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75140">
      <w:pPr>
        <w:spacing w:before="0" w:after="1200"/>
      </w:pPr>
    </w:p>
    <w:p w14:paraId="2F054EDA">
      <w:pPr>
        <w:spacing w:before="0" w:after="1200"/>
      </w:pPr>
    </w:p>
    <w:p w14:paraId="59C0A843">
      <w:pPr>
        <w:spacing w:before="0" w:after="80"/>
        <w:jc w:val="center"/>
        <w:rPr>
          <w:rFonts w:hint="default"/>
          <w:lang w:val="en-IN"/>
        </w:rPr>
      </w:pPr>
      <w:r>
        <w:rPr>
          <w:rFonts w:ascii="Calibri" w:hAnsi="Calibri" w:eastAsia="Calibri" w:cs="Calibri"/>
          <w:b/>
          <w:bCs/>
          <w:color w:val="1F4E79"/>
          <w:sz w:val="24"/>
          <w:szCs w:val="24"/>
        </w:rPr>
        <w:t xml:space="preserve">IMPACT pSIDDHI — RFP + PROPOSAL </w:t>
      </w:r>
      <w:r>
        <w:rPr>
          <w:rFonts w:hint="default" w:cs="Calibri"/>
          <w:b/>
          <w:bCs/>
          <w:color w:val="1F4E79"/>
          <w:sz w:val="24"/>
          <w:szCs w:val="24"/>
          <w:lang w:val="en-IN"/>
        </w:rPr>
        <w:t xml:space="preserve">MODEL V2 </w:t>
      </w:r>
    </w:p>
    <w:p w14:paraId="3FA5F044">
      <w:pPr>
        <w:spacing w:before="0" w:after="80"/>
        <w:jc w:val="center"/>
      </w:pPr>
      <w:r>
        <w:rPr>
          <w:rFonts w:ascii="Calibri" w:hAnsi="Calibri" w:eastAsia="Calibri" w:cs="Calibri"/>
          <w:b/>
          <w:bCs/>
          <w:sz w:val="24"/>
          <w:szCs w:val="24"/>
        </w:rPr>
        <w:t>S4-I-21 · ₹2,500 Budget</w:t>
      </w:r>
    </w:p>
    <w:p w14:paraId="37016988">
      <w:pPr>
        <w:spacing w:before="0" w:after="200"/>
      </w:pPr>
    </w:p>
    <w:p w14:paraId="7E67C519">
      <w:pPr>
        <w:spacing w:before="0" w:after="80"/>
        <w:jc w:val="center"/>
      </w:pPr>
      <w:r>
        <w:rPr>
          <w:rFonts w:ascii="Calibri" w:hAnsi="Calibri" w:eastAsia="Calibri" w:cs="Calibri"/>
          <w:b/>
          <w:bCs/>
          <w:color w:val="1F4E79"/>
          <w:sz w:val="52"/>
          <w:szCs w:val="52"/>
        </w:rPr>
        <w:t>IMPACT pSIDDHI</w:t>
      </w:r>
    </w:p>
    <w:p w14:paraId="70950FA0">
      <w:pPr>
        <w:spacing w:before="0" w:after="80"/>
        <w:jc w:val="center"/>
      </w:pPr>
      <w:r>
        <w:rPr>
          <w:rFonts w:ascii="Calibri" w:hAnsi="Calibri" w:eastAsia="Calibri" w:cs="Calibri"/>
          <w:color w:val="2E75B6"/>
          <w:sz w:val="28"/>
          <w:szCs w:val="28"/>
        </w:rPr>
        <w:t>RFP + PROPOSAL + VALIDATION</w:t>
      </w:r>
    </w:p>
    <w:p w14:paraId="6C9D3BCE">
      <w:pPr>
        <w:spacing w:before="0" w:after="80"/>
        <w:jc w:val="center"/>
      </w:pPr>
      <w:r>
        <w:rPr>
          <w:rFonts w:ascii="Calibri" w:hAnsi="Calibri" w:eastAsia="Calibri" w:cs="Calibri"/>
          <w:b/>
          <w:bCs/>
          <w:color w:val="1F4E79"/>
          <w:sz w:val="28"/>
          <w:szCs w:val="28"/>
        </w:rPr>
        <w:t>S4-I-21 — Unified Sales Operations System</w:t>
      </w:r>
    </w:p>
    <w:p w14:paraId="056AA9CB">
      <w:pPr>
        <w:spacing w:before="0" w:after="80"/>
        <w:jc w:val="center"/>
      </w:pPr>
      <w:r>
        <w:rPr>
          <w:rFonts w:ascii="Calibri" w:hAnsi="Calibri" w:eastAsia="Calibri" w:cs="Calibri"/>
          <w:color w:val="555555"/>
          <w:sz w:val="22"/>
          <w:szCs w:val="22"/>
        </w:rPr>
        <w:t>Semester 4 · Integration Mastery · pSiddhi-2026-01</w:t>
      </w:r>
    </w:p>
    <w:p w14:paraId="448E45DF">
      <w:pPr>
        <w:spacing w:before="0" w:after="300"/>
        <w:jc w:val="center"/>
      </w:pPr>
      <w:r>
        <w:rPr>
          <w:rFonts w:ascii="Calibri" w:hAnsi="Calibri" w:eastAsia="Calibri" w:cs="Calibri"/>
          <w:b/>
          <w:bCs/>
          <w:color w:val="C00000"/>
          <w:sz w:val="22"/>
          <w:szCs w:val="22"/>
        </w:rPr>
        <w:t>Budget: ₹2,500 (Fixed Ceiling)  ·  QA Mandatory  ·  AI Core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000"/>
        <w:gridCol w:w="3238"/>
      </w:tblGrid>
      <w:tr w14:paraId="51E1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D0C0172">
            <w:r>
              <w:rPr>
                <w:rFonts w:ascii="Calibri" w:hAnsi="Calibri" w:eastAsia="Calibri" w:cs="Calibri"/>
                <w:b/>
                <w:bCs/>
                <w:color w:val="FFFFFF"/>
                <w:sz w:val="20"/>
                <w:szCs w:val="20"/>
              </w:rPr>
              <w:t>Part</w:t>
            </w:r>
          </w:p>
        </w:tc>
        <w:tc>
          <w:tcPr>
            <w:tcW w:w="5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4C54EBF">
            <w:r>
              <w:rPr>
                <w:rFonts w:ascii="Calibri" w:hAnsi="Calibri" w:eastAsia="Calibri" w:cs="Calibri"/>
                <w:b/>
                <w:bCs/>
                <w:color w:val="FFFFFF"/>
                <w:sz w:val="20"/>
                <w:szCs w:val="20"/>
              </w:rPr>
              <w:t>Document</w:t>
            </w:r>
          </w:p>
        </w:tc>
        <w:tc>
          <w:tcPr>
            <w:tcW w:w="32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890CDCF">
            <w:r>
              <w:rPr>
                <w:rFonts w:ascii="Calibri" w:hAnsi="Calibri" w:eastAsia="Calibri" w:cs="Calibri"/>
                <w:b/>
                <w:bCs/>
                <w:color w:val="FFFFFF"/>
                <w:sz w:val="20"/>
                <w:szCs w:val="20"/>
              </w:rPr>
              <w:t>Who Creates It</w:t>
            </w:r>
          </w:p>
        </w:tc>
      </w:tr>
      <w:tr w14:paraId="2C24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6EA443C">
            <w:r>
              <w:rPr>
                <w:rFonts w:ascii="Calibri" w:hAnsi="Calibri" w:eastAsia="Calibri" w:cs="Calibri"/>
                <w:b w:val="0"/>
                <w:bCs w:val="0"/>
                <w:color w:val="444444"/>
                <w:sz w:val="20"/>
                <w:szCs w:val="20"/>
              </w:rPr>
              <w:t>A</w:t>
            </w:r>
          </w:p>
        </w:tc>
        <w:tc>
          <w:tcPr>
            <w:tcW w:w="5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37E4DAA">
            <w:r>
              <w:rPr>
                <w:rFonts w:ascii="Calibri" w:hAnsi="Calibri" w:eastAsia="Calibri" w:cs="Calibri"/>
                <w:b w:val="0"/>
                <w:bCs w:val="0"/>
                <w:color w:val="444444"/>
                <w:sz w:val="20"/>
                <w:szCs w:val="20"/>
              </w:rPr>
              <w:t>RFP Document</w:t>
            </w:r>
          </w:p>
        </w:tc>
        <w:tc>
          <w:tcPr>
            <w:tcW w:w="32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559AB00">
            <w:r>
              <w:rPr>
                <w:rFonts w:ascii="Calibri" w:hAnsi="Calibri" w:eastAsia="Calibri" w:cs="Calibri"/>
                <w:b w:val="0"/>
                <w:bCs w:val="0"/>
                <w:color w:val="444444"/>
                <w:sz w:val="20"/>
                <w:szCs w:val="20"/>
              </w:rPr>
              <w:t>L&amp;D Team (the Customer)</w:t>
            </w:r>
          </w:p>
        </w:tc>
      </w:tr>
      <w:tr w14:paraId="4E2F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B8CC98C">
            <w:r>
              <w:rPr>
                <w:rFonts w:ascii="Calibri" w:hAnsi="Calibri" w:eastAsia="Calibri" w:cs="Calibri"/>
                <w:b/>
                <w:bCs/>
                <w:color w:val="444444"/>
                <w:sz w:val="20"/>
                <w:szCs w:val="20"/>
              </w:rPr>
              <w:t>B</w:t>
            </w:r>
          </w:p>
        </w:tc>
        <w:tc>
          <w:tcPr>
            <w:tcW w:w="5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4A02450">
            <w:r>
              <w:rPr>
                <w:rFonts w:ascii="Calibri" w:hAnsi="Calibri" w:eastAsia="Calibri" w:cs="Calibri"/>
                <w:b/>
                <w:bCs/>
                <w:color w:val="444444"/>
                <w:sz w:val="20"/>
                <w:szCs w:val="20"/>
              </w:rPr>
              <w:t>Participant Proposal (with QA + Budget Strategy)</w:t>
            </w:r>
          </w:p>
        </w:tc>
        <w:tc>
          <w:tcPr>
            <w:tcW w:w="32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35EDDB3">
            <w:r>
              <w:rPr>
                <w:rFonts w:ascii="Calibri" w:hAnsi="Calibri" w:eastAsia="Calibri" w:cs="Calibri"/>
                <w:b/>
                <w:bCs/>
                <w:color w:val="444444"/>
                <w:sz w:val="20"/>
                <w:szCs w:val="20"/>
              </w:rPr>
              <w:t>Participant (the Vendor)</w:t>
            </w:r>
          </w:p>
        </w:tc>
      </w:tr>
      <w:tr w14:paraId="7716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7DDB129">
            <w:r>
              <w:rPr>
                <w:rFonts w:ascii="Calibri" w:hAnsi="Calibri" w:eastAsia="Calibri" w:cs="Calibri"/>
                <w:b w:val="0"/>
                <w:bCs w:val="0"/>
                <w:color w:val="444444"/>
                <w:sz w:val="20"/>
                <w:szCs w:val="20"/>
              </w:rPr>
              <w:t>C</w:t>
            </w:r>
          </w:p>
        </w:tc>
        <w:tc>
          <w:tcPr>
            <w:tcW w:w="5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28F42F3">
            <w:r>
              <w:rPr>
                <w:rFonts w:ascii="Calibri" w:hAnsi="Calibri" w:eastAsia="Calibri" w:cs="Calibri"/>
                <w:b w:val="0"/>
                <w:bCs w:val="0"/>
                <w:color w:val="444444"/>
                <w:sz w:val="20"/>
                <w:szCs w:val="20"/>
              </w:rPr>
              <w:t>AI Validation Report</w:t>
            </w:r>
          </w:p>
        </w:tc>
        <w:tc>
          <w:tcPr>
            <w:tcW w:w="32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1A91417">
            <w:r>
              <w:rPr>
                <w:rFonts w:ascii="Calibri" w:hAnsi="Calibri" w:eastAsia="Calibri" w:cs="Calibri"/>
                <w:b w:val="0"/>
                <w:bCs w:val="0"/>
                <w:color w:val="444444"/>
                <w:sz w:val="20"/>
                <w:szCs w:val="20"/>
              </w:rPr>
              <w:t>AI Engine (automated)</w:t>
            </w:r>
          </w:p>
        </w:tc>
      </w:tr>
      <w:tr w14:paraId="08FD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0A007E1">
            <w:r>
              <w:rPr>
                <w:rFonts w:ascii="Calibri" w:hAnsi="Calibri" w:eastAsia="Calibri" w:cs="Calibri"/>
                <w:b w:val="0"/>
                <w:bCs w:val="0"/>
                <w:color w:val="444444"/>
                <w:sz w:val="20"/>
                <w:szCs w:val="20"/>
              </w:rPr>
              <w:t>D</w:t>
            </w:r>
          </w:p>
        </w:tc>
        <w:tc>
          <w:tcPr>
            <w:tcW w:w="5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3570FF3">
            <w:r>
              <w:rPr>
                <w:rFonts w:ascii="Calibri" w:hAnsi="Calibri" w:eastAsia="Calibri" w:cs="Calibri"/>
                <w:b w:val="0"/>
                <w:bCs w:val="0"/>
                <w:color w:val="444444"/>
                <w:sz w:val="20"/>
                <w:szCs w:val="20"/>
              </w:rPr>
              <w:t>L&amp;D Final Decision</w:t>
            </w:r>
          </w:p>
        </w:tc>
        <w:tc>
          <w:tcPr>
            <w:tcW w:w="32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8F8F003">
            <w:r>
              <w:rPr>
                <w:rFonts w:ascii="Calibri" w:hAnsi="Calibri" w:eastAsia="Calibri" w:cs="Calibri"/>
                <w:b w:val="0"/>
                <w:bCs w:val="0"/>
                <w:color w:val="444444"/>
                <w:sz w:val="20"/>
                <w:szCs w:val="20"/>
              </w:rPr>
              <w:t>L&amp;D Team (human sign-off)</w:t>
            </w:r>
          </w:p>
        </w:tc>
      </w:tr>
    </w:tbl>
    <w:p w14:paraId="3531640D">
      <w:pPr>
        <w:spacing w:before="0" w:after="300"/>
      </w:pPr>
    </w:p>
    <w:p w14:paraId="513FDD98">
      <w:pPr>
        <w:spacing w:before="0" w:after="300"/>
      </w:pPr>
    </w:p>
    <w:p w14:paraId="618D3608">
      <w:pPr>
        <w:spacing w:before="0" w:after="300"/>
      </w:pPr>
    </w:p>
    <w:p w14:paraId="2FE99757">
      <w:pPr>
        <w:spacing w:before="0" w:after="300"/>
      </w:pPr>
    </w:p>
    <w:p w14:paraId="07A1DCC3">
      <w:pPr>
        <w:spacing w:before="0" w:after="300"/>
      </w:pPr>
    </w:p>
    <w:p w14:paraId="300FFC24">
      <w:pPr>
        <w:spacing w:before="0" w:after="300"/>
      </w:pPr>
    </w:p>
    <w:p w14:paraId="670191CB">
      <w:pPr>
        <w:spacing w:before="0" w:after="300"/>
      </w:pPr>
    </w:p>
    <w:p w14:paraId="04FD4BA9">
      <w:pPr>
        <w:spacing w:before="0" w:after="300"/>
      </w:pPr>
    </w:p>
    <w:p w14:paraId="3E212D3C">
      <w:pPr>
        <w:spacing w:before="0" w:after="300"/>
      </w:pPr>
    </w:p>
    <w:p w14:paraId="67DD3724">
      <w:pPr>
        <w:spacing w:before="0" w:after="300"/>
      </w:pPr>
    </w:p>
    <w:p w14:paraId="2F444708">
      <w:pPr>
        <w:spacing w:before="0" w:after="80"/>
        <w:jc w:val="left"/>
      </w:pPr>
      <w:r>
        <w:rPr>
          <w:rFonts w:ascii="Calibri" w:hAnsi="Calibri" w:eastAsia="Calibri" w:cs="Calibri"/>
          <w:b/>
          <w:bCs/>
          <w:color w:val="1F4E79"/>
          <w:sz w:val="24"/>
          <w:szCs w:val="24"/>
        </w:rPr>
        <w:t>PART B    PROPOSAL SUBMITTED BY PARTICIPANT (THE VENDOR)</w:t>
      </w:r>
    </w:p>
    <w:p w14:paraId="04FE97E8">
      <w:pPr>
        <w:spacing w:before="0" w:after="80"/>
        <w:jc w:val="left"/>
      </w:pPr>
      <w:r>
        <w:rPr>
          <w:rFonts w:ascii="Calibri" w:hAnsi="Calibri" w:eastAsia="Calibri" w:cs="Calibri"/>
          <w:b/>
          <w:bCs/>
          <w:sz w:val="24"/>
          <w:szCs w:val="24"/>
        </w:rPr>
        <w:t>Use Case Proposal</w:t>
      </w:r>
    </w:p>
    <w:p w14:paraId="3E5133B9">
      <w:pPr>
        <w:spacing w:before="0" w:after="0"/>
        <w:jc w:val="left"/>
      </w:pPr>
      <w:r>
        <w:rPr>
          <w:rFonts w:ascii="Calibri" w:hAnsi="Calibri" w:eastAsia="Calibri" w:cs="Calibri"/>
          <w:color w:val="555555"/>
          <w:sz w:val="22"/>
          <w:szCs w:val="22"/>
        </w:rPr>
        <w:t>Response to RFP: S4-I-21 — Unified Sales Operations System</w:t>
      </w:r>
    </w:p>
    <w:p w14:paraId="385BE757"/>
    <w:p w14:paraId="4F1BAA4B">
      <w:pPr>
        <w:pStyle w:val="2"/>
        <w:spacing w:before="400" w:after="160"/>
      </w:pPr>
      <w:r>
        <w:rPr>
          <w:rFonts w:ascii="Calibri" w:hAnsi="Calibri" w:eastAsia="Calibri" w:cs="Calibri"/>
          <w:b/>
          <w:bCs/>
          <w:color w:val="1F4E79"/>
          <w:sz w:val="32"/>
          <w:szCs w:val="32"/>
        </w:rPr>
        <w:t>1. Topic ID &amp; Title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3320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CE2E10D">
            <w:r>
              <w:rPr>
                <w:rFonts w:ascii="Calibri" w:hAnsi="Calibri" w:eastAsia="Calibri" w:cs="Calibri"/>
                <w:b/>
                <w:bCs/>
                <w:color w:val="FFFFFF"/>
                <w:sz w:val="20"/>
                <w:szCs w:val="20"/>
              </w:rPr>
              <w:t>Topic ID</w:t>
            </w:r>
          </w:p>
        </w:tc>
        <w:tc>
          <w:tcPr>
            <w:tcW w:w="7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B8A953">
            <w:r>
              <w:rPr>
                <w:rFonts w:ascii="Calibri" w:hAnsi="Calibri" w:eastAsia="Calibri" w:cs="Calibri"/>
                <w:color w:val="444444"/>
                <w:sz w:val="20"/>
                <w:szCs w:val="20"/>
              </w:rPr>
              <w:t>S4-I-21</w:t>
            </w:r>
          </w:p>
        </w:tc>
      </w:tr>
      <w:tr w14:paraId="57B0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83CA89F">
            <w:r>
              <w:rPr>
                <w:rFonts w:ascii="Calibri" w:hAnsi="Calibri" w:eastAsia="Calibri" w:cs="Calibri"/>
                <w:b/>
                <w:bCs/>
                <w:color w:val="FFFFFF"/>
                <w:sz w:val="20"/>
                <w:szCs w:val="20"/>
              </w:rPr>
              <w:t>Topic Title</w:t>
            </w:r>
          </w:p>
        </w:tc>
        <w:tc>
          <w:tcPr>
            <w:tcW w:w="7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7248C8D1">
            <w:r>
              <w:rPr>
                <w:rFonts w:ascii="Calibri" w:hAnsi="Calibri" w:eastAsia="Calibri" w:cs="Calibri"/>
                <w:color w:val="444444"/>
                <w:sz w:val="20"/>
                <w:szCs w:val="20"/>
              </w:rPr>
              <w:t>Unified Sales Operations System</w:t>
            </w:r>
          </w:p>
        </w:tc>
      </w:tr>
    </w:tbl>
    <w:p w14:paraId="44C03D05">
      <w:pPr>
        <w:spacing w:before="0" w:after="160"/>
      </w:pPr>
    </w:p>
    <w:p w14:paraId="39429490">
      <w:pPr>
        <w:pStyle w:val="2"/>
        <w:spacing w:before="400" w:after="160"/>
      </w:pPr>
      <w:r>
        <w:rPr>
          <w:rFonts w:ascii="Calibri" w:hAnsi="Calibri" w:eastAsia="Calibri" w:cs="Calibri"/>
          <w:b/>
          <w:bCs/>
          <w:color w:val="1F4E79"/>
          <w:sz w:val="32"/>
          <w:szCs w:val="32"/>
        </w:rPr>
        <w:t>2. Participant Details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4C31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A4A4457">
            <w:r>
              <w:rPr>
                <w:rFonts w:ascii="Calibri" w:hAnsi="Calibri" w:eastAsia="Calibri" w:cs="Calibri"/>
                <w:b/>
                <w:bCs/>
                <w:color w:val="FFFFFF"/>
                <w:sz w:val="20"/>
                <w:szCs w:val="20"/>
              </w:rPr>
              <w:t>Full Name</w:t>
            </w:r>
          </w:p>
        </w:tc>
        <w:tc>
          <w:tcPr>
            <w:tcW w:w="7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3C1A06F">
            <w:pPr>
              <w:rPr>
                <w:rFonts w:hint="default"/>
                <w:lang w:val="en-IN"/>
              </w:rPr>
            </w:pPr>
            <w:r>
              <w:rPr>
                <w:rFonts w:hint="default"/>
                <w:lang w:val="en-IN"/>
              </w:rPr>
              <w:t>Hindujashiri Gopu</w:t>
            </w:r>
          </w:p>
        </w:tc>
      </w:tr>
      <w:tr w14:paraId="2B1D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D187FD8">
            <w:r>
              <w:rPr>
                <w:rFonts w:ascii="Calibri" w:hAnsi="Calibri" w:eastAsia="Calibri" w:cs="Calibri"/>
                <w:b/>
                <w:bCs/>
                <w:color w:val="FFFFFF"/>
                <w:sz w:val="20"/>
                <w:szCs w:val="20"/>
              </w:rPr>
              <w:t>Employee ID</w:t>
            </w:r>
          </w:p>
        </w:tc>
        <w:tc>
          <w:tcPr>
            <w:tcW w:w="7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33A2A47">
            <w:pPr>
              <w:rPr>
                <w:rFonts w:hint="default"/>
                <w:lang w:val="en-IN"/>
              </w:rPr>
            </w:pPr>
            <w:r>
              <w:rPr>
                <w:rFonts w:hint="default"/>
                <w:lang w:val="en-IN"/>
              </w:rPr>
              <w:t>P403</w:t>
            </w:r>
          </w:p>
        </w:tc>
      </w:tr>
      <w:tr w14:paraId="5ABE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6DE3C50">
            <w:r>
              <w:rPr>
                <w:rFonts w:ascii="Calibri" w:hAnsi="Calibri" w:eastAsia="Calibri" w:cs="Calibri"/>
                <w:b/>
                <w:bCs/>
                <w:color w:val="FFFFFF"/>
                <w:sz w:val="20"/>
                <w:szCs w:val="20"/>
              </w:rPr>
              <w:t>Semester History</w:t>
            </w:r>
          </w:p>
        </w:tc>
        <w:tc>
          <w:tcPr>
            <w:tcW w:w="7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5224308">
            <w:r>
              <w:rPr>
                <w:rFonts w:ascii="Calibri" w:hAnsi="Calibri" w:eastAsia="Calibri" w:cs="Calibri"/>
                <w:color w:val="444444"/>
                <w:sz w:val="20"/>
                <w:szCs w:val="20"/>
              </w:rPr>
              <w:t>Completed 3 semesters in different models, currently starting the AI Core Model in the 4th semester.</w:t>
            </w:r>
          </w:p>
        </w:tc>
      </w:tr>
    </w:tbl>
    <w:p w14:paraId="5EB84BA4">
      <w:pPr>
        <w:spacing w:before="0" w:after="160"/>
      </w:pPr>
    </w:p>
    <w:p w14:paraId="7514489E">
      <w:pPr>
        <w:pStyle w:val="2"/>
        <w:spacing w:before="400" w:after="160"/>
      </w:pPr>
      <w:r>
        <w:rPr>
          <w:rFonts w:ascii="Calibri" w:hAnsi="Calibri" w:eastAsia="Calibri" w:cs="Calibri"/>
          <w:b/>
          <w:bCs/>
          <w:color w:val="1F4E79"/>
          <w:sz w:val="32"/>
          <w:szCs w:val="32"/>
        </w:rPr>
        <w:t>3. Semester &amp; Category</w:t>
      </w:r>
    </w:p>
    <w:p w14:paraId="75424F19">
      <w:pPr>
        <w:spacing w:before="80" w:after="100"/>
        <w:jc w:val="left"/>
      </w:pPr>
      <w:r>
        <w:rPr>
          <w:rFonts w:ascii="Calibri" w:hAnsi="Calibri" w:eastAsia="Calibri" w:cs="Calibri"/>
          <w:color w:val="444444"/>
          <w:sz w:val="22"/>
          <w:szCs w:val="22"/>
        </w:rPr>
        <w:t>Semester 4 — Integration Mastery (Capstone)</w:t>
      </w:r>
    </w:p>
    <w:p w14:paraId="5BF08172">
      <w:pPr>
        <w:spacing w:before="0" w:after="120"/>
      </w:pPr>
    </w:p>
    <w:p w14:paraId="65D26CD5">
      <w:pPr>
        <w:pStyle w:val="2"/>
        <w:spacing w:before="400" w:after="160"/>
      </w:pPr>
      <w:r>
        <w:rPr>
          <w:rFonts w:ascii="Calibri" w:hAnsi="Calibri" w:eastAsia="Calibri" w:cs="Calibri"/>
          <w:b/>
          <w:bCs/>
          <w:color w:val="1F4E79"/>
          <w:sz w:val="32"/>
          <w:szCs w:val="32"/>
        </w:rPr>
        <w:t>4. Problem Understanding</w:t>
      </w:r>
    </w:p>
    <w:p w14:paraId="7BE8AE15">
      <w:pPr>
        <w:spacing w:before="80" w:after="100"/>
        <w:jc w:val="left"/>
      </w:pPr>
      <w:r>
        <w:rPr>
          <w:rFonts w:ascii="Calibri" w:hAnsi="Calibri" w:eastAsia="Calibri" w:cs="Calibri"/>
          <w:color w:val="444444"/>
          <w:sz w:val="22"/>
          <w:szCs w:val="22"/>
        </w:rPr>
        <w:t>The sales function operates across four interlocked failure modes that compound one another. Sales managers make high-stakes pipeline decisions — resource allocation, forecast commitment, deal support — from data that is stale, subjectively weighted, and structurally incomplete:</w:t>
      </w:r>
    </w:p>
    <w:p w14:paraId="4204D4DF">
      <w:pPr>
        <w:spacing w:before="0" w:after="80"/>
      </w:pPr>
    </w:p>
    <w:p w14:paraId="6B4DBA1E">
      <w:pPr>
        <w:spacing w:before="160" w:after="60"/>
      </w:pPr>
      <w:r>
        <w:rPr>
          <w:rFonts w:ascii="Calibri" w:hAnsi="Calibri" w:eastAsia="Calibri" w:cs="Calibri"/>
          <w:b/>
          <w:bCs/>
          <w:color w:val="2E75B6"/>
          <w:sz w:val="22"/>
          <w:szCs w:val="22"/>
        </w:rPr>
        <w:t>CRM Data Integrity Failure Driving Blind Pipeline Decisions:</w:t>
      </w:r>
    </w:p>
    <w:p w14:paraId="7E9FD6D1">
      <w:pPr>
        <w:spacing w:before="80" w:after="100"/>
        <w:jc w:val="left"/>
      </w:pPr>
      <w:r>
        <w:rPr>
          <w:rFonts w:ascii="Calibri" w:hAnsi="Calibri" w:eastAsia="Calibri" w:cs="Calibri"/>
          <w:color w:val="444444"/>
          <w:sz w:val="22"/>
          <w:szCs w:val="22"/>
        </w:rPr>
        <w:t>CRM systems are only as reliable as the discipline of the reps who update them. In practice, pipeline stages, deal values, close dates, and account contacts are updated sporadically — often days or weeks after the actual state of a deal has changed. The operational consequence is severe: managers committing resources and forecasting revenue against a dataset that no longer reflects reality. Deals already lost appear as open pipeline. Accounts already disengaged appear as healthy. Every downstream decision — headcount allocation, quota setting, deal prioritisation — is made on corrupted inputs.</w:t>
      </w:r>
    </w:p>
    <w:p w14:paraId="51B17CC3">
      <w:pPr>
        <w:spacing w:before="0" w:after="60"/>
      </w:pPr>
    </w:p>
    <w:p w14:paraId="1FC34433">
      <w:pPr>
        <w:spacing w:before="160" w:after="60"/>
      </w:pPr>
      <w:r>
        <w:rPr>
          <w:rFonts w:ascii="Calibri" w:hAnsi="Calibri" w:eastAsia="Calibri" w:cs="Calibri"/>
          <w:b/>
          <w:bCs/>
          <w:color w:val="2E75B6"/>
          <w:sz w:val="22"/>
          <w:szCs w:val="22"/>
        </w:rPr>
        <w:t>Structural Forecast Inaccuracy from Stage-Weighted Methodology:</w:t>
      </w:r>
    </w:p>
    <w:p w14:paraId="724250AA">
      <w:pPr>
        <w:spacing w:before="80" w:after="100"/>
        <w:jc w:val="left"/>
      </w:pPr>
      <w:r>
        <w:rPr>
          <w:rFonts w:ascii="Calibri" w:hAnsi="Calibri" w:eastAsia="Calibri" w:cs="Calibri"/>
          <w:color w:val="444444"/>
          <w:sz w:val="22"/>
          <w:szCs w:val="22"/>
        </w:rPr>
        <w:t>Applying fixed percentage weights to pipeline stages — Proposal at 50%, Negotiation at 75% — treats all deals within a stage as statistically equivalent. They are not. A deal at Negotiation stage with a rep carrying a 30% historical win rate is materially different from one carried by a rep at 80%. A deal stalled for 45 days at Proposal is not equivalent to one that entered that stage three days ago. Stage-weighting collapses this variance into a single number, producing forecasts that are systematically inaccurate before any executive reads them. The business impact is direct: over-committed revenue targets, under-resourced quarters, and forecast credibility erosion with leadership.</w:t>
      </w:r>
    </w:p>
    <w:p w14:paraId="671023B0">
      <w:pPr>
        <w:spacing w:before="0" w:after="60"/>
      </w:pPr>
    </w:p>
    <w:p w14:paraId="771C44DB">
      <w:pPr>
        <w:spacing w:before="160" w:after="60"/>
      </w:pPr>
      <w:r>
        <w:rPr>
          <w:rFonts w:ascii="Calibri" w:hAnsi="Calibri" w:eastAsia="Calibri" w:cs="Calibri"/>
          <w:b/>
          <w:bCs/>
          <w:color w:val="2E75B6"/>
          <w:sz w:val="22"/>
          <w:szCs w:val="22"/>
        </w:rPr>
        <w:t>Invisible Account Health Signals and Predictable Churn:</w:t>
      </w:r>
    </w:p>
    <w:p w14:paraId="2D1A0169">
      <w:pPr>
        <w:spacing w:before="80" w:after="100"/>
        <w:jc w:val="left"/>
      </w:pPr>
      <w:r>
        <w:rPr>
          <w:rFonts w:ascii="Calibri" w:hAnsi="Calibri" w:eastAsia="Calibri" w:cs="Calibri"/>
          <w:color w:val="444444"/>
          <w:sz w:val="22"/>
          <w:szCs w:val="22"/>
        </w:rPr>
        <w:t>Churn rarely arrives without warning — it arrives without detection. Declining stakeholder engagement scores, rising support ticket volume, stalling expansion velocity, and lengthening response times are measurable leading indicators that a renewal is at risk, often three to six months before the renewal date. Without a continuous account health monitoring system, none of these signals surface to account managers until the customer is already in exit conversations. The business consequence is a renewal pipeline that appears healthy on paper while silently deteriorating — churn that was entirely predictable, and never predicted.</w:t>
      </w:r>
    </w:p>
    <w:p w14:paraId="4A4B8319">
      <w:pPr>
        <w:spacing w:before="0" w:after="60"/>
      </w:pPr>
    </w:p>
    <w:p w14:paraId="2FC9F869">
      <w:pPr>
        <w:spacing w:before="160" w:after="60"/>
      </w:pPr>
      <w:r>
        <w:rPr>
          <w:rFonts w:ascii="Calibri" w:hAnsi="Calibri" w:eastAsia="Calibri" w:cs="Calibri"/>
          <w:b/>
          <w:bCs/>
          <w:color w:val="2E75B6"/>
          <w:sz w:val="22"/>
          <w:szCs w:val="22"/>
        </w:rPr>
        <w:t>Absent AI and ML Intelligence Across the Sales Cycle:</w:t>
      </w:r>
    </w:p>
    <w:p w14:paraId="41118AE5">
      <w:pPr>
        <w:spacing w:before="80" w:after="100"/>
        <w:jc w:val="left"/>
      </w:pPr>
      <w:r>
        <w:rPr>
          <w:rFonts w:ascii="Calibri" w:hAnsi="Calibri" w:eastAsia="Calibri" w:cs="Calibri"/>
          <w:color w:val="444444"/>
          <w:sz w:val="22"/>
          <w:szCs w:val="22"/>
        </w:rPr>
        <w:t>Win probability scoring, statistically grounded revenue forecasting, and account health classification are not analytical luxuries — they are operational necessities for any sales function managing complex, multi-stage pipelines at scale. Without ML-driven intelligence, deal prioritisation defaults to manager intuition, revenue forecasting defaults to stage percentages, and account retention defaults to reactive escalation. The compounding business impact is measurable: lower win rates on deals that deserved more support, forecast variances that damage planning credibility, and customer attrition that could have been intercepted. SalesIQ addresses all four failure modes through a unified, AI-powered platform.</w:t>
      </w:r>
    </w:p>
    <w:p w14:paraId="7C4DB0FA">
      <w:pPr>
        <w:spacing w:before="0" w:after="120"/>
      </w:pPr>
    </w:p>
    <w:p w14:paraId="7DD29E04">
      <w:pPr>
        <w:pStyle w:val="2"/>
        <w:spacing w:before="400" w:after="160"/>
      </w:pPr>
      <w:r>
        <w:rPr>
          <w:rFonts w:ascii="Calibri" w:hAnsi="Calibri" w:eastAsia="Calibri" w:cs="Calibri"/>
          <w:b/>
          <w:bCs/>
          <w:color w:val="1F4E79"/>
          <w:sz w:val="32"/>
          <w:szCs w:val="32"/>
        </w:rPr>
        <w:t>5. Proposed Solution</w:t>
      </w:r>
    </w:p>
    <w:p w14:paraId="3661EAF4">
      <w:pPr>
        <w:spacing w:before="80" w:after="100"/>
        <w:jc w:val="left"/>
      </w:pPr>
      <w:r>
        <w:rPr>
          <w:rFonts w:ascii="Calibri" w:hAnsi="Calibri" w:eastAsia="Calibri" w:cs="Calibri"/>
          <w:color w:val="444444"/>
          <w:sz w:val="22"/>
          <w:szCs w:val="22"/>
        </w:rPr>
        <w:t>I propose building SalesIQ — a unified sales operations system with four integrated layers, each designed to directly eliminate one of the four failure modes identified above. Corrupted CRM inputs are replaced by a validated integration layer. Subjective stage-weighted forecasts are replaced by ML revenue modelling. Invisible churn signals are surfaced through continuous account health monitoring. And absent AI intelligence is embedded at every sales decision point. Built entirely within the ₹2,500 budget using Azure and open-source tools:</w:t>
      </w:r>
    </w:p>
    <w:p w14:paraId="06074050">
      <w:pPr>
        <w:spacing w:before="0" w:after="80"/>
      </w:pPr>
    </w:p>
    <w:p w14:paraId="21CED81E">
      <w:pPr>
        <w:pStyle w:val="3"/>
        <w:pBdr>
          <w:bottom w:val="single" w:color="2E75B6" w:sz="6" w:space="1"/>
        </w:pBdr>
        <w:spacing w:before="280" w:after="120"/>
      </w:pPr>
      <w:r>
        <w:rPr>
          <w:rFonts w:ascii="Calibri" w:hAnsi="Calibri" w:eastAsia="Calibri" w:cs="Calibri"/>
          <w:b/>
          <w:bCs/>
          <w:color w:val="2E75B6"/>
          <w:sz w:val="26"/>
          <w:szCs w:val="26"/>
        </w:rPr>
        <w:t>Layer 1: Unified CRM Data Integration Layer</w:t>
      </w:r>
    </w:p>
    <w:p w14:paraId="16C00CC9">
      <w:pPr>
        <w:pStyle w:val="16"/>
        <w:numPr>
          <w:ilvl w:val="0"/>
          <w:numId w:val="1"/>
        </w:numPr>
        <w:spacing w:before="40" w:after="40"/>
      </w:pPr>
      <w:r>
        <w:rPr>
          <w:rFonts w:ascii="Calibri" w:hAnsi="Calibri" w:eastAsia="Calibri" w:cs="Calibri"/>
          <w:b w:val="0"/>
          <w:bCs w:val="0"/>
          <w:color w:val="444444"/>
          <w:sz w:val="22"/>
          <w:szCs w:val="22"/>
        </w:rPr>
        <w:t>Ingests sales pipeline, account health, and rep performance data across 3 domains through a Python FastAPI service as the integration framework</w:t>
      </w:r>
    </w:p>
    <w:p w14:paraId="75AD4A98">
      <w:pPr>
        <w:pStyle w:val="16"/>
        <w:numPr>
          <w:ilvl w:val="0"/>
          <w:numId w:val="1"/>
        </w:numPr>
        <w:spacing w:before="40" w:after="40"/>
      </w:pPr>
      <w:r>
        <w:rPr>
          <w:rFonts w:ascii="Calibri" w:hAnsi="Calibri" w:eastAsia="Calibri" w:cs="Calibri"/>
          <w:b w:val="0"/>
          <w:bCs w:val="0"/>
          <w:color w:val="444444"/>
          <w:sz w:val="22"/>
          <w:szCs w:val="22"/>
        </w:rPr>
        <w:t>JSON Server simulates the mock CRM — exposing REST endpoints for all three data domains at zero cost</w:t>
      </w:r>
    </w:p>
    <w:p w14:paraId="5DA2950C">
      <w:pPr>
        <w:pStyle w:val="16"/>
        <w:numPr>
          <w:ilvl w:val="0"/>
          <w:numId w:val="1"/>
        </w:numPr>
        <w:spacing w:before="40" w:after="40"/>
      </w:pPr>
      <w:r>
        <w:rPr>
          <w:rFonts w:ascii="Calibri" w:hAnsi="Calibri" w:eastAsia="Calibri" w:cs="Calibri"/>
          <w:b w:val="0"/>
          <w:bCs w:val="0"/>
          <w:color w:val="444444"/>
          <w:sz w:val="22"/>
          <w:szCs w:val="22"/>
        </w:rPr>
        <w:t>SQLite stores the normalised unified dataset, queryable by the ML engine and React portal</w:t>
      </w:r>
    </w:p>
    <w:p w14:paraId="586BA0D9">
      <w:pPr>
        <w:pStyle w:val="16"/>
        <w:numPr>
          <w:ilvl w:val="0"/>
          <w:numId w:val="1"/>
        </w:numPr>
        <w:spacing w:before="40" w:after="40"/>
      </w:pPr>
      <w:r>
        <w:rPr>
          <w:rFonts w:ascii="Calibri" w:hAnsi="Calibri" w:eastAsia="Calibri" w:cs="Calibri"/>
          <w:b w:val="0"/>
          <w:bCs w:val="0"/>
          <w:color w:val="444444"/>
          <w:sz w:val="22"/>
          <w:szCs w:val="22"/>
        </w:rPr>
        <w:t>Schema validation on ingestion — records with missing required fields are logged and excluded from ML inference</w:t>
      </w:r>
    </w:p>
    <w:p w14:paraId="18D8FEA5">
      <w:pPr>
        <w:spacing w:before="0" w:after="80"/>
      </w:pPr>
    </w:p>
    <w:p w14:paraId="3A4A3661">
      <w:pPr>
        <w:pStyle w:val="3"/>
        <w:pBdr>
          <w:bottom w:val="single" w:color="2E75B6" w:sz="6" w:space="1"/>
        </w:pBdr>
        <w:spacing w:before="280" w:after="120"/>
      </w:pPr>
      <w:r>
        <w:rPr>
          <w:rFonts w:ascii="Calibri" w:hAnsi="Calibri" w:eastAsia="Calibri" w:cs="Calibri"/>
          <w:b/>
          <w:bCs/>
          <w:color w:val="2E75B6"/>
          <w:sz w:val="26"/>
          <w:szCs w:val="26"/>
        </w:rPr>
        <w:t>Layer 2: Sales Portal on Azure (4 Screens)</w:t>
      </w:r>
    </w:p>
    <w:p w14:paraId="231A2793">
      <w:pPr>
        <w:pStyle w:val="16"/>
        <w:numPr>
          <w:ilvl w:val="0"/>
          <w:numId w:val="1"/>
        </w:numPr>
        <w:spacing w:before="40" w:after="40"/>
      </w:pPr>
      <w:r>
        <w:rPr>
          <w:rFonts w:ascii="Calibri" w:hAnsi="Calibri" w:eastAsia="Calibri" w:cs="Calibri"/>
          <w:b w:val="0"/>
          <w:bCs w:val="0"/>
          <w:color w:val="444444"/>
          <w:sz w:val="22"/>
          <w:szCs w:val="22"/>
        </w:rPr>
        <w:t>React frontend deployed on Azure Static Web Apps Free tier — zero cost</w:t>
      </w:r>
    </w:p>
    <w:p w14:paraId="7E8D22B9">
      <w:pPr>
        <w:pStyle w:val="16"/>
        <w:numPr>
          <w:ilvl w:val="0"/>
          <w:numId w:val="1"/>
        </w:numPr>
        <w:spacing w:before="40" w:after="40"/>
      </w:pPr>
      <w:r>
        <w:rPr>
          <w:rFonts w:ascii="Calibri" w:hAnsi="Calibri" w:eastAsia="Calibri" w:cs="Calibri"/>
          <w:b w:val="0"/>
          <w:bCs w:val="0"/>
          <w:color w:val="444444"/>
          <w:sz w:val="22"/>
          <w:szCs w:val="22"/>
        </w:rPr>
        <w:t>Python FastAPI backend deployed on Azure App Service F1 (Linux) — zero cost</w:t>
      </w:r>
    </w:p>
    <w:p w14:paraId="31ABA9E0">
      <w:pPr>
        <w:pStyle w:val="16"/>
        <w:numPr>
          <w:ilvl w:val="0"/>
          <w:numId w:val="1"/>
        </w:numPr>
        <w:spacing w:before="40" w:after="40"/>
      </w:pPr>
      <w:r>
        <w:rPr>
          <w:rFonts w:ascii="Calibri" w:hAnsi="Calibri" w:eastAsia="Calibri" w:cs="Calibri"/>
          <w:b w:val="0"/>
          <w:bCs w:val="0"/>
          <w:color w:val="444444"/>
          <w:sz w:val="22"/>
          <w:szCs w:val="22"/>
        </w:rPr>
        <w:t>4 functional screens: Pipeline Overview, Account Detail, Rep Performance, AI Intelligence</w:t>
      </w:r>
    </w:p>
    <w:p w14:paraId="04036D5C">
      <w:pPr>
        <w:pStyle w:val="16"/>
        <w:numPr>
          <w:ilvl w:val="0"/>
          <w:numId w:val="1"/>
        </w:numPr>
        <w:spacing w:before="40" w:after="40"/>
      </w:pPr>
      <w:r>
        <w:rPr>
          <w:rFonts w:ascii="Calibri" w:hAnsi="Calibri" w:eastAsia="Calibri" w:cs="Calibri"/>
          <w:b w:val="0"/>
          <w:bCs w:val="0"/>
          <w:color w:val="444444"/>
          <w:sz w:val="22"/>
          <w:szCs w:val="22"/>
        </w:rPr>
        <w:t>Azure Functions-style triggers handle background ML inference and data refresh — no additional compute cost</w:t>
      </w:r>
    </w:p>
    <w:p w14:paraId="24618B66">
      <w:pPr>
        <w:spacing w:before="0" w:after="80"/>
      </w:pPr>
    </w:p>
    <w:p w14:paraId="4432BD06">
      <w:pPr>
        <w:pStyle w:val="3"/>
        <w:pBdr>
          <w:bottom w:val="single" w:color="2E75B6" w:sz="6" w:space="1"/>
        </w:pBdr>
        <w:spacing w:before="280" w:after="120"/>
      </w:pPr>
      <w:r>
        <w:rPr>
          <w:rFonts w:ascii="Calibri" w:hAnsi="Calibri" w:eastAsia="Calibri" w:cs="Calibri"/>
          <w:b/>
          <w:bCs/>
          <w:color w:val="2E75B6"/>
          <w:sz w:val="26"/>
          <w:szCs w:val="26"/>
        </w:rPr>
        <w:t>Layer 3: ML Analytics Engine</w:t>
      </w:r>
    </w:p>
    <w:p w14:paraId="4109A1C1">
      <w:pPr>
        <w:pStyle w:val="16"/>
        <w:numPr>
          <w:ilvl w:val="0"/>
          <w:numId w:val="1"/>
        </w:numPr>
        <w:spacing w:before="40" w:after="40"/>
      </w:pPr>
      <w:r>
        <w:rPr>
          <w:rFonts w:ascii="Calibri" w:hAnsi="Calibri" w:eastAsia="Calibri" w:cs="Calibri"/>
          <w:b w:val="0"/>
          <w:bCs w:val="0"/>
          <w:color w:val="444444"/>
          <w:sz w:val="22"/>
          <w:szCs w:val="22"/>
        </w:rPr>
        <w:t>Revenue Forecaster: Linear Regression / Gradient Boosting (PyCaret auto-select) — MAPE target &lt; 15%</w:t>
      </w:r>
    </w:p>
    <w:p w14:paraId="78EEE35E">
      <w:pPr>
        <w:pStyle w:val="16"/>
        <w:numPr>
          <w:ilvl w:val="0"/>
          <w:numId w:val="1"/>
        </w:numPr>
        <w:spacing w:before="40" w:after="40"/>
      </w:pPr>
      <w:r>
        <w:rPr>
          <w:rFonts w:ascii="Calibri" w:hAnsi="Calibri" w:eastAsia="Calibri" w:cs="Calibri"/>
          <w:b w:val="0"/>
          <w:bCs w:val="0"/>
          <w:color w:val="444444"/>
          <w:sz w:val="22"/>
          <w:szCs w:val="22"/>
        </w:rPr>
        <w:t>Win Probability Scorer: Logistic Regression / Random Forest (PyCaret auto-select) — AUC-ROC target &gt; 0.75</w:t>
      </w:r>
    </w:p>
    <w:p w14:paraId="4D350B55">
      <w:pPr>
        <w:pStyle w:val="16"/>
        <w:numPr>
          <w:ilvl w:val="0"/>
          <w:numId w:val="1"/>
        </w:numPr>
        <w:spacing w:before="40" w:after="40"/>
      </w:pPr>
      <w:r>
        <w:rPr>
          <w:rFonts w:ascii="Calibri" w:hAnsi="Calibri" w:eastAsia="Calibri" w:cs="Calibri"/>
          <w:b w:val="0"/>
          <w:bCs w:val="0"/>
          <w:color w:val="444444"/>
          <w:sz w:val="22"/>
          <w:szCs w:val="22"/>
        </w:rPr>
        <w:t>Account Health Classifier: Decision Tree / Gradient Boosting (PyCaret auto-select) — F1 Score target &gt; 0.75</w:t>
      </w:r>
    </w:p>
    <w:p w14:paraId="5C574FA7">
      <w:pPr>
        <w:pStyle w:val="16"/>
        <w:numPr>
          <w:ilvl w:val="0"/>
          <w:numId w:val="1"/>
        </w:numPr>
        <w:spacing w:before="40" w:after="40"/>
      </w:pPr>
      <w:r>
        <w:rPr>
          <w:rFonts w:ascii="Calibri" w:hAnsi="Calibri" w:eastAsia="Calibri" w:cs="Calibri"/>
          <w:b w:val="0"/>
          <w:bCs w:val="0"/>
          <w:color w:val="444444"/>
          <w:sz w:val="22"/>
          <w:szCs w:val="22"/>
        </w:rPr>
        <w:t>MLflow tracks all experiments, logs parameters and metrics, and stores .pkl model artifacts</w:t>
      </w:r>
    </w:p>
    <w:p w14:paraId="5C4F835D">
      <w:pPr>
        <w:spacing w:before="0" w:after="80"/>
      </w:pPr>
    </w:p>
    <w:p w14:paraId="5849F344">
      <w:pPr>
        <w:pStyle w:val="3"/>
        <w:pBdr>
          <w:bottom w:val="single" w:color="2E75B6" w:sz="6" w:space="1"/>
        </w:pBdr>
        <w:spacing w:before="280" w:after="120"/>
      </w:pPr>
      <w:r>
        <w:rPr>
          <w:rFonts w:ascii="Calibri" w:hAnsi="Calibri" w:eastAsia="Calibri" w:cs="Calibri"/>
          <w:b/>
          <w:bCs/>
          <w:color w:val="2E75B6"/>
          <w:sz w:val="26"/>
          <w:szCs w:val="26"/>
        </w:rPr>
        <w:t>Layer 4: AI Sales Intelligence Engine (AI Core)</w:t>
      </w:r>
    </w:p>
    <w:p w14:paraId="4D44A996">
      <w:pPr>
        <w:pStyle w:val="16"/>
        <w:numPr>
          <w:ilvl w:val="0"/>
          <w:numId w:val="1"/>
        </w:numPr>
        <w:spacing w:before="40" w:after="40"/>
      </w:pPr>
      <w:r>
        <w:rPr>
          <w:rFonts w:ascii="Calibri" w:hAnsi="Calibri" w:eastAsia="Calibri" w:cs="Calibri"/>
          <w:b w:val="0"/>
          <w:bCs w:val="0"/>
          <w:color w:val="444444"/>
          <w:sz w:val="22"/>
          <w:szCs w:val="22"/>
        </w:rPr>
        <w:t>Google AI Studio Gemini 2.5 Flash (Free Tier) generates scenario-based sales intelligence narratives</w:t>
      </w:r>
    </w:p>
    <w:p w14:paraId="35E1D76A">
      <w:pPr>
        <w:pStyle w:val="16"/>
        <w:numPr>
          <w:ilvl w:val="0"/>
          <w:numId w:val="1"/>
        </w:numPr>
        <w:spacing w:before="40" w:after="40"/>
      </w:pPr>
      <w:r>
        <w:rPr>
          <w:rFonts w:ascii="Calibri" w:hAnsi="Calibri" w:eastAsia="Calibri" w:cs="Calibri"/>
          <w:b w:val="0"/>
          <w:bCs w:val="0"/>
          <w:color w:val="444444"/>
          <w:sz w:val="22"/>
          <w:szCs w:val="22"/>
        </w:rPr>
        <w:t>Strong Quarter narrative: momentum tactics, upsell identification, stretch targets</w:t>
      </w:r>
    </w:p>
    <w:p w14:paraId="4F9BAB3B">
      <w:pPr>
        <w:pStyle w:val="16"/>
        <w:numPr>
          <w:ilvl w:val="0"/>
          <w:numId w:val="1"/>
        </w:numPr>
        <w:spacing w:before="40" w:after="40"/>
      </w:pPr>
      <w:r>
        <w:rPr>
          <w:rFonts w:ascii="Calibri" w:hAnsi="Calibri" w:eastAsia="Calibri" w:cs="Calibri"/>
          <w:b w:val="0"/>
          <w:bCs w:val="0"/>
          <w:color w:val="444444"/>
          <w:sz w:val="22"/>
          <w:szCs w:val="22"/>
        </w:rPr>
        <w:t>At-Risk Quarter narrative: risk mitigation, deal acceleration, account retention actions</w:t>
      </w:r>
    </w:p>
    <w:p w14:paraId="576A0300">
      <w:pPr>
        <w:pStyle w:val="16"/>
        <w:numPr>
          <w:ilvl w:val="0"/>
          <w:numId w:val="1"/>
        </w:numPr>
        <w:spacing w:before="40" w:after="40"/>
      </w:pPr>
      <w:r>
        <w:rPr>
          <w:rFonts w:ascii="Calibri" w:hAnsi="Calibri" w:eastAsia="Calibri" w:cs="Calibri"/>
          <w:b w:val="0"/>
          <w:bCs w:val="0"/>
          <w:color w:val="444444"/>
          <w:sz w:val="22"/>
          <w:szCs w:val="22"/>
        </w:rPr>
        <w:t>Recovery Scenario narrative: priority deal ranking, rep coaching focus, account recovery plays</w:t>
      </w:r>
    </w:p>
    <w:p w14:paraId="7612B1D2">
      <w:pPr>
        <w:pStyle w:val="16"/>
        <w:numPr>
          <w:ilvl w:val="0"/>
          <w:numId w:val="1"/>
        </w:numPr>
        <w:spacing w:before="40" w:after="40"/>
      </w:pPr>
      <w:r>
        <w:rPr>
          <w:rFonts w:ascii="Calibri" w:hAnsi="Calibri" w:eastAsia="Calibri" w:cs="Calibri"/>
          <w:b w:val="0"/>
          <w:bCs w:val="0"/>
          <w:color w:val="444444"/>
          <w:sz w:val="22"/>
          <w:szCs w:val="22"/>
        </w:rPr>
        <w:t>Covers all 3 required AI scenarios — AI is the operational core, not a cosmetic label</w:t>
      </w:r>
    </w:p>
    <w:p w14:paraId="28E97EA2">
      <w:pPr>
        <w:spacing w:before="0" w:after="80"/>
      </w:pPr>
    </w:p>
    <w:p w14:paraId="6CC4E87F">
      <w:pPr>
        <w:spacing w:before="80" w:after="100"/>
        <w:jc w:val="left"/>
      </w:pPr>
      <w:r>
        <w:rPr>
          <w:rFonts w:ascii="Calibri" w:hAnsi="Calibri" w:eastAsia="Calibri" w:cs="Calibri"/>
          <w:b/>
          <w:bCs/>
          <w:color w:val="1F4E79"/>
          <w:sz w:val="22"/>
          <w:szCs w:val="22"/>
        </w:rPr>
        <w:t>Architecture Flow:</w:t>
      </w:r>
    </w:p>
    <w:p w14:paraId="14A49562">
      <w:pPr>
        <w:spacing w:before="80" w:after="100"/>
        <w:jc w:val="left"/>
      </w:pPr>
      <w:r>
        <w:rPr>
          <w:rFonts w:ascii="Calibri" w:hAnsi="Calibri" w:eastAsia="Calibri" w:cs="Calibri"/>
          <w:color w:val="444444"/>
          <w:sz w:val="22"/>
          <w:szCs w:val="22"/>
        </w:rPr>
        <w:t>JSON Server (Mock CRM) → FastAPI Integration Layer → SQLite → [scikit-learn/PyCaret ML Models + Gemini AI Narratives] → React Sales Portal (Azure Static Web Apps + App Service)</w:t>
      </w:r>
    </w:p>
    <w:p w14:paraId="13CB2DB7">
      <w:pPr>
        <w:spacing w:before="0" w:after="120"/>
      </w:pPr>
    </w:p>
    <w:p w14:paraId="6CF7E65E">
      <w:pPr>
        <w:pStyle w:val="2"/>
        <w:spacing w:before="400" w:after="160"/>
      </w:pPr>
      <w:r>
        <w:rPr>
          <w:rFonts w:ascii="Calibri" w:hAnsi="Calibri" w:eastAsia="Calibri" w:cs="Calibri"/>
          <w:b/>
          <w:bCs/>
          <w:color w:val="1F4E79"/>
          <w:sz w:val="32"/>
          <w:szCs w:val="32"/>
        </w:rPr>
        <w:t>6. Tools, Subscriptions &amp; Cost Breakdown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4"/>
        <w:gridCol w:w="2387"/>
        <w:gridCol w:w="1195"/>
        <w:gridCol w:w="1047"/>
        <w:gridCol w:w="2425"/>
      </w:tblGrid>
      <w:tr w14:paraId="5231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CF9CF0F">
            <w:r>
              <w:rPr>
                <w:rFonts w:ascii="Calibri" w:hAnsi="Calibri" w:eastAsia="Calibri" w:cs="Calibri"/>
                <w:b/>
                <w:bCs/>
                <w:color w:val="FFFFFF"/>
                <w:sz w:val="20"/>
                <w:szCs w:val="20"/>
              </w:rPr>
              <w:t>Tool / Service</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E9F97B6">
            <w:r>
              <w:rPr>
                <w:rFonts w:ascii="Calibri" w:hAnsi="Calibri" w:eastAsia="Calibri" w:cs="Calibri"/>
                <w:b/>
                <w:bCs/>
                <w:color w:val="FFFFFF"/>
                <w:sz w:val="20"/>
                <w:szCs w:val="20"/>
              </w:rPr>
              <w:t>Purpose</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CB25E5A">
            <w:r>
              <w:rPr>
                <w:rFonts w:ascii="Calibri" w:hAnsi="Calibri" w:eastAsia="Calibri" w:cs="Calibri"/>
                <w:b/>
                <w:bCs/>
                <w:color w:val="FFFFFF"/>
                <w:sz w:val="20"/>
                <w:szCs w:val="20"/>
              </w:rPr>
              <w:t>Tier</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809A7D0">
            <w:r>
              <w:rPr>
                <w:rFonts w:ascii="Calibri" w:hAnsi="Calibri" w:eastAsia="Calibri" w:cs="Calibri"/>
                <w:b/>
                <w:bCs/>
                <w:color w:val="FFFFFF"/>
                <w:sz w:val="20"/>
                <w:szCs w:val="20"/>
              </w:rPr>
              <w:t>Cost/Sem</w:t>
            </w:r>
          </w:p>
        </w:tc>
        <w:tc>
          <w:tcPr>
            <w:tcW w:w="24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D0F8C2F">
            <w:r>
              <w:rPr>
                <w:rFonts w:ascii="Calibri" w:hAnsi="Calibri" w:eastAsia="Calibri" w:cs="Calibri"/>
                <w:b/>
                <w:bCs/>
                <w:color w:val="FFFFFF"/>
                <w:sz w:val="20"/>
                <w:szCs w:val="20"/>
              </w:rPr>
              <w:t>Justification</w:t>
            </w:r>
          </w:p>
        </w:tc>
      </w:tr>
      <w:tr w14:paraId="37E4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5066AF1">
            <w:r>
              <w:rPr>
                <w:rFonts w:ascii="Calibri" w:hAnsi="Calibri" w:eastAsia="Calibri" w:cs="Calibri"/>
                <w:color w:val="444444"/>
                <w:sz w:val="20"/>
                <w:szCs w:val="20"/>
              </w:rPr>
              <w:t>✅ Azure Backend Hosting</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A5DC122">
            <w:r>
              <w:rPr>
                <w:rFonts w:ascii="Calibri" w:hAnsi="Calibri" w:eastAsia="Calibri" w:cs="Calibri"/>
                <w:color w:val="444444"/>
                <w:sz w:val="20"/>
                <w:szCs w:val="20"/>
              </w:rPr>
              <w:t>React portal frontend + backend stability hosting on Azure</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DBA92D5">
            <w:pPr>
              <w:rPr>
                <w:rFonts w:hint="default"/>
                <w:lang w:val="en-IN"/>
              </w:rPr>
            </w:pPr>
            <w:r>
              <w:rPr>
                <w:rFonts w:hint="default"/>
                <w:sz w:val="20"/>
                <w:szCs w:val="20"/>
                <w:lang w:val="en-IN"/>
              </w:rPr>
              <w:t>Paid</w:t>
            </w:r>
          </w:p>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AAC8501">
            <w:r>
              <w:rPr>
                <w:rFonts w:ascii="Calibri" w:hAnsi="Calibri" w:eastAsia="Calibri" w:cs="Calibri"/>
                <w:color w:val="444444"/>
                <w:sz w:val="20"/>
                <w:szCs w:val="20"/>
              </w:rPr>
              <w:t>₹8</w:t>
            </w:r>
            <w:r>
              <w:rPr>
                <w:rFonts w:hint="default" w:cs="Calibri"/>
                <w:color w:val="444444"/>
                <w:sz w:val="20"/>
                <w:szCs w:val="20"/>
                <w:lang w:val="en-IN"/>
              </w:rPr>
              <w:t>0</w:t>
            </w:r>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32944E1">
            <w:r>
              <w:rPr>
                <w:rFonts w:ascii="Calibri" w:hAnsi="Calibri" w:eastAsia="Calibri" w:cs="Calibri"/>
                <w:color w:val="444444"/>
                <w:sz w:val="20"/>
                <w:szCs w:val="20"/>
              </w:rPr>
              <w:t>Paid Azure hosting for portal stability, uptime reliability, and production-grade backend performance</w:t>
            </w:r>
          </w:p>
        </w:tc>
      </w:tr>
      <w:tr w14:paraId="4161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5E236A5">
            <w:r>
              <w:rPr>
                <w:rFonts w:ascii="Calibri" w:hAnsi="Calibri" w:eastAsia="Calibri" w:cs="Calibri"/>
                <w:color w:val="444444"/>
                <w:sz w:val="20"/>
                <w:szCs w:val="20"/>
              </w:rPr>
              <w:t>Azure App Service F1 (Linux)</w:t>
            </w:r>
          </w:p>
        </w:tc>
        <w:tc>
          <w:tcPr>
            <w:tcW w:w="2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3C4E6CE">
            <w:r>
              <w:rPr>
                <w:rFonts w:ascii="Calibri" w:hAnsi="Calibri" w:eastAsia="Calibri" w:cs="Calibri"/>
                <w:color w:val="444444"/>
                <w:sz w:val="20"/>
                <w:szCs w:val="20"/>
              </w:rPr>
              <w:t>FastAPI backend hosting</w:t>
            </w:r>
          </w:p>
        </w:tc>
        <w:tc>
          <w:tcPr>
            <w:tcW w:w="1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2F4589D">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0E58E33">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6391943">
            <w:r>
              <w:rPr>
                <w:rFonts w:ascii="Calibri" w:hAnsi="Calibri" w:eastAsia="Calibri" w:cs="Calibri"/>
                <w:color w:val="444444"/>
                <w:sz w:val="20"/>
                <w:szCs w:val="20"/>
              </w:rPr>
              <w:t>F1 free tier, zero cost</w:t>
            </w:r>
          </w:p>
        </w:tc>
      </w:tr>
      <w:tr w14:paraId="534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75D39B4">
            <w:r>
              <w:rPr>
                <w:rFonts w:ascii="Calibri" w:hAnsi="Calibri" w:eastAsia="Calibri" w:cs="Calibri"/>
                <w:color w:val="444444"/>
                <w:sz w:val="20"/>
                <w:szCs w:val="20"/>
              </w:rPr>
              <w:t>Python FastAPI + SQLite</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E44C05D">
            <w:r>
              <w:rPr>
                <w:rFonts w:ascii="Calibri" w:hAnsi="Calibri" w:eastAsia="Calibri" w:cs="Calibri"/>
                <w:color w:val="444444"/>
                <w:sz w:val="20"/>
                <w:szCs w:val="20"/>
              </w:rPr>
              <w:t>Integration layer + data persistence</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65FBAD5">
            <w:r>
              <w:rPr>
                <w:rFonts w:ascii="Calibri" w:hAnsi="Calibri" w:eastAsia="Calibri" w:cs="Calibri"/>
                <w:color w:val="444444"/>
                <w:sz w:val="20"/>
                <w:szCs w:val="20"/>
              </w:rPr>
              <w:t>Open source</w:t>
            </w:r>
          </w:p>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CF1E4BB">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09D63E">
            <w:r>
              <w:rPr>
                <w:rFonts w:ascii="Calibri" w:hAnsi="Calibri" w:eastAsia="Calibri" w:cs="Calibri"/>
                <w:color w:val="444444"/>
                <w:sz w:val="20"/>
                <w:szCs w:val="20"/>
              </w:rPr>
              <w:t>Single Python runtime, zero overhead</w:t>
            </w:r>
          </w:p>
        </w:tc>
      </w:tr>
      <w:tr w14:paraId="19E9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4835863">
            <w:r>
              <w:rPr>
                <w:rFonts w:ascii="Calibri" w:hAnsi="Calibri" w:eastAsia="Calibri" w:cs="Calibri"/>
                <w:color w:val="444444"/>
                <w:sz w:val="20"/>
                <w:szCs w:val="20"/>
              </w:rPr>
              <w:t>JSON Server</w:t>
            </w:r>
          </w:p>
        </w:tc>
        <w:tc>
          <w:tcPr>
            <w:tcW w:w="2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1EA7BDE">
            <w:r>
              <w:rPr>
                <w:rFonts w:ascii="Calibri" w:hAnsi="Calibri" w:eastAsia="Calibri" w:cs="Calibri"/>
                <w:color w:val="444444"/>
                <w:sz w:val="20"/>
                <w:szCs w:val="20"/>
              </w:rPr>
              <w:t>Mock CRM REST endpoints (3 domains)</w:t>
            </w:r>
          </w:p>
        </w:tc>
        <w:tc>
          <w:tcPr>
            <w:tcW w:w="1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32A86AF">
            <w:r>
              <w:rPr>
                <w:rFonts w:ascii="Calibri" w:hAnsi="Calibri" w:eastAsia="Calibri" w:cs="Calibri"/>
                <w:color w:val="444444"/>
                <w:sz w:val="20"/>
                <w:szCs w:val="20"/>
              </w:rPr>
              <w:t>Open source</w:t>
            </w:r>
          </w:p>
        </w:tc>
        <w:tc>
          <w:tcPr>
            <w:tcW w:w="1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7F1C8B1E">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9D2176A">
            <w:r>
              <w:rPr>
                <w:rFonts w:ascii="Calibri" w:hAnsi="Calibri" w:eastAsia="Calibri" w:cs="Calibri"/>
                <w:color w:val="444444"/>
                <w:sz w:val="20"/>
                <w:szCs w:val="20"/>
              </w:rPr>
              <w:t>Zero cost, instant setup</w:t>
            </w:r>
          </w:p>
        </w:tc>
      </w:tr>
      <w:tr w14:paraId="71D3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49D49E4">
            <w:r>
              <w:rPr>
                <w:rFonts w:ascii="Calibri" w:hAnsi="Calibri" w:eastAsia="Calibri" w:cs="Calibri"/>
                <w:color w:val="444444"/>
                <w:sz w:val="20"/>
                <w:szCs w:val="20"/>
              </w:rPr>
              <w:t>scikit-learn + PyCaret + MLflow</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1A0996">
            <w:r>
              <w:rPr>
                <w:rFonts w:ascii="Calibri" w:hAnsi="Calibri" w:eastAsia="Calibri" w:cs="Calibri"/>
                <w:color w:val="444444"/>
                <w:sz w:val="20"/>
                <w:szCs w:val="20"/>
              </w:rPr>
              <w:t>ML models for forecast, scoring, classification</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6CD32B9">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B8CA0FD">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6BBA7AB">
            <w:r>
              <w:rPr>
                <w:rFonts w:ascii="Calibri" w:hAnsi="Calibri" w:eastAsia="Calibri" w:cs="Calibri"/>
                <w:color w:val="444444"/>
                <w:sz w:val="20"/>
                <w:szCs w:val="20"/>
              </w:rPr>
              <w:t>All open-source</w:t>
            </w:r>
          </w:p>
        </w:tc>
      </w:tr>
      <w:tr w14:paraId="54BC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96B9D12">
            <w:r>
              <w:rPr>
                <w:rFonts w:ascii="Calibri" w:hAnsi="Calibri" w:eastAsia="Calibri" w:cs="Calibri"/>
                <w:color w:val="444444"/>
                <w:sz w:val="20"/>
                <w:szCs w:val="20"/>
              </w:rPr>
              <w:t>Google AI Studio — Gemini 2.5 Flash</w:t>
            </w:r>
          </w:p>
        </w:tc>
        <w:tc>
          <w:tcPr>
            <w:tcW w:w="2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16CB0F4">
            <w:r>
              <w:rPr>
                <w:rFonts w:ascii="Calibri" w:hAnsi="Calibri" w:eastAsia="Calibri" w:cs="Calibri"/>
                <w:color w:val="444444"/>
                <w:sz w:val="20"/>
                <w:szCs w:val="20"/>
              </w:rPr>
              <w:t>AI scenario narratives &amp; sales intelligence</w:t>
            </w:r>
          </w:p>
        </w:tc>
        <w:tc>
          <w:tcPr>
            <w:tcW w:w="1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C18CF02">
            <w:r>
              <w:rPr>
                <w:rFonts w:ascii="Calibri" w:hAnsi="Calibri" w:eastAsia="Calibri" w:cs="Calibri"/>
                <w:color w:val="444444"/>
                <w:sz w:val="20"/>
                <w:szCs w:val="20"/>
              </w:rPr>
              <w:t>Free tier</w:t>
            </w:r>
          </w:p>
        </w:tc>
        <w:tc>
          <w:tcPr>
            <w:tcW w:w="1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DF15897">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A7ED288">
            <w:r>
              <w:rPr>
                <w:rFonts w:ascii="Calibri" w:hAnsi="Calibri" w:eastAsia="Calibri" w:cs="Calibri"/>
                <w:color w:val="444444"/>
                <w:sz w:val="20"/>
                <w:szCs w:val="20"/>
              </w:rPr>
              <w:t>Free tier covers semester usage</w:t>
            </w:r>
          </w:p>
        </w:tc>
      </w:tr>
      <w:tr w14:paraId="6756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B2863D7">
            <w:r>
              <w:rPr>
                <w:rFonts w:ascii="Calibri" w:hAnsi="Calibri" w:eastAsia="Calibri" w:cs="Calibri"/>
                <w:color w:val="444444"/>
                <w:sz w:val="20"/>
                <w:szCs w:val="20"/>
              </w:rPr>
              <w:t>React + Recharts</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846AF7B">
            <w:r>
              <w:rPr>
                <w:rFonts w:ascii="Calibri" w:hAnsi="Calibri" w:eastAsia="Calibri" w:cs="Calibri"/>
                <w:color w:val="444444"/>
                <w:sz w:val="20"/>
                <w:szCs w:val="20"/>
              </w:rPr>
              <w:t>4-screen sales portal + charts</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4474D12">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5720F11">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82E5206">
            <w:r>
              <w:rPr>
                <w:rFonts w:ascii="Calibri" w:hAnsi="Calibri" w:eastAsia="Calibri" w:cs="Calibri"/>
                <w:color w:val="444444"/>
                <w:sz w:val="20"/>
                <w:szCs w:val="20"/>
              </w:rPr>
              <w:t>Open-source component library</w:t>
            </w:r>
          </w:p>
        </w:tc>
      </w:tr>
      <w:tr w14:paraId="25F5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E0545B3">
            <w:r>
              <w:rPr>
                <w:rFonts w:ascii="Calibri" w:hAnsi="Calibri" w:eastAsia="Calibri" w:cs="Calibri"/>
                <w:color w:val="444444"/>
                <w:sz w:val="20"/>
                <w:szCs w:val="20"/>
              </w:rPr>
              <w:t>Ollama + Llama 4 Scout (8B)</w:t>
            </w:r>
          </w:p>
        </w:tc>
        <w:tc>
          <w:tcPr>
            <w:tcW w:w="2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0A2D8C1">
            <w:r>
              <w:rPr>
                <w:rFonts w:ascii="Calibri" w:hAnsi="Calibri" w:eastAsia="Calibri" w:cs="Calibri"/>
                <w:color w:val="444444"/>
                <w:sz w:val="20"/>
                <w:szCs w:val="20"/>
              </w:rPr>
              <w:t>Local LLM for offline development</w:t>
            </w:r>
          </w:p>
        </w:tc>
        <w:tc>
          <w:tcPr>
            <w:tcW w:w="1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3C41B93">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4F3F9C5">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B32BB75">
            <w:r>
              <w:rPr>
                <w:rFonts w:ascii="Calibri" w:hAnsi="Calibri" w:eastAsia="Calibri" w:cs="Calibri"/>
                <w:color w:val="444444"/>
                <w:sz w:val="20"/>
                <w:szCs w:val="20"/>
              </w:rPr>
              <w:t>Runs locally, zero cost</w:t>
            </w:r>
          </w:p>
        </w:tc>
      </w:tr>
      <w:tr w14:paraId="689A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5AF97D8">
            <w:r>
              <w:rPr>
                <w:rFonts w:ascii="Calibri" w:hAnsi="Calibri" w:eastAsia="Calibri" w:cs="Calibri"/>
                <w:color w:val="444444"/>
                <w:sz w:val="20"/>
                <w:szCs w:val="20"/>
              </w:rPr>
              <w:t>GitHub (free tier)</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5DA4F39">
            <w:r>
              <w:rPr>
                <w:rFonts w:ascii="Calibri" w:hAnsi="Calibri" w:eastAsia="Calibri" w:cs="Calibri"/>
                <w:color w:val="444444"/>
                <w:sz w:val="20"/>
                <w:szCs w:val="20"/>
              </w:rPr>
              <w:t>Version control + CI/CD pipeline</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D01A0B2">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5ADC74E">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9DB8D66">
            <w:r>
              <w:rPr>
                <w:rFonts w:ascii="Calibri" w:hAnsi="Calibri" w:eastAsia="Calibri" w:cs="Calibri"/>
                <w:color w:val="444444"/>
                <w:sz w:val="20"/>
                <w:szCs w:val="20"/>
              </w:rPr>
              <w:t>2,000 Actions min/month free</w:t>
            </w:r>
          </w:p>
        </w:tc>
      </w:tr>
      <w:tr w14:paraId="0A1B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9FE42EB">
            <w:r>
              <w:rPr>
                <w:rFonts w:ascii="Calibri" w:hAnsi="Calibri" w:eastAsia="Calibri" w:cs="Calibri"/>
                <w:color w:val="444444"/>
                <w:sz w:val="20"/>
                <w:szCs w:val="20"/>
              </w:rPr>
              <w:t>pytest + pytest-cov + Playwright + httpx</w:t>
            </w:r>
          </w:p>
        </w:tc>
        <w:tc>
          <w:tcPr>
            <w:tcW w:w="2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D5A8813">
            <w:r>
              <w:rPr>
                <w:rFonts w:ascii="Calibri" w:hAnsi="Calibri" w:eastAsia="Calibri" w:cs="Calibri"/>
                <w:color w:val="444444"/>
                <w:sz w:val="20"/>
                <w:szCs w:val="20"/>
              </w:rPr>
              <w:t>QA test suite — all layers</w:t>
            </w:r>
          </w:p>
        </w:tc>
        <w:tc>
          <w:tcPr>
            <w:tcW w:w="1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BC4637A">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7C10A6F">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9444C6C">
            <w:r>
              <w:rPr>
                <w:rFonts w:ascii="Calibri" w:hAnsi="Calibri" w:eastAsia="Calibri" w:cs="Calibri"/>
                <w:color w:val="444444"/>
                <w:sz w:val="20"/>
                <w:szCs w:val="20"/>
              </w:rPr>
              <w:t>Open-source testing frameworks</w:t>
            </w:r>
          </w:p>
        </w:tc>
      </w:tr>
      <w:tr w14:paraId="3074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C910738">
            <w:r>
              <w:rPr>
                <w:rFonts w:ascii="Calibri" w:hAnsi="Calibri" w:eastAsia="Calibri" w:cs="Calibri"/>
                <w:color w:val="444444"/>
                <w:sz w:val="20"/>
                <w:szCs w:val="20"/>
              </w:rPr>
              <w:t>Faker (Python)</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83C4579">
            <w:r>
              <w:rPr>
                <w:rFonts w:ascii="Calibri" w:hAnsi="Calibri" w:eastAsia="Calibri" w:cs="Calibri"/>
                <w:color w:val="444444"/>
                <w:sz w:val="20"/>
                <w:szCs w:val="20"/>
              </w:rPr>
              <w:t>Synthetic CRM data generation (500+ records)</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4CE93B7">
            <w:r>
              <w:rPr>
                <w:rFonts w:ascii="Calibri" w:hAnsi="Calibri" w:eastAsia="Calibri" w:cs="Calibri"/>
                <w:color w:val="444444"/>
                <w:sz w:val="20"/>
                <w:szCs w:val="20"/>
              </w:rPr>
              <w:t>Free</w:t>
            </w:r>
          </w:p>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8E9FFFE">
            <w:r>
              <w:rPr>
                <w:rFonts w:ascii="Calibri" w:hAnsi="Calibri" w:eastAsia="Calibri" w:cs="Calibri"/>
                <w:color w:val="444444"/>
                <w:sz w:val="20"/>
                <w:szCs w:val="20"/>
              </w:rPr>
              <w:t>₹0</w:t>
            </w:r>
          </w:p>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9347287">
            <w:r>
              <w:rPr>
                <w:rFonts w:ascii="Calibri" w:hAnsi="Calibri" w:eastAsia="Calibri" w:cs="Calibri"/>
                <w:color w:val="444444"/>
                <w:sz w:val="20"/>
                <w:szCs w:val="20"/>
              </w:rPr>
              <w:t>Open-source, zero cost</w:t>
            </w:r>
          </w:p>
        </w:tc>
      </w:tr>
      <w:tr w14:paraId="7279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78F2DFF1">
            <w:r>
              <w:rPr>
                <w:rFonts w:ascii="Calibri" w:hAnsi="Calibri" w:eastAsia="Calibri" w:cs="Calibri"/>
                <w:color w:val="444444"/>
                <w:sz w:val="20"/>
                <w:szCs w:val="20"/>
              </w:rPr>
              <w:t>Contingency Buffer</w:t>
            </w:r>
          </w:p>
        </w:tc>
        <w:tc>
          <w:tcPr>
            <w:tcW w:w="2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E650568">
            <w:r>
              <w:rPr>
                <w:rFonts w:ascii="Calibri" w:hAnsi="Calibri" w:eastAsia="Calibri" w:cs="Calibri"/>
                <w:color w:val="444444"/>
                <w:sz w:val="20"/>
                <w:szCs w:val="20"/>
              </w:rPr>
              <w:t>Unexpected API or compute overages</w:t>
            </w:r>
          </w:p>
        </w:tc>
        <w:tc>
          <w:tcPr>
            <w:tcW w:w="1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8DE0B3D">
            <w:r>
              <w:rPr>
                <w:rFonts w:ascii="Calibri" w:hAnsi="Calibri" w:eastAsia="Calibri" w:cs="Calibri"/>
                <w:color w:val="444444"/>
                <w:sz w:val="20"/>
                <w:szCs w:val="20"/>
              </w:rPr>
              <w:t>—</w:t>
            </w:r>
          </w:p>
        </w:tc>
        <w:tc>
          <w:tcPr>
            <w:tcW w:w="10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C9E60A5">
            <w:r>
              <w:rPr>
                <w:rFonts w:ascii="Calibri" w:hAnsi="Calibri" w:eastAsia="Calibri" w:cs="Calibri"/>
                <w:color w:val="444444"/>
                <w:sz w:val="20"/>
                <w:szCs w:val="20"/>
              </w:rPr>
              <w:t>₹500</w:t>
            </w:r>
          </w:p>
        </w:tc>
        <w:tc>
          <w:tcPr>
            <w:tcW w:w="24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F92787D">
            <w:r>
              <w:rPr>
                <w:rFonts w:ascii="Calibri" w:hAnsi="Calibri" w:eastAsia="Calibri" w:cs="Calibri"/>
                <w:color w:val="444444"/>
                <w:sz w:val="20"/>
                <w:szCs w:val="20"/>
              </w:rPr>
              <w:t>Reserved for any Azure or API overages</w:t>
            </w:r>
          </w:p>
        </w:tc>
      </w:tr>
      <w:tr w14:paraId="0790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D9D3AE7">
            <w:r>
              <w:rPr>
                <w:rFonts w:ascii="Calibri" w:hAnsi="Calibri" w:eastAsia="Calibri" w:cs="Calibri"/>
                <w:color w:val="444444"/>
                <w:sz w:val="20"/>
                <w:szCs w:val="20"/>
              </w:rPr>
              <w:t>TOTAL ESTIMATED COST: ₹1,300 / semester   │   Budget Ceiling: ₹2,500   │   Buffer remaining: ₹1,200</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2E820D4"/>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F4464B0"/>
        </w:tc>
        <w:tc>
          <w:tcPr>
            <w:tcW w:w="1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12BE57"/>
        </w:tc>
        <w:tc>
          <w:tcPr>
            <w:tcW w:w="24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76D0DE5"/>
        </w:tc>
      </w:tr>
    </w:tbl>
    <w:p w14:paraId="4112987A">
      <w:pPr>
        <w:spacing w:before="0" w:after="160"/>
      </w:pPr>
    </w:p>
    <w:p w14:paraId="3F7AE855">
      <w:pPr>
        <w:spacing w:before="80" w:after="100"/>
        <w:jc w:val="left"/>
      </w:pPr>
      <w:r>
        <w:rPr>
          <w:rFonts w:ascii="Calibri" w:hAnsi="Calibri" w:eastAsia="Calibri" w:cs="Calibri"/>
          <w:color w:val="444444"/>
          <w:sz w:val="22"/>
          <w:szCs w:val="22"/>
        </w:rPr>
        <w:t>Budget Efficiency: 10 of 12 tools are FREE (open-source or free tier). Azure Backend Hosting (₹800) ensures portal stability and production-grade uptime; the contingency buffer (₹500) covers any remaining overages. Total estimated spend is ₹1,300 against a ₹2,500 ceiling — leaving ₹1,200 as buffer.</w:t>
      </w:r>
    </w:p>
    <w:p w14:paraId="324BB902">
      <w:pPr>
        <w:spacing w:before="0" w:after="120"/>
      </w:pPr>
    </w:p>
    <w:p w14:paraId="32E3B475">
      <w:pPr>
        <w:pStyle w:val="2"/>
        <w:spacing w:before="400" w:after="160"/>
      </w:pPr>
      <w:r>
        <w:rPr>
          <w:rFonts w:ascii="Calibri" w:hAnsi="Calibri" w:eastAsia="Calibri" w:cs="Calibri"/>
          <w:b/>
          <w:bCs/>
          <w:color w:val="1F4E79"/>
          <w:sz w:val="32"/>
          <w:szCs w:val="32"/>
        </w:rPr>
        <w:t>7. Timeline &amp; Effort</w:t>
      </w:r>
    </w:p>
    <w:p w14:paraId="160058C9">
      <w:pPr>
        <w:pStyle w:val="3"/>
        <w:pBdr>
          <w:bottom w:val="single" w:color="2E75B6" w:sz="6" w:space="1"/>
        </w:pBdr>
        <w:spacing w:before="280" w:after="120"/>
      </w:pPr>
      <w:r>
        <w:rPr>
          <w:rFonts w:ascii="Calibri" w:hAnsi="Calibri" w:eastAsia="Calibri" w:cs="Calibri"/>
          <w:b/>
          <w:bCs/>
          <w:color w:val="2E75B6"/>
          <w:sz w:val="26"/>
          <w:szCs w:val="26"/>
        </w:rPr>
        <w:t>Phase 1: Weeks 4–9 — Data Layer + Portal Foundation + Initial AI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2800"/>
        <w:gridCol w:w="3138"/>
      </w:tblGrid>
      <w:tr w14:paraId="0CFD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06F29F4">
            <w:r>
              <w:rPr>
                <w:rFonts w:ascii="Calibri" w:hAnsi="Calibri" w:eastAsia="Calibri" w:cs="Calibri"/>
                <w:b/>
                <w:bCs/>
                <w:color w:val="FFFFFF"/>
                <w:sz w:val="20"/>
                <w:szCs w:val="20"/>
              </w:rPr>
              <w:t>Week</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378C1A0">
            <w:r>
              <w:rPr>
                <w:rFonts w:ascii="Calibri" w:hAnsi="Calibri" w:eastAsia="Calibri" w:cs="Calibri"/>
                <w:b/>
                <w:bCs/>
                <w:color w:val="FFFFFF"/>
                <w:sz w:val="20"/>
                <w:szCs w:val="20"/>
              </w:rPr>
              <w:t>Task</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54EDE8C">
            <w:r>
              <w:rPr>
                <w:rFonts w:ascii="Calibri" w:hAnsi="Calibri" w:eastAsia="Calibri" w:cs="Calibri"/>
                <w:b/>
                <w:bCs/>
                <w:color w:val="FFFFFF"/>
                <w:sz w:val="20"/>
                <w:szCs w:val="20"/>
              </w:rPr>
              <w:t>Deliverable</w:t>
            </w:r>
          </w:p>
        </w:tc>
        <w:tc>
          <w:tcPr>
            <w:tcW w:w="31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4F77612">
            <w:r>
              <w:rPr>
                <w:rFonts w:ascii="Calibri" w:hAnsi="Calibri" w:eastAsia="Calibri" w:cs="Calibri"/>
                <w:b/>
                <w:bCs/>
                <w:color w:val="FFFFFF"/>
                <w:sz w:val="20"/>
                <w:szCs w:val="20"/>
              </w:rPr>
              <w:t>QA Activity</w:t>
            </w:r>
          </w:p>
        </w:tc>
      </w:tr>
      <w:tr w14:paraId="3C96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1FCEFC">
            <w:r>
              <w:rPr>
                <w:rFonts w:ascii="Calibri" w:hAnsi="Calibri" w:eastAsia="Calibri" w:cs="Calibri"/>
                <w:color w:val="444444"/>
                <w:sz w:val="20"/>
                <w:szCs w:val="20"/>
              </w:rPr>
              <w:t>Wk 4</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6AAFDC7">
            <w:r>
              <w:rPr>
                <w:rFonts w:ascii="Calibri" w:hAnsi="Calibri" w:eastAsia="Calibri" w:cs="Calibri"/>
                <w:color w:val="444444"/>
                <w:sz w:val="20"/>
                <w:szCs w:val="20"/>
              </w:rPr>
              <w:t>JSON Server setup. Design unified pipeline/account/rep schema. FastAPI scaffold.</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E3460D5">
            <w:r>
              <w:rPr>
                <w:rFonts w:ascii="Calibri" w:hAnsi="Calibri" w:eastAsia="Calibri" w:cs="Calibri"/>
                <w:color w:val="444444"/>
                <w:sz w:val="20"/>
                <w:szCs w:val="20"/>
              </w:rPr>
              <w:t>Mock CRM running + schema defined</w:t>
            </w:r>
          </w:p>
        </w:tc>
        <w:tc>
          <w:tcPr>
            <w:tcW w:w="31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E0A5D13">
            <w:r>
              <w:rPr>
                <w:rFonts w:ascii="Calibri" w:hAnsi="Calibri" w:eastAsia="Calibri" w:cs="Calibri"/>
                <w:color w:val="444444"/>
                <w:sz w:val="20"/>
                <w:szCs w:val="20"/>
              </w:rPr>
              <w:t>Schema validation unit tests</w:t>
            </w:r>
          </w:p>
        </w:tc>
      </w:tr>
      <w:tr w14:paraId="4847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DFE8A86">
            <w:r>
              <w:rPr>
                <w:rFonts w:ascii="Calibri" w:hAnsi="Calibri" w:eastAsia="Calibri" w:cs="Calibri"/>
                <w:color w:val="444444"/>
                <w:sz w:val="20"/>
                <w:szCs w:val="20"/>
              </w:rPr>
              <w:t>Wk 5</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9E01C72">
            <w:r>
              <w:rPr>
                <w:rFonts w:ascii="Calibri" w:hAnsi="Calibri" w:eastAsia="Calibri" w:cs="Calibri"/>
                <w:color w:val="444444"/>
                <w:sz w:val="20"/>
                <w:szCs w:val="20"/>
              </w:rPr>
              <w:t>FastAPI integration for pipeline and rep data domains. SQLite persistence.</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8D4F940">
            <w:r>
              <w:rPr>
                <w:rFonts w:ascii="Calibri" w:hAnsi="Calibri" w:eastAsia="Calibri" w:cs="Calibri"/>
                <w:color w:val="444444"/>
                <w:sz w:val="20"/>
                <w:szCs w:val="20"/>
              </w:rPr>
              <w:t>2 data domains flowing into SQLite</w:t>
            </w:r>
          </w:p>
        </w:tc>
        <w:tc>
          <w:tcPr>
            <w:tcW w:w="31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E594755">
            <w:r>
              <w:rPr>
                <w:rFonts w:ascii="Calibri" w:hAnsi="Calibri" w:eastAsia="Calibri" w:cs="Calibri"/>
                <w:color w:val="444444"/>
                <w:sz w:val="20"/>
                <w:szCs w:val="20"/>
              </w:rPr>
              <w:t>Integration tests per domain</w:t>
            </w:r>
          </w:p>
        </w:tc>
      </w:tr>
      <w:tr w14:paraId="5BF8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7881CC1">
            <w:r>
              <w:rPr>
                <w:rFonts w:ascii="Calibri" w:hAnsi="Calibri" w:eastAsia="Calibri" w:cs="Calibri"/>
                <w:color w:val="444444"/>
                <w:sz w:val="20"/>
                <w:szCs w:val="20"/>
              </w:rPr>
              <w:t>Wk 6</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EDDB8A4">
            <w:r>
              <w:rPr>
                <w:rFonts w:ascii="Calibri" w:hAnsi="Calibri" w:eastAsia="Calibri" w:cs="Calibri"/>
                <w:color w:val="444444"/>
                <w:sz w:val="20"/>
                <w:szCs w:val="20"/>
              </w:rPr>
              <w:t>Account health domain integration. All 3 domains live. Data normalisation complete.</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4F18890">
            <w:r>
              <w:rPr>
                <w:rFonts w:ascii="Calibri" w:hAnsi="Calibri" w:eastAsia="Calibri" w:cs="Calibri"/>
                <w:color w:val="444444"/>
                <w:sz w:val="20"/>
                <w:szCs w:val="20"/>
              </w:rPr>
              <w:t>Unified dataset queryable</w:t>
            </w:r>
          </w:p>
        </w:tc>
        <w:tc>
          <w:tcPr>
            <w:tcW w:w="31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C0DE4F4">
            <w:r>
              <w:rPr>
                <w:rFonts w:ascii="Calibri" w:hAnsi="Calibri" w:eastAsia="Calibri" w:cs="Calibri"/>
                <w:color w:val="444444"/>
                <w:sz w:val="20"/>
                <w:szCs w:val="20"/>
              </w:rPr>
              <w:t>Data integrity + completeness tests</w:t>
            </w:r>
          </w:p>
        </w:tc>
      </w:tr>
      <w:tr w14:paraId="6A64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54F3588">
            <w:r>
              <w:rPr>
                <w:rFonts w:ascii="Calibri" w:hAnsi="Calibri" w:eastAsia="Calibri" w:cs="Calibri"/>
                <w:color w:val="444444"/>
                <w:sz w:val="20"/>
                <w:szCs w:val="20"/>
              </w:rPr>
              <w:t>Wk 7</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83C5458">
            <w:r>
              <w:rPr>
                <w:rFonts w:ascii="Calibri" w:hAnsi="Calibri" w:eastAsia="Calibri" w:cs="Calibri"/>
                <w:color w:val="444444"/>
                <w:sz w:val="20"/>
                <w:szCs w:val="20"/>
              </w:rPr>
              <w:t>React portal: Pipeline Overview + Account Detail screens. FastAPI endpoints.</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2614980">
            <w:r>
              <w:rPr>
                <w:rFonts w:ascii="Calibri" w:hAnsi="Calibri" w:eastAsia="Calibri" w:cs="Calibri"/>
                <w:color w:val="444444"/>
                <w:sz w:val="20"/>
                <w:szCs w:val="20"/>
              </w:rPr>
              <w:t>2 portal screens live, API routing active</w:t>
            </w:r>
          </w:p>
        </w:tc>
        <w:tc>
          <w:tcPr>
            <w:tcW w:w="31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EAA1FD7">
            <w:r>
              <w:rPr>
                <w:rFonts w:ascii="Calibri" w:hAnsi="Calibri" w:eastAsia="Calibri" w:cs="Calibri"/>
                <w:color w:val="444444"/>
                <w:sz w:val="20"/>
                <w:szCs w:val="20"/>
              </w:rPr>
              <w:t>API endpoint schema + response tests</w:t>
            </w:r>
          </w:p>
        </w:tc>
      </w:tr>
      <w:tr w14:paraId="55F5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CC9E4AA">
            <w:r>
              <w:rPr>
                <w:rFonts w:ascii="Calibri" w:hAnsi="Calibri" w:eastAsia="Calibri" w:cs="Calibri"/>
                <w:color w:val="444444"/>
                <w:sz w:val="20"/>
                <w:szCs w:val="20"/>
              </w:rPr>
              <w:t>Wk 8</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97670CF">
            <w:r>
              <w:rPr>
                <w:rFonts w:ascii="Calibri" w:hAnsi="Calibri" w:eastAsia="Calibri" w:cs="Calibri"/>
                <w:color w:val="444444"/>
                <w:sz w:val="20"/>
                <w:szCs w:val="20"/>
              </w:rPr>
              <w:t>ML models: Revenue Forecaster + Win Probability Scorer. MLflow tracking.</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83EEB6">
            <w:r>
              <w:rPr>
                <w:rFonts w:ascii="Calibri" w:hAnsi="Calibri" w:eastAsia="Calibri" w:cs="Calibri"/>
                <w:color w:val="444444"/>
                <w:sz w:val="20"/>
                <w:szCs w:val="20"/>
              </w:rPr>
              <w:t>2 ML models trained + MLflow logs</w:t>
            </w:r>
          </w:p>
        </w:tc>
        <w:tc>
          <w:tcPr>
            <w:tcW w:w="31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E55BDAE">
            <w:r>
              <w:rPr>
                <w:rFonts w:ascii="Calibri" w:hAnsi="Calibri" w:eastAsia="Calibri" w:cs="Calibri"/>
                <w:color w:val="444444"/>
                <w:sz w:val="20"/>
                <w:szCs w:val="20"/>
              </w:rPr>
              <w:t>Model accuracy + range tests</w:t>
            </w:r>
          </w:p>
        </w:tc>
      </w:tr>
      <w:tr w14:paraId="0E10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82CE1B5">
            <w:r>
              <w:rPr>
                <w:rFonts w:ascii="Calibri" w:hAnsi="Calibri" w:eastAsia="Calibri" w:cs="Calibri"/>
                <w:color w:val="444444"/>
                <w:sz w:val="20"/>
                <w:szCs w:val="20"/>
              </w:rPr>
              <w:t>Wk 9</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70C504D">
            <w:r>
              <w:rPr>
                <w:rFonts w:ascii="Calibri" w:hAnsi="Calibri" w:eastAsia="Calibri" w:cs="Calibri"/>
                <w:color w:val="444444"/>
                <w:sz w:val="20"/>
                <w:szCs w:val="20"/>
              </w:rPr>
              <w:t>Mid-term prep. Gemini API connected. Initial AI narrative for one scenario.</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632F378">
            <w:r>
              <w:rPr>
                <w:rFonts w:ascii="Calibri" w:hAnsi="Calibri" w:eastAsia="Calibri" w:cs="Calibri"/>
                <w:color w:val="444444"/>
                <w:sz w:val="20"/>
                <w:szCs w:val="20"/>
              </w:rPr>
              <w:t>Mid-term deliverable complete</w:t>
            </w:r>
          </w:p>
        </w:tc>
        <w:tc>
          <w:tcPr>
            <w:tcW w:w="31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1E576C7">
            <w:r>
              <w:rPr>
                <w:rFonts w:ascii="Calibri" w:hAnsi="Calibri" w:eastAsia="Calibri" w:cs="Calibri"/>
                <w:color w:val="444444"/>
                <w:sz w:val="20"/>
                <w:szCs w:val="20"/>
              </w:rPr>
              <w:t>All Phase 1 tests passing</w:t>
            </w:r>
          </w:p>
        </w:tc>
      </w:tr>
    </w:tbl>
    <w:p w14:paraId="13889754">
      <w:pPr>
        <w:spacing w:before="0" w:after="160"/>
      </w:pPr>
    </w:p>
    <w:p w14:paraId="657E0D60">
      <w:pPr>
        <w:pStyle w:val="3"/>
        <w:pBdr>
          <w:bottom w:val="single" w:color="2E75B6" w:sz="6" w:space="1"/>
        </w:pBdr>
        <w:spacing w:before="280" w:after="120"/>
      </w:pPr>
      <w:r>
        <w:rPr>
          <w:rFonts w:ascii="Calibri" w:hAnsi="Calibri" w:eastAsia="Calibri" w:cs="Calibri"/>
          <w:b/>
          <w:bCs/>
          <w:color w:val="2E75B6"/>
          <w:sz w:val="26"/>
          <w:szCs w:val="26"/>
        </w:rPr>
        <w:t>Phase 2: Weeks 11–16 — Full Portal + All AI + QA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2800"/>
        <w:gridCol w:w="3138"/>
      </w:tblGrid>
      <w:tr w14:paraId="2351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E35A32C">
            <w:r>
              <w:rPr>
                <w:rFonts w:ascii="Calibri" w:hAnsi="Calibri" w:eastAsia="Calibri" w:cs="Calibri"/>
                <w:b/>
                <w:bCs/>
                <w:color w:val="FFFFFF"/>
                <w:sz w:val="20"/>
                <w:szCs w:val="20"/>
              </w:rPr>
              <w:t>Week</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3DB937D">
            <w:r>
              <w:rPr>
                <w:rFonts w:ascii="Calibri" w:hAnsi="Calibri" w:eastAsia="Calibri" w:cs="Calibri"/>
                <w:b/>
                <w:bCs/>
                <w:color w:val="FFFFFF"/>
                <w:sz w:val="20"/>
                <w:szCs w:val="20"/>
              </w:rPr>
              <w:t>Task</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EFC4405">
            <w:r>
              <w:rPr>
                <w:rFonts w:ascii="Calibri" w:hAnsi="Calibri" w:eastAsia="Calibri" w:cs="Calibri"/>
                <w:b/>
                <w:bCs/>
                <w:color w:val="FFFFFF"/>
                <w:sz w:val="20"/>
                <w:szCs w:val="20"/>
              </w:rPr>
              <w:t>Deliverable</w:t>
            </w:r>
          </w:p>
        </w:tc>
        <w:tc>
          <w:tcPr>
            <w:tcW w:w="31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7EEBF28">
            <w:r>
              <w:rPr>
                <w:rFonts w:ascii="Calibri" w:hAnsi="Calibri" w:eastAsia="Calibri" w:cs="Calibri"/>
                <w:b/>
                <w:bCs/>
                <w:color w:val="FFFFFF"/>
                <w:sz w:val="20"/>
                <w:szCs w:val="20"/>
              </w:rPr>
              <w:t>QA Activity</w:t>
            </w:r>
          </w:p>
        </w:tc>
      </w:tr>
      <w:tr w14:paraId="13046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9780FD6">
            <w:r>
              <w:rPr>
                <w:rFonts w:ascii="Calibri" w:hAnsi="Calibri" w:eastAsia="Calibri" w:cs="Calibri"/>
                <w:color w:val="444444"/>
                <w:sz w:val="20"/>
                <w:szCs w:val="20"/>
              </w:rPr>
              <w:t>Wk 11</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DA31683">
            <w:r>
              <w:rPr>
                <w:rFonts w:ascii="Calibri" w:hAnsi="Calibri" w:eastAsia="Calibri" w:cs="Calibri"/>
                <w:color w:val="444444"/>
                <w:sz w:val="20"/>
                <w:szCs w:val="20"/>
              </w:rPr>
              <w:t>Rep Performance + AI Intelligence portal screens. Account Health Classifier ML model.</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5CB32A8">
            <w:r>
              <w:rPr>
                <w:rFonts w:ascii="Calibri" w:hAnsi="Calibri" w:eastAsia="Calibri" w:cs="Calibri"/>
                <w:color w:val="444444"/>
                <w:sz w:val="20"/>
                <w:szCs w:val="20"/>
              </w:rPr>
              <w:t>4-screen portal complete. All 3 ML models.</w:t>
            </w:r>
          </w:p>
        </w:tc>
        <w:tc>
          <w:tcPr>
            <w:tcW w:w="31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7741D11">
            <w:r>
              <w:rPr>
                <w:rFonts w:ascii="Calibri" w:hAnsi="Calibri" w:eastAsia="Calibri" w:cs="Calibri"/>
                <w:color w:val="444444"/>
                <w:sz w:val="20"/>
                <w:szCs w:val="20"/>
              </w:rPr>
              <w:t>E2E portal screen tests (Playwright)</w:t>
            </w:r>
          </w:p>
        </w:tc>
      </w:tr>
      <w:tr w14:paraId="0C2A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47FF454">
            <w:r>
              <w:rPr>
                <w:rFonts w:ascii="Calibri" w:hAnsi="Calibri" w:eastAsia="Calibri" w:cs="Calibri"/>
                <w:color w:val="444444"/>
                <w:sz w:val="20"/>
                <w:szCs w:val="20"/>
              </w:rPr>
              <w:t>Wk 12</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0907DEC">
            <w:r>
              <w:rPr>
                <w:rFonts w:ascii="Calibri" w:hAnsi="Calibri" w:eastAsia="Calibri" w:cs="Calibri"/>
                <w:color w:val="444444"/>
                <w:sz w:val="20"/>
                <w:szCs w:val="20"/>
              </w:rPr>
              <w:t>All 3 Gemini AI scenarios: Strong Quarter, At-Risk Quarter, Recovery.</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B53B6EA">
            <w:r>
              <w:rPr>
                <w:rFonts w:ascii="Calibri" w:hAnsi="Calibri" w:eastAsia="Calibri" w:cs="Calibri"/>
                <w:color w:val="444444"/>
                <w:sz w:val="20"/>
                <w:szCs w:val="20"/>
              </w:rPr>
              <w:t>All 3 AI narratives live on portal</w:t>
            </w:r>
          </w:p>
        </w:tc>
        <w:tc>
          <w:tcPr>
            <w:tcW w:w="31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96D6FF5">
            <w:r>
              <w:rPr>
                <w:rFonts w:ascii="Calibri" w:hAnsi="Calibri" w:eastAsia="Calibri" w:cs="Calibri"/>
                <w:color w:val="444444"/>
                <w:sz w:val="20"/>
                <w:szCs w:val="20"/>
              </w:rPr>
              <w:t>Narrative accuracy + coherence tests</w:t>
            </w:r>
          </w:p>
        </w:tc>
      </w:tr>
      <w:tr w14:paraId="49FC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5DD8855">
            <w:r>
              <w:rPr>
                <w:rFonts w:ascii="Calibri" w:hAnsi="Calibri" w:eastAsia="Calibri" w:cs="Calibri"/>
                <w:color w:val="444444"/>
                <w:sz w:val="20"/>
                <w:szCs w:val="20"/>
              </w:rPr>
              <w:t>Wk 13</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E1A7CF2">
            <w:r>
              <w:rPr>
                <w:rFonts w:ascii="Calibri" w:hAnsi="Calibri" w:eastAsia="Calibri" w:cs="Calibri"/>
                <w:color w:val="444444"/>
                <w:sz w:val="20"/>
                <w:szCs w:val="20"/>
              </w:rPr>
              <w:t>Azure end-to-end deployment. GitHub Actions CI/CD configured.</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9F349F2">
            <w:r>
              <w:rPr>
                <w:rFonts w:ascii="Calibri" w:hAnsi="Calibri" w:eastAsia="Calibri" w:cs="Calibri"/>
                <w:color w:val="444444"/>
                <w:sz w:val="20"/>
                <w:szCs w:val="20"/>
              </w:rPr>
              <w:t>Full system deployed on Azure</w:t>
            </w:r>
          </w:p>
        </w:tc>
        <w:tc>
          <w:tcPr>
            <w:tcW w:w="31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1D60489">
            <w:r>
              <w:rPr>
                <w:rFonts w:ascii="Calibri" w:hAnsi="Calibri" w:eastAsia="Calibri" w:cs="Calibri"/>
                <w:color w:val="444444"/>
                <w:sz w:val="20"/>
                <w:szCs w:val="20"/>
              </w:rPr>
              <w:t>Azure deployment + CI pipeline tests</w:t>
            </w:r>
          </w:p>
        </w:tc>
      </w:tr>
      <w:tr w14:paraId="2C2B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7DFA3A2">
            <w:r>
              <w:rPr>
                <w:rFonts w:ascii="Calibri" w:hAnsi="Calibri" w:eastAsia="Calibri" w:cs="Calibri"/>
                <w:color w:val="444444"/>
                <w:sz w:val="20"/>
                <w:szCs w:val="20"/>
              </w:rPr>
              <w:t>Wk 14</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0AA8D76">
            <w:r>
              <w:rPr>
                <w:rFonts w:ascii="Calibri" w:hAnsi="Calibri" w:eastAsia="Calibri" w:cs="Calibri"/>
                <w:color w:val="444444"/>
                <w:sz w:val="20"/>
                <w:szCs w:val="20"/>
              </w:rPr>
              <w:t>Full QA suite. pytest-cov coverage report. Bug fixes.</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A63589E">
            <w:r>
              <w:rPr>
                <w:rFonts w:ascii="Calibri" w:hAnsi="Calibri" w:eastAsia="Calibri" w:cs="Calibri"/>
                <w:color w:val="444444"/>
                <w:sz w:val="20"/>
                <w:szCs w:val="20"/>
              </w:rPr>
              <w:t>Coverage report generated</w:t>
            </w:r>
          </w:p>
        </w:tc>
        <w:tc>
          <w:tcPr>
            <w:tcW w:w="31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55B7C16">
            <w:r>
              <w:rPr>
                <w:rFonts w:ascii="Calibri" w:hAnsi="Calibri" w:eastAsia="Calibri" w:cs="Calibri"/>
                <w:color w:val="444444"/>
                <w:sz w:val="20"/>
                <w:szCs w:val="20"/>
              </w:rPr>
              <w:t>All unit + integration tests passing</w:t>
            </w:r>
          </w:p>
        </w:tc>
      </w:tr>
      <w:tr w14:paraId="79BA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6250E6E">
            <w:r>
              <w:rPr>
                <w:rFonts w:ascii="Calibri" w:hAnsi="Calibri" w:eastAsia="Calibri" w:cs="Calibri"/>
                <w:color w:val="444444"/>
                <w:sz w:val="20"/>
                <w:szCs w:val="20"/>
              </w:rPr>
              <w:t>Wk 15</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828EA1C">
            <w:r>
              <w:rPr>
                <w:rFonts w:ascii="Calibri" w:hAnsi="Calibri" w:eastAsia="Calibri" w:cs="Calibri"/>
                <w:color w:val="444444"/>
                <w:sz w:val="20"/>
                <w:szCs w:val="20"/>
              </w:rPr>
              <w:t>E2E Playwright tests. AI quality assertions. 80% coverage confirmed.</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F17B5CA">
            <w:r>
              <w:rPr>
                <w:rFonts w:ascii="Calibri" w:hAnsi="Calibri" w:eastAsia="Calibri" w:cs="Calibri"/>
                <w:color w:val="444444"/>
                <w:sz w:val="20"/>
                <w:szCs w:val="20"/>
              </w:rPr>
              <w:t>QA suite complete, coverage &gt;= 80%</w:t>
            </w:r>
          </w:p>
        </w:tc>
        <w:tc>
          <w:tcPr>
            <w:tcW w:w="31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5E64B7D">
            <w:r>
              <w:rPr>
                <w:rFonts w:ascii="Calibri" w:hAnsi="Calibri" w:eastAsia="Calibri" w:cs="Calibri"/>
                <w:color w:val="444444"/>
                <w:sz w:val="20"/>
                <w:szCs w:val="20"/>
              </w:rPr>
              <w:t>Full regression run + QA report</w:t>
            </w:r>
          </w:p>
        </w:tc>
      </w:tr>
      <w:tr w14:paraId="6E32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DF6A3A3">
            <w:r>
              <w:rPr>
                <w:rFonts w:ascii="Calibri" w:hAnsi="Calibri" w:eastAsia="Calibri" w:cs="Calibri"/>
                <w:color w:val="444444"/>
                <w:sz w:val="20"/>
                <w:szCs w:val="20"/>
              </w:rPr>
              <w:t>Wk 16</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2028A58">
            <w:r>
              <w:rPr>
                <w:rFonts w:ascii="Calibri" w:hAnsi="Calibri" w:eastAsia="Calibri" w:cs="Calibri"/>
                <w:color w:val="444444"/>
                <w:sz w:val="20"/>
                <w:szCs w:val="20"/>
              </w:rPr>
              <w:t>Final documentation. Demo prep. Full regression. Upload to Moodle.</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F1D4CA3">
            <w:r>
              <w:rPr>
                <w:rFonts w:ascii="Calibri" w:hAnsi="Calibri" w:eastAsia="Calibri" w:cs="Calibri"/>
                <w:color w:val="444444"/>
                <w:sz w:val="20"/>
                <w:szCs w:val="20"/>
              </w:rPr>
              <w:t>Final review ready</w:t>
            </w:r>
          </w:p>
        </w:tc>
        <w:tc>
          <w:tcPr>
            <w:tcW w:w="31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1F79D58">
            <w:r>
              <w:rPr>
                <w:rFonts w:ascii="Calibri" w:hAnsi="Calibri" w:eastAsia="Calibri" w:cs="Calibri"/>
                <w:color w:val="444444"/>
                <w:sz w:val="20"/>
                <w:szCs w:val="20"/>
              </w:rPr>
              <w:t>Full regression suite passing</w:t>
            </w:r>
          </w:p>
        </w:tc>
      </w:tr>
    </w:tbl>
    <w:p w14:paraId="5C7881F7">
      <w:pPr>
        <w:spacing w:before="0" w:after="160"/>
      </w:pPr>
    </w:p>
    <w:p w14:paraId="261E33AC">
      <w:pPr>
        <w:spacing w:before="80" w:after="100"/>
        <w:jc w:val="left"/>
      </w:pPr>
      <w:r>
        <w:rPr>
          <w:rFonts w:ascii="Calibri" w:hAnsi="Calibri" w:eastAsia="Calibri" w:cs="Calibri"/>
          <w:color w:val="444444"/>
          <w:sz w:val="22"/>
          <w:szCs w:val="22"/>
        </w:rPr>
        <w:t>Total Effort: ~140 hours across 12 weeks (~11.5 hrs/week). QA activities embedded in every development week.</w:t>
      </w:r>
    </w:p>
    <w:p w14:paraId="445D9FC5">
      <w:pPr>
        <w:spacing w:before="0" w:after="120"/>
      </w:pPr>
    </w:p>
    <w:p w14:paraId="36DA1B93">
      <w:pPr>
        <w:pStyle w:val="2"/>
        <w:spacing w:before="400" w:after="160"/>
      </w:pPr>
      <w:r>
        <w:rPr>
          <w:rFonts w:ascii="Calibri" w:hAnsi="Calibri" w:eastAsia="Calibri" w:cs="Calibri"/>
          <w:b/>
          <w:bCs/>
          <w:color w:val="1F4E79"/>
          <w:sz w:val="32"/>
          <w:szCs w:val="32"/>
        </w:rPr>
        <w:t>8. Tech Stack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400"/>
        <w:gridCol w:w="2038"/>
      </w:tblGrid>
      <w:tr w14:paraId="4620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9F3562F">
            <w:r>
              <w:rPr>
                <w:rFonts w:ascii="Calibri" w:hAnsi="Calibri" w:eastAsia="Calibri" w:cs="Calibri"/>
                <w:b/>
                <w:bCs/>
                <w:color w:val="FFFFFF"/>
                <w:sz w:val="20"/>
                <w:szCs w:val="20"/>
              </w:rPr>
              <w:t>Layer</w:t>
            </w:r>
          </w:p>
        </w:tc>
        <w:tc>
          <w:tcPr>
            <w:tcW w:w="5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BEBA294">
            <w:r>
              <w:rPr>
                <w:rFonts w:ascii="Calibri" w:hAnsi="Calibri" w:eastAsia="Calibri" w:cs="Calibri"/>
                <w:b/>
                <w:bCs/>
                <w:color w:val="FFFFFF"/>
                <w:sz w:val="20"/>
                <w:szCs w:val="20"/>
              </w:rPr>
              <w:t>Technologies</w:t>
            </w:r>
          </w:p>
        </w:tc>
        <w:tc>
          <w:tcPr>
            <w:tcW w:w="20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2A0251A">
            <w:r>
              <w:rPr>
                <w:rFonts w:ascii="Calibri" w:hAnsi="Calibri" w:eastAsia="Calibri" w:cs="Calibri"/>
                <w:b/>
                <w:bCs/>
                <w:color w:val="FFFFFF"/>
                <w:sz w:val="20"/>
                <w:szCs w:val="20"/>
              </w:rPr>
              <w:t>Cost</w:t>
            </w:r>
          </w:p>
        </w:tc>
      </w:tr>
      <w:tr w14:paraId="493A7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389A5EF">
            <w:r>
              <w:rPr>
                <w:rFonts w:ascii="Calibri" w:hAnsi="Calibri" w:eastAsia="Calibri" w:cs="Calibri"/>
                <w:color w:val="444444"/>
                <w:sz w:val="20"/>
                <w:szCs w:val="20"/>
              </w:rPr>
              <w:t>Language</w:t>
            </w:r>
          </w:p>
        </w:tc>
        <w:tc>
          <w:tcPr>
            <w:tcW w:w="5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BD234B7">
            <w:r>
              <w:rPr>
                <w:rFonts w:ascii="Calibri" w:hAnsi="Calibri" w:eastAsia="Calibri" w:cs="Calibri"/>
                <w:color w:val="444444"/>
                <w:sz w:val="20"/>
                <w:szCs w:val="20"/>
              </w:rPr>
              <w:t>Python (FastAPI, ML, data processing), JavaScript/React (portal frontend)</w:t>
            </w:r>
          </w:p>
        </w:tc>
        <w:tc>
          <w:tcPr>
            <w:tcW w:w="20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D37D447">
            <w:r>
              <w:rPr>
                <w:rFonts w:ascii="Calibri" w:hAnsi="Calibri" w:eastAsia="Calibri" w:cs="Calibri"/>
                <w:color w:val="444444"/>
                <w:sz w:val="20"/>
                <w:szCs w:val="20"/>
              </w:rPr>
              <w:t>Free</w:t>
            </w:r>
          </w:p>
        </w:tc>
      </w:tr>
      <w:tr w14:paraId="11C2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E873026">
            <w:r>
              <w:rPr>
                <w:rFonts w:ascii="Calibri" w:hAnsi="Calibri" w:eastAsia="Calibri" w:cs="Calibri"/>
                <w:color w:val="444444"/>
                <w:sz w:val="20"/>
                <w:szCs w:val="20"/>
              </w:rPr>
              <w:t>AI/ML Models</w:t>
            </w:r>
          </w:p>
        </w:tc>
        <w:tc>
          <w:tcPr>
            <w:tcW w:w="5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97C2D93">
            <w:r>
              <w:rPr>
                <w:rFonts w:ascii="Calibri" w:hAnsi="Calibri" w:eastAsia="Calibri" w:cs="Calibri"/>
                <w:color w:val="444444"/>
                <w:sz w:val="20"/>
                <w:szCs w:val="20"/>
              </w:rPr>
              <w:t>scikit-learn (revenue forecast, win scoring), PyCaret (auto model selection), MLflow (experiment tracking)</w:t>
            </w:r>
          </w:p>
        </w:tc>
        <w:tc>
          <w:tcPr>
            <w:tcW w:w="20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7F9FE6B3">
            <w:r>
              <w:rPr>
                <w:rFonts w:ascii="Calibri" w:hAnsi="Calibri" w:eastAsia="Calibri" w:cs="Calibri"/>
                <w:color w:val="444444"/>
                <w:sz w:val="20"/>
                <w:szCs w:val="20"/>
              </w:rPr>
              <w:t>Free</w:t>
            </w:r>
          </w:p>
        </w:tc>
      </w:tr>
      <w:tr w14:paraId="4384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53301F0">
            <w:r>
              <w:rPr>
                <w:rFonts w:ascii="Calibri" w:hAnsi="Calibri" w:eastAsia="Calibri" w:cs="Calibri"/>
                <w:color w:val="444444"/>
                <w:sz w:val="20"/>
                <w:szCs w:val="20"/>
              </w:rPr>
              <w:t>AI API (narratives only)</w:t>
            </w:r>
          </w:p>
        </w:tc>
        <w:tc>
          <w:tcPr>
            <w:tcW w:w="5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ECDD266">
            <w:r>
              <w:rPr>
                <w:rFonts w:ascii="Calibri" w:hAnsi="Calibri" w:eastAsia="Calibri" w:cs="Calibri"/>
                <w:color w:val="444444"/>
                <w:sz w:val="20"/>
                <w:szCs w:val="20"/>
              </w:rPr>
              <w:t>Gemini 2.5 Flash — ONLY for scenario narrative generation and sales intelligence commentary</w:t>
            </w:r>
          </w:p>
        </w:tc>
        <w:tc>
          <w:tcPr>
            <w:tcW w:w="20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FA163FA">
            <w:r>
              <w:rPr>
                <w:rFonts w:ascii="Calibri" w:hAnsi="Calibri" w:eastAsia="Calibri" w:cs="Calibri"/>
                <w:color w:val="444444"/>
                <w:sz w:val="20"/>
                <w:szCs w:val="20"/>
              </w:rPr>
              <w:t>₹0 (free tier)</w:t>
            </w:r>
          </w:p>
        </w:tc>
      </w:tr>
      <w:tr w14:paraId="641C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A40AE6B">
            <w:r>
              <w:rPr>
                <w:rFonts w:ascii="Calibri" w:hAnsi="Calibri" w:eastAsia="Calibri" w:cs="Calibri"/>
                <w:color w:val="444444"/>
                <w:sz w:val="20"/>
                <w:szCs w:val="20"/>
              </w:rPr>
              <w:t>Database</w:t>
            </w:r>
          </w:p>
        </w:tc>
        <w:tc>
          <w:tcPr>
            <w:tcW w:w="5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DF5045A">
            <w:r>
              <w:rPr>
                <w:rFonts w:ascii="Calibri" w:hAnsi="Calibri" w:eastAsia="Calibri" w:cs="Calibri"/>
                <w:color w:val="444444"/>
                <w:sz w:val="20"/>
                <w:szCs w:val="20"/>
              </w:rPr>
              <w:t>SQLite (embedded, zero-config) for CRM data persistence</w:t>
            </w:r>
          </w:p>
        </w:tc>
        <w:tc>
          <w:tcPr>
            <w:tcW w:w="20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CF9689B">
            <w:r>
              <w:rPr>
                <w:rFonts w:ascii="Calibri" w:hAnsi="Calibri" w:eastAsia="Calibri" w:cs="Calibri"/>
                <w:color w:val="444444"/>
                <w:sz w:val="20"/>
                <w:szCs w:val="20"/>
              </w:rPr>
              <w:t>Free</w:t>
            </w:r>
          </w:p>
        </w:tc>
      </w:tr>
      <w:tr w14:paraId="5B2A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2A158EB">
            <w:r>
              <w:rPr>
                <w:rFonts w:ascii="Calibri" w:hAnsi="Calibri" w:eastAsia="Calibri" w:cs="Calibri"/>
                <w:color w:val="444444"/>
                <w:sz w:val="20"/>
                <w:szCs w:val="20"/>
              </w:rPr>
              <w:t>Mock CRM</w:t>
            </w:r>
          </w:p>
        </w:tc>
        <w:tc>
          <w:tcPr>
            <w:tcW w:w="5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E71C89B">
            <w:r>
              <w:rPr>
                <w:rFonts w:ascii="Calibri" w:hAnsi="Calibri" w:eastAsia="Calibri" w:cs="Calibri"/>
                <w:color w:val="444444"/>
                <w:sz w:val="20"/>
                <w:szCs w:val="20"/>
              </w:rPr>
              <w:t>JSON Server — REST endpoints simulating 3 CRM domains</w:t>
            </w:r>
          </w:p>
        </w:tc>
        <w:tc>
          <w:tcPr>
            <w:tcW w:w="20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28EAEDB">
            <w:r>
              <w:rPr>
                <w:rFonts w:ascii="Calibri" w:hAnsi="Calibri" w:eastAsia="Calibri" w:cs="Calibri"/>
                <w:color w:val="444444"/>
                <w:sz w:val="20"/>
                <w:szCs w:val="20"/>
              </w:rPr>
              <w:t>Free</w:t>
            </w:r>
          </w:p>
        </w:tc>
      </w:tr>
      <w:tr w14:paraId="5A5E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6568603">
            <w:r>
              <w:rPr>
                <w:rFonts w:ascii="Calibri" w:hAnsi="Calibri" w:eastAsia="Calibri" w:cs="Calibri"/>
                <w:color w:val="444444"/>
                <w:sz w:val="20"/>
                <w:szCs w:val="20"/>
              </w:rPr>
              <w:t>Cloud Hosting</w:t>
            </w:r>
          </w:p>
        </w:tc>
        <w:tc>
          <w:tcPr>
            <w:tcW w:w="5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5329FC7">
            <w:r>
              <w:rPr>
                <w:rFonts w:ascii="Calibri" w:hAnsi="Calibri" w:eastAsia="Calibri" w:cs="Calibri"/>
                <w:color w:val="444444"/>
                <w:sz w:val="20"/>
                <w:szCs w:val="20"/>
              </w:rPr>
              <w:t>Azure Static Web Apps Free + Azure App Service F1 (Linux)</w:t>
            </w:r>
          </w:p>
        </w:tc>
        <w:tc>
          <w:tcPr>
            <w:tcW w:w="20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B8931C3">
            <w:r>
              <w:rPr>
                <w:rFonts w:ascii="Calibri" w:hAnsi="Calibri" w:eastAsia="Calibri" w:cs="Calibri"/>
                <w:color w:val="444444"/>
                <w:sz w:val="20"/>
                <w:szCs w:val="20"/>
              </w:rPr>
              <w:t>₹8</w:t>
            </w:r>
            <w:r>
              <w:rPr>
                <w:rFonts w:hint="default" w:cs="Calibri"/>
                <w:color w:val="444444"/>
                <w:sz w:val="20"/>
                <w:szCs w:val="20"/>
                <w:lang w:val="en-IN"/>
              </w:rPr>
              <w:t>0</w:t>
            </w:r>
            <w:r>
              <w:rPr>
                <w:rFonts w:ascii="Calibri" w:hAnsi="Calibri" w:eastAsia="Calibri" w:cs="Calibri"/>
                <w:color w:val="444444"/>
                <w:sz w:val="20"/>
                <w:szCs w:val="20"/>
              </w:rPr>
              <w:t>0</w:t>
            </w:r>
          </w:p>
        </w:tc>
      </w:tr>
      <w:tr w14:paraId="244B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FBB1CD4">
            <w:r>
              <w:rPr>
                <w:rFonts w:ascii="Calibri" w:hAnsi="Calibri" w:eastAsia="Calibri" w:cs="Calibri"/>
                <w:color w:val="444444"/>
                <w:sz w:val="20"/>
                <w:szCs w:val="20"/>
              </w:rPr>
              <w:t>Portal / Charts</w:t>
            </w:r>
          </w:p>
        </w:tc>
        <w:tc>
          <w:tcPr>
            <w:tcW w:w="5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9CFCA85">
            <w:r>
              <w:rPr>
                <w:rFonts w:ascii="Calibri" w:hAnsi="Calibri" w:eastAsia="Calibri" w:cs="Calibri"/>
                <w:color w:val="444444"/>
                <w:sz w:val="20"/>
                <w:szCs w:val="20"/>
              </w:rPr>
              <w:t>React + Recharts (funnel charts, gauges, bar charts, trend lines)</w:t>
            </w:r>
          </w:p>
        </w:tc>
        <w:tc>
          <w:tcPr>
            <w:tcW w:w="20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47E56D0">
            <w:r>
              <w:rPr>
                <w:rFonts w:ascii="Calibri" w:hAnsi="Calibri" w:eastAsia="Calibri" w:cs="Calibri"/>
                <w:color w:val="444444"/>
                <w:sz w:val="20"/>
                <w:szCs w:val="20"/>
              </w:rPr>
              <w:t>Free</w:t>
            </w:r>
          </w:p>
        </w:tc>
      </w:tr>
      <w:tr w14:paraId="39FA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7653AFE">
            <w:r>
              <w:rPr>
                <w:rFonts w:ascii="Calibri" w:hAnsi="Calibri" w:eastAsia="Calibri" w:cs="Calibri"/>
                <w:color w:val="444444"/>
                <w:sz w:val="20"/>
                <w:szCs w:val="20"/>
              </w:rPr>
              <w:t>Data Generation</w:t>
            </w:r>
          </w:p>
        </w:tc>
        <w:tc>
          <w:tcPr>
            <w:tcW w:w="5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97F5BE3">
            <w:r>
              <w:rPr>
                <w:rFonts w:ascii="Calibri" w:hAnsi="Calibri" w:eastAsia="Calibri" w:cs="Calibri"/>
                <w:color w:val="444444"/>
                <w:sz w:val="20"/>
                <w:szCs w:val="20"/>
              </w:rPr>
              <w:t>Faker (Python) — 500+ synthetic CRM records for ML training</w:t>
            </w:r>
          </w:p>
        </w:tc>
        <w:tc>
          <w:tcPr>
            <w:tcW w:w="20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4E6A31F">
            <w:r>
              <w:rPr>
                <w:rFonts w:ascii="Calibri" w:hAnsi="Calibri" w:eastAsia="Calibri" w:cs="Calibri"/>
                <w:color w:val="444444"/>
                <w:sz w:val="20"/>
                <w:szCs w:val="20"/>
              </w:rPr>
              <w:t>Free</w:t>
            </w:r>
          </w:p>
        </w:tc>
      </w:tr>
      <w:tr w14:paraId="7086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2A31406">
            <w:r>
              <w:rPr>
                <w:rFonts w:ascii="Calibri" w:hAnsi="Calibri" w:eastAsia="Calibri" w:cs="Calibri"/>
                <w:color w:val="444444"/>
                <w:sz w:val="20"/>
                <w:szCs w:val="20"/>
              </w:rPr>
              <w:t>QA Framework</w:t>
            </w:r>
          </w:p>
        </w:tc>
        <w:tc>
          <w:tcPr>
            <w:tcW w:w="5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34D5921">
            <w:r>
              <w:rPr>
                <w:rFonts w:ascii="Calibri" w:hAnsi="Calibri" w:eastAsia="Calibri" w:cs="Calibri"/>
                <w:color w:val="444444"/>
                <w:sz w:val="20"/>
                <w:szCs w:val="20"/>
              </w:rPr>
              <w:t>pytest + pytest-cov + Playwright + httpx + GitHub Actions CI</w:t>
            </w:r>
          </w:p>
        </w:tc>
        <w:tc>
          <w:tcPr>
            <w:tcW w:w="20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190DD35">
            <w:r>
              <w:rPr>
                <w:rFonts w:ascii="Calibri" w:hAnsi="Calibri" w:eastAsia="Calibri" w:cs="Calibri"/>
                <w:color w:val="444444"/>
                <w:sz w:val="20"/>
                <w:szCs w:val="20"/>
              </w:rPr>
              <w:t>Free</w:t>
            </w:r>
          </w:p>
        </w:tc>
      </w:tr>
      <w:tr w14:paraId="4B4C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A099924">
            <w:r>
              <w:rPr>
                <w:rFonts w:ascii="Calibri" w:hAnsi="Calibri" w:eastAsia="Calibri" w:cs="Calibri"/>
                <w:color w:val="444444"/>
                <w:sz w:val="20"/>
                <w:szCs w:val="20"/>
              </w:rPr>
              <w:t>Version Control</w:t>
            </w:r>
          </w:p>
        </w:tc>
        <w:tc>
          <w:tcPr>
            <w:tcW w:w="5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75E612EB">
            <w:r>
              <w:rPr>
                <w:rFonts w:ascii="Calibri" w:hAnsi="Calibri" w:eastAsia="Calibri" w:cs="Calibri"/>
                <w:color w:val="444444"/>
                <w:sz w:val="20"/>
                <w:szCs w:val="20"/>
              </w:rPr>
              <w:t>Git + GitHub</w:t>
            </w:r>
          </w:p>
        </w:tc>
        <w:tc>
          <w:tcPr>
            <w:tcW w:w="20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D686AE9">
            <w:r>
              <w:rPr>
                <w:rFonts w:ascii="Calibri" w:hAnsi="Calibri" w:eastAsia="Calibri" w:cs="Calibri"/>
                <w:color w:val="444444"/>
                <w:sz w:val="20"/>
                <w:szCs w:val="20"/>
              </w:rPr>
              <w:t>Free</w:t>
            </w:r>
          </w:p>
        </w:tc>
      </w:tr>
    </w:tbl>
    <w:p w14:paraId="6A137DBC">
      <w:pPr>
        <w:spacing w:before="0" w:after="160"/>
      </w:pPr>
    </w:p>
    <w:p w14:paraId="7974B947">
      <w:pPr>
        <w:spacing w:before="80" w:after="100"/>
        <w:jc w:val="left"/>
      </w:pPr>
      <w:r>
        <w:rPr>
          <w:rFonts w:ascii="Calibri" w:hAnsi="Calibri" w:eastAsia="Calibri" w:cs="Calibri"/>
          <w:color w:val="444444"/>
          <w:sz w:val="22"/>
          <w:szCs w:val="22"/>
        </w:rPr>
        <w:t>11 of 11 tech stack components are completely FREE. Python is the primary development language for backend, ML, and data processing.</w:t>
      </w:r>
    </w:p>
    <w:p w14:paraId="318FD293">
      <w:pPr>
        <w:spacing w:before="0" w:after="120"/>
      </w:pPr>
    </w:p>
    <w:p w14:paraId="6EF5EB7D">
      <w:pPr>
        <w:pStyle w:val="2"/>
        <w:spacing w:before="400" w:after="160"/>
      </w:pPr>
      <w:r>
        <w:rPr>
          <w:rFonts w:ascii="Calibri" w:hAnsi="Calibri" w:eastAsia="Calibri" w:cs="Calibri"/>
          <w:b/>
          <w:bCs/>
          <w:color w:val="1F4E79"/>
          <w:sz w:val="32"/>
          <w:szCs w:val="32"/>
        </w:rPr>
        <w:t>9. Expected Deliverable / POC</w:t>
      </w:r>
    </w:p>
    <w:p w14:paraId="336B0779">
      <w:pPr>
        <w:spacing w:before="80" w:after="100"/>
        <w:jc w:val="left"/>
      </w:pPr>
      <w:r>
        <w:rPr>
          <w:rFonts w:ascii="Calibri" w:hAnsi="Calibri" w:eastAsia="Calibri" w:cs="Calibri"/>
          <w:color w:val="444444"/>
          <w:sz w:val="22"/>
          <w:szCs w:val="22"/>
        </w:rPr>
        <w:t>At the Week 17 Final Review, I will demonstrate:</w:t>
      </w:r>
    </w:p>
    <w:p w14:paraId="305FEB96">
      <w:pPr>
        <w:spacing w:before="0" w:after="60"/>
      </w:pPr>
    </w:p>
    <w:p w14:paraId="174B94BC">
      <w:pPr>
        <w:pStyle w:val="16"/>
        <w:numPr>
          <w:ilvl w:val="0"/>
          <w:numId w:val="1"/>
        </w:numPr>
        <w:spacing w:before="40" w:after="40"/>
      </w:pPr>
      <w:r>
        <w:rPr>
          <w:rFonts w:ascii="Calibri" w:hAnsi="Calibri" w:eastAsia="Calibri" w:cs="Calibri"/>
          <w:b w:val="0"/>
          <w:bCs w:val="0"/>
          <w:color w:val="444444"/>
          <w:sz w:val="22"/>
          <w:szCs w:val="22"/>
        </w:rPr>
        <w:t>Live data integration across all 3 CRM domains (pipeline, account health, rep performance) through FastAPI into SQLite, with schema validation passing</w:t>
      </w:r>
    </w:p>
    <w:p w14:paraId="1CF5A06F">
      <w:pPr>
        <w:pStyle w:val="16"/>
        <w:numPr>
          <w:ilvl w:val="0"/>
          <w:numId w:val="1"/>
        </w:numPr>
        <w:spacing w:before="40" w:after="40"/>
      </w:pPr>
      <w:r>
        <w:rPr>
          <w:rFonts w:ascii="Calibri" w:hAnsi="Calibri" w:eastAsia="Calibri" w:cs="Calibri"/>
          <w:b w:val="0"/>
          <w:bCs w:val="0"/>
          <w:color w:val="444444"/>
          <w:sz w:val="22"/>
          <w:szCs w:val="22"/>
        </w:rPr>
        <w:t>Fully functional 4-screen SalesIQ portal on Azure Static Web Apps — Pipeline Overview, Account Detail, Rep Performance, AI Intelligence — all screens loading in under 3 seconds</w:t>
      </w:r>
    </w:p>
    <w:p w14:paraId="2AFAA06D">
      <w:pPr>
        <w:pStyle w:val="16"/>
        <w:numPr>
          <w:ilvl w:val="0"/>
          <w:numId w:val="1"/>
        </w:numPr>
        <w:spacing w:before="40" w:after="40"/>
      </w:pPr>
      <w:r>
        <w:rPr>
          <w:rFonts w:ascii="Calibri" w:hAnsi="Calibri" w:eastAsia="Calibri" w:cs="Calibri"/>
          <w:b w:val="0"/>
          <w:bCs w:val="0"/>
          <w:color w:val="444444"/>
          <w:sz w:val="22"/>
          <w:szCs w:val="22"/>
        </w:rPr>
        <w:t>3 trained ML models with validated accuracy: Revenue Forecaster (MAPE &lt; 15%), Win Probability Scorer (AUC-ROC &gt; 0.75), Account Health Classifier (F1 &gt; 0.75), all tracked in MLflow</w:t>
      </w:r>
    </w:p>
    <w:p w14:paraId="0714E320">
      <w:pPr>
        <w:pStyle w:val="16"/>
        <w:numPr>
          <w:ilvl w:val="0"/>
          <w:numId w:val="1"/>
        </w:numPr>
        <w:spacing w:before="40" w:after="40"/>
      </w:pPr>
      <w:r>
        <w:rPr>
          <w:rFonts w:ascii="Calibri" w:hAnsi="Calibri" w:eastAsia="Calibri" w:cs="Calibri"/>
          <w:b w:val="0"/>
          <w:bCs w:val="0"/>
          <w:color w:val="444444"/>
          <w:sz w:val="22"/>
          <w:szCs w:val="22"/>
        </w:rPr>
        <w:t>AI-generated sales intelligence narratives via Gemini 2.5 Flash across all 3 scenarios: Strong Quarter, At-Risk Quarter, and Recovery Scenario — displayed live on the AI Intelligence screen</w:t>
      </w:r>
    </w:p>
    <w:p w14:paraId="59B3B723">
      <w:pPr>
        <w:pStyle w:val="16"/>
        <w:numPr>
          <w:ilvl w:val="0"/>
          <w:numId w:val="1"/>
        </w:numPr>
        <w:spacing w:before="40" w:after="40"/>
      </w:pPr>
      <w:r>
        <w:rPr>
          <w:rFonts w:ascii="Calibri" w:hAnsi="Calibri" w:eastAsia="Calibri" w:cs="Calibri"/>
          <w:b w:val="0"/>
          <w:bCs w:val="0"/>
          <w:color w:val="444444"/>
          <w:sz w:val="22"/>
          <w:szCs w:val="22"/>
        </w:rPr>
        <w:t>QA test suite with ≥80% coverage across integration, ML, portal, and AI layers — all passing in GitHub Actions CI</w:t>
      </w:r>
    </w:p>
    <w:p w14:paraId="006752FE">
      <w:pPr>
        <w:pStyle w:val="16"/>
        <w:numPr>
          <w:ilvl w:val="0"/>
          <w:numId w:val="1"/>
        </w:numPr>
        <w:spacing w:before="40" w:after="40"/>
      </w:pPr>
      <w:r>
        <w:rPr>
          <w:rFonts w:ascii="Calibri" w:hAnsi="Calibri" w:eastAsia="Calibri" w:cs="Calibri"/>
          <w:b w:val="0"/>
          <w:bCs w:val="0"/>
          <w:color w:val="444444"/>
          <w:sz w:val="22"/>
          <w:szCs w:val="22"/>
        </w:rPr>
        <w:t>Complete documentation: architecture diagram, data flow, test results, ML accuracy benchmarks, and user guide</w:t>
      </w:r>
    </w:p>
    <w:p w14:paraId="4C0F29AC">
      <w:pPr>
        <w:pStyle w:val="16"/>
        <w:numPr>
          <w:ilvl w:val="0"/>
          <w:numId w:val="1"/>
        </w:numPr>
        <w:spacing w:before="40" w:after="40"/>
      </w:pPr>
      <w:r>
        <w:rPr>
          <w:rFonts w:ascii="Calibri" w:hAnsi="Calibri" w:eastAsia="Calibri" w:cs="Calibri"/>
          <w:b w:val="0"/>
          <w:bCs w:val="0"/>
          <w:color w:val="444444"/>
          <w:sz w:val="22"/>
          <w:szCs w:val="22"/>
        </w:rPr>
        <w:t>All evidence uploaded to Moodle at Week 9 (mid-term partial) and Week 16 (final complete)</w:t>
      </w:r>
    </w:p>
    <w:p w14:paraId="2204405B">
      <w:pPr>
        <w:spacing w:before="0" w:after="120"/>
      </w:pPr>
    </w:p>
    <w:p w14:paraId="53C6F854">
      <w:pPr>
        <w:pStyle w:val="2"/>
        <w:spacing w:before="400" w:after="160"/>
      </w:pPr>
      <w:r>
        <w:rPr>
          <w:rFonts w:ascii="Calibri" w:hAnsi="Calibri" w:eastAsia="Calibri" w:cs="Calibri"/>
          <w:b/>
          <w:bCs/>
          <w:color w:val="1F4E79"/>
          <w:sz w:val="32"/>
          <w:szCs w:val="32"/>
        </w:rPr>
        <w:t>10. QA Strategy (Mandatory)</w:t>
      </w:r>
    </w:p>
    <w:p w14:paraId="60DC0884">
      <w:pPr>
        <w:pStyle w:val="3"/>
        <w:pBdr>
          <w:bottom w:val="single" w:color="2E75B6" w:sz="6" w:space="1"/>
        </w:pBdr>
        <w:spacing w:before="280" w:after="120"/>
      </w:pPr>
      <w:r>
        <w:rPr>
          <w:rFonts w:ascii="Calibri" w:hAnsi="Calibri" w:eastAsia="Calibri" w:cs="Calibri"/>
          <w:b/>
          <w:bCs/>
          <w:color w:val="2E75B6"/>
          <w:sz w:val="26"/>
          <w:szCs w:val="26"/>
        </w:rPr>
        <w:t>10.1 Test Approach</w:t>
      </w:r>
    </w:p>
    <w:p w14:paraId="6162982B">
      <w:pPr>
        <w:spacing w:before="80" w:after="100"/>
        <w:jc w:val="left"/>
      </w:pPr>
      <w:r>
        <w:rPr>
          <w:rFonts w:ascii="Calibri" w:hAnsi="Calibri" w:eastAsia="Calibri" w:cs="Calibri"/>
          <w:color w:val="444444"/>
          <w:sz w:val="22"/>
          <w:szCs w:val="22"/>
        </w:rPr>
        <w:t>A multi-layered testing strategy covering every component — CRM data integration pipeline, ML model inference, React portal screens, FastAPI endpoints, and AI narrative generation chain. QA is embedded into every development week, not added at the end. GitHub Actions CI runs all tests automatically on every push to main.</w:t>
      </w:r>
    </w:p>
    <w:p w14:paraId="3DB3D4B6">
      <w:pPr>
        <w:spacing w:before="0" w:after="80"/>
      </w:pPr>
    </w:p>
    <w:p w14:paraId="44BC47E9">
      <w:pPr>
        <w:pStyle w:val="3"/>
        <w:pBdr>
          <w:bottom w:val="single" w:color="2E75B6" w:sz="6" w:space="1"/>
        </w:pBdr>
        <w:spacing w:before="280" w:after="120"/>
      </w:pPr>
      <w:r>
        <w:rPr>
          <w:rFonts w:ascii="Calibri" w:hAnsi="Calibri" w:eastAsia="Calibri" w:cs="Calibri"/>
          <w:b/>
          <w:bCs/>
          <w:color w:val="2E75B6"/>
          <w:sz w:val="26"/>
          <w:szCs w:val="26"/>
        </w:rPr>
        <w:t>10.2 Test Types &amp; Coverage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1800"/>
        <w:gridCol w:w="2838"/>
      </w:tblGrid>
      <w:tr w14:paraId="5F71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23C5655">
            <w:r>
              <w:rPr>
                <w:rFonts w:ascii="Calibri" w:hAnsi="Calibri" w:eastAsia="Calibri" w:cs="Calibri"/>
                <w:b/>
                <w:bCs/>
                <w:color w:val="FFFFFF"/>
                <w:sz w:val="20"/>
                <w:szCs w:val="20"/>
              </w:rPr>
              <w:t>Test Type</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E7CF969">
            <w:r>
              <w:rPr>
                <w:rFonts w:ascii="Calibri" w:hAnsi="Calibri" w:eastAsia="Calibri" w:cs="Calibri"/>
                <w:b/>
                <w:bCs/>
                <w:color w:val="FFFFFF"/>
                <w:sz w:val="20"/>
                <w:szCs w:val="20"/>
              </w:rPr>
              <w:t>What It Covers</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E3B9960">
            <w:r>
              <w:rPr>
                <w:rFonts w:ascii="Calibri" w:hAnsi="Calibri" w:eastAsia="Calibri" w:cs="Calibri"/>
                <w:b/>
                <w:bCs/>
                <w:color w:val="FFFFFF"/>
                <w:sz w:val="20"/>
                <w:szCs w:val="20"/>
              </w:rPr>
              <w:t>Tool</w:t>
            </w:r>
          </w:p>
        </w:tc>
        <w:tc>
          <w:tcPr>
            <w:tcW w:w="28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F4CC3C2">
            <w:r>
              <w:rPr>
                <w:rFonts w:ascii="Calibri" w:hAnsi="Calibri" w:eastAsia="Calibri" w:cs="Calibri"/>
                <w:b/>
                <w:bCs/>
                <w:color w:val="FFFFFF"/>
                <w:sz w:val="20"/>
                <w:szCs w:val="20"/>
              </w:rPr>
              <w:t>Target Coverage</w:t>
            </w:r>
          </w:p>
        </w:tc>
      </w:tr>
      <w:tr w14:paraId="2F74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935B44B">
            <w:r>
              <w:rPr>
                <w:rFonts w:ascii="Calibri" w:hAnsi="Calibri" w:eastAsia="Calibri" w:cs="Calibri"/>
                <w:color w:val="444444"/>
                <w:sz w:val="20"/>
                <w:szCs w:val="20"/>
              </w:rPr>
              <w:t>Unit Tests</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19B4FD7">
            <w:r>
              <w:rPr>
                <w:rFonts w:ascii="Calibri" w:hAnsi="Calibri" w:eastAsia="Calibri" w:cs="Calibri"/>
                <w:color w:val="444444"/>
                <w:sz w:val="20"/>
                <w:szCs w:val="20"/>
              </w:rPr>
              <w:t>ML model prediction ranges, FastAPI endpoint logic, data normalisation functions</w:t>
            </w:r>
          </w:p>
        </w:tc>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5AFC0D0">
            <w:r>
              <w:rPr>
                <w:rFonts w:ascii="Calibri" w:hAnsi="Calibri" w:eastAsia="Calibri" w:cs="Calibri"/>
                <w:color w:val="444444"/>
                <w:sz w:val="20"/>
                <w:szCs w:val="20"/>
              </w:rPr>
              <w:t>pytest</w:t>
            </w:r>
          </w:p>
        </w:tc>
        <w:tc>
          <w:tcPr>
            <w:tcW w:w="28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ABDE9D8">
            <w:r>
              <w:rPr>
                <w:rFonts w:ascii="Calibri" w:hAnsi="Calibri" w:eastAsia="Calibri" w:cs="Calibri"/>
                <w:color w:val="444444"/>
                <w:sz w:val="20"/>
                <w:szCs w:val="20"/>
              </w:rPr>
              <w:t>&gt;80% code coverage</w:t>
            </w:r>
          </w:p>
        </w:tc>
      </w:tr>
      <w:tr w14:paraId="1BCD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87F6B47">
            <w:r>
              <w:rPr>
                <w:rFonts w:ascii="Calibri" w:hAnsi="Calibri" w:eastAsia="Calibri" w:cs="Calibri"/>
                <w:color w:val="444444"/>
                <w:sz w:val="20"/>
                <w:szCs w:val="20"/>
              </w:rPr>
              <w:t>Integration Tests</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18ACD15">
            <w:r>
              <w:rPr>
                <w:rFonts w:ascii="Calibri" w:hAnsi="Calibri" w:eastAsia="Calibri" w:cs="Calibri"/>
                <w:color w:val="444444"/>
                <w:sz w:val="20"/>
                <w:szCs w:val="20"/>
              </w:rPr>
              <w:t>FastAPI → SQLite flows, all 3 CRM domain ingestion pipelines</w:t>
            </w:r>
          </w:p>
        </w:tc>
        <w:tc>
          <w:tcPr>
            <w:tcW w:w="1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17EF1CB">
            <w:r>
              <w:rPr>
                <w:rFonts w:ascii="Calibri" w:hAnsi="Calibri" w:eastAsia="Calibri" w:cs="Calibri"/>
                <w:color w:val="444444"/>
                <w:sz w:val="20"/>
                <w:szCs w:val="20"/>
              </w:rPr>
              <w:t>pytest + httpx</w:t>
            </w:r>
          </w:p>
        </w:tc>
        <w:tc>
          <w:tcPr>
            <w:tcW w:w="28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24079F3">
            <w:r>
              <w:rPr>
                <w:rFonts w:ascii="Calibri" w:hAnsi="Calibri" w:eastAsia="Calibri" w:cs="Calibri"/>
                <w:color w:val="444444"/>
                <w:sz w:val="20"/>
                <w:szCs w:val="20"/>
              </w:rPr>
              <w:t>All 3 domains tested</w:t>
            </w:r>
          </w:p>
        </w:tc>
      </w:tr>
      <w:tr w14:paraId="7E65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D7114CE">
            <w:r>
              <w:rPr>
                <w:rFonts w:ascii="Calibri" w:hAnsi="Calibri" w:eastAsia="Calibri" w:cs="Calibri"/>
                <w:color w:val="444444"/>
                <w:sz w:val="20"/>
                <w:szCs w:val="20"/>
              </w:rPr>
              <w:t>E2E Tests</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0E37BA3">
            <w:r>
              <w:rPr>
                <w:rFonts w:ascii="Calibri" w:hAnsi="Calibri" w:eastAsia="Calibri" w:cs="Calibri"/>
                <w:color w:val="444444"/>
                <w:sz w:val="20"/>
                <w:szCs w:val="20"/>
              </w:rPr>
              <w:t>Full pipeline: JSON Server → FastAPI → ML → portal screens → AI narrative display</w:t>
            </w:r>
          </w:p>
        </w:tc>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23C73A6">
            <w:r>
              <w:rPr>
                <w:rFonts w:ascii="Calibri" w:hAnsi="Calibri" w:eastAsia="Calibri" w:cs="Calibri"/>
                <w:color w:val="444444"/>
                <w:sz w:val="20"/>
                <w:szCs w:val="20"/>
              </w:rPr>
              <w:t>Playwright</w:t>
            </w:r>
          </w:p>
        </w:tc>
        <w:tc>
          <w:tcPr>
            <w:tcW w:w="28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ADA6598">
            <w:r>
              <w:rPr>
                <w:rFonts w:ascii="Calibri" w:hAnsi="Calibri" w:eastAsia="Calibri" w:cs="Calibri"/>
                <w:color w:val="444444"/>
                <w:sz w:val="20"/>
                <w:szCs w:val="20"/>
              </w:rPr>
              <w:t>All 4 portal screens covered</w:t>
            </w:r>
          </w:p>
        </w:tc>
      </w:tr>
      <w:tr w14:paraId="49DA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9E2F859">
            <w:r>
              <w:rPr>
                <w:rFonts w:ascii="Calibri" w:hAnsi="Calibri" w:eastAsia="Calibri" w:cs="Calibri"/>
                <w:color w:val="444444"/>
                <w:sz w:val="20"/>
                <w:szCs w:val="20"/>
              </w:rPr>
              <w:t>ML Accuracy Tests</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89C1ADD">
            <w:r>
              <w:rPr>
                <w:rFonts w:ascii="Calibri" w:hAnsi="Calibri" w:eastAsia="Calibri" w:cs="Calibri"/>
                <w:color w:val="444444"/>
                <w:sz w:val="20"/>
                <w:szCs w:val="20"/>
              </w:rPr>
              <w:t>Revenue forecast MAPE, win probability AUC-ROC, health classifier F1 Score</w:t>
            </w:r>
          </w:p>
        </w:tc>
        <w:tc>
          <w:tcPr>
            <w:tcW w:w="1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1209818A">
            <w:r>
              <w:rPr>
                <w:rFonts w:ascii="Calibri" w:hAnsi="Calibri" w:eastAsia="Calibri" w:cs="Calibri"/>
                <w:color w:val="444444"/>
                <w:sz w:val="20"/>
                <w:szCs w:val="20"/>
              </w:rPr>
              <w:t>scikit-learn metrics</w:t>
            </w:r>
          </w:p>
        </w:tc>
        <w:tc>
          <w:tcPr>
            <w:tcW w:w="28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2A7A4A5">
            <w:r>
              <w:rPr>
                <w:rFonts w:ascii="Calibri" w:hAnsi="Calibri" w:eastAsia="Calibri" w:cs="Calibri"/>
                <w:color w:val="444444"/>
                <w:sz w:val="20"/>
                <w:szCs w:val="20"/>
              </w:rPr>
              <w:t>All 3 targets met</w:t>
            </w:r>
          </w:p>
        </w:tc>
      </w:tr>
      <w:tr w14:paraId="7941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209DBA3">
            <w:r>
              <w:rPr>
                <w:rFonts w:ascii="Calibri" w:hAnsi="Calibri" w:eastAsia="Calibri" w:cs="Calibri"/>
                <w:color w:val="444444"/>
                <w:sz w:val="20"/>
                <w:szCs w:val="20"/>
              </w:rPr>
              <w:t>AI Quality Assertions</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1A1D070">
            <w:r>
              <w:rPr>
                <w:rFonts w:ascii="Calibri" w:hAnsi="Calibri" w:eastAsia="Calibri" w:cs="Calibri"/>
                <w:color w:val="444444"/>
                <w:sz w:val="20"/>
                <w:szCs w:val="20"/>
              </w:rPr>
              <w:t>Gemini narratives contain scenario-appropriate language and deal/account references</w:t>
            </w:r>
          </w:p>
        </w:tc>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6A3309E">
            <w:r>
              <w:rPr>
                <w:rFonts w:ascii="Calibri" w:hAnsi="Calibri" w:eastAsia="Calibri" w:cs="Calibri"/>
                <w:color w:val="444444"/>
                <w:sz w:val="20"/>
                <w:szCs w:val="20"/>
              </w:rPr>
              <w:t>pytest + string matching</w:t>
            </w:r>
          </w:p>
        </w:tc>
        <w:tc>
          <w:tcPr>
            <w:tcW w:w="28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E909D4">
            <w:r>
              <w:rPr>
                <w:rFonts w:ascii="Calibri" w:hAnsi="Calibri" w:eastAsia="Calibri" w:cs="Calibri"/>
                <w:color w:val="444444"/>
                <w:sz w:val="20"/>
                <w:szCs w:val="20"/>
              </w:rPr>
              <w:t>All 3 scenarios validated</w:t>
            </w:r>
          </w:p>
        </w:tc>
      </w:tr>
      <w:tr w14:paraId="7AE4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7B7F209D">
            <w:r>
              <w:rPr>
                <w:rFonts w:ascii="Calibri" w:hAnsi="Calibri" w:eastAsia="Calibri" w:cs="Calibri"/>
                <w:color w:val="444444"/>
                <w:sz w:val="20"/>
                <w:szCs w:val="20"/>
              </w:rPr>
              <w:t>Data Validation</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12DB84D">
            <w:r>
              <w:rPr>
                <w:rFonts w:ascii="Calibri" w:hAnsi="Calibri" w:eastAsia="Calibri" w:cs="Calibri"/>
                <w:color w:val="444444"/>
                <w:sz w:val="20"/>
                <w:szCs w:val="20"/>
              </w:rPr>
              <w:t>CRM schema completeness, field type checks, referential integrity</w:t>
            </w:r>
          </w:p>
        </w:tc>
        <w:tc>
          <w:tcPr>
            <w:tcW w:w="1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399FA8A">
            <w:r>
              <w:rPr>
                <w:rFonts w:ascii="Calibri" w:hAnsi="Calibri" w:eastAsia="Calibri" w:cs="Calibri"/>
                <w:color w:val="444444"/>
                <w:sz w:val="20"/>
                <w:szCs w:val="20"/>
              </w:rPr>
              <w:t>pytest fixtures</w:t>
            </w:r>
          </w:p>
        </w:tc>
        <w:tc>
          <w:tcPr>
            <w:tcW w:w="28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6663E33C">
            <w:r>
              <w:rPr>
                <w:rFonts w:ascii="Calibri" w:hAnsi="Calibri" w:eastAsia="Calibri" w:cs="Calibri"/>
                <w:color w:val="444444"/>
                <w:sz w:val="20"/>
                <w:szCs w:val="20"/>
              </w:rPr>
              <w:t>Zero invalid records to ML</w:t>
            </w:r>
          </w:p>
        </w:tc>
      </w:tr>
      <w:tr w14:paraId="1F6D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C1B698E">
            <w:r>
              <w:rPr>
                <w:rFonts w:ascii="Calibri" w:hAnsi="Calibri" w:eastAsia="Calibri" w:cs="Calibri"/>
                <w:color w:val="444444"/>
                <w:sz w:val="20"/>
                <w:szCs w:val="20"/>
              </w:rPr>
              <w:t>Regression Suite</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85E4B1C">
            <w:r>
              <w:rPr>
                <w:rFonts w:ascii="Calibri" w:hAnsi="Calibri" w:eastAsia="Calibri" w:cs="Calibri"/>
                <w:color w:val="444444"/>
                <w:sz w:val="20"/>
                <w:szCs w:val="20"/>
              </w:rPr>
              <w:t>All above tests run on every code push</w:t>
            </w:r>
          </w:p>
        </w:tc>
        <w:tc>
          <w:tcPr>
            <w:tcW w:w="1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9CDAD46">
            <w:r>
              <w:rPr>
                <w:rFonts w:ascii="Calibri" w:hAnsi="Calibri" w:eastAsia="Calibri" w:cs="Calibri"/>
                <w:color w:val="444444"/>
                <w:sz w:val="20"/>
                <w:szCs w:val="20"/>
              </w:rPr>
              <w:t>GitHub Actions CI</w:t>
            </w:r>
          </w:p>
        </w:tc>
        <w:tc>
          <w:tcPr>
            <w:tcW w:w="28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0216E5E">
            <w:r>
              <w:rPr>
                <w:rFonts w:ascii="Calibri" w:hAnsi="Calibri" w:eastAsia="Calibri" w:cs="Calibri"/>
                <w:color w:val="444444"/>
                <w:sz w:val="20"/>
                <w:szCs w:val="20"/>
              </w:rPr>
              <w:t>100% pass on merge</w:t>
            </w:r>
          </w:p>
        </w:tc>
      </w:tr>
    </w:tbl>
    <w:p w14:paraId="7A9B67C3">
      <w:pPr>
        <w:spacing w:before="0" w:after="160"/>
      </w:pPr>
    </w:p>
    <w:p w14:paraId="67923AA2">
      <w:pPr>
        <w:pStyle w:val="3"/>
        <w:pBdr>
          <w:bottom w:val="single" w:color="2E75B6" w:sz="6" w:space="1"/>
        </w:pBdr>
        <w:spacing w:before="280" w:after="120"/>
      </w:pPr>
      <w:r>
        <w:rPr>
          <w:rFonts w:ascii="Calibri" w:hAnsi="Calibri" w:eastAsia="Calibri" w:cs="Calibri"/>
          <w:b/>
          <w:bCs/>
          <w:color w:val="2E75B6"/>
          <w:sz w:val="26"/>
          <w:szCs w:val="26"/>
        </w:rPr>
        <w:t>10.3 AI-Assisted QA</w:t>
      </w:r>
    </w:p>
    <w:p w14:paraId="56B607A9">
      <w:pPr>
        <w:pStyle w:val="16"/>
        <w:numPr>
          <w:ilvl w:val="0"/>
          <w:numId w:val="1"/>
        </w:numPr>
        <w:spacing w:before="40" w:after="40"/>
      </w:pPr>
      <w:r>
        <w:rPr>
          <w:rFonts w:ascii="Calibri" w:hAnsi="Calibri" w:eastAsia="Calibri" w:cs="Calibri"/>
          <w:b w:val="0"/>
          <w:bCs w:val="0"/>
          <w:color w:val="444444"/>
          <w:sz w:val="22"/>
          <w:szCs w:val="22"/>
        </w:rPr>
        <w:t>Use Gemini to generate synthetic CRM test datasets covering edge cases — reps with zero activity, accounts with 100% ticket volume and zero engagement, deals stalled for 60+ days</w:t>
      </w:r>
    </w:p>
    <w:p w14:paraId="3A8F90A4">
      <w:pPr>
        <w:pStyle w:val="16"/>
        <w:numPr>
          <w:ilvl w:val="0"/>
          <w:numId w:val="1"/>
        </w:numPr>
        <w:spacing w:before="40" w:after="40"/>
      </w:pPr>
      <w:r>
        <w:rPr>
          <w:rFonts w:ascii="Calibri" w:hAnsi="Calibri" w:eastAsia="Calibri" w:cs="Calibri"/>
          <w:b w:val="0"/>
          <w:bCs w:val="0"/>
          <w:color w:val="444444"/>
          <w:sz w:val="22"/>
          <w:szCs w:val="22"/>
        </w:rPr>
        <w:t>Automated anomaly detection on ML model outputs — flag when prediction scores deviate unexpectedly from baseline distribution between runs</w:t>
      </w:r>
    </w:p>
    <w:p w14:paraId="3D35CDC9">
      <w:pPr>
        <w:pStyle w:val="16"/>
        <w:numPr>
          <w:ilvl w:val="0"/>
          <w:numId w:val="1"/>
        </w:numPr>
        <w:spacing w:before="40" w:after="40"/>
      </w:pPr>
      <w:r>
        <w:rPr>
          <w:rFonts w:ascii="Calibri" w:hAnsi="Calibri" w:eastAsia="Calibri" w:cs="Calibri"/>
          <w:b w:val="0"/>
          <w:bCs w:val="0"/>
          <w:color w:val="444444"/>
          <w:sz w:val="22"/>
          <w:szCs w:val="22"/>
        </w:rPr>
        <w:t>Use AI to review AI-generated sales intelligence narratives for factual consistency against the underlying ML scores and pipeline state that produced them</w:t>
      </w:r>
    </w:p>
    <w:p w14:paraId="2A40AF7C">
      <w:pPr>
        <w:spacing w:before="0" w:after="80"/>
      </w:pPr>
    </w:p>
    <w:p w14:paraId="2BD16D53">
      <w:pPr>
        <w:pStyle w:val="3"/>
        <w:pBdr>
          <w:bottom w:val="single" w:color="2E75B6" w:sz="6" w:space="1"/>
        </w:pBdr>
        <w:spacing w:before="280" w:after="120"/>
      </w:pPr>
      <w:r>
        <w:rPr>
          <w:rFonts w:ascii="Calibri" w:hAnsi="Calibri" w:eastAsia="Calibri" w:cs="Calibri"/>
          <w:b/>
          <w:bCs/>
          <w:color w:val="2E75B6"/>
          <w:sz w:val="26"/>
          <w:szCs w:val="26"/>
        </w:rPr>
        <w:t>10.4 QA Deliverables</w:t>
      </w:r>
    </w:p>
    <w:p w14:paraId="2C49B6ED">
      <w:pPr>
        <w:pStyle w:val="16"/>
        <w:numPr>
          <w:ilvl w:val="0"/>
          <w:numId w:val="1"/>
        </w:numPr>
        <w:spacing w:before="40" w:after="40"/>
      </w:pPr>
      <w:r>
        <w:rPr>
          <w:rFonts w:ascii="Calibri" w:hAnsi="Calibri" w:eastAsia="Calibri" w:cs="Calibri"/>
          <w:b w:val="0"/>
          <w:bCs w:val="0"/>
          <w:color w:val="444444"/>
          <w:sz w:val="22"/>
          <w:szCs w:val="22"/>
        </w:rPr>
        <w:t>pytest suite with &gt;80% coverage on GitHub — viewable in repo</w:t>
      </w:r>
    </w:p>
    <w:p w14:paraId="11DC49CE">
      <w:pPr>
        <w:pStyle w:val="16"/>
        <w:numPr>
          <w:ilvl w:val="0"/>
          <w:numId w:val="1"/>
        </w:numPr>
        <w:spacing w:before="40" w:after="40"/>
      </w:pPr>
      <w:r>
        <w:rPr>
          <w:rFonts w:ascii="Calibri" w:hAnsi="Calibri" w:eastAsia="Calibri" w:cs="Calibri"/>
          <w:b w:val="0"/>
          <w:bCs w:val="0"/>
          <w:color w:val="444444"/>
          <w:sz w:val="22"/>
          <w:szCs w:val="22"/>
        </w:rPr>
        <w:t>GitHub Actions CI pipeline running all tests on every push to main</w:t>
      </w:r>
    </w:p>
    <w:p w14:paraId="0A4E1458">
      <w:pPr>
        <w:pStyle w:val="16"/>
        <w:numPr>
          <w:ilvl w:val="0"/>
          <w:numId w:val="1"/>
        </w:numPr>
        <w:spacing w:before="40" w:after="40"/>
      </w:pPr>
      <w:r>
        <w:rPr>
          <w:rFonts w:ascii="Calibri" w:hAnsi="Calibri" w:eastAsia="Calibri" w:cs="Calibri"/>
          <w:b w:val="0"/>
          <w:bCs w:val="0"/>
          <w:color w:val="444444"/>
          <w:sz w:val="22"/>
          <w:szCs w:val="22"/>
        </w:rPr>
        <w:t>QA Report with coverage metrics, ML accuracy benchmarks, portal screen test evidence, and AI narrative quality scores</w:t>
      </w:r>
    </w:p>
    <w:p w14:paraId="40BFEB2C">
      <w:pPr>
        <w:pStyle w:val="16"/>
        <w:numPr>
          <w:ilvl w:val="0"/>
          <w:numId w:val="1"/>
        </w:numPr>
        <w:spacing w:before="40" w:after="40"/>
      </w:pPr>
      <w:r>
        <w:rPr>
          <w:rFonts w:ascii="Calibri" w:hAnsi="Calibri" w:eastAsia="Calibri" w:cs="Calibri"/>
          <w:b w:val="0"/>
          <w:bCs w:val="0"/>
          <w:color w:val="444444"/>
          <w:sz w:val="22"/>
          <w:szCs w:val="22"/>
        </w:rPr>
        <w:t>All evidence uploaded to Moodle at Week 9 (partial) and Week 16 (complete)</w:t>
      </w:r>
    </w:p>
    <w:p w14:paraId="4B99F98F">
      <w:pPr>
        <w:spacing w:before="0" w:after="120"/>
      </w:pPr>
    </w:p>
    <w:p w14:paraId="2539830D">
      <w:pPr>
        <w:pStyle w:val="2"/>
        <w:spacing w:before="400" w:after="160"/>
      </w:pPr>
      <w:r>
        <w:rPr>
          <w:rFonts w:ascii="Calibri" w:hAnsi="Calibri" w:eastAsia="Calibri" w:cs="Calibri"/>
          <w:b/>
          <w:bCs/>
          <w:color w:val="1F4E79"/>
          <w:sz w:val="32"/>
          <w:szCs w:val="32"/>
        </w:rPr>
        <w:t>11. Risk &amp; Mitigations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200"/>
        <w:gridCol w:w="1400"/>
        <w:gridCol w:w="2800"/>
        <w:gridCol w:w="2738"/>
      </w:tblGrid>
      <w:tr w14:paraId="2EF8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0F6A28B">
            <w:r>
              <w:rPr>
                <w:rFonts w:ascii="Calibri" w:hAnsi="Calibri" w:eastAsia="Calibri" w:cs="Calibri"/>
                <w:b/>
                <w:bCs/>
                <w:color w:val="FFFFFF"/>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8A1B134">
            <w:r>
              <w:rPr>
                <w:rFonts w:ascii="Calibri" w:hAnsi="Calibri" w:eastAsia="Calibri" w:cs="Calibri"/>
                <w:b/>
                <w:bCs/>
                <w:color w:val="FFFFFF"/>
                <w:sz w:val="20"/>
                <w:szCs w:val="20"/>
              </w:rPr>
              <w:t>Risk</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47B3451">
            <w:r>
              <w:rPr>
                <w:rFonts w:ascii="Calibri" w:hAnsi="Calibri" w:eastAsia="Calibri" w:cs="Calibri"/>
                <w:b/>
                <w:bCs/>
                <w:color w:val="FFFFFF"/>
                <w:sz w:val="20"/>
                <w:szCs w:val="20"/>
              </w:rPr>
              <w:t>Impact</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42ABA36">
            <w:r>
              <w:rPr>
                <w:rFonts w:ascii="Calibri" w:hAnsi="Calibri" w:eastAsia="Calibri" w:cs="Calibri"/>
                <w:b/>
                <w:bCs/>
                <w:color w:val="FFFFFF"/>
                <w:sz w:val="20"/>
                <w:szCs w:val="20"/>
              </w:rPr>
              <w:t>Mitigation</w:t>
            </w:r>
          </w:p>
        </w:tc>
        <w:tc>
          <w:tcPr>
            <w:tcW w:w="2738"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8A869DF">
            <w:r>
              <w:rPr>
                <w:rFonts w:ascii="Calibri" w:hAnsi="Calibri" w:eastAsia="Calibri" w:cs="Calibri"/>
                <w:b/>
                <w:bCs/>
                <w:color w:val="FFFFFF"/>
                <w:sz w:val="20"/>
                <w:szCs w:val="20"/>
              </w:rPr>
              <w:t>Fallback</w:t>
            </w:r>
          </w:p>
        </w:tc>
      </w:tr>
      <w:tr w14:paraId="7BED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747C9FD">
            <w:r>
              <w:rPr>
                <w:rFonts w:ascii="Calibri" w:hAnsi="Calibri" w:eastAsia="Calibri" w:cs="Calibri"/>
                <w:color w:val="444444"/>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ECD266E">
            <w:r>
              <w:rPr>
                <w:rFonts w:ascii="Calibri" w:hAnsi="Calibri" w:eastAsia="Calibri" w:cs="Calibri"/>
                <w:color w:val="444444"/>
                <w:sz w:val="20"/>
                <w:szCs w:val="20"/>
              </w:rPr>
              <w:t>ML accuracy below target on synthetic dataset</w:t>
            </w:r>
          </w:p>
        </w:tc>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37B157D">
            <w:r>
              <w:rPr>
                <w:rFonts w:ascii="Calibri" w:hAnsi="Calibri" w:eastAsia="Calibri" w:cs="Calibri"/>
                <w:color w:val="444444"/>
                <w:sz w:val="20"/>
                <w:szCs w:val="20"/>
              </w:rPr>
              <w:t>Model unreliable for scoring</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8B0C73A">
            <w:r>
              <w:rPr>
                <w:rFonts w:ascii="Calibri" w:hAnsi="Calibri" w:eastAsia="Calibri" w:cs="Calibri"/>
                <w:color w:val="444444"/>
                <w:sz w:val="20"/>
                <w:szCs w:val="20"/>
              </w:rPr>
              <w:t>Use Faker to generate 500+ records with realistic variance; PyCaret auto-selects best model</w:t>
            </w:r>
          </w:p>
        </w:tc>
        <w:tc>
          <w:tcPr>
            <w:tcW w:w="27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F15A9E2">
            <w:r>
              <w:rPr>
                <w:rFonts w:ascii="Calibri" w:hAnsi="Calibri" w:eastAsia="Calibri" w:cs="Calibri"/>
                <w:color w:val="444444"/>
                <w:sz w:val="20"/>
                <w:szCs w:val="20"/>
              </w:rPr>
              <w:t>Document variance and explain with model evaluation report</w:t>
            </w:r>
          </w:p>
        </w:tc>
      </w:tr>
      <w:tr w14:paraId="27C4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01AFBA1B">
            <w:r>
              <w:rPr>
                <w:rFonts w:ascii="Calibri" w:hAnsi="Calibri" w:eastAsia="Calibri" w:cs="Calibri"/>
                <w:color w:val="444444"/>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276BB82">
            <w:r>
              <w:rPr>
                <w:rFonts w:ascii="Calibri" w:hAnsi="Calibri" w:eastAsia="Calibri" w:cs="Calibri"/>
                <w:color w:val="444444"/>
                <w:sz w:val="20"/>
                <w:szCs w:val="20"/>
              </w:rPr>
              <w:t>Azure free tier limits exceeded</w:t>
            </w:r>
          </w:p>
        </w:tc>
        <w:tc>
          <w:tcPr>
            <w:tcW w:w="1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3C9E9DDE">
            <w:r>
              <w:rPr>
                <w:rFonts w:ascii="Calibri" w:hAnsi="Calibri" w:eastAsia="Calibri" w:cs="Calibri"/>
                <w:color w:val="444444"/>
                <w:sz w:val="20"/>
                <w:szCs w:val="20"/>
              </w:rPr>
              <w:t>Unexpected costs</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95CFBCE">
            <w:r>
              <w:rPr>
                <w:rFonts w:ascii="Calibri" w:hAnsi="Calibri" w:eastAsia="Calibri" w:cs="Calibri"/>
                <w:color w:val="444444"/>
                <w:sz w:val="20"/>
                <w:szCs w:val="20"/>
              </w:rPr>
              <w:t>Set Azure budget alert at ₹200. Deploy only during active demo/testing hours</w:t>
            </w:r>
          </w:p>
        </w:tc>
        <w:tc>
          <w:tcPr>
            <w:tcW w:w="27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D78FD53">
            <w:r>
              <w:rPr>
                <w:rFonts w:ascii="Calibri" w:hAnsi="Calibri" w:eastAsia="Calibri" w:cs="Calibri"/>
                <w:color w:val="444444"/>
                <w:sz w:val="20"/>
                <w:szCs w:val="20"/>
              </w:rPr>
              <w:t>Deploy portal on Vercel free tier instead</w:t>
            </w:r>
          </w:p>
        </w:tc>
      </w:tr>
      <w:tr w14:paraId="1AE8B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DF1992B">
            <w:r>
              <w:rPr>
                <w:rFonts w:ascii="Calibri" w:hAnsi="Calibri" w:eastAsia="Calibri" w:cs="Calibri"/>
                <w:color w:val="444444"/>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DDDD4C6">
            <w:r>
              <w:rPr>
                <w:rFonts w:ascii="Calibri" w:hAnsi="Calibri" w:eastAsia="Calibri" w:cs="Calibri"/>
                <w:color w:val="444444"/>
                <w:sz w:val="20"/>
                <w:szCs w:val="20"/>
              </w:rPr>
              <w:t>Gemini API rate limits hit during demo</w:t>
            </w:r>
          </w:p>
        </w:tc>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778B0F0">
            <w:r>
              <w:rPr>
                <w:rFonts w:ascii="Calibri" w:hAnsi="Calibri" w:eastAsia="Calibri" w:cs="Calibri"/>
                <w:color w:val="444444"/>
                <w:sz w:val="20"/>
                <w:szCs w:val="20"/>
              </w:rPr>
              <w:t>AI narratives not generated live</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7B3197F">
            <w:r>
              <w:rPr>
                <w:rFonts w:ascii="Calibri" w:hAnsi="Calibri" w:eastAsia="Calibri" w:cs="Calibri"/>
                <w:color w:val="444444"/>
                <w:sz w:val="20"/>
                <w:szCs w:val="20"/>
              </w:rPr>
              <w:t>Pre-generate and cache narratives before demo. Free tier is generous for demo volume</w:t>
            </w:r>
          </w:p>
        </w:tc>
        <w:tc>
          <w:tcPr>
            <w:tcW w:w="27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97BC00B">
            <w:r>
              <w:rPr>
                <w:rFonts w:ascii="Calibri" w:hAnsi="Calibri" w:eastAsia="Calibri" w:cs="Calibri"/>
                <w:color w:val="444444"/>
                <w:sz w:val="20"/>
                <w:szCs w:val="20"/>
              </w:rPr>
              <w:t>Display cached outputs with note on generation process</w:t>
            </w:r>
          </w:p>
        </w:tc>
      </w:tr>
      <w:tr w14:paraId="5594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6C1ED32">
            <w:r>
              <w:rPr>
                <w:rFonts w:ascii="Calibri" w:hAnsi="Calibri" w:eastAsia="Calibri" w:cs="Calibri"/>
                <w:color w:val="444444"/>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97708BF">
            <w:r>
              <w:rPr>
                <w:rFonts w:ascii="Calibri" w:hAnsi="Calibri" w:eastAsia="Calibri" w:cs="Calibri"/>
                <w:color w:val="444444"/>
                <w:sz w:val="20"/>
                <w:szCs w:val="20"/>
              </w:rPr>
              <w:t>FastAPI + SQLite performance insufficient</w:t>
            </w:r>
          </w:p>
        </w:tc>
        <w:tc>
          <w:tcPr>
            <w:tcW w:w="14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2D6D0036">
            <w:r>
              <w:rPr>
                <w:rFonts w:ascii="Calibri" w:hAnsi="Calibri" w:eastAsia="Calibri" w:cs="Calibri"/>
                <w:color w:val="444444"/>
                <w:sz w:val="20"/>
                <w:szCs w:val="20"/>
              </w:rPr>
              <w:t>Slow portal load times</w:t>
            </w:r>
          </w:p>
        </w:tc>
        <w:tc>
          <w:tcPr>
            <w:tcW w:w="2800"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40D65ADD">
            <w:r>
              <w:rPr>
                <w:rFonts w:ascii="Calibri" w:hAnsi="Calibri" w:eastAsia="Calibri" w:cs="Calibri"/>
                <w:color w:val="444444"/>
                <w:sz w:val="20"/>
                <w:szCs w:val="20"/>
              </w:rPr>
              <w:t>Add SQLite indexes on key columns; pre-compute ML scores on data ingestion</w:t>
            </w:r>
          </w:p>
        </w:tc>
        <w:tc>
          <w:tcPr>
            <w:tcW w:w="2738" w:type="dxa"/>
            <w:tcBorders>
              <w:top w:val="single" w:color="CCCCCC" w:sz="0" w:space="0"/>
              <w:left w:val="single" w:color="CCCCCC" w:sz="0" w:space="0"/>
              <w:bottom w:val="single" w:color="CCCCCC" w:sz="0" w:space="0"/>
              <w:right w:val="single" w:color="CCCCCC" w:sz="0" w:space="0"/>
            </w:tcBorders>
            <w:shd w:val="clear" w:color="auto" w:fill="EAF3FF"/>
            <w:tcMar>
              <w:top w:w="80" w:type="dxa"/>
              <w:left w:w="120" w:type="dxa"/>
              <w:bottom w:w="80" w:type="dxa"/>
              <w:right w:w="120" w:type="dxa"/>
            </w:tcMar>
          </w:tcPr>
          <w:p w14:paraId="53898B49">
            <w:r>
              <w:rPr>
                <w:rFonts w:ascii="Calibri" w:hAnsi="Calibri" w:eastAsia="Calibri" w:cs="Calibri"/>
                <w:color w:val="444444"/>
                <w:sz w:val="20"/>
                <w:szCs w:val="20"/>
              </w:rPr>
              <w:t>Switch to in-memory caching layer (functools.lru_cache)</w:t>
            </w:r>
          </w:p>
        </w:tc>
      </w:tr>
      <w:tr w14:paraId="78C5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B4C1489">
            <w:r>
              <w:rPr>
                <w:rFonts w:ascii="Calibri" w:hAnsi="Calibri" w:eastAsia="Calibri" w:cs="Calibri"/>
                <w:color w:val="444444"/>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0244496">
            <w:r>
              <w:rPr>
                <w:rFonts w:ascii="Calibri" w:hAnsi="Calibri" w:eastAsia="Calibri" w:cs="Calibri"/>
                <w:color w:val="444444"/>
                <w:sz w:val="20"/>
                <w:szCs w:val="20"/>
              </w:rPr>
              <w:t>Azure App Service F1 cold start delays</w:t>
            </w:r>
          </w:p>
        </w:tc>
        <w:tc>
          <w:tcPr>
            <w:tcW w:w="1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6E96395">
            <w:r>
              <w:rPr>
                <w:rFonts w:ascii="Calibri" w:hAnsi="Calibri" w:eastAsia="Calibri" w:cs="Calibri"/>
                <w:color w:val="444444"/>
                <w:sz w:val="20"/>
                <w:szCs w:val="20"/>
              </w:rPr>
              <w:t>Slow first-load experience</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20305C0">
            <w:r>
              <w:rPr>
                <w:rFonts w:ascii="Calibri" w:hAnsi="Calibri" w:eastAsia="Calibri" w:cs="Calibri"/>
                <w:color w:val="444444"/>
                <w:sz w:val="20"/>
                <w:szCs w:val="20"/>
              </w:rPr>
              <w:t>Implement health-check ping every 10 minutes to keep instance warm</w:t>
            </w:r>
          </w:p>
        </w:tc>
        <w:tc>
          <w:tcPr>
            <w:tcW w:w="2738"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74D99BE">
            <w:r>
              <w:rPr>
                <w:rFonts w:ascii="Calibri" w:hAnsi="Calibri" w:eastAsia="Calibri" w:cs="Calibri"/>
                <w:color w:val="444444"/>
                <w:sz w:val="20"/>
                <w:szCs w:val="20"/>
              </w:rPr>
              <w:t>Use Azure Static Functions with pre-warmed route handlers</w:t>
            </w:r>
          </w:p>
        </w:tc>
      </w:tr>
    </w:tbl>
    <w:p w14:paraId="0AD575CF">
      <w:pPr>
        <w:spacing w:before="0" w:after="160"/>
      </w:pPr>
    </w:p>
    <w:p w14:paraId="09E4F0E2">
      <w:pPr>
        <w:pStyle w:val="2"/>
        <w:spacing w:before="400" w:after="160"/>
      </w:pPr>
      <w:r>
        <w:rPr>
          <w:rFonts w:ascii="Calibri" w:hAnsi="Calibri" w:eastAsia="Calibri" w:cs="Calibri"/>
          <w:b/>
          <w:bCs/>
          <w:color w:val="1F4E79"/>
          <w:sz w:val="32"/>
          <w:szCs w:val="32"/>
        </w:rPr>
        <w:t>12. Semester Alignment</w:t>
      </w:r>
    </w:p>
    <w:p w14:paraId="739F7B11">
      <w:pPr>
        <w:spacing w:before="80" w:after="100"/>
        <w:jc w:val="left"/>
      </w:pPr>
      <w:r>
        <w:rPr>
          <w:rFonts w:ascii="Calibri" w:hAnsi="Calibri" w:eastAsia="Calibri" w:cs="Calibri"/>
          <w:color w:val="444444"/>
          <w:sz w:val="22"/>
          <w:szCs w:val="22"/>
        </w:rPr>
        <w:t>This use case aligns with Semester 4 — Integration Mastery (Capstone) because:</w:t>
      </w:r>
    </w:p>
    <w:p w14:paraId="3ADBE3D0">
      <w:pPr>
        <w:spacing w:before="0" w:after="60"/>
      </w:pPr>
    </w:p>
    <w:p w14:paraId="5B44B410">
      <w:pPr>
        <w:pStyle w:val="16"/>
        <w:numPr>
          <w:ilvl w:val="0"/>
          <w:numId w:val="1"/>
        </w:numPr>
        <w:spacing w:before="40" w:after="40"/>
      </w:pPr>
      <w:r>
        <w:rPr>
          <w:rFonts w:ascii="Calibri" w:hAnsi="Calibri" w:eastAsia="Calibri" w:cs="Calibri"/>
          <w:b w:val="0"/>
          <w:bCs w:val="0"/>
          <w:color w:val="444444"/>
          <w:sz w:val="22"/>
          <w:szCs w:val="22"/>
        </w:rPr>
        <w:t>It is a full-stack, end-to-end platform — not a single-feature tool — integrating CRM data processing, a REST API integration layer, ML analytics engine, AI narrative generation, and a 4-screen React portal</w:t>
      </w:r>
    </w:p>
    <w:p w14:paraId="2400D1F7">
      <w:pPr>
        <w:pStyle w:val="16"/>
        <w:numPr>
          <w:ilvl w:val="0"/>
          <w:numId w:val="1"/>
        </w:numPr>
        <w:spacing w:before="40" w:after="40"/>
      </w:pPr>
      <w:r>
        <w:rPr>
          <w:rFonts w:ascii="Calibri" w:hAnsi="Calibri" w:eastAsia="Calibri" w:cs="Calibri"/>
          <w:b w:val="0"/>
          <w:bCs w:val="0"/>
          <w:color w:val="444444"/>
          <w:sz w:val="22"/>
          <w:szCs w:val="22"/>
        </w:rPr>
        <w:t>AI/ML is the core engine driving win probability scoring, revenue forecasting, and account health classification — not a static report with AI labels. Three dedicated models address three distinct analytical problems</w:t>
      </w:r>
    </w:p>
    <w:p w14:paraId="4FE2070D">
      <w:pPr>
        <w:pStyle w:val="16"/>
        <w:numPr>
          <w:ilvl w:val="0"/>
          <w:numId w:val="1"/>
        </w:numPr>
        <w:spacing w:before="40" w:after="40"/>
      </w:pPr>
      <w:r>
        <w:rPr>
          <w:rFonts w:ascii="Calibri" w:hAnsi="Calibri" w:eastAsia="Calibri" w:cs="Calibri"/>
          <w:b w:val="0"/>
          <w:bCs w:val="0"/>
          <w:color w:val="444444"/>
          <w:sz w:val="22"/>
          <w:szCs w:val="22"/>
        </w:rPr>
        <w:t>It covers the complete sales data lifecycle: fragmented CRM sources → unified integration → ML inference → AI narration → React portal → Azure deployment</w:t>
      </w:r>
    </w:p>
    <w:p w14:paraId="0BB7FE56">
      <w:pPr>
        <w:pStyle w:val="16"/>
        <w:numPr>
          <w:ilvl w:val="0"/>
          <w:numId w:val="1"/>
        </w:numPr>
        <w:spacing w:before="40" w:after="40"/>
      </w:pPr>
      <w:r>
        <w:rPr>
          <w:rFonts w:ascii="Calibri" w:hAnsi="Calibri" w:eastAsia="Calibri" w:cs="Calibri"/>
          <w:b w:val="0"/>
          <w:bCs w:val="0"/>
          <w:color w:val="444444"/>
          <w:sz w:val="22"/>
          <w:szCs w:val="22"/>
        </w:rPr>
        <w:t>Azure deployment and FastAPI backend integration demonstrate the integration mastery expected at Semester 4</w:t>
      </w:r>
    </w:p>
    <w:p w14:paraId="7AA6E1CA">
      <w:pPr>
        <w:pStyle w:val="16"/>
        <w:numPr>
          <w:ilvl w:val="0"/>
          <w:numId w:val="1"/>
        </w:numPr>
        <w:spacing w:before="40" w:after="40"/>
      </w:pPr>
      <w:r>
        <w:rPr>
          <w:rFonts w:ascii="Calibri" w:hAnsi="Calibri" w:eastAsia="Calibri" w:cs="Calibri"/>
          <w:b w:val="0"/>
          <w:bCs w:val="0"/>
          <w:color w:val="444444"/>
          <w:sz w:val="22"/>
          <w:szCs w:val="22"/>
        </w:rPr>
        <w:t>QA is embedded throughout with ≥80% test coverage across all four system layers — integration, ML engine, portal, and AI — measured by pytest-cov and reported in GitHub Actions CI</w:t>
      </w:r>
    </w:p>
    <w:p w14:paraId="7F41FB6A">
      <w:pPr>
        <w:pStyle w:val="16"/>
        <w:numPr>
          <w:ilvl w:val="0"/>
          <w:numId w:val="1"/>
        </w:numPr>
        <w:spacing w:before="40" w:after="40"/>
        <w:rPr>
          <w:rFonts w:hint="default" w:ascii="Calibri" w:hAnsi="Calibri" w:cs="Calibri"/>
          <w:sz w:val="22"/>
          <w:szCs w:val="22"/>
        </w:rPr>
      </w:pPr>
      <w:r>
        <w:rPr>
          <w:rFonts w:hint="default" w:ascii="Calibri" w:hAnsi="Calibri" w:eastAsia="SimSun" w:cs="Calibri"/>
          <w:sz w:val="22"/>
          <w:szCs w:val="22"/>
        </w:rPr>
        <w:t>Budget is efficiently managed at ₹1,300 estimated spend against the ₹2,500 ceiling — leaving ₹1,200 as buffer</w:t>
      </w:r>
    </w:p>
    <w:p w14:paraId="7C781129">
      <w:pPr>
        <w:spacing w:before="0" w:after="200"/>
      </w:pPr>
    </w:p>
    <w:p w14:paraId="56131435">
      <w:pPr>
        <w:pBdr>
          <w:top w:val="single" w:color="2E75B6" w:sz="4" w:space="4"/>
        </w:pBdr>
        <w:spacing w:before="160" w:after="0"/>
        <w:jc w:val="center"/>
      </w:pPr>
      <w:r>
        <w:rPr>
          <w:rFonts w:ascii="Calibri" w:hAnsi="Calibri" w:eastAsia="Calibri" w:cs="Calibri"/>
          <w:color w:val="888888"/>
          <w:sz w:val="18"/>
          <w:szCs w:val="18"/>
        </w:rPr>
        <w:t>L&amp;D Team · Confidential · SalesIQ — S4-I-21 Proposal · pSiddhi-2026-01</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3F0B8">
    <w:pPr>
      <w:pBdr>
        <w:top w:val="single" w:color="2E75B6" w:sz="4" w:space="4"/>
      </w:pBdr>
      <w:tabs>
        <w:tab w:val="right" w:pos="9638"/>
      </w:tabs>
      <w:spacing w:before="80"/>
    </w:pPr>
    <w:r>
      <w:rPr>
        <w:rFonts w:ascii="Calibri" w:hAnsi="Calibri" w:eastAsia="Calibri" w:cs="Calibri"/>
        <w:color w:val="888888"/>
        <w:sz w:val="18"/>
        <w:szCs w:val="18"/>
      </w:rPr>
      <w:t>L&amp;D Team · Confidential · SalesIQ — S4-I-21 Proposal · pSiddhi-2026-01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50D52">
    <w:pPr>
      <w:pBdr>
        <w:bottom w:val="single" w:color="2E75B6" w:sz="4" w:space="4"/>
      </w:pBdr>
      <w:tabs>
        <w:tab w:val="right" w:pos="9638"/>
      </w:tabs>
      <w:spacing w:after="80"/>
    </w:pPr>
    <w:r>
      <w:rPr>
        <w:rFonts w:ascii="Calibri" w:hAnsi="Calibri" w:eastAsia="Calibri" w:cs="Calibri"/>
        <w:color w:val="888888"/>
        <w:sz w:val="18"/>
        <w:szCs w:val="18"/>
      </w:rPr>
      <w:t>IMPACT pSIDDHI — S4-I-21  |  SalesIQ: Unified Sales Operations System  |  L&amp;D Team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F925E4A"/>
    <w:rsid w:val="68955652"/>
    <w:rsid w:val="7D1379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444444"/>
      <w:sz w:val="22"/>
      <w:szCs w:val="22"/>
    </w:rPr>
  </w:style>
  <w:style w:type="paragraph" w:styleId="2">
    <w:name w:val="heading 1"/>
    <w:next w:val="1"/>
    <w:qFormat/>
    <w:uiPriority w:val="0"/>
    <w:pPr>
      <w:spacing w:before="400" w:after="160"/>
      <w:outlineLvl w:val="0"/>
    </w:pPr>
    <w:rPr>
      <w:rFonts w:ascii="Calibri" w:hAnsi="Calibri" w:eastAsia="Calibri" w:cs="Calibri"/>
      <w:b/>
      <w:bCs/>
      <w:color w:val="1F4E79"/>
      <w:sz w:val="32"/>
      <w:szCs w:val="32"/>
    </w:rPr>
  </w:style>
  <w:style w:type="paragraph" w:styleId="3">
    <w:name w:val="heading 2"/>
    <w:next w:val="1"/>
    <w:qFormat/>
    <w:uiPriority w:val="0"/>
    <w:pPr>
      <w:spacing w:before="280" w:after="120"/>
      <w:outlineLvl w:val="1"/>
    </w:pPr>
    <w:rPr>
      <w:rFonts w:ascii="Calibri" w:hAnsi="Calibri" w:eastAsia="Calibri" w:cs="Calibri"/>
      <w:b/>
      <w:bCs/>
      <w:color w:val="2E75B6"/>
      <w:sz w:val="26"/>
      <w:szCs w:val="26"/>
    </w:rPr>
  </w:style>
  <w:style w:type="paragraph" w:styleId="4">
    <w:name w:val="heading 3"/>
    <w:next w:val="1"/>
    <w:qFormat/>
    <w:uiPriority w:val="0"/>
    <w:pPr>
      <w:spacing w:before="200" w:after="80"/>
      <w:outlineLvl w:val="2"/>
    </w:pPr>
    <w:rPr>
      <w:rFonts w:ascii="Calibri" w:hAnsi="Calibri" w:eastAsia="Calibri" w:cs="Calibri"/>
      <w:b/>
      <w:bCs/>
      <w:color w:val="2E75B6"/>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444444"/>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444444"/>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444444"/>
      <w:sz w:val="56"/>
      <w:szCs w:val="56"/>
    </w:rPr>
  </w:style>
  <w:style w:type="paragraph" w:styleId="16">
    <w:name w:val="List Paragraph"/>
    <w:qFormat/>
    <w:uiPriority w:val="0"/>
    <w:rPr>
      <w:rFonts w:ascii="Calibri" w:hAnsi="Calibri" w:eastAsia="Calibri" w:cs="Calibri"/>
      <w:color w:val="444444"/>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2558</Words>
  <Characters>14436</Characters>
  <TotalTime>7</TotalTime>
  <ScaleCrop>false</ScaleCrop>
  <LinksUpToDate>false</LinksUpToDate>
  <CharactersWithSpaces>16678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2026-05-20T18:35:00Z</dcterms:created>
  <dc:creator>Un-named</dc:creator>
  <cp:lastModifiedBy>Hinduja</cp:lastModifiedBy>
  <dcterms:modified xsi:type="dcterms:W3CDTF">2026-05-20T20:12:15Z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eyJoZGlkIjoiZTM5Mzk5YTNiZDcxOWQ1OWQ5MjNhMTM2ODIwNzczMGYiLCJ1c2VySWQiOiI1Njc1NTU5NjA1NTEifQ==</vt:lpwstr>
  </property>
  <property fmtid="{D5CDD505-2E9C-101B-9397-08002B2CF9AE}" pid="3" name="KSOProductBuildVer">
    <vt:lpwstr>1033-12.1.0.25862</vt:lpwstr>
  </property>
  <property fmtid="{D5CDD505-2E9C-101B-9397-08002B2CF9AE}" pid="4" name="ICV">
    <vt:lpwstr>7C0E735788B746B19930A2964AEFE23E_13</vt:lpwstr>
  </property>
</Properties>
</file>