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40" w:lineRule="exact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桂林电子科技大学2019-2020学年第2学期</w:t>
      </w:r>
    </w:p>
    <w:p>
      <w:pPr>
        <w:spacing w:line="440" w:lineRule="exact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u w:val="single"/>
        </w:rPr>
        <w:t>程序设计与问题求解</w:t>
      </w:r>
      <w:r>
        <w:rPr>
          <w:rFonts w:hint="eastAsia"/>
          <w:b/>
          <w:sz w:val="28"/>
          <w:szCs w:val="28"/>
        </w:rPr>
        <w:t>实验报告</w:t>
      </w:r>
    </w:p>
    <w:p>
      <w:pPr>
        <w:jc w:val="center"/>
      </w:pPr>
      <w:r>
        <w:rPr>
          <w:rFonts w:hint="eastAsia"/>
        </w:rPr>
        <w:t>课号：  1922153</w:t>
      </w:r>
    </w:p>
    <w:tbl>
      <w:tblPr>
        <w:tblStyle w:val="13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337"/>
        <w:gridCol w:w="540"/>
        <w:gridCol w:w="180"/>
        <w:gridCol w:w="617"/>
        <w:gridCol w:w="103"/>
        <w:gridCol w:w="437"/>
        <w:gridCol w:w="718"/>
        <w:gridCol w:w="540"/>
        <w:gridCol w:w="487"/>
        <w:gridCol w:w="357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4472" w:type="dxa"/>
            <w:gridSpan w:val="8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/>
              </w:rPr>
            </w:pPr>
            <w:r>
              <w:rPr>
                <w:rFonts w:hint="eastAsia"/>
                <w:b/>
                <w:sz w:val="24"/>
              </w:rPr>
              <w:t xml:space="preserve">  </w:t>
            </w:r>
            <w:r>
              <w:rPr>
                <w:rFonts w:hint="eastAsia"/>
                <w:b/>
                <w:szCs w:val="21"/>
              </w:rPr>
              <w:t>实验七  文件程序设计</w:t>
            </w:r>
          </w:p>
        </w:tc>
        <w:tc>
          <w:tcPr>
            <w:tcW w:w="487" w:type="dxa"/>
            <w:vMerge w:val="restart"/>
            <w:tcBorders>
              <w:left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restart"/>
            <w:tcBorders>
              <w:left w:val="single" w:color="auto" w:sz="4" w:space="0"/>
            </w:tcBorders>
            <w:shd w:val="clear" w:color="auto" w:fill="auto"/>
          </w:tcPr>
          <w:p>
            <w:r>
              <w:rPr>
                <w:rFonts w:hint="eastAsia"/>
              </w:rPr>
              <w:t>辅导教师意见：</w:t>
            </w:r>
          </w:p>
          <w:p/>
          <w:p/>
          <w:p/>
          <w:p/>
          <w:p>
            <w:r>
              <w:rPr>
                <w:rFonts w:hint="eastAsia"/>
              </w:rPr>
              <w:t>成绩      教师签名：王代君</w:t>
            </w:r>
          </w:p>
        </w:tc>
      </w:tr>
      <w:tr>
        <w:trPr>
          <w:trHeight w:val="477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057" w:type="dxa"/>
            <w:gridSpan w:val="3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计算机与信息安全学院</w:t>
            </w:r>
          </w:p>
        </w:tc>
        <w:tc>
          <w:tcPr>
            <w:tcW w:w="720" w:type="dxa"/>
            <w:gridSpan w:val="2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专业</w:t>
            </w:r>
          </w:p>
        </w:tc>
        <w:tc>
          <w:tcPr>
            <w:tcW w:w="1695" w:type="dxa"/>
            <w:gridSpan w:val="3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计算机大类</w:t>
            </w:r>
          </w:p>
        </w:tc>
        <w:tc>
          <w:tcPr>
            <w:tcW w:w="487" w:type="dxa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continue"/>
            <w:tcBorders>
              <w:left w:val="single" w:color="auto" w:sz="4" w:space="0"/>
            </w:tcBorders>
            <w:shd w:val="clear" w:color="auto" w:fill="auto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057" w:type="dxa"/>
            <w:gridSpan w:val="3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1900301517</w:t>
            </w:r>
          </w:p>
        </w:tc>
        <w:tc>
          <w:tcPr>
            <w:tcW w:w="720" w:type="dxa"/>
            <w:gridSpan w:val="2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1695" w:type="dxa"/>
            <w:gridSpan w:val="3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eastAsia="宋体"/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陆洪业</w:t>
            </w:r>
          </w:p>
        </w:tc>
        <w:tc>
          <w:tcPr>
            <w:tcW w:w="487" w:type="dxa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continue"/>
            <w:tcBorders>
              <w:left w:val="single" w:color="auto" w:sz="4" w:space="0"/>
            </w:tcBorders>
            <w:shd w:val="clear" w:color="auto" w:fill="auto"/>
          </w:tcPr>
          <w:p/>
        </w:tc>
      </w:tr>
      <w:tr>
        <w:trPr>
          <w:trHeight w:val="468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1337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2020</w:t>
            </w:r>
          </w:p>
        </w:tc>
        <w:tc>
          <w:tcPr>
            <w:tcW w:w="540" w:type="dxa"/>
            <w:tcBorders>
              <w:top w:val="single" w:color="auto" w:sz="4" w:space="0"/>
              <w:left w:val="nil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年</w:t>
            </w:r>
          </w:p>
        </w:tc>
        <w:tc>
          <w:tcPr>
            <w:tcW w:w="797" w:type="dxa"/>
            <w:gridSpan w:val="2"/>
            <w:tcBorders>
              <w:top w:val="single" w:color="auto" w:sz="4" w:space="0"/>
              <w:left w:val="nil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</w:t>
            </w:r>
          </w:p>
        </w:tc>
        <w:tc>
          <w:tcPr>
            <w:tcW w:w="540" w:type="dxa"/>
            <w:gridSpan w:val="2"/>
            <w:tcBorders>
              <w:top w:val="single" w:color="auto" w:sz="4" w:space="0"/>
              <w:left w:val="nil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月</w:t>
            </w:r>
          </w:p>
        </w:tc>
        <w:tc>
          <w:tcPr>
            <w:tcW w:w="718" w:type="dxa"/>
            <w:tcBorders>
              <w:top w:val="single" w:color="auto" w:sz="4" w:space="0"/>
              <w:left w:val="nil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540" w:type="dxa"/>
            <w:tcBorders>
              <w:top w:val="single" w:color="auto" w:sz="4" w:space="0"/>
              <w:left w:val="nil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日</w:t>
            </w:r>
          </w:p>
        </w:tc>
        <w:tc>
          <w:tcPr>
            <w:tcW w:w="487" w:type="dxa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ordWrap w:val="0"/>
              <w:ind w:left="57"/>
              <w:jc w:val="right"/>
            </w:pPr>
          </w:p>
        </w:tc>
        <w:tc>
          <w:tcPr>
            <w:tcW w:w="3578" w:type="dxa"/>
            <w:vMerge w:val="continue"/>
            <w:tcBorders>
              <w:left w:val="single" w:color="auto" w:sz="4" w:space="0"/>
            </w:tcBorders>
            <w:shd w:val="clear" w:color="auto" w:fill="auto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" w:hRule="atLeast"/>
          <w:jc w:val="center"/>
        </w:trPr>
        <w:tc>
          <w:tcPr>
            <w:tcW w:w="1188" w:type="dxa"/>
            <w:tcBorders>
              <w:bottom w:val="doub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4472" w:type="dxa"/>
            <w:gridSpan w:val="8"/>
            <w:tcBorders>
              <w:bottom w:val="doub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487" w:type="dxa"/>
            <w:vMerge w:val="continue"/>
            <w:tcBorders>
              <w:bottom w:val="doub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continue"/>
            <w:tcBorders>
              <w:left w:val="single" w:color="auto" w:sz="4" w:space="0"/>
              <w:bottom w:val="double" w:color="auto" w:sz="4" w:space="0"/>
            </w:tcBorders>
            <w:shd w:val="clear" w:color="auto" w:fill="auto"/>
          </w:tcPr>
          <w:p/>
        </w:tc>
      </w:tr>
    </w:tbl>
    <w:p>
      <w:pPr>
        <w:pStyle w:val="3"/>
        <w:spacing w:after="0" w:line="240" w:lineRule="auto"/>
        <w:ind w:left="283" w:leftChars="135"/>
      </w:pPr>
      <w:r>
        <w:rPr>
          <w:rFonts w:hint="eastAsia" w:eastAsia="楷体_GB2312"/>
          <w:sz w:val="28"/>
        </w:rPr>
        <w:t xml:space="preserve"> 一．实验目的：</w:t>
      </w:r>
    </w:p>
    <w:p>
      <w:pPr>
        <w:numPr>
          <w:ilvl w:val="5"/>
          <w:numId w:val="0"/>
        </w:numPr>
        <w:spacing w:line="400" w:lineRule="exact"/>
        <w:ind w:firstLine="420" w:firstLineChars="200"/>
        <w:outlineLvl w:val="5"/>
      </w:pPr>
      <w:r>
        <w:rPr>
          <w:rFonts w:hint="eastAsia"/>
        </w:rPr>
        <w:t>掌握通过文件进行结构化数据处理的能力。</w:t>
      </w:r>
    </w:p>
    <w:tbl>
      <w:tblPr>
        <w:tblStyle w:val="13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6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  <w:jc w:val="center"/>
        </w:trPr>
        <w:tc>
          <w:tcPr>
            <w:tcW w:w="9663" w:type="dxa"/>
          </w:tcPr>
          <w:p>
            <w:pPr>
              <w:rPr>
                <w:rFonts w:eastAsia="楷体_GB2312"/>
                <w:b/>
                <w:bCs/>
                <w:sz w:val="28"/>
              </w:rPr>
            </w:pPr>
            <w:r>
              <w:rPr>
                <w:rFonts w:hint="eastAsia" w:eastAsia="楷体_GB2312"/>
                <w:b/>
                <w:bCs/>
                <w:sz w:val="28"/>
              </w:rPr>
              <w:t>二、实验内容和步骤:</w:t>
            </w:r>
          </w:p>
        </w:tc>
      </w:tr>
    </w:tbl>
    <w:p>
      <w:pPr>
        <w:pStyle w:val="4"/>
      </w:pPr>
      <w:r>
        <w:rPr>
          <w:rFonts w:hint="eastAsia"/>
        </w:rPr>
        <w:t>编写程序实现以下功能</w:t>
      </w:r>
    </w:p>
    <w:p>
      <w:r>
        <w:rPr>
          <w:rFonts w:hint="eastAsia"/>
          <w:b/>
        </w:rPr>
        <w:t>（1）设计一个保存学生成绩信息的结构，包括学号、姓名、课程名、平时成绩、考试成绩、总评成绩。分别用函数实现以下功能：</w:t>
      </w:r>
    </w:p>
    <w:p>
      <w:pPr>
        <w:ind w:firstLine="567" w:firstLineChars="270"/>
      </w:pPr>
      <w:r>
        <w:rPr>
          <w:rFonts w:hint="eastAsia"/>
        </w:rPr>
        <w:t>①输入n个学生的信息（平时和考试成绩）</w:t>
      </w:r>
    </w:p>
    <w:p>
      <w:pPr>
        <w:ind w:firstLine="567" w:firstLineChars="270"/>
      </w:pPr>
      <w:r>
        <w:rPr>
          <w:rFonts w:hint="eastAsia"/>
        </w:rPr>
        <w:t>②要求计算并输出学生的总分（平时２０％，考试８０％）并输出；</w:t>
      </w:r>
    </w:p>
    <w:p>
      <w:pPr>
        <w:ind w:firstLine="567" w:firstLineChars="27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= 3 \* GB3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③</w:t>
      </w:r>
      <w:r>
        <w:fldChar w:fldCharType="end"/>
      </w:r>
      <w:r>
        <w:rPr>
          <w:rFonts w:hint="eastAsia"/>
        </w:rPr>
        <w:t>输出总分最高和最低的学生信息。</w:t>
      </w:r>
    </w:p>
    <w:p>
      <w:r>
        <w:drawing>
          <wp:inline distT="0" distB="0" distL="114300" distR="114300">
            <wp:extent cx="6283325" cy="6904990"/>
            <wp:effectExtent l="0" t="0" r="1460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690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6284595" cy="1349375"/>
            <wp:effectExtent l="0" t="0" r="1333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（2）文件编程</w:t>
      </w:r>
    </w:p>
    <w:p>
      <w:r>
        <w:rPr>
          <w:rFonts w:hint="eastAsia"/>
          <w:b/>
        </w:rPr>
        <w:t>先用记事本在当前目</w:t>
      </w:r>
      <w:r>
        <w:rPr>
          <w:rFonts w:hint="eastAsia"/>
        </w:rPr>
        <w:t>录下创建一个 data.txt文件，在里面输入保存（１）中的学生成绩（平时及考试成绩），格式如下（平时成绩   考试成绩）：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78  65</w:t>
      </w:r>
    </w:p>
    <w:p>
      <w:r>
        <w:rPr>
          <w:rFonts w:hint="eastAsia"/>
        </w:rPr>
        <w:t>80  89</w:t>
      </w:r>
    </w:p>
    <w:p>
      <w:r>
        <w:rPr>
          <w:rFonts w:hint="eastAsia"/>
        </w:rPr>
        <w:t>90  85</w:t>
      </w:r>
    </w:p>
    <w:p>
      <w:r>
        <w:rPr>
          <w:rFonts w:hint="eastAsia"/>
        </w:rPr>
        <w:t>95  90</w:t>
      </w:r>
    </w:p>
    <w:p>
      <w:r>
        <w:rPr>
          <w:rFonts w:hint="eastAsia"/>
        </w:rPr>
        <w:t>90  85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75  80</w:t>
      </w:r>
    </w:p>
    <w:p>
      <w:r>
        <w:rPr>
          <w:rFonts w:hint="eastAsia"/>
        </w:rPr>
        <w:t>60  60</w:t>
      </w:r>
    </w:p>
    <w:p>
      <w:r>
        <w:rPr>
          <w:rFonts w:hint="eastAsia"/>
        </w:rPr>
        <w:t>95  80</w:t>
      </w:r>
    </w:p>
    <w:p>
      <w:r>
        <w:rPr>
          <w:rFonts w:hint="eastAsia"/>
        </w:rPr>
        <w:t>90  85</w:t>
      </w:r>
    </w:p>
    <w:p>
      <w:r>
        <w:rPr>
          <w:rFonts w:hint="eastAsia"/>
        </w:rPr>
        <w:t>75  75</w:t>
      </w:r>
    </w:p>
    <w:p>
      <w:pPr>
        <w:pStyle w:val="6"/>
        <w:rPr>
          <w:rFonts w:hint="eastAsia"/>
        </w:rPr>
      </w:pPr>
      <w:r>
        <w:rPr>
          <w:rFonts w:hint="eastAsia"/>
        </w:rPr>
        <w:t>存盘关闭；然后写一个程序来打开这个文件，计算总分后显示在屏幕上，同时输出到结果文件T_data.txt文件中。</w:t>
      </w:r>
    </w:p>
    <w:p>
      <w:pPr>
        <w:pStyle w:val="6"/>
        <w:rPr>
          <w:rFonts w:ascii="黑体" w:eastAsia="黑体"/>
          <w:b/>
          <w:color w:val="FF0000"/>
          <w:sz w:val="24"/>
        </w:rPr>
      </w:pPr>
      <w:r>
        <w:drawing>
          <wp:inline distT="0" distB="0" distL="114300" distR="114300">
            <wp:extent cx="5652770" cy="2338070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ascii="黑体" w:eastAsia="黑体"/>
          <w:b/>
          <w:color w:val="FF0000"/>
          <w:sz w:val="24"/>
        </w:rPr>
      </w:pPr>
      <w:r>
        <w:drawing>
          <wp:inline distT="0" distB="0" distL="114300" distR="114300">
            <wp:extent cx="6285230" cy="353568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ascii="黑体" w:eastAsia="黑体"/>
          <w:b/>
          <w:color w:val="FF0000"/>
          <w:sz w:val="24"/>
        </w:rPr>
      </w:pPr>
    </w:p>
    <w:p>
      <w:r>
        <w:drawing>
          <wp:inline distT="0" distB="0" distL="114300" distR="114300">
            <wp:extent cx="6284595" cy="2196465"/>
            <wp:effectExtent l="0" t="0" r="1333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82055" cy="2592705"/>
            <wp:effectExtent l="0" t="0" r="1587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="楷体_GB2312"/>
          <w:b/>
          <w:bCs/>
          <w:sz w:val="28"/>
          <w:lang w:val="en-US" w:eastAsia="zh-CN"/>
        </w:rPr>
      </w:pPr>
      <w:r>
        <w:rPr>
          <w:rFonts w:hint="eastAsia" w:eastAsia="楷体_GB2312"/>
          <w:b/>
          <w:bCs/>
          <w:sz w:val="28"/>
        </w:rPr>
        <w:t>实验小结</w:t>
      </w:r>
    </w:p>
    <w:p>
      <w:pPr>
        <w:tabs>
          <w:tab w:val="left" w:pos="1118"/>
        </w:tabs>
        <w:bidi w:val="0"/>
        <w:jc w:val="left"/>
        <w:rPr>
          <w:rFonts w:hint="eastAsia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cs="Times New Roman"/>
          <w:kern w:val="2"/>
          <w:sz w:val="21"/>
          <w:szCs w:val="24"/>
          <w:lang w:val="en-US" w:eastAsia="zh-CN" w:bidi="ar-SA"/>
        </w:rPr>
        <w:t>遇到了一些奇奇怪怪的问题,比如第一题读取名字的时候用scanf(</w:t>
      </w:r>
      <w:r>
        <w:rPr>
          <w:rFonts w:hint="default" w:cs="Times New Roman"/>
          <w:kern w:val="2"/>
          <w:sz w:val="21"/>
          <w:szCs w:val="24"/>
          <w:lang w:val="en-US" w:eastAsia="zh-CN" w:bidi="ar-SA"/>
        </w:rPr>
        <w:t>“</w:t>
      </w:r>
      <w:r>
        <w:rPr>
          <w:rFonts w:hint="eastAsia" w:cs="Times New Roman"/>
          <w:kern w:val="2"/>
          <w:sz w:val="21"/>
          <w:szCs w:val="24"/>
          <w:lang w:val="en-US" w:eastAsia="zh-CN" w:bidi="ar-SA"/>
        </w:rPr>
        <w:t>%d,%s,%d,%d</w:t>
      </w:r>
      <w:r>
        <w:rPr>
          <w:rFonts w:hint="default" w:cs="Times New Roman"/>
          <w:kern w:val="2"/>
          <w:sz w:val="21"/>
          <w:szCs w:val="24"/>
          <w:lang w:val="en-US" w:eastAsia="zh-CN" w:bidi="ar-SA"/>
        </w:rPr>
        <w:t>”</w:t>
      </w:r>
      <w:r>
        <w:rPr>
          <w:rFonts w:hint="eastAsia" w:cs="Times New Roman"/>
          <w:kern w:val="2"/>
          <w:sz w:val="21"/>
          <w:szCs w:val="24"/>
          <w:lang w:val="en-US" w:eastAsia="zh-CN" w:bidi="ar-SA"/>
        </w:rPr>
        <w:t>)的时候会将当前行所有的字符都读取进去,无法用</w:t>
      </w:r>
      <w:r>
        <w:rPr>
          <w:rFonts w:hint="default" w:cs="Times New Roman"/>
          <w:kern w:val="2"/>
          <w:sz w:val="21"/>
          <w:szCs w:val="24"/>
          <w:lang w:val="en-US" w:eastAsia="zh-CN" w:bidi="ar-SA"/>
        </w:rPr>
        <w:t>”</w:t>
      </w:r>
      <w:r>
        <w:rPr>
          <w:rFonts w:hint="eastAsia" w:cs="Times New Roman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cs="Times New Roman"/>
          <w:kern w:val="2"/>
          <w:sz w:val="21"/>
          <w:szCs w:val="24"/>
          <w:lang w:val="en-US" w:eastAsia="zh-CN" w:bidi="ar-SA"/>
        </w:rPr>
        <w:t>”</w:t>
      </w:r>
      <w:r>
        <w:rPr>
          <w:rFonts w:hint="eastAsia" w:cs="Times New Roman"/>
          <w:kern w:val="2"/>
          <w:sz w:val="21"/>
          <w:szCs w:val="24"/>
          <w:lang w:val="en-US" w:eastAsia="zh-CN" w:bidi="ar-SA"/>
        </w:rPr>
        <w:t>进行分隔.解决方法想过两种,一种是将所有的输入全部当做字符串输入,然后再手动分隔文本处理,手动将字符串转化成数值.另一种是数值仍然用scanf读取,但是读取到字符串的时候使用getchar()一个一个读取,读到</w:t>
      </w:r>
      <w:r>
        <w:rPr>
          <w:rFonts w:hint="default" w:cs="Times New Roman"/>
          <w:kern w:val="2"/>
          <w:sz w:val="21"/>
          <w:szCs w:val="24"/>
          <w:lang w:val="en-US" w:eastAsia="zh-CN" w:bidi="ar-SA"/>
        </w:rPr>
        <w:t>”</w:t>
      </w:r>
      <w:r>
        <w:rPr>
          <w:rFonts w:hint="eastAsia" w:cs="Times New Roman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cs="Times New Roman"/>
          <w:kern w:val="2"/>
          <w:sz w:val="21"/>
          <w:szCs w:val="24"/>
          <w:lang w:val="en-US" w:eastAsia="zh-CN" w:bidi="ar-SA"/>
        </w:rPr>
        <w:t>”</w:t>
      </w:r>
      <w:r>
        <w:rPr>
          <w:rFonts w:hint="eastAsia" w:cs="Times New Roman"/>
          <w:kern w:val="2"/>
          <w:sz w:val="21"/>
          <w:szCs w:val="24"/>
          <w:lang w:val="en-US" w:eastAsia="zh-CN" w:bidi="ar-SA"/>
        </w:rPr>
        <w:t>停止.最后采用了第二种方法.</w:t>
      </w:r>
    </w:p>
    <w:p>
      <w:pPr>
        <w:tabs>
          <w:tab w:val="left" w:pos="2906"/>
        </w:tabs>
        <w:bidi w:val="0"/>
        <w:jc w:val="left"/>
      </w:pPr>
      <w:r>
        <w:rPr>
          <w:rFonts w:hint="eastAsia" w:cs="Times New Roman"/>
          <w:kern w:val="2"/>
          <w:sz w:val="21"/>
          <w:szCs w:val="24"/>
          <w:lang w:val="en-US" w:eastAsia="zh-CN" w:bidi="ar-SA"/>
        </w:rPr>
        <w:t>再比如第二题读取用while(!feof(f))读取文件的时候总会多读一次.</w:t>
      </w:r>
      <w:r>
        <w:drawing>
          <wp:inline distT="0" distB="0" distL="114300" distR="114300">
            <wp:extent cx="6285230" cy="3202940"/>
            <wp:effectExtent l="0" t="0" r="1270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9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因为</w:t>
      </w:r>
      <w:r>
        <w:rPr>
          <w:rFonts w:hint="eastAsia"/>
          <w:lang w:val="en-US" w:eastAsia="zh-CN"/>
        </w:rPr>
        <w:t>feof检测的是上一次输入,所以我们不急着把读取到的内容存到结构里面去,可以先暂时储存到一个变量里面去,当用feof检测这次输入不是EOF之后,再将数据写到结构里面去.</w:t>
      </w:r>
    </w:p>
    <w:p>
      <w:pPr>
        <w:tabs>
          <w:tab w:val="left" w:pos="2906"/>
        </w:tabs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142" w:right="1000" w:bottom="284" w:left="10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FF718F"/>
    <w:multiLevelType w:val="singleLevel"/>
    <w:tmpl w:val="1FFF718F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3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1CEA"/>
    <w:rsid w:val="00020EED"/>
    <w:rsid w:val="000525C3"/>
    <w:rsid w:val="000534A9"/>
    <w:rsid w:val="00097DCF"/>
    <w:rsid w:val="000A4C9D"/>
    <w:rsid w:val="000A616C"/>
    <w:rsid w:val="000B576A"/>
    <w:rsid w:val="000B7910"/>
    <w:rsid w:val="000D6BB8"/>
    <w:rsid w:val="00106B53"/>
    <w:rsid w:val="001104A0"/>
    <w:rsid w:val="0011403A"/>
    <w:rsid w:val="00120700"/>
    <w:rsid w:val="00125D2D"/>
    <w:rsid w:val="00164C14"/>
    <w:rsid w:val="00191E8B"/>
    <w:rsid w:val="001B0662"/>
    <w:rsid w:val="001E70DE"/>
    <w:rsid w:val="001F058C"/>
    <w:rsid w:val="00244F22"/>
    <w:rsid w:val="00246A22"/>
    <w:rsid w:val="00247B84"/>
    <w:rsid w:val="00271121"/>
    <w:rsid w:val="002B5DF2"/>
    <w:rsid w:val="002D580A"/>
    <w:rsid w:val="002E59FD"/>
    <w:rsid w:val="002E7A24"/>
    <w:rsid w:val="002F3353"/>
    <w:rsid w:val="002F41A8"/>
    <w:rsid w:val="00320F11"/>
    <w:rsid w:val="003238CE"/>
    <w:rsid w:val="00327F41"/>
    <w:rsid w:val="00330434"/>
    <w:rsid w:val="00330885"/>
    <w:rsid w:val="003639C1"/>
    <w:rsid w:val="00373B8D"/>
    <w:rsid w:val="00385C9C"/>
    <w:rsid w:val="00397F8D"/>
    <w:rsid w:val="003B2077"/>
    <w:rsid w:val="003D6627"/>
    <w:rsid w:val="00403502"/>
    <w:rsid w:val="004246D5"/>
    <w:rsid w:val="00481BCB"/>
    <w:rsid w:val="004A2B0E"/>
    <w:rsid w:val="004B35E0"/>
    <w:rsid w:val="004B7D28"/>
    <w:rsid w:val="004C46B3"/>
    <w:rsid w:val="004D2494"/>
    <w:rsid w:val="004D6077"/>
    <w:rsid w:val="005515E7"/>
    <w:rsid w:val="005610E9"/>
    <w:rsid w:val="0058462F"/>
    <w:rsid w:val="00591F75"/>
    <w:rsid w:val="00593385"/>
    <w:rsid w:val="005950C3"/>
    <w:rsid w:val="005C784B"/>
    <w:rsid w:val="005E01D9"/>
    <w:rsid w:val="005E5374"/>
    <w:rsid w:val="005F02FD"/>
    <w:rsid w:val="005F7260"/>
    <w:rsid w:val="00612E16"/>
    <w:rsid w:val="006557C6"/>
    <w:rsid w:val="006A731B"/>
    <w:rsid w:val="006B657B"/>
    <w:rsid w:val="006C34B2"/>
    <w:rsid w:val="006E0855"/>
    <w:rsid w:val="00701AB0"/>
    <w:rsid w:val="007345C8"/>
    <w:rsid w:val="00742D59"/>
    <w:rsid w:val="00760A0E"/>
    <w:rsid w:val="00772353"/>
    <w:rsid w:val="00775D9E"/>
    <w:rsid w:val="00781868"/>
    <w:rsid w:val="00783DE8"/>
    <w:rsid w:val="00795609"/>
    <w:rsid w:val="007B6B06"/>
    <w:rsid w:val="007D2EE6"/>
    <w:rsid w:val="007F34A1"/>
    <w:rsid w:val="00802712"/>
    <w:rsid w:val="00846A3E"/>
    <w:rsid w:val="00870078"/>
    <w:rsid w:val="00871833"/>
    <w:rsid w:val="008766AE"/>
    <w:rsid w:val="0088170F"/>
    <w:rsid w:val="00887494"/>
    <w:rsid w:val="008B05F8"/>
    <w:rsid w:val="008E1BC1"/>
    <w:rsid w:val="00905D43"/>
    <w:rsid w:val="00914229"/>
    <w:rsid w:val="00914BEB"/>
    <w:rsid w:val="00945E88"/>
    <w:rsid w:val="00971CEA"/>
    <w:rsid w:val="00981572"/>
    <w:rsid w:val="009928C7"/>
    <w:rsid w:val="009A0A64"/>
    <w:rsid w:val="009C4C4C"/>
    <w:rsid w:val="009F4ACB"/>
    <w:rsid w:val="00A03F5C"/>
    <w:rsid w:val="00A3674F"/>
    <w:rsid w:val="00A54F18"/>
    <w:rsid w:val="00A56232"/>
    <w:rsid w:val="00A72958"/>
    <w:rsid w:val="00A77EA6"/>
    <w:rsid w:val="00A8608C"/>
    <w:rsid w:val="00A86764"/>
    <w:rsid w:val="00AC27CE"/>
    <w:rsid w:val="00AC45F0"/>
    <w:rsid w:val="00AC6128"/>
    <w:rsid w:val="00B956F3"/>
    <w:rsid w:val="00BA2A6D"/>
    <w:rsid w:val="00BA6D02"/>
    <w:rsid w:val="00BD530A"/>
    <w:rsid w:val="00BE35B6"/>
    <w:rsid w:val="00C15C2B"/>
    <w:rsid w:val="00C22D23"/>
    <w:rsid w:val="00C23421"/>
    <w:rsid w:val="00C5353D"/>
    <w:rsid w:val="00C61CB5"/>
    <w:rsid w:val="00C73197"/>
    <w:rsid w:val="00C92F97"/>
    <w:rsid w:val="00C940B4"/>
    <w:rsid w:val="00C96DCD"/>
    <w:rsid w:val="00CB1FF7"/>
    <w:rsid w:val="00CB478E"/>
    <w:rsid w:val="00CC1EF4"/>
    <w:rsid w:val="00CC2F4D"/>
    <w:rsid w:val="00CC477C"/>
    <w:rsid w:val="00CD184D"/>
    <w:rsid w:val="00CD19FF"/>
    <w:rsid w:val="00CF78A3"/>
    <w:rsid w:val="00D13C5C"/>
    <w:rsid w:val="00D15E4B"/>
    <w:rsid w:val="00D30C68"/>
    <w:rsid w:val="00DA0A73"/>
    <w:rsid w:val="00DC52A5"/>
    <w:rsid w:val="00DE137A"/>
    <w:rsid w:val="00E22A09"/>
    <w:rsid w:val="00E22B19"/>
    <w:rsid w:val="00E237C1"/>
    <w:rsid w:val="00E83F4F"/>
    <w:rsid w:val="00EA3797"/>
    <w:rsid w:val="00EB5F7A"/>
    <w:rsid w:val="00EF3937"/>
    <w:rsid w:val="00EF7629"/>
    <w:rsid w:val="00F461B6"/>
    <w:rsid w:val="00F61DCE"/>
    <w:rsid w:val="00FB33F3"/>
    <w:rsid w:val="00FB4398"/>
    <w:rsid w:val="00FD269B"/>
    <w:rsid w:val="00FD4BCE"/>
    <w:rsid w:val="00FE0F7D"/>
    <w:rsid w:val="3AFBA317"/>
    <w:rsid w:val="3DBCD3BF"/>
    <w:rsid w:val="7B173F56"/>
    <w:rsid w:val="7EEB126E"/>
    <w:rsid w:val="F47F827D"/>
    <w:rsid w:val="FEFB209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nhideWhenUsed="0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340" w:after="330" w:line="578" w:lineRule="auto"/>
      <w:outlineLvl w:val="0"/>
    </w:pPr>
    <w:rPr>
      <w:rFonts w:ascii="Calibri" w:hAnsi="Calibri"/>
      <w:b/>
      <w:bCs/>
      <w:kern w:val="44"/>
      <w:sz w:val="44"/>
      <w:szCs w:val="44"/>
      <w:lang w:val="zh-CN" w:eastAsia="zh-CN"/>
    </w:rPr>
  </w:style>
  <w:style w:type="paragraph" w:styleId="3">
    <w:name w:val="heading 3"/>
    <w:basedOn w:val="1"/>
    <w:next w:val="1"/>
    <w:link w:val="19"/>
    <w:qFormat/>
    <w:uiPriority w:val="0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4">
    <w:name w:val="heading 8"/>
    <w:basedOn w:val="1"/>
    <w:next w:val="1"/>
    <w:link w:val="18"/>
    <w:qFormat/>
    <w:uiPriority w:val="0"/>
    <w:pPr>
      <w:keepNext/>
      <w:keepLines/>
      <w:spacing w:before="240" w:after="64" w:line="320" w:lineRule="auto"/>
      <w:outlineLvl w:val="7"/>
    </w:pPr>
    <w:rPr>
      <w:rFonts w:ascii="Arial" w:hAnsi="Arial" w:eastAsia="黑体"/>
      <w:sz w:val="24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link w:val="22"/>
    <w:qFormat/>
    <w:uiPriority w:val="0"/>
    <w:pPr>
      <w:spacing w:after="120"/>
    </w:pPr>
    <w:rPr>
      <w:rFonts w:ascii="Calibri" w:hAnsi="Calibri"/>
      <w:szCs w:val="22"/>
    </w:rPr>
  </w:style>
  <w:style w:type="paragraph" w:styleId="6">
    <w:name w:val="Plain Text"/>
    <w:basedOn w:val="1"/>
    <w:link w:val="17"/>
    <w:qFormat/>
    <w:uiPriority w:val="0"/>
    <w:rPr>
      <w:rFonts w:ascii="宋体" w:hAnsi="Courier New" w:cs="Courier New"/>
      <w:szCs w:val="21"/>
    </w:rPr>
  </w:style>
  <w:style w:type="paragraph" w:styleId="7">
    <w:name w:val="Date"/>
    <w:basedOn w:val="1"/>
    <w:next w:val="1"/>
    <w:link w:val="24"/>
    <w:qFormat/>
    <w:uiPriority w:val="0"/>
    <w:pPr>
      <w:adjustRightInd w:val="0"/>
      <w:snapToGrid w:val="0"/>
      <w:spacing w:line="316" w:lineRule="atLeast"/>
      <w:ind w:left="2500" w:leftChars="2500" w:firstLine="425"/>
    </w:pPr>
  </w:style>
  <w:style w:type="paragraph" w:styleId="8">
    <w:name w:val="Body Text Indent 2"/>
    <w:basedOn w:val="1"/>
    <w:link w:val="26"/>
    <w:qFormat/>
    <w:uiPriority w:val="0"/>
    <w:pPr>
      <w:spacing w:after="120" w:line="480" w:lineRule="auto"/>
      <w:ind w:left="420" w:leftChars="200"/>
    </w:pPr>
  </w:style>
  <w:style w:type="paragraph" w:styleId="9">
    <w:name w:val="Balloon Text"/>
    <w:basedOn w:val="1"/>
    <w:link w:val="21"/>
    <w:qFormat/>
    <w:uiPriority w:val="0"/>
    <w:rPr>
      <w:sz w:val="18"/>
      <w:szCs w:val="18"/>
    </w:r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8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HTML Preformatted"/>
    <w:basedOn w:val="1"/>
    <w:link w:val="23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6">
    <w:name w:val="编号"/>
    <w:basedOn w:val="1"/>
    <w:qFormat/>
    <w:uiPriority w:val="0"/>
    <w:pPr>
      <w:adjustRightInd w:val="0"/>
      <w:snapToGrid w:val="0"/>
      <w:spacing w:beforeLines="50" w:line="360" w:lineRule="exact"/>
    </w:pPr>
    <w:rPr>
      <w:rFonts w:ascii="Arial" w:hAnsi="Arial"/>
      <w:color w:val="000000"/>
      <w:szCs w:val="21"/>
    </w:rPr>
  </w:style>
  <w:style w:type="character" w:customStyle="1" w:styleId="17">
    <w:name w:val="纯文本 Char"/>
    <w:link w:val="6"/>
    <w:qFormat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18">
    <w:name w:val="标题 8 Char"/>
    <w:link w:val="4"/>
    <w:qFormat/>
    <w:uiPriority w:val="0"/>
    <w:rPr>
      <w:rFonts w:ascii="Arial" w:hAnsi="Arial" w:eastAsia="黑体"/>
      <w:kern w:val="2"/>
      <w:sz w:val="24"/>
      <w:szCs w:val="24"/>
    </w:rPr>
  </w:style>
  <w:style w:type="character" w:customStyle="1" w:styleId="19">
    <w:name w:val="标题 3 Char"/>
    <w:basedOn w:val="15"/>
    <w:link w:val="3"/>
    <w:qFormat/>
    <w:uiPriority w:val="0"/>
    <w:rPr>
      <w:rFonts w:ascii="Calibri" w:hAnsi="Calibri"/>
      <w:b/>
      <w:bCs/>
      <w:kern w:val="2"/>
      <w:sz w:val="32"/>
      <w:szCs w:val="32"/>
    </w:rPr>
  </w:style>
  <w:style w:type="paragraph" w:customStyle="1" w:styleId="20">
    <w:name w:val="（1）"/>
    <w:basedOn w:val="1"/>
    <w:qFormat/>
    <w:uiPriority w:val="0"/>
    <w:pPr>
      <w:adjustRightInd w:val="0"/>
      <w:snapToGrid w:val="0"/>
      <w:spacing w:line="316" w:lineRule="atLeast"/>
      <w:ind w:firstLine="340"/>
    </w:pPr>
  </w:style>
  <w:style w:type="character" w:customStyle="1" w:styleId="21">
    <w:name w:val="批注框文本 Char"/>
    <w:basedOn w:val="15"/>
    <w:link w:val="9"/>
    <w:qFormat/>
    <w:uiPriority w:val="0"/>
    <w:rPr>
      <w:kern w:val="2"/>
      <w:sz w:val="18"/>
      <w:szCs w:val="18"/>
    </w:rPr>
  </w:style>
  <w:style w:type="character" w:customStyle="1" w:styleId="22">
    <w:name w:val="正文文本 Char"/>
    <w:basedOn w:val="15"/>
    <w:link w:val="5"/>
    <w:qFormat/>
    <w:uiPriority w:val="0"/>
    <w:rPr>
      <w:rFonts w:ascii="Calibri" w:hAnsi="Calibri"/>
      <w:kern w:val="2"/>
      <w:sz w:val="21"/>
      <w:szCs w:val="22"/>
    </w:rPr>
  </w:style>
  <w:style w:type="character" w:customStyle="1" w:styleId="23">
    <w:name w:val="HTML 预设格式 Char"/>
    <w:basedOn w:val="15"/>
    <w:link w:val="12"/>
    <w:qFormat/>
    <w:uiPriority w:val="0"/>
    <w:rPr>
      <w:rFonts w:ascii="宋体" w:hAnsi="宋体" w:cs="宋体"/>
      <w:sz w:val="24"/>
      <w:szCs w:val="24"/>
    </w:rPr>
  </w:style>
  <w:style w:type="character" w:customStyle="1" w:styleId="24">
    <w:name w:val="日期 Char"/>
    <w:basedOn w:val="15"/>
    <w:link w:val="7"/>
    <w:qFormat/>
    <w:uiPriority w:val="0"/>
    <w:rPr>
      <w:kern w:val="2"/>
      <w:sz w:val="21"/>
      <w:szCs w:val="24"/>
    </w:rPr>
  </w:style>
  <w:style w:type="paragraph" w:customStyle="1" w:styleId="25">
    <w:name w:val="表文"/>
    <w:basedOn w:val="5"/>
    <w:qFormat/>
    <w:uiPriority w:val="0"/>
    <w:pPr>
      <w:adjustRightInd w:val="0"/>
      <w:snapToGrid w:val="0"/>
      <w:spacing w:after="0" w:line="280" w:lineRule="atLeast"/>
      <w:jc w:val="center"/>
    </w:pPr>
    <w:rPr>
      <w:rFonts w:ascii="Times New Roman" w:hAnsi="Times New Roman"/>
      <w:color w:val="000000"/>
      <w:sz w:val="15"/>
      <w:szCs w:val="24"/>
    </w:rPr>
  </w:style>
  <w:style w:type="character" w:customStyle="1" w:styleId="26">
    <w:name w:val="正文文本缩进 2 Char"/>
    <w:basedOn w:val="15"/>
    <w:link w:val="8"/>
    <w:qFormat/>
    <w:uiPriority w:val="0"/>
    <w:rPr>
      <w:kern w:val="2"/>
      <w:sz w:val="21"/>
      <w:szCs w:val="24"/>
    </w:rPr>
  </w:style>
  <w:style w:type="character" w:customStyle="1" w:styleId="27">
    <w:name w:val="标题 1 Char"/>
    <w:basedOn w:val="15"/>
    <w:link w:val="2"/>
    <w:qFormat/>
    <w:uiPriority w:val="9"/>
    <w:rPr>
      <w:rFonts w:ascii="Calibri" w:hAnsi="Calibri"/>
      <w:b/>
      <w:bCs/>
      <w:kern w:val="44"/>
      <w:sz w:val="44"/>
      <w:szCs w:val="44"/>
      <w:lang w:val="zh-CN" w:eastAsia="zh-CN"/>
    </w:rPr>
  </w:style>
  <w:style w:type="character" w:customStyle="1" w:styleId="28">
    <w:name w:val="页眉 Char"/>
    <w:basedOn w:val="15"/>
    <w:link w:val="11"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</Pages>
  <Words>97</Words>
  <Characters>555</Characters>
  <Lines>4</Lines>
  <Paragraphs>1</Paragraphs>
  <TotalTime>16</TotalTime>
  <ScaleCrop>false</ScaleCrop>
  <LinksUpToDate>false</LinksUpToDate>
  <CharactersWithSpaces>651</CharactersWithSpaces>
  <Application>WPS Office_11.1.0.9522_F1E327BC-269C-435d-A152-05C5408002CA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2020-06-25T05:21:00Z</dcterms:created>
  <dc:creator>USER</dc:creator>
  <cp:lastModifiedBy>陆洪业</cp:lastModifiedBy>
  <dcterms:modified xsi:type="dcterms:W3CDTF">2020-06-27T16:49:59Z</dcterms:modified>
  <dc:title>桂林电子科技大学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2052-11.1.0.9522</vt:lpwstr>
  </property>
</Properties>
</file>