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2026-05-23习题</w:t>
      </w:r>
    </w:p>
    <w:p>
      <w:r>
        <w:t>姓名：________________    班级：________________    日期：________________</w:t>
      </w:r>
    </w:p>
    <w:p>
      <w:r>
        <w:t>1. 2024 深圳市 期末 第20题</w:t>
      </w:r>
    </w:p>
    <w:p>
      <w:r>
        <w:t>（12分）在城市规划中，工程师们正在设计一座新的桥梁．桥梁的主结构由多个三角形支撑构成，以确保其稳定性．为了优化材料的使用和承重分布，工程师需要精确计算各个支撑杆的长度和角度．</w:t>
        <w:br/>
        <w:t>（1）等边三角形支撑的初步计算：</w:t>
        <w:br/>
        <w:t>桥梁的一个主要支撑结构是一个等边三角形ABC，其边长为5米．为了加强支撑，工程师在AC边上选择了一个点D，并从D点平行于BC方向铺设了一根长度为1米的加固杆DF同时，从B点向外延伸1米到E点，连接DE与AB相交于P，请计算PF的长度．</w:t>
        <w:br/>
        <w:t>（2）可变尺寸的等边三角形支撑：</w:t>
        <w:br/>
        <w:t>现在，工程师考虑用不同尺寸的等边三角形支撑，其边长为a米．同样地，从D点平行于BC铺设长度为b米的加固杆DF，并延长CB至点E使得BE＝b米．为了进一步加固，从P点垂直（PG⊥AB）设置一根支柱，与BC交于G，请计算FG的长度．</w:t>
        <w:br/>
        <w:t>（3）非等边三角形支撑的特殊条件：</w:t>
        <w:br/>
        <w:t>在另一个设计中，支撑结构不再是等边三角形，工程师在AC边上选择D点，并从D点垂直向下（DF⊥BC）设置测量杆DF．他们发现主梁AB与斜拉索DE的长度相等（AB＝DE），并且∠A+∠E＝∠C，请证明BE＝2CF．</w:t>
        <w:br/>
        <w:t>2024-2025学年广东省深圳高级中学（集团）七年级（下）期末数学试卷</w:t>
      </w:r>
    </w:p>
    <w:p>
      <w:r>
        <w:drawing>
          <wp:inline xmlns:a="http://schemas.openxmlformats.org/drawingml/2006/main" xmlns:pic="http://schemas.openxmlformats.org/drawingml/2006/picture">
            <wp:extent cx="4389120" cy="1328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5_826236004bf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3280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