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2026-05-30习题</w:t>
      </w:r>
    </w:p>
    <w:p>
      <w:r>
        <w:t>姓名：________________    班级：________________    日期：________________</w:t>
      </w:r>
    </w:p>
    <w:p/>
    <w:p>
      <w:r>
        <w:t>1. 2024 深圳市 期末 第13题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（3分）如图，某社区公园的平面示意图为一个三角形区域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为公园主入口．已知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＝600米，∠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BAC</w:t>
      </w:r>
      <w:r>
        <w:rPr>
          <w:rFonts w:hint="eastAsia" w:ascii="Times New Roman" w:hAnsi="Times New Roman" w:eastAsia="新宋体"/>
          <w:sz w:val="21"/>
          <w:szCs w:val="21"/>
        </w:rPr>
        <w:t xml:space="preserve">＝100°，为方便居民活动，计划在∠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的平分线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上设置一个便民服务站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边上）；在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边上分别选取安装点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，要求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；沿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铺设两条智能照明步道，已知步道建设成本为每米400元，为节省经费，这两条步道总建设费用的最小值为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元．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173228" cy="1078994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228" cy="10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三.解答题（共7小题，共61分）</w:t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第13题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（3分）如图，某社区公园的平面示意图为一个三角形区域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为公园主入口．已知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＝600米，∠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BAC</w:t>
      </w:r>
      <w:r>
        <w:rPr>
          <w:rFonts w:hint="eastAsia" w:ascii="Times New Roman" w:hAnsi="Times New Roman" w:eastAsia="新宋体"/>
          <w:sz w:val="21"/>
          <w:szCs w:val="21"/>
        </w:rPr>
        <w:t xml:space="preserve">＝100°，为方便居民活动，计划在∠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的平分线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上设置一个便民服务站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边上）；在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边上分别选取安装点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，要求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；沿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铺设两条智能照明步道，已知步道建设成本为每米400元，为节省经费，这两条步道总建设费用的最小值为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240000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元．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173228" cy="1078994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228" cy="10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线段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逆时针旋转60°得到线段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′＝60°，由角平分线的定义证得∠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，进而证得△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ABE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，可得当点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′三点共线时，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的值最小，最小值为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′，再根据等边三角形的判定与性质求解即可．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解：线段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逆时针旋转60°得到线段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′＝60°，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173228" cy="1453899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228" cy="14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由条件可知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＝40°，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＝20°，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平分∠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∠ABD=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eastAsia="新宋体"/>
              <w:sz w:val="21"/>
              <w:szCs w:val="21"/>
            </w:rPr>
            <m:t>∠ABC=20°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ABE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当点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′三点共线时，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的值最小，最小值为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′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′＝60°，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ACA</w:t>
      </w:r>
      <w:r>
        <w:rPr>
          <w:rFonts w:hint="eastAsia" w:ascii="Times New Roman" w:hAnsi="Times New Roman" w:eastAsia="新宋体"/>
          <w:sz w:val="21"/>
          <w:szCs w:val="21"/>
        </w:rPr>
        <w:t xml:space="preserve">′是等边三角形，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</w:t>
      </w:r>
      <w:r>
        <w:rPr>
          <w:rFonts w:hint="eastAsia" w:ascii="Times New Roman" w:hAnsi="Times New Roman" w:eastAsia="新宋体"/>
          <w:sz w:val="21"/>
          <w:szCs w:val="21"/>
        </w:rPr>
        <w:t xml:space="preserve">′＝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＝600，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这两条步道总建设费用的最小值为600×400＝240000元，</w:t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故答案为：240000．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本题考查旋转的性质、全等三角形的判定与性质、角平分线的定义、三角形的三边关系，正确作出辅助线，构造全等三角形是解题的关键．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三.解答题（共7小题，共61分）</w:t>
      </w:r>
    </w:p>
    <w:sectPr w:rsidR="00FC693F" w:rsidRPr="0006063C" w:rsidSect="00034616">
      <w:pgSz w:w="12240" w:h="15840"/>
      <w:pgMar w:top="737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