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parsed_export_smoke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>
      <w:r>
        <w:t>（1）等边三角形支撑的初步计算：</w:t>
      </w:r>
    </w:p>
    <w:p>
      <w:r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</w:r>
    </w:p>
    <w:p>
      <w:r>
        <w:t>（2）可变尺寸的等边三角形支撑：</w:t>
      </w:r>
    </w:p>
    <w:p>
      <w:r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</w:r>
    </w:p>
    <w:p>
      <w:r>
        <w:t>（3）非等边三角形支撑的特殊条件：</w:t>
      </w:r>
    </w:p>
    <w:p>
      <w:r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</w:r>
    </w:p>
    <w:p>
      <w:r>
        <w:t>2024-2025学年广东省深圳高级中学（集团）七年级（下）期末数学试卷</w:t>
      </w:r>
    </w:p>
    <w:p>
      <w:r>
        <w:drawing>
          <wp:inline xmlns:a="http://schemas.openxmlformats.org/drawingml/2006/main" xmlns:pic="http://schemas.openxmlformats.org/drawingml/2006/picture">
            <wp:extent cx="4389120" cy="132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5_826236004b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28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>
      <w:r>
        <w:t>（1）等边三角形支撑的初步计算：</w:t>
      </w:r>
    </w:p>
    <w:p>
      <w:r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</w:r>
    </w:p>
    <w:p>
      <w:r>
        <w:t>（2）可变尺寸的等边三角形支撑：</w:t>
      </w:r>
    </w:p>
    <w:p>
      <w:r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</w:r>
    </w:p>
    <w:p>
      <w:r>
        <w:t>（3）非等边三角形支撑的特殊条件：</w:t>
      </w:r>
    </w:p>
    <w:p>
      <w:r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</w:r>
    </w:p>
    <w:p>
      <w:r>
        <w:t>【分析】（1）先证明△AFD是等边三角形，根据平行线的性质可得出∠FDP＝∠BEP，证明△DPF≌△EPB，即可得证；</w:t>
      </w:r>
    </w:p>
    <w:p>
      <w:r>
        <w:t>（2）由（1）可得，△DPF≌△EPB，且BP＝PF，证明△BGF是等边三角形，即可求解；</w:t>
      </w:r>
    </w:p>
    <w:p>
      <w:r>
        <w:t>（3）延长AC至G，使AB＝BG，过点G作GH⊥BC交BC的延长线于点H，连接BG，证明△DEF≌△GBH（AAS），进而证明△DFC≌△GHC（AAS），根据线段的和差关系，即可求解．</w:t>
      </w:r>
    </w:p>
    <w:p>
      <w:r>
        <w:t>【解答】（1）解：∵△ABC是等边三角形，</w:t>
      </w:r>
    </w:p>
    <w:p>
      <w:r>
        <w:t>∴∠ABC＝∠ACB＝∠A＝60°，</w:t>
      </w:r>
    </w:p>
    <w:p>
      <w:r>
        <w:t>∵DF∥BC，</w:t>
      </w:r>
    </w:p>
    <w:p>
      <w:r>
        <w:t>∴∠AFD＝∠ABC，∠ADF＝∠ACB，</w:t>
      </w:r>
    </w:p>
    <w:p>
      <w:r>
        <w:t>∴∠AFD＝∠ADF＝∠A＝60°，</w:t>
      </w:r>
    </w:p>
    <w:p>
      <w:r>
        <w:t>∴△AFD是等边三角形，</w:t>
      </w:r>
    </w:p>
    <w:p>
      <w:r>
        <w:t>∴AD＝AF＝DF＝1，BF＝4，</w:t>
      </w:r>
    </w:p>
    <w:p>
      <w:r>
        <w:t>∵DF∥BC，</w:t>
      </w:r>
    </w:p>
    <w:p>
      <w:r>
        <w:t>∴∠FDP＝∠BEP，</w:t>
      </w:r>
    </w:p>
    <w:p>
      <w:r>
        <w:t>在△DPF和△EPB中，</w:t>
      </w:r>
    </w:p>
    <w:p>
      <w:r>
        <w:t>，</w:t>
      </w:r>
    </w:p>
    <w:p>
      <w:r>
        <w:t>∴△DPF≌△EPB （AAS），</w:t>
      </w:r>
    </w:p>
    <w:p>
      <w:r>
        <w:t>∴</w:t>
      </w:r>
    </w:p>
    <w:p>
      <w:r>
        <w:t>（2）由（1）可得，△DPF≌△EPB，且BP＝PF</w:t>
      </w:r>
    </w:p>
    <w:p>
      <w:r>
        <w:t>∵PG⊥AB，</w:t>
      </w:r>
    </w:p>
    <w:p>
      <w:r>
        <w:t>∴PG为BF的垂直平分线，</w:t>
      </w:r>
    </w:p>
    <w:p>
      <w:r>
        <w:t>∴FG＝BG，</w:t>
      </w:r>
    </w:p>
    <w:p>
      <w:r>
        <w:t>∵∠ABC＝60°，</w:t>
      </w:r>
    </w:p>
    <w:p>
      <w:r>
        <w:t>∴△BGF是等边三角形，</w:t>
      </w:r>
    </w:p>
    <w:p>
      <w:r>
        <w:t>∴FG＝BF，FD＝AF，</w:t>
      </w:r>
    </w:p>
    <w:p>
      <w:r>
        <w:t>即FG＝a﹣b；</w:t>
      </w:r>
    </w:p>
    <w:p>
      <w:r>
        <w:t>（3）证明：延长AC至G，使AB＝BG，过点G作GH⊥BC交BC的延长线于点H，连接BG</w:t>
      </w:r>
    </w:p>
    <w:p>
      <w:r>
        <w:t>∵AB＝BG，AB＝DE，</w:t>
      </w:r>
    </w:p>
    <w:p>
      <w:r>
        <w:t>∴∠A＝∠BGA，BG＝DE，</w:t>
      </w:r>
    </w:p>
    <w:p>
      <w:r>
        <w:t>∵∠A+∠E＝∠ACB，∠BGA+∠CBG＝∠ACB，</w:t>
      </w:r>
    </w:p>
    <w:p>
      <w:r>
        <w:t>∴∠E＝∠GBH，</w:t>
      </w:r>
    </w:p>
    <w:p>
      <w:r>
        <w:t>∵∠DFE＝∠GHB＝90°，</w:t>
      </w:r>
    </w:p>
    <w:p>
      <w:r>
        <w:t>∴△DEF≌△GBH（AAS），</w:t>
      </w:r>
    </w:p>
    <w:p>
      <w:r>
        <w:t>∴DF＝HG，EF＝BH，</w:t>
      </w:r>
    </w:p>
    <w:p>
      <w:r>
        <w:t>在△CFD和△CHG中，</w:t>
      </w:r>
    </w:p>
    <w:p>
      <w:r>
        <w:t>，</w:t>
      </w:r>
    </w:p>
    <w:p>
      <w:r>
        <w:t>∴△DFC≌△GHC（AAS），</w:t>
      </w:r>
    </w:p>
    <w:p>
      <w:r>
        <w:t>∴FC＝HC，</w:t>
      </w:r>
    </w:p>
    <w:p>
      <w:r>
        <w:t>∴，</w:t>
      </w:r>
    </w:p>
    <w:p>
      <w:r>
        <w:t>∵EF＝BH，</w:t>
      </w:r>
    </w:p>
    <w:p>
      <w:r>
        <w:t>∴EB+BF＝FH+BF，</w:t>
      </w:r>
    </w:p>
    <w:p>
      <w:r>
        <w:t>∴EB＝FH，</w:t>
      </w:r>
    </w:p>
    <w:p>
      <w:r>
        <w:t>∴，即BE＝2CF．</w:t>
      </w:r>
    </w:p>
    <w:p>
      <w:r>
        <w:t>【点评】本题考查了全等三角形的性质与判定，等边三角形的性质与判定，垂直平分线的性质；熟练掌握全等三角形的性质与判定是解题的关键；</w:t>
      </w:r>
    </w:p>
    <w:p>
      <w:r>
        <w:t>声明：试题解析著作权属菁优网所有，未经书面同意，不得复制发布日期：2026/2/28 17:28:26；用户：微信用户；邮箱：orFmNt5icfBBlLiw8lIDAh4XV5PY@weixin.jyeoo.com；学号：42634585</w:t>
      </w:r>
    </w:p>
    <w:p>
      <w:r>
        <w:t>菁优网APP                菁优网公众号             菁优网小程序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