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firstLine="643" w:firstLineChars="200"/>
        <w:jc w:val="center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 w:hint="eastAsia"/>
          <w:b/>
          <w:color w:val="ff0000"/>
          <w:sz w:val="32"/>
          <w:szCs w:val="32"/>
        </w:rPr>
        <w:t>大学物理（</w:t>
      </w:r>
      <w:r>
        <w:rPr>
          <w:rFonts w:ascii="宋体" w:hAnsi="宋体" w:hint="eastAsia"/>
          <w:b/>
          <w:color w:val="ff0000"/>
          <w:sz w:val="32"/>
          <w:szCs w:val="32"/>
        </w:rPr>
        <w:t>上</w:t>
      </w:r>
      <w:r>
        <w:rPr>
          <w:rFonts w:ascii="宋体" w:hAnsi="宋体" w:hint="eastAsia"/>
          <w:b/>
          <w:color w:val="ff0000"/>
          <w:sz w:val="32"/>
          <w:szCs w:val="32"/>
        </w:rPr>
        <w:t>）第一次物理作业</w:t>
      </w:r>
    </w:p>
    <w:p>
      <w:pPr>
        <w:pStyle w:val="style0"/>
        <w:spacing w:lineRule="auto" w:line="360"/>
        <w:ind w:firstLine="482" w:firstLineChars="200"/>
        <w:rPr>
          <w:rFonts w:ascii="宋体" w:hAnsi="宋体"/>
          <w:b/>
          <w:color w:val="ff0000"/>
          <w:sz w:val="24"/>
          <w:u w:val="single"/>
        </w:rPr>
      </w:pPr>
      <w:r>
        <w:rPr>
          <w:rFonts w:ascii="宋体" w:hAnsi="宋体" w:hint="eastAsia"/>
          <w:b/>
          <w:color w:val="ff0000"/>
          <w:sz w:val="24"/>
        </w:rPr>
        <w:t>姓名：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 w:hint="eastAsia"/>
          <w:b/>
          <w:color w:val="ff0000"/>
          <w:sz w:val="24"/>
        </w:rPr>
        <w:t>；作业号：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</w:t>
      </w:r>
      <w:r>
        <w:rPr>
          <w:rFonts w:ascii="宋体" w:hAnsi="宋体" w:hint="eastAsia"/>
          <w:b/>
          <w:color w:val="ff0000"/>
          <w:sz w:val="24"/>
        </w:rPr>
        <w:t xml:space="preserve"> </w:t>
      </w:r>
      <w:r>
        <w:rPr>
          <w:rFonts w:ascii="宋体" w:hAnsi="宋体" w:hint="eastAsia"/>
          <w:b/>
          <w:color w:val="ff0000"/>
          <w:sz w:val="24"/>
        </w:rPr>
        <w:t>；</w:t>
      </w:r>
      <w:r>
        <w:rPr>
          <w:rFonts w:ascii="宋体" w:hAnsi="宋体" w:hint="eastAsia"/>
          <w:b/>
          <w:color w:val="ff0000"/>
          <w:sz w:val="24"/>
        </w:rPr>
        <w:t xml:space="preserve"> 专业：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/>
          <w:b/>
          <w:color w:val="ff0000"/>
          <w:sz w:val="24"/>
          <w:u w:val="single"/>
        </w:rPr>
        <w:t xml:space="preserve">  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     </w:t>
      </w: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1、</w:t>
      </w: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电子的位置由</w:t>
      </w:r>
      <w:r>
        <w:rPr>
          <w:position w:val="-10"/>
          <w:sz w:val="24"/>
        </w:rPr>
        <w:drawing>
          <wp:inline distL="0" distT="0" distB="0" distR="0">
            <wp:extent cx="1699260" cy="22860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描述，式中</w:t>
      </w:r>
      <w:r>
        <w:rPr>
          <w:position w:val="-6"/>
          <w:sz w:val="24"/>
        </w:rPr>
        <w:drawing>
          <wp:inline distL="0" distT="0" distB="0" distR="0">
            <wp:extent cx="91439" cy="152400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39" cy="1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单位为</w:t>
      </w:r>
      <w:r>
        <w:rPr>
          <w:position w:val="-6"/>
          <w:sz w:val="24"/>
        </w:rPr>
        <w:drawing>
          <wp:inline distL="0" distT="0" distB="0" distR="0">
            <wp:extent cx="99060" cy="114300"/>
            <wp:effectExtent l="0" t="0" r="0" b="0"/>
            <wp:docPr id="102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114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position w:val="-4"/>
          <w:sz w:val="24"/>
        </w:rPr>
        <w:drawing>
          <wp:inline distL="0" distT="0" distB="0" distR="0">
            <wp:extent cx="114300" cy="129540"/>
            <wp:effectExtent l="0" t="0" r="0" b="0"/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" cy="129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的单位为</w:t>
      </w:r>
      <w:r>
        <w:rPr>
          <w:position w:val="-4"/>
          <w:sz w:val="24"/>
        </w:rPr>
        <w:drawing>
          <wp:inline distL="0" distT="0" distB="0" distR="0">
            <wp:extent cx="167640" cy="12954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40" cy="129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  <w:r>
        <w:rPr>
          <w:position w:val="-10"/>
          <w:sz w:val="24"/>
        </w:rPr>
        <w:drawing>
          <wp:inline distL="0" distT="0" distB="0" distR="0">
            <wp:extent cx="205740" cy="20574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4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求电子</w:t>
      </w:r>
      <w:r>
        <w:rPr>
          <w:rFonts w:hint="eastAsia"/>
          <w:sz w:val="24"/>
        </w:rPr>
        <w:t>任意时刻</w:t>
      </w:r>
      <w:r>
        <w:rPr>
          <w:rFonts w:hint="eastAsia"/>
          <w:sz w:val="24"/>
        </w:rPr>
        <w:t>的速度</w:t>
      </w:r>
      <w:r>
        <w:rPr>
          <w:position w:val="-6"/>
          <w:sz w:val="24"/>
        </w:rPr>
        <w:drawing>
          <wp:inline distL="0" distT="0" distB="0" distR="0">
            <wp:extent cx="129540" cy="137160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drawing>
          <wp:inline distL="0" distT="0" distB="0" distR="0">
            <wp:extent cx="228600" cy="205740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60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position w:val="-6"/>
          <w:sz w:val="24"/>
        </w:rPr>
        <w:drawing>
          <wp:inline distL="0" distT="0" distB="0" distR="0">
            <wp:extent cx="594360" cy="175260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时，电子速度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大小。</w:t>
      </w: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rFonts w:ascii="宋体" w:hAnsi="宋体" w:hint="eastAsia"/>
          <w:bCs/>
          <w:color w:val="002060"/>
          <w:sz w:val="24"/>
        </w:rPr>
      </w:pPr>
      <w:r>
        <w:rPr>
          <w:rFonts w:ascii="宋体" w:hAnsi="宋体" w:hint="eastAsia"/>
          <w:bCs/>
          <w:color w:val="002060"/>
          <w:sz w:val="24"/>
        </w:rPr>
        <w:t>2、</w:t>
      </w:r>
      <w:r>
        <w:rPr>
          <w:rFonts w:ascii="宋体" w:hAnsi="宋体" w:hint="eastAsia"/>
          <w:sz w:val="24"/>
        </w:rPr>
        <w:t>质点作直线运动，其运动方程为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777240" cy="205740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724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99060" cy="205740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式中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129540" cy="13716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position w:val="-4"/>
          <w:sz w:val="24"/>
        </w:rPr>
        <w:drawing>
          <wp:inline distL="0" distT="0" distB="0" distR="0">
            <wp:extent cx="167640" cy="12954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40" cy="129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计，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91439" cy="152400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t7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39" cy="1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99060" cy="137160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_x0000_t7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计），求：</w:t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205740" cy="20574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x0000_t7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4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 w:val="24"/>
        </w:rPr>
        <w:drawing>
          <wp:inline distL="0" distT="0" distB="0" distR="0">
            <wp:extent cx="403860" cy="175260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_x0000_t7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时，质点的位置，速度和加速度；</w:t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228600" cy="205740"/>
            <wp:effectExtent l="0" t="0" r="0" b="0"/>
            <wp:docPr id="104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x0000_t7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600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质点通过原点时的速度；</w:t>
      </w:r>
      <w:r>
        <w:rPr>
          <w:rFonts w:ascii="宋体" w:hAnsi="宋体"/>
          <w:position w:val="-10"/>
          <w:sz w:val="24"/>
        </w:rPr>
        <w:drawing>
          <wp:inline distL="0" distT="0" distB="0" distR="0">
            <wp:extent cx="213359" cy="205740"/>
            <wp:effectExtent l="0" t="0" r="0" b="0"/>
            <wp:docPr id="104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t7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359" cy="205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质点速度为零时的位置；</w:t>
      </w:r>
    </w:p>
    <w:p>
      <w:pPr>
        <w:pStyle w:val="style0"/>
        <w:spacing w:lineRule="auto" w:line="360"/>
        <w:rPr>
          <w:rFonts w:ascii="宋体" w:hAnsi="宋体"/>
          <w:bCs/>
          <w:color w:val="002060"/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</w:p>
    <w:p>
      <w:pPr>
        <w:pStyle w:val="style0"/>
        <w:spacing w:lineRule="auto" w:line="360"/>
        <w:rPr>
          <w:sz w:val="24"/>
        </w:rPr>
      </w:pPr>
      <w:r>
        <w:rPr>
          <w:rFonts w:ascii="宋体" w:hAnsi="宋体" w:hint="eastAsia"/>
          <w:bCs/>
          <w:color w:val="002060"/>
          <w:sz w:val="24"/>
        </w:rPr>
        <w:t>6、</w:t>
      </w:r>
      <w:r>
        <w:rPr>
          <w:rFonts w:hint="eastAsia"/>
          <w:sz w:val="24"/>
        </w:rPr>
        <w:t>已知质点的运动方程为：</w:t>
      </w:r>
      <w:r>
        <w:rPr>
          <w:position w:val="-10"/>
        </w:rPr>
        <w:drawing>
          <wp:inline distL="0" distT="0" distB="0" distR="0">
            <wp:extent cx="1005839" cy="228600"/>
            <wp:effectExtent l="0" t="0" r="0" b="0"/>
            <wp:docPr id="107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_x0000_t75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5839" cy="22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(</w:t>
      </w:r>
      <w:r>
        <w:rPr>
          <w:position w:val="-6"/>
        </w:rPr>
        <w:drawing>
          <wp:inline distL="0" distT="0" distB="0" distR="0">
            <wp:extent cx="129540" cy="137160"/>
            <wp:effectExtent l="0" t="0" r="0" b="0"/>
            <wp:docPr id="107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_x0000_t75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10"/>
        </w:rPr>
        <w:drawing>
          <wp:inline distL="0" distT="0" distB="0" distR="0">
            <wp:extent cx="137160" cy="167640"/>
            <wp:effectExtent l="0" t="0" r="0" b="0"/>
            <wp:docPr id="107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_x0000_t75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7160" cy="1676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以</w:t>
      </w:r>
      <w:r>
        <w:rPr>
          <w:position w:val="-4"/>
        </w:rPr>
        <w:drawing>
          <wp:inline distL="0" distT="0" distB="0" distR="0">
            <wp:extent cx="167640" cy="129540"/>
            <wp:effectExtent l="0" t="0" r="0" b="0"/>
            <wp:docPr id="107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_x0000_t7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40" cy="129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为单位，</w:t>
      </w:r>
      <w:r>
        <w:rPr>
          <w:position w:val="-6"/>
        </w:rPr>
        <w:drawing>
          <wp:inline distL="0" distT="0" distB="0" distR="0">
            <wp:extent cx="91439" cy="152400"/>
            <wp:effectExtent l="0" t="0" r="0" b="0"/>
            <wp:docPr id="107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_x0000_t7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39" cy="152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以</w:t>
      </w:r>
      <w:r>
        <w:rPr>
          <w:position w:val="-6"/>
        </w:rPr>
        <w:drawing>
          <wp:inline distL="0" distT="0" distB="0" distR="0">
            <wp:extent cx="99060" cy="137160"/>
            <wp:effectExtent l="0" t="0" r="0" b="0"/>
            <wp:docPr id="107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_x0000_t7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060" cy="137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为单位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求质点运动运动的轨道方程；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写出</w:t>
      </w:r>
      <w:r>
        <w:rPr>
          <w:position w:val="-6"/>
        </w:rPr>
        <w:drawing>
          <wp:inline distL="0" distT="0" distB="0" distR="0">
            <wp:extent cx="381000" cy="175260"/>
            <wp:effectExtent l="0" t="0" r="0" b="0"/>
            <wp:docPr id="107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_x0000_t75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>
        <w:rPr>
          <w:position w:val="-6"/>
        </w:rPr>
        <w:drawing>
          <wp:inline distL="0" distT="0" distB="0" distR="0">
            <wp:extent cx="403860" cy="175260"/>
            <wp:effectExtent l="0" t="0" r="0" b="0"/>
            <wp:docPr id="107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x0000_t75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时质点的位置矢量，并计算</w:t>
      </w:r>
      <w:r>
        <w:rPr>
          <w:position w:val="-6"/>
        </w:rPr>
        <w:drawing>
          <wp:inline distL="0" distT="0" distB="0" distR="0">
            <wp:extent cx="175260" cy="175260"/>
            <wp:effectExtent l="0" t="0" r="0" b="0"/>
            <wp:docPr id="107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x0000_t75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2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到</w:t>
      </w:r>
      <w:r>
        <w:rPr>
          <w:position w:val="-6"/>
        </w:rPr>
        <w:drawing>
          <wp:inline distL="0" distT="0" distB="0" distR="0">
            <wp:extent cx="205740" cy="175260"/>
            <wp:effectExtent l="0" t="0" r="0" b="0"/>
            <wp:docPr id="107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x0000_t75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的平均速度；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计算</w:t>
      </w:r>
      <w:r>
        <w:rPr>
          <w:position w:val="-6"/>
        </w:rPr>
        <w:drawing>
          <wp:inline distL="0" distT="0" distB="0" distR="0">
            <wp:extent cx="167640" cy="175260"/>
            <wp:effectExtent l="0" t="0" r="0" b="0"/>
            <wp:docPr id="108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_x0000_t75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末和</w:t>
      </w:r>
      <w:r>
        <w:rPr>
          <w:position w:val="-6"/>
        </w:rPr>
        <w:drawing>
          <wp:inline distL="0" distT="0" distB="0" distR="0">
            <wp:extent cx="190500" cy="175260"/>
            <wp:effectExtent l="0" t="0" r="0" b="0"/>
            <wp:docPr id="108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_x0000_t75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0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末的瞬时速度；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计算</w:t>
      </w:r>
      <w:r>
        <w:rPr>
          <w:position w:val="-6"/>
        </w:rPr>
        <w:drawing>
          <wp:inline distL="0" distT="0" distB="0" distR="0">
            <wp:extent cx="175260" cy="175260"/>
            <wp:effectExtent l="0" t="0" r="0" b="0"/>
            <wp:docPr id="108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_x0000_t75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26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末和</w:t>
      </w:r>
      <w:r>
        <w:rPr>
          <w:position w:val="-6"/>
        </w:rPr>
        <w:drawing>
          <wp:inline distL="0" distT="0" distB="0" distR="0">
            <wp:extent cx="205740" cy="175260"/>
            <wp:effectExtent l="0" t="0" r="0" b="0"/>
            <wp:docPr id="108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_x0000_t75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40" cy="175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末的瞬时加速度。</w:t>
      </w:r>
    </w:p>
    <w:bookmarkStart w:id="0" w:name="_GoBack"/>
    <w:bookmarkEnd w:id="0"/>
    <w:p>
      <w:pPr>
        <w:pStyle w:val="style0"/>
        <w:spacing w:lineRule="auto" w:line="360"/>
        <w:rPr>
          <w:rFonts w:ascii="宋体" w:hAnsi="宋体" w:hint="eastAsia"/>
          <w:bCs/>
          <w:color w:val="002060"/>
          <w:sz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cs="宋体" w:eastAsia="宋体" w:hAnsi="Calibri"/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文"/>
    <w:basedOn w:val="style19"/>
    <w:next w:val="style4099"/>
    <w:pPr>
      <w:spacing w:lineRule="exact" w:line="400"/>
    </w:pPr>
    <w:rPr>
      <w:rFonts w:ascii="宋体" w:hAnsi="宋体"/>
      <w:sz w:val="24"/>
    </w:rPr>
  </w:style>
  <w:style w:type="paragraph" w:styleId="style19">
    <w:name w:val="toc 1"/>
    <w:basedOn w:val="style0"/>
    <w:next w:val="style0"/>
    <w:uiPriority w:val="39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wmf"/><Relationship Id="rId22" Type="http://schemas.openxmlformats.org/officeDocument/2006/relationships/image" Target="media/image21.wmf"/><Relationship Id="rId21" Type="http://schemas.openxmlformats.org/officeDocument/2006/relationships/image" Target="media/image20.wmf"/><Relationship Id="rId24" Type="http://schemas.openxmlformats.org/officeDocument/2006/relationships/image" Target="media/image23.wmf"/><Relationship Id="rId23" Type="http://schemas.openxmlformats.org/officeDocument/2006/relationships/image" Target="media/image22.wmf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26" Type="http://schemas.openxmlformats.org/officeDocument/2006/relationships/image" Target="media/image25.wmf"/><Relationship Id="rId25" Type="http://schemas.openxmlformats.org/officeDocument/2006/relationships/image" Target="media/image24.wmf"/><Relationship Id="rId28" Type="http://schemas.openxmlformats.org/officeDocument/2006/relationships/image" Target="media/image27.wmf"/><Relationship Id="rId27" Type="http://schemas.openxmlformats.org/officeDocument/2006/relationships/image" Target="media/image26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29" Type="http://schemas.openxmlformats.org/officeDocument/2006/relationships/image" Target="media/image28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31" Type="http://schemas.openxmlformats.org/officeDocument/2006/relationships/image" Target="media/image30.wmf"/><Relationship Id="rId30" Type="http://schemas.openxmlformats.org/officeDocument/2006/relationships/image" Target="media/image29.wmf"/><Relationship Id="rId11" Type="http://schemas.openxmlformats.org/officeDocument/2006/relationships/image" Target="media/image10.wmf"/><Relationship Id="rId33" Type="http://schemas.openxmlformats.org/officeDocument/2006/relationships/image" Target="media/image32.wmf"/><Relationship Id="rId10" Type="http://schemas.openxmlformats.org/officeDocument/2006/relationships/image" Target="media/image9.wmf"/><Relationship Id="rId32" Type="http://schemas.openxmlformats.org/officeDocument/2006/relationships/image" Target="media/image31.wmf"/><Relationship Id="rId13" Type="http://schemas.openxmlformats.org/officeDocument/2006/relationships/image" Target="media/image12.wmf"/><Relationship Id="rId35" Type="http://schemas.openxmlformats.org/officeDocument/2006/relationships/styles" Target="styles.xml"/><Relationship Id="rId12" Type="http://schemas.openxmlformats.org/officeDocument/2006/relationships/image" Target="media/image11.wmf"/><Relationship Id="rId34" Type="http://schemas.openxmlformats.org/officeDocument/2006/relationships/image" Target="media/image33.wmf"/><Relationship Id="rId15" Type="http://schemas.openxmlformats.org/officeDocument/2006/relationships/image" Target="media/image14.wmf"/><Relationship Id="rId37" Type="http://schemas.openxmlformats.org/officeDocument/2006/relationships/settings" Target="settings.xml"/><Relationship Id="rId14" Type="http://schemas.openxmlformats.org/officeDocument/2006/relationships/image" Target="media/image13.wmf"/><Relationship Id="rId36" Type="http://schemas.openxmlformats.org/officeDocument/2006/relationships/fontTable" Target="fontTable.xml"/><Relationship Id="rId17" Type="http://schemas.openxmlformats.org/officeDocument/2006/relationships/image" Target="media/image16.wmf"/><Relationship Id="rId16" Type="http://schemas.openxmlformats.org/officeDocument/2006/relationships/image" Target="media/image15.wmf"/><Relationship Id="rId38" Type="http://schemas.openxmlformats.org/officeDocument/2006/relationships/theme" Target="theme/theme1.xml"/><Relationship Id="rId19" Type="http://schemas.openxmlformats.org/officeDocument/2006/relationships/image" Target="media/image18.wmf"/><Relationship Id="rId1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231</Words>
  <Pages>2</Pages>
  <Characters>231</Characters>
  <Application>WPS Office</Application>
  <DocSecurity>0</DocSecurity>
  <Paragraphs>15</Paragraphs>
  <ScaleCrop>false</ScaleCrop>
  <LinksUpToDate>false</LinksUpToDate>
  <CharactersWithSpaces>271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2015-09-24T08:35:00Z</dcterms:created>
  <dc:creator>zhao</dc:creator>
  <lastModifiedBy>MI 6X</lastModifiedBy>
  <dcterms:modified xsi:type="dcterms:W3CDTF">2020-03-03T05:11:55Z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