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041" w:rsidRDefault="00241041" w:rsidP="00241041">
      <w:pPr>
        <w:spacing w:line="300" w:lineRule="auto"/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实验</w:t>
      </w:r>
      <w:r>
        <w:rPr>
          <w:rFonts w:eastAsia="黑体"/>
          <w:b/>
          <w:sz w:val="44"/>
          <w:szCs w:val="44"/>
        </w:rPr>
        <w:t>5</w:t>
      </w:r>
      <w:r>
        <w:rPr>
          <w:rFonts w:eastAsia="黑体" w:hint="eastAsia"/>
          <w:b/>
          <w:sz w:val="44"/>
          <w:szCs w:val="44"/>
        </w:rPr>
        <w:t xml:space="preserve"> </w:t>
      </w:r>
      <w:r>
        <w:rPr>
          <w:rFonts w:eastAsia="黑体"/>
          <w:b/>
          <w:sz w:val="44"/>
          <w:szCs w:val="44"/>
        </w:rPr>
        <w:t>行为型</w:t>
      </w:r>
      <w:r>
        <w:rPr>
          <w:rFonts w:eastAsia="黑体" w:hint="eastAsia"/>
          <w:b/>
          <w:sz w:val="44"/>
          <w:szCs w:val="44"/>
        </w:rPr>
        <w:t>设计模式实验</w:t>
      </w:r>
    </w:p>
    <w:p w:rsidR="00241041" w:rsidRDefault="00241041" w:rsidP="00241041">
      <w:pPr>
        <w:spacing w:line="300" w:lineRule="auto"/>
        <w:rPr>
          <w:b/>
          <w:sz w:val="24"/>
        </w:rPr>
      </w:pPr>
      <w:r>
        <w:rPr>
          <w:b/>
          <w:sz w:val="24"/>
        </w:rPr>
        <w:t>一、实验目的</w:t>
      </w:r>
    </w:p>
    <w:p w:rsidR="00241041" w:rsidRDefault="00241041" w:rsidP="00241041">
      <w:pPr>
        <w:tabs>
          <w:tab w:val="left" w:pos="0"/>
        </w:tabs>
        <w:spacing w:line="360" w:lineRule="exact"/>
        <w:ind w:firstLineChars="200" w:firstLine="420"/>
        <w:rPr>
          <w:szCs w:val="21"/>
        </w:rPr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和任意一种面向对象编程语言实现几种常见的</w:t>
      </w:r>
      <w:r>
        <w:t>行为型</w:t>
      </w:r>
      <w:r>
        <w:rPr>
          <w:rFonts w:hint="eastAsia"/>
        </w:rPr>
        <w:t>设计模式，包括观察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和策略模式，</w:t>
      </w:r>
      <w:r>
        <w:rPr>
          <w:rFonts w:hint="eastAsia"/>
          <w:szCs w:val="21"/>
        </w:rPr>
        <w:t>理解每一种设计模式的模式动机，掌握模式结构，学习如何使用代码实现这些模式</w:t>
      </w:r>
      <w:r>
        <w:rPr>
          <w:rFonts w:hint="eastAsia"/>
        </w:rPr>
        <w:t>。</w:t>
      </w:r>
    </w:p>
    <w:p w:rsidR="00241041" w:rsidRDefault="00241041" w:rsidP="00241041">
      <w:pPr>
        <w:spacing w:line="300" w:lineRule="auto"/>
        <w:jc w:val="left"/>
        <w:outlineLvl w:val="0"/>
        <w:rPr>
          <w:b/>
          <w:sz w:val="24"/>
        </w:rPr>
      </w:pPr>
      <w:r>
        <w:rPr>
          <w:b/>
          <w:sz w:val="24"/>
        </w:rPr>
        <w:t>二、实验内容</w:t>
      </w:r>
    </w:p>
    <w:p w:rsidR="00241041" w:rsidRDefault="00241041" w:rsidP="00241041">
      <w:pPr>
        <w:tabs>
          <w:tab w:val="left" w:pos="0"/>
        </w:tabs>
        <w:spacing w:line="360" w:lineRule="exact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某实时在线股票软件需要提供如下功能：当股票购买者所购买的某支股票价格变化幅度达到</w:t>
      </w:r>
      <w:r>
        <w:rPr>
          <w:rFonts w:hint="eastAsia"/>
        </w:rPr>
        <w:t>5%</w:t>
      </w:r>
      <w:r>
        <w:rPr>
          <w:rFonts w:hint="eastAsia"/>
        </w:rPr>
        <w:t>时，系统将自动发送通知（包括新价格）给购买该股票的所有股民。</w:t>
      </w:r>
      <w:proofErr w:type="gramStart"/>
      <w:r>
        <w:rPr>
          <w:rFonts w:hint="eastAsia"/>
        </w:rPr>
        <w:t>试使用</w:t>
      </w:r>
      <w:r w:rsidRPr="00F126F6">
        <w:rPr>
          <w:rFonts w:hint="eastAsia"/>
          <w:color w:val="FF0000"/>
        </w:rPr>
        <w:t>观察者模式</w:t>
      </w:r>
      <w:proofErr w:type="gramEnd"/>
      <w:r>
        <w:rPr>
          <w:rFonts w:hint="eastAsia"/>
        </w:rPr>
        <w:t>设计并实现该系统，要求绘制相应的类图并编程模拟实现。</w:t>
      </w:r>
    </w:p>
    <w:p w:rsidR="00241041" w:rsidRDefault="00241041" w:rsidP="00241041">
      <w:pPr>
        <w:tabs>
          <w:tab w:val="left" w:pos="0"/>
        </w:tabs>
        <w:spacing w:line="360" w:lineRule="exact"/>
        <w:ind w:firstLineChars="200" w:firstLine="420"/>
      </w:pPr>
    </w:p>
    <w:p w:rsidR="00241041" w:rsidRDefault="00241041" w:rsidP="00241041">
      <w:pPr>
        <w:tabs>
          <w:tab w:val="left" w:pos="0"/>
        </w:tabs>
        <w:spacing w:line="360" w:lineRule="exact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某公司</w:t>
      </w:r>
      <w:proofErr w:type="gramStart"/>
      <w:r>
        <w:rPr>
          <w:rFonts w:hint="eastAsia"/>
        </w:rPr>
        <w:t>欲开发</w:t>
      </w:r>
      <w:proofErr w:type="gramEnd"/>
      <w:r>
        <w:rPr>
          <w:rFonts w:hint="eastAsia"/>
        </w:rPr>
        <w:t>一套机房监控系统，如果机房达到某一指定温度，温度传感器</w:t>
      </w:r>
      <w:r>
        <w:rPr>
          <w:rFonts w:hint="eastAsia"/>
        </w:rPr>
        <w:t>(</w:t>
      </w:r>
      <w:proofErr w:type="spellStart"/>
      <w:r>
        <w:t>Thermosensor</w:t>
      </w:r>
      <w:proofErr w:type="spellEnd"/>
      <w:r>
        <w:rPr>
          <w:rFonts w:hint="eastAsia"/>
        </w:rPr>
        <w:t>)</w:t>
      </w:r>
      <w:r>
        <w:rPr>
          <w:rFonts w:hint="eastAsia"/>
        </w:rPr>
        <w:t>将自动传递信号给各种响应设备，例如警示灯</w:t>
      </w:r>
      <w:r>
        <w:rPr>
          <w:rFonts w:hint="eastAsia"/>
        </w:rPr>
        <w:t>(</w:t>
      </w:r>
      <w:proofErr w:type="spellStart"/>
      <w:r>
        <w:t>CautionLight</w:t>
      </w:r>
      <w:proofErr w:type="spellEnd"/>
      <w:r>
        <w:rPr>
          <w:rFonts w:hint="eastAsia"/>
        </w:rPr>
        <w:t>)</w:t>
      </w:r>
      <w:r>
        <w:rPr>
          <w:rFonts w:hint="eastAsia"/>
        </w:rPr>
        <w:t>将闪烁</w:t>
      </w:r>
      <w:r>
        <w:rPr>
          <w:rFonts w:hint="eastAsia"/>
        </w:rPr>
        <w:t>(</w:t>
      </w:r>
      <w:r>
        <w:t>flicker</w:t>
      </w:r>
      <w:r>
        <w:rPr>
          <w:rFonts w:hint="eastAsia"/>
        </w:rPr>
        <w:t>())</w:t>
      </w:r>
      <w:r>
        <w:rPr>
          <w:rFonts w:hint="eastAsia"/>
        </w:rPr>
        <w:t>、报警器</w:t>
      </w:r>
      <w:r>
        <w:rPr>
          <w:rFonts w:hint="eastAsia"/>
        </w:rPr>
        <w:t>(</w:t>
      </w:r>
      <w:r>
        <w:t>Annunciator</w:t>
      </w:r>
      <w:r>
        <w:rPr>
          <w:rFonts w:hint="eastAsia"/>
        </w:rPr>
        <w:t>)</w:t>
      </w:r>
      <w:r>
        <w:rPr>
          <w:rFonts w:hint="eastAsia"/>
        </w:rPr>
        <w:t>将发出警报</w:t>
      </w:r>
      <w:r>
        <w:rPr>
          <w:rFonts w:hint="eastAsia"/>
        </w:rPr>
        <w:t>(</w:t>
      </w:r>
      <w:r>
        <w:t>alarm()</w:t>
      </w:r>
      <w:r>
        <w:rPr>
          <w:rFonts w:hint="eastAsia"/>
        </w:rPr>
        <w:t>)</w:t>
      </w:r>
      <w:r>
        <w:rPr>
          <w:rFonts w:hint="eastAsia"/>
        </w:rPr>
        <w:t>、安全逃生门</w:t>
      </w:r>
      <w:r>
        <w:rPr>
          <w:rFonts w:hint="eastAsia"/>
        </w:rPr>
        <w:t>(</w:t>
      </w:r>
      <w:proofErr w:type="spellStart"/>
      <w:r>
        <w:t>SecurityDoor</w:t>
      </w:r>
      <w:proofErr w:type="spellEnd"/>
      <w:r>
        <w:rPr>
          <w:rFonts w:hint="eastAsia"/>
        </w:rPr>
        <w:t>)</w:t>
      </w:r>
      <w:r>
        <w:rPr>
          <w:rFonts w:hint="eastAsia"/>
        </w:rPr>
        <w:t>将自动开启</w:t>
      </w:r>
      <w:r>
        <w:rPr>
          <w:rFonts w:hint="eastAsia"/>
        </w:rPr>
        <w:t>(</w:t>
      </w:r>
      <w:r>
        <w:t>open()</w:t>
      </w:r>
      <w:r>
        <w:rPr>
          <w:rFonts w:hint="eastAsia"/>
        </w:rPr>
        <w:t>)</w:t>
      </w:r>
      <w:r>
        <w:rPr>
          <w:rFonts w:hint="eastAsia"/>
        </w:rPr>
        <w:t>、隔热门</w:t>
      </w:r>
      <w:r>
        <w:rPr>
          <w:rFonts w:hint="eastAsia"/>
        </w:rPr>
        <w:t>(</w:t>
      </w:r>
      <w:proofErr w:type="spellStart"/>
      <w:r>
        <w:t>InsulatedDoor</w:t>
      </w:r>
      <w:proofErr w:type="spellEnd"/>
      <w:r>
        <w:t>)</w:t>
      </w:r>
      <w:r>
        <w:rPr>
          <w:rFonts w:hint="eastAsia"/>
        </w:rPr>
        <w:t>将自动关闭</w:t>
      </w:r>
      <w:r>
        <w:rPr>
          <w:rFonts w:hint="eastAsia"/>
        </w:rPr>
        <w:t>(</w:t>
      </w:r>
      <w:r>
        <w:t>close()</w:t>
      </w:r>
      <w:r>
        <w:rPr>
          <w:rFonts w:hint="eastAsia"/>
        </w:rPr>
        <w:t>)</w:t>
      </w:r>
      <w:r>
        <w:rPr>
          <w:rFonts w:hint="eastAsia"/>
        </w:rPr>
        <w:t>等，每一种响应设备的行为由专门的程序来控制。为了将来能够</w:t>
      </w:r>
      <w:r>
        <w:t>方便地</w:t>
      </w:r>
      <w:r>
        <w:rPr>
          <w:rFonts w:hint="eastAsia"/>
        </w:rPr>
        <w:t>引入新类型的响应设备，采用</w:t>
      </w:r>
      <w:r w:rsidRPr="00F126F6">
        <w:rPr>
          <w:rFonts w:hint="eastAsia"/>
          <w:color w:val="FF0000"/>
        </w:rPr>
        <w:t>观察</w:t>
      </w:r>
      <w:proofErr w:type="gramStart"/>
      <w:r w:rsidRPr="00F126F6">
        <w:rPr>
          <w:rFonts w:hint="eastAsia"/>
          <w:color w:val="FF0000"/>
        </w:rPr>
        <w:t>者模式</w:t>
      </w:r>
      <w:proofErr w:type="gramEnd"/>
      <w:r w:rsidRPr="00F126F6">
        <w:rPr>
          <w:rFonts w:hint="eastAsia"/>
          <w:color w:val="FF0000"/>
        </w:rPr>
        <w:t>和</w:t>
      </w:r>
      <w:r w:rsidRPr="00F126F6">
        <w:rPr>
          <w:color w:val="FF0000"/>
        </w:rPr>
        <w:t>适配器模式</w:t>
      </w:r>
      <w:r>
        <w:rPr>
          <w:rFonts w:hint="eastAsia"/>
        </w:rPr>
        <w:t>设计并</w:t>
      </w:r>
      <w:r>
        <w:t>模拟实现</w:t>
      </w:r>
      <w:r>
        <w:rPr>
          <w:rFonts w:hint="eastAsia"/>
        </w:rPr>
        <w:t>该系统。</w:t>
      </w:r>
    </w:p>
    <w:p w:rsidR="00241041" w:rsidRDefault="00241041" w:rsidP="00241041">
      <w:pPr>
        <w:spacing w:line="300" w:lineRule="auto"/>
        <w:ind w:firstLineChars="200" w:firstLine="420"/>
        <w:jc w:val="left"/>
        <w:rPr>
          <w:szCs w:val="21"/>
        </w:rPr>
      </w:pPr>
    </w:p>
    <w:p w:rsidR="00241041" w:rsidRDefault="00241041" w:rsidP="00241041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某软件公司为某电影院开发了一套影院售票系统，在该系统中需要为不同类型的用户提供不同的电影票</w:t>
      </w:r>
      <w:r>
        <w:rPr>
          <w:rFonts w:hint="eastAsia"/>
        </w:rPr>
        <w:t>(</w:t>
      </w:r>
      <w:proofErr w:type="spellStart"/>
      <w:r>
        <w:rPr>
          <w:rFonts w:hint="eastAsia"/>
        </w:rPr>
        <w:t>MovieTicket</w:t>
      </w:r>
      <w:proofErr w:type="spellEnd"/>
      <w:r>
        <w:rPr>
          <w:rFonts w:hint="eastAsia"/>
        </w:rPr>
        <w:t>)</w:t>
      </w:r>
      <w:r>
        <w:rPr>
          <w:rFonts w:hint="eastAsia"/>
        </w:rPr>
        <w:t>打折</w:t>
      </w:r>
      <w:r>
        <w:rPr>
          <w:rFonts w:hint="eastAsia"/>
        </w:rPr>
        <w:t>(Discount)</w:t>
      </w:r>
      <w:r>
        <w:rPr>
          <w:rFonts w:hint="eastAsia"/>
        </w:rPr>
        <w:t>方式，具体打折方案如下：</w:t>
      </w:r>
    </w:p>
    <w:p w:rsidR="00241041" w:rsidRDefault="00241041" w:rsidP="00241041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学生凭学生证可享受票价</w:t>
      </w:r>
      <w:r>
        <w:rPr>
          <w:rFonts w:hint="eastAsia"/>
        </w:rPr>
        <w:t>8</w:t>
      </w:r>
      <w:r>
        <w:rPr>
          <w:rFonts w:hint="eastAsia"/>
        </w:rPr>
        <w:t>折优惠；</w:t>
      </w:r>
    </w:p>
    <w:p w:rsidR="00241041" w:rsidRDefault="00241041" w:rsidP="00241041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年龄在</w:t>
      </w:r>
      <w:r>
        <w:rPr>
          <w:rFonts w:hint="eastAsia"/>
        </w:rPr>
        <w:t>10</w:t>
      </w:r>
      <w:r>
        <w:rPr>
          <w:rFonts w:hint="eastAsia"/>
        </w:rPr>
        <w:t>周岁及以下的儿童可享受每张票减免</w:t>
      </w:r>
      <w:r>
        <w:rPr>
          <w:rFonts w:hint="eastAsia"/>
        </w:rPr>
        <w:t>10</w:t>
      </w:r>
      <w:r>
        <w:rPr>
          <w:rFonts w:hint="eastAsia"/>
        </w:rPr>
        <w:t>元的优惠（原始票价需大于等于</w:t>
      </w:r>
      <w:r>
        <w:rPr>
          <w:rFonts w:hint="eastAsia"/>
        </w:rPr>
        <w:t>20</w:t>
      </w:r>
      <w:r>
        <w:rPr>
          <w:rFonts w:hint="eastAsia"/>
        </w:rPr>
        <w:t>元）；</w:t>
      </w:r>
    </w:p>
    <w:p w:rsidR="00241041" w:rsidRDefault="00241041" w:rsidP="00241041">
      <w:pPr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影院</w:t>
      </w:r>
      <w:r>
        <w:rPr>
          <w:rFonts w:hint="eastAsia"/>
        </w:rPr>
        <w:t>VIP</w:t>
      </w:r>
      <w:r>
        <w:rPr>
          <w:rFonts w:hint="eastAsia"/>
        </w:rPr>
        <w:t>用户除享受票价半价优惠外还可进行积分，积分累计到一定额度可换取电影院赠送的奖品。</w:t>
      </w:r>
    </w:p>
    <w:p w:rsidR="00241041" w:rsidRDefault="00241041" w:rsidP="00241041">
      <w:pPr>
        <w:ind w:firstLine="420"/>
      </w:pPr>
      <w:r>
        <w:rPr>
          <w:rFonts w:hint="eastAsia"/>
        </w:rPr>
        <w:t>该系统在将来可能还要根据需要引入新的打折方式。</w:t>
      </w:r>
    </w:p>
    <w:p w:rsidR="00241041" w:rsidRDefault="00241041" w:rsidP="00241041">
      <w:pPr>
        <w:spacing w:line="300" w:lineRule="auto"/>
        <w:ind w:firstLineChars="200" w:firstLine="420"/>
        <w:jc w:val="left"/>
      </w:pPr>
      <w:proofErr w:type="gramStart"/>
      <w:r>
        <w:rPr>
          <w:rFonts w:hint="eastAsia"/>
        </w:rPr>
        <w:t>试使用</w:t>
      </w:r>
      <w:proofErr w:type="gramEnd"/>
      <w:r w:rsidRPr="00F126F6">
        <w:rPr>
          <w:rFonts w:hint="eastAsia"/>
          <w:color w:val="FF0000"/>
        </w:rPr>
        <w:t>策略模式</w:t>
      </w:r>
      <w:r>
        <w:rPr>
          <w:rFonts w:hint="eastAsia"/>
        </w:rPr>
        <w:t>设计并编程模拟实现该影</w:t>
      </w:r>
      <w:bookmarkStart w:id="0" w:name="_GoBack"/>
      <w:bookmarkEnd w:id="0"/>
      <w:r>
        <w:rPr>
          <w:rFonts w:hint="eastAsia"/>
        </w:rPr>
        <w:t>院售票系统。</w:t>
      </w:r>
    </w:p>
    <w:p w:rsidR="00241041" w:rsidRDefault="00CF0F9F" w:rsidP="00241041">
      <w:pPr>
        <w:spacing w:line="300" w:lineRule="auto"/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16980B91" wp14:editId="1D38E8D4">
            <wp:extent cx="5274310" cy="1769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41" w:rsidRDefault="00241041" w:rsidP="00241041">
      <w:pPr>
        <w:tabs>
          <w:tab w:val="left" w:pos="0"/>
        </w:tabs>
        <w:spacing w:line="360" w:lineRule="exact"/>
        <w:ind w:firstLineChars="200" w:firstLine="420"/>
      </w:pPr>
      <w:r>
        <w:rPr>
          <w:rFonts w:hint="eastAsia"/>
          <w:szCs w:val="21"/>
        </w:rPr>
        <w:t xml:space="preserve">4. </w:t>
      </w:r>
      <w:r>
        <w:rPr>
          <w:rFonts w:hint="eastAsia"/>
        </w:rPr>
        <w:t>某软件公司</w:t>
      </w:r>
      <w:proofErr w:type="gramStart"/>
      <w:r>
        <w:rPr>
          <w:rFonts w:hint="eastAsia"/>
        </w:rPr>
        <w:t>欲开发</w:t>
      </w:r>
      <w:proofErr w:type="gramEnd"/>
      <w:r>
        <w:rPr>
          <w:rFonts w:hint="eastAsia"/>
        </w:rPr>
        <w:t>一款飞机模拟系统，该系统主要模拟不同种类飞机的飞行特征与起飞特征，需要模拟的飞机种类及其特征如表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241041" w:rsidRDefault="00241041" w:rsidP="00241041">
      <w:pPr>
        <w:tabs>
          <w:tab w:val="left" w:pos="0"/>
        </w:tabs>
        <w:spacing w:line="360" w:lineRule="exact"/>
        <w:ind w:firstLineChars="200" w:firstLine="420"/>
      </w:pPr>
    </w:p>
    <w:p w:rsidR="00241041" w:rsidRDefault="00241041" w:rsidP="00241041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表</w:t>
      </w:r>
      <w:r>
        <w:rPr>
          <w:rFonts w:hint="eastAsia"/>
          <w:b/>
          <w:sz w:val="18"/>
          <w:szCs w:val="18"/>
        </w:rPr>
        <w:t xml:space="preserve">1 </w:t>
      </w:r>
      <w:r>
        <w:rPr>
          <w:rFonts w:hint="eastAsia"/>
          <w:b/>
          <w:sz w:val="18"/>
          <w:szCs w:val="18"/>
        </w:rPr>
        <w:t>飞机种类及特征一览表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3"/>
        <w:gridCol w:w="3277"/>
        <w:gridCol w:w="2655"/>
      </w:tblGrid>
      <w:tr w:rsidR="00241041" w:rsidTr="008432EF">
        <w:trPr>
          <w:jc w:val="center"/>
        </w:trPr>
        <w:tc>
          <w:tcPr>
            <w:tcW w:w="2013" w:type="dxa"/>
            <w:shd w:val="clear" w:color="auto" w:fill="F3F3F3"/>
          </w:tcPr>
          <w:p w:rsidR="00241041" w:rsidRDefault="00241041" w:rsidP="008432E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飞机种类</w:t>
            </w:r>
          </w:p>
        </w:tc>
        <w:tc>
          <w:tcPr>
            <w:tcW w:w="3277" w:type="dxa"/>
            <w:shd w:val="clear" w:color="auto" w:fill="F3F3F3"/>
          </w:tcPr>
          <w:p w:rsidR="00241041" w:rsidRDefault="00241041" w:rsidP="008432E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起飞特征</w:t>
            </w:r>
          </w:p>
        </w:tc>
        <w:tc>
          <w:tcPr>
            <w:tcW w:w="2655" w:type="dxa"/>
            <w:shd w:val="clear" w:color="auto" w:fill="F3F3F3"/>
          </w:tcPr>
          <w:p w:rsidR="00241041" w:rsidRDefault="00241041" w:rsidP="008432E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飞行特征</w:t>
            </w:r>
          </w:p>
        </w:tc>
      </w:tr>
      <w:tr w:rsidR="00241041" w:rsidTr="008432EF">
        <w:trPr>
          <w:jc w:val="center"/>
        </w:trPr>
        <w:tc>
          <w:tcPr>
            <w:tcW w:w="2013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直升机</w:t>
            </w:r>
            <w:r>
              <w:rPr>
                <w:rFonts w:hint="eastAsia"/>
                <w:szCs w:val="21"/>
              </w:rPr>
              <w:t>(Helicopter)</w:t>
            </w:r>
          </w:p>
        </w:tc>
        <w:tc>
          <w:tcPr>
            <w:tcW w:w="3277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垂直起飞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VerticalTakeOff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55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亚音速飞行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SubSonicFly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</w:tr>
      <w:tr w:rsidR="00241041" w:rsidTr="008432EF">
        <w:trPr>
          <w:jc w:val="center"/>
        </w:trPr>
        <w:tc>
          <w:tcPr>
            <w:tcW w:w="2013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客机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AirPlane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3277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长距离起飞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LongDistanceTakeOff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55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亚音速飞行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SubSonicFly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</w:tr>
      <w:tr w:rsidR="00241041" w:rsidTr="008432EF">
        <w:trPr>
          <w:jc w:val="center"/>
        </w:trPr>
        <w:tc>
          <w:tcPr>
            <w:tcW w:w="2013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歼击机</w:t>
            </w:r>
            <w:r>
              <w:rPr>
                <w:rFonts w:hint="eastAsia"/>
                <w:szCs w:val="21"/>
              </w:rPr>
              <w:t>(Fighter)</w:t>
            </w:r>
          </w:p>
        </w:tc>
        <w:tc>
          <w:tcPr>
            <w:tcW w:w="3277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长距离起飞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LongDistanceTakeOff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55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超音速飞行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SuperSonicFly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</w:tr>
      <w:tr w:rsidR="00241041" w:rsidTr="008432EF">
        <w:trPr>
          <w:jc w:val="center"/>
        </w:trPr>
        <w:tc>
          <w:tcPr>
            <w:tcW w:w="2013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鹞式战斗机</w:t>
            </w:r>
            <w:r>
              <w:rPr>
                <w:rFonts w:hint="eastAsia"/>
                <w:szCs w:val="21"/>
              </w:rPr>
              <w:t>(Harrier)</w:t>
            </w:r>
          </w:p>
        </w:tc>
        <w:tc>
          <w:tcPr>
            <w:tcW w:w="3277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垂直起飞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VerticalTakeOff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55" w:type="dxa"/>
          </w:tcPr>
          <w:p w:rsidR="00241041" w:rsidRDefault="00241041" w:rsidP="008432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超音速飞行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SuperSonicFly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</w:tr>
    </w:tbl>
    <w:p w:rsidR="00241041" w:rsidRDefault="00241041" w:rsidP="00241041">
      <w:pPr>
        <w:tabs>
          <w:tab w:val="left" w:pos="0"/>
        </w:tabs>
        <w:spacing w:line="360" w:lineRule="exact"/>
        <w:ind w:firstLineChars="200" w:firstLine="420"/>
      </w:pPr>
      <w:r>
        <w:rPr>
          <w:rFonts w:hint="eastAsia"/>
        </w:rPr>
        <w:t>为将来能够模拟更多种类的飞机，试采用</w:t>
      </w:r>
      <w:r w:rsidRPr="00F126F6">
        <w:rPr>
          <w:rFonts w:hint="eastAsia"/>
          <w:color w:val="FF0000"/>
        </w:rPr>
        <w:t>策略模式</w:t>
      </w:r>
      <w:r>
        <w:rPr>
          <w:rFonts w:hint="eastAsia"/>
        </w:rPr>
        <w:t>设计并模拟实现该飞机模拟系统。</w:t>
      </w:r>
    </w:p>
    <w:p w:rsidR="00241041" w:rsidRDefault="00241041" w:rsidP="00241041">
      <w:pPr>
        <w:spacing w:line="300" w:lineRule="auto"/>
        <w:ind w:firstLineChars="200" w:firstLine="420"/>
        <w:jc w:val="left"/>
        <w:rPr>
          <w:szCs w:val="21"/>
        </w:rPr>
      </w:pPr>
    </w:p>
    <w:p w:rsidR="00241041" w:rsidRDefault="00241041" w:rsidP="00241041">
      <w:pPr>
        <w:spacing w:line="300" w:lineRule="auto"/>
        <w:jc w:val="left"/>
        <w:outlineLvl w:val="0"/>
        <w:rPr>
          <w:b/>
          <w:sz w:val="24"/>
        </w:rPr>
      </w:pPr>
      <w:r>
        <w:rPr>
          <w:b/>
          <w:sz w:val="24"/>
        </w:rPr>
        <w:t>三、实验要求</w:t>
      </w:r>
    </w:p>
    <w:p w:rsidR="00241041" w:rsidRDefault="00241041" w:rsidP="00241041">
      <w:pPr>
        <w:spacing w:line="360" w:lineRule="exact"/>
        <w:ind w:firstLine="420"/>
      </w:pP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结合实例，正确无误地绘制观察</w:t>
      </w:r>
      <w:proofErr w:type="gramStart"/>
      <w:r>
        <w:rPr>
          <w:rFonts w:hint="eastAsia"/>
        </w:rPr>
        <w:t>者模式</w:t>
      </w:r>
      <w:proofErr w:type="gramEnd"/>
      <w:r>
        <w:t>和策略模式</w:t>
      </w:r>
      <w:r>
        <w:rPr>
          <w:rFonts w:hint="eastAsia"/>
        </w:rPr>
        <w:t>的模式结构图；</w:t>
      </w:r>
    </w:p>
    <w:p w:rsidR="00241041" w:rsidRDefault="00241041" w:rsidP="00241041">
      <w:pPr>
        <w:spacing w:line="360" w:lineRule="exact"/>
        <w:ind w:firstLine="420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使用任意一种面向对象编程语言实现观察</w:t>
      </w:r>
      <w:proofErr w:type="gramStart"/>
      <w:r>
        <w:rPr>
          <w:rFonts w:hint="eastAsia"/>
        </w:rPr>
        <w:t>者模式</w:t>
      </w:r>
      <w:proofErr w:type="gramEnd"/>
      <w:r>
        <w:t>和策略模式</w:t>
      </w:r>
      <w:r>
        <w:rPr>
          <w:rFonts w:hint="eastAsia"/>
        </w:rPr>
        <w:t>实例，代码运行正确无误。</w:t>
      </w:r>
    </w:p>
    <w:p w:rsidR="00241041" w:rsidRDefault="00241041" w:rsidP="00241041">
      <w:pPr>
        <w:spacing w:line="300" w:lineRule="auto"/>
        <w:jc w:val="left"/>
        <w:outlineLvl w:val="0"/>
        <w:rPr>
          <w:szCs w:val="21"/>
        </w:rPr>
      </w:pPr>
    </w:p>
    <w:p w:rsidR="00241041" w:rsidRDefault="00241041" w:rsidP="00241041">
      <w:pPr>
        <w:spacing w:line="300" w:lineRule="auto"/>
        <w:jc w:val="left"/>
        <w:outlineLvl w:val="0"/>
        <w:rPr>
          <w:b/>
          <w:sz w:val="24"/>
        </w:rPr>
      </w:pPr>
      <w:r>
        <w:rPr>
          <w:b/>
          <w:sz w:val="24"/>
        </w:rPr>
        <w:t>四、实验步骤</w:t>
      </w:r>
    </w:p>
    <w:p w:rsidR="00241041" w:rsidRDefault="00241041" w:rsidP="00241041">
      <w:pPr>
        <w:spacing w:line="300" w:lineRule="auto"/>
        <w:ind w:firstLineChars="200" w:firstLine="420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结合实例，使用</w:t>
      </w:r>
      <w:proofErr w:type="spellStart"/>
      <w:r>
        <w:rPr>
          <w:szCs w:val="21"/>
        </w:rPr>
        <w:t>PowerDesigner</w:t>
      </w:r>
      <w:proofErr w:type="spellEnd"/>
      <w:r>
        <w:rPr>
          <w:rFonts w:hint="eastAsia"/>
          <w:szCs w:val="21"/>
        </w:rPr>
        <w:t>绘制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实例</w:t>
      </w:r>
      <w:r>
        <w:rPr>
          <w:rFonts w:hint="eastAsia"/>
          <w:szCs w:val="21"/>
        </w:rPr>
        <w:t>结构图并用面向对象编程语言实现该模式实例；</w:t>
      </w:r>
    </w:p>
    <w:p w:rsidR="00241041" w:rsidRDefault="00241041" w:rsidP="00241041">
      <w:pPr>
        <w:spacing w:line="300" w:lineRule="auto"/>
        <w:ind w:firstLineChars="200" w:firstLine="420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结合实例，使用</w:t>
      </w:r>
      <w:proofErr w:type="spellStart"/>
      <w:r>
        <w:rPr>
          <w:szCs w:val="21"/>
        </w:rPr>
        <w:t>PowerDesigner</w:t>
      </w:r>
      <w:proofErr w:type="spellEnd"/>
      <w:r>
        <w:rPr>
          <w:rFonts w:hint="eastAsia"/>
          <w:szCs w:val="21"/>
        </w:rPr>
        <w:t>绘制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实例</w:t>
      </w:r>
      <w:r>
        <w:rPr>
          <w:rFonts w:hint="eastAsia"/>
          <w:szCs w:val="21"/>
        </w:rPr>
        <w:t>结构图并用面向对象编程语言实现该模式</w:t>
      </w:r>
      <w:r>
        <w:rPr>
          <w:rFonts w:hint="eastAsia"/>
        </w:rPr>
        <w:t>实例</w:t>
      </w:r>
      <w:r>
        <w:rPr>
          <w:rFonts w:hint="eastAsia"/>
          <w:szCs w:val="21"/>
        </w:rPr>
        <w:t>；</w:t>
      </w:r>
    </w:p>
    <w:p w:rsidR="00241041" w:rsidRDefault="00241041" w:rsidP="00241041">
      <w:pPr>
        <w:spacing w:line="300" w:lineRule="auto"/>
        <w:ind w:firstLineChars="200" w:firstLine="420"/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结合实例，使用</w:t>
      </w:r>
      <w:proofErr w:type="spellStart"/>
      <w:r>
        <w:rPr>
          <w:szCs w:val="21"/>
        </w:rPr>
        <w:t>PowerDesigner</w:t>
      </w:r>
      <w:proofErr w:type="spellEnd"/>
      <w:r>
        <w:rPr>
          <w:rFonts w:hint="eastAsia"/>
          <w:szCs w:val="21"/>
        </w:rPr>
        <w:t>绘制策略模式</w:t>
      </w:r>
      <w:r>
        <w:rPr>
          <w:rFonts w:hint="eastAsia"/>
        </w:rPr>
        <w:t>实例</w:t>
      </w:r>
      <w:r>
        <w:rPr>
          <w:rFonts w:hint="eastAsia"/>
          <w:szCs w:val="21"/>
        </w:rPr>
        <w:t>结构图并用面向对象编程语言实现该模式</w:t>
      </w:r>
      <w:r>
        <w:rPr>
          <w:rFonts w:hint="eastAsia"/>
        </w:rPr>
        <w:t>实例</w:t>
      </w:r>
      <w:r>
        <w:rPr>
          <w:rFonts w:hint="eastAsia"/>
          <w:szCs w:val="21"/>
        </w:rPr>
        <w:t>；</w:t>
      </w:r>
    </w:p>
    <w:p w:rsidR="00241041" w:rsidRDefault="00241041" w:rsidP="00241041">
      <w:pPr>
        <w:spacing w:line="300" w:lineRule="auto"/>
        <w:ind w:firstLineChars="200" w:firstLine="420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结合实例，使用</w:t>
      </w:r>
      <w:proofErr w:type="spellStart"/>
      <w:r>
        <w:rPr>
          <w:szCs w:val="21"/>
        </w:rPr>
        <w:t>PowerDesigner</w:t>
      </w:r>
      <w:proofErr w:type="spellEnd"/>
      <w:r>
        <w:rPr>
          <w:rFonts w:hint="eastAsia"/>
          <w:szCs w:val="21"/>
        </w:rPr>
        <w:t>绘制策略模式实例结构图并用面向对象编程语言实现该模式实例。</w:t>
      </w:r>
    </w:p>
    <w:p w:rsidR="00241041" w:rsidRDefault="00241041" w:rsidP="00241041">
      <w:pPr>
        <w:spacing w:line="300" w:lineRule="auto"/>
        <w:ind w:left="480"/>
        <w:jc w:val="left"/>
        <w:rPr>
          <w:szCs w:val="21"/>
        </w:rPr>
      </w:pPr>
    </w:p>
    <w:p w:rsidR="00241041" w:rsidRDefault="00241041" w:rsidP="00241041">
      <w:pPr>
        <w:spacing w:line="300" w:lineRule="auto"/>
        <w:jc w:val="left"/>
        <w:outlineLvl w:val="0"/>
        <w:rPr>
          <w:b/>
          <w:sz w:val="24"/>
        </w:rPr>
      </w:pPr>
      <w:r>
        <w:rPr>
          <w:rFonts w:hint="eastAsia"/>
          <w:b/>
          <w:sz w:val="24"/>
        </w:rPr>
        <w:t>五</w:t>
      </w:r>
      <w:r>
        <w:rPr>
          <w:b/>
          <w:sz w:val="24"/>
        </w:rPr>
        <w:t>、实验</w:t>
      </w:r>
      <w:r>
        <w:rPr>
          <w:rFonts w:hint="eastAsia"/>
          <w:b/>
          <w:sz w:val="24"/>
        </w:rPr>
        <w:t>结果</w:t>
      </w:r>
    </w:p>
    <w:p w:rsidR="00386D1A" w:rsidRDefault="00386D1A"/>
    <w:sectPr w:rsidR="0038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041"/>
    <w:rsid w:val="00241041"/>
    <w:rsid w:val="00386D1A"/>
    <w:rsid w:val="00C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4E10E-113E-4D37-8FD5-3790114F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0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teacher405</dc:creator>
  <cp:lastModifiedBy>Zee Nick</cp:lastModifiedBy>
  <cp:revision>2</cp:revision>
  <dcterms:created xsi:type="dcterms:W3CDTF">2018-05-28T04:29:00Z</dcterms:created>
  <dcterms:modified xsi:type="dcterms:W3CDTF">2019-05-28T03:23:00Z</dcterms:modified>
</cp:coreProperties>
</file>