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8624" w14:textId="74D4014F" w:rsidR="001A313D" w:rsidRPr="00445E7E" w:rsidRDefault="001A313D" w:rsidP="001A313D">
      <w:pPr>
        <w:rPr>
          <w:rFonts w:ascii="Arial" w:hAnsi="Arial" w:cs="Arial"/>
          <w:b/>
          <w:bCs/>
          <w:sz w:val="32"/>
          <w:szCs w:val="32"/>
        </w:rPr>
      </w:pPr>
      <w:r w:rsidRPr="00445E7E">
        <w:rPr>
          <w:rFonts w:ascii="Arial" w:hAnsi="Arial" w:cs="Arial"/>
          <w:b/>
          <w:bCs/>
          <w:sz w:val="32"/>
          <w:szCs w:val="32"/>
        </w:rPr>
        <w:t xml:space="preserve">Daily </w:t>
      </w:r>
      <w:r>
        <w:rPr>
          <w:rFonts w:ascii="Arial" w:hAnsi="Arial" w:cs="Arial"/>
          <w:b/>
          <w:bCs/>
          <w:sz w:val="32"/>
          <w:szCs w:val="32"/>
        </w:rPr>
        <w:t>5</w:t>
      </w:r>
      <w:r w:rsidRPr="00445E7E">
        <w:rPr>
          <w:rFonts w:ascii="Arial" w:hAnsi="Arial" w:cs="Arial"/>
          <w:b/>
          <w:bCs/>
          <w:sz w:val="32"/>
          <w:szCs w:val="32"/>
        </w:rPr>
        <w:t xml:space="preserve"> (Semana 1)</w:t>
      </w:r>
    </w:p>
    <w:p w14:paraId="7E24F947" w14:textId="77777777" w:rsidR="001A313D" w:rsidRPr="00445E7E" w:rsidRDefault="001A313D" w:rsidP="001A313D">
      <w:pPr>
        <w:rPr>
          <w:rFonts w:ascii="Arial" w:hAnsi="Arial" w:cs="Arial"/>
          <w:b/>
          <w:bCs/>
          <w:sz w:val="28"/>
          <w:szCs w:val="28"/>
        </w:rPr>
      </w:pPr>
      <w:r w:rsidRPr="00445E7E">
        <w:rPr>
          <w:rFonts w:ascii="Arial" w:hAnsi="Arial" w:cs="Arial"/>
          <w:b/>
          <w:bCs/>
          <w:sz w:val="28"/>
          <w:szCs w:val="28"/>
        </w:rPr>
        <w:t xml:space="preserve">Proyecto: Plataforma monitoreo hospitalario </w:t>
      </w:r>
    </w:p>
    <w:p w14:paraId="6B7C1B2A" w14:textId="77777777" w:rsidR="001A313D" w:rsidRPr="00445E7E" w:rsidRDefault="001A313D" w:rsidP="001A313D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>Integrantes: Brian Arenas</w:t>
      </w:r>
    </w:p>
    <w:p w14:paraId="132B1C90" w14:textId="77777777" w:rsidR="001A313D" w:rsidRPr="00445E7E" w:rsidRDefault="001A313D" w:rsidP="001A313D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Jhon Herrera</w:t>
      </w:r>
    </w:p>
    <w:p w14:paraId="77F36EFD" w14:textId="77777777" w:rsidR="001A313D" w:rsidRPr="00445E7E" w:rsidRDefault="001A313D" w:rsidP="001A313D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Bruno Garrido</w:t>
      </w:r>
    </w:p>
    <w:p w14:paraId="50F5E655" w14:textId="77777777" w:rsidR="001A313D" w:rsidRPr="00445E7E" w:rsidRDefault="001A313D" w:rsidP="001A313D">
      <w:pPr>
        <w:rPr>
          <w:rFonts w:ascii="Arial" w:hAnsi="Arial" w:cs="Arial"/>
        </w:rPr>
      </w:pPr>
      <w:r w:rsidRPr="00445E7E">
        <w:rPr>
          <w:rFonts w:ascii="Arial" w:hAnsi="Arial" w:cs="Arial"/>
          <w:b/>
          <w:bCs/>
        </w:rPr>
        <w:t>Sprint:</w:t>
      </w:r>
      <w:r w:rsidRPr="00445E7E">
        <w:rPr>
          <w:rFonts w:ascii="Arial" w:hAnsi="Arial" w:cs="Arial"/>
        </w:rPr>
        <w:t xml:space="preserve"> Planificación inicial</w:t>
      </w:r>
    </w:p>
    <w:p w14:paraId="034F4CAA" w14:textId="77777777" w:rsidR="001A313D" w:rsidRPr="001A313D" w:rsidRDefault="001A313D" w:rsidP="001A313D">
      <w:pPr>
        <w:rPr>
          <w:rFonts w:ascii="Arial" w:hAnsi="Arial" w:cs="Arial"/>
        </w:rPr>
      </w:pPr>
      <w:r w:rsidRPr="001A313D">
        <w:rPr>
          <w:rFonts w:ascii="Arial" w:hAnsi="Arial" w:cs="Arial"/>
          <w:b/>
          <w:bCs/>
        </w:rPr>
        <w:t>1. Qué se hizo:</w:t>
      </w:r>
    </w:p>
    <w:p w14:paraId="143CD959" w14:textId="77777777" w:rsidR="001A313D" w:rsidRPr="001A313D" w:rsidRDefault="001A313D" w:rsidP="001A313D">
      <w:pPr>
        <w:numPr>
          <w:ilvl w:val="0"/>
          <w:numId w:val="1"/>
        </w:numPr>
        <w:rPr>
          <w:rFonts w:ascii="Arial" w:hAnsi="Arial" w:cs="Arial"/>
        </w:rPr>
      </w:pPr>
      <w:r w:rsidRPr="001A313D">
        <w:rPr>
          <w:rFonts w:ascii="Arial" w:hAnsi="Arial" w:cs="Arial"/>
        </w:rPr>
        <w:t xml:space="preserve">Se finalizó el modelo entidad-relación y se validó con el </w:t>
      </w:r>
      <w:proofErr w:type="spellStart"/>
      <w:r w:rsidRPr="001A313D">
        <w:rPr>
          <w:rFonts w:ascii="Arial" w:hAnsi="Arial" w:cs="Arial"/>
        </w:rPr>
        <w:t>Product</w:t>
      </w:r>
      <w:proofErr w:type="spellEnd"/>
      <w:r w:rsidRPr="001A313D">
        <w:rPr>
          <w:rFonts w:ascii="Arial" w:hAnsi="Arial" w:cs="Arial"/>
        </w:rPr>
        <w:t xml:space="preserve"> </w:t>
      </w:r>
      <w:proofErr w:type="spellStart"/>
      <w:r w:rsidRPr="001A313D">
        <w:rPr>
          <w:rFonts w:ascii="Arial" w:hAnsi="Arial" w:cs="Arial"/>
        </w:rPr>
        <w:t>Owner</w:t>
      </w:r>
      <w:proofErr w:type="spellEnd"/>
      <w:r w:rsidRPr="001A313D">
        <w:rPr>
          <w:rFonts w:ascii="Arial" w:hAnsi="Arial" w:cs="Arial"/>
        </w:rPr>
        <w:t>.</w:t>
      </w:r>
    </w:p>
    <w:p w14:paraId="7D6AD8AA" w14:textId="77777777" w:rsidR="001A313D" w:rsidRPr="001A313D" w:rsidRDefault="001A313D" w:rsidP="001A313D">
      <w:pPr>
        <w:numPr>
          <w:ilvl w:val="0"/>
          <w:numId w:val="1"/>
        </w:numPr>
        <w:rPr>
          <w:rFonts w:ascii="Arial" w:hAnsi="Arial" w:cs="Arial"/>
        </w:rPr>
      </w:pPr>
      <w:r w:rsidRPr="001A313D">
        <w:rPr>
          <w:rFonts w:ascii="Arial" w:hAnsi="Arial" w:cs="Arial"/>
        </w:rPr>
        <w:t>Se completó el documento de épicas, requerimientos y HU.</w:t>
      </w:r>
    </w:p>
    <w:p w14:paraId="0706DE7C" w14:textId="5F738A75" w:rsidR="001A313D" w:rsidRPr="001A313D" w:rsidRDefault="001A313D" w:rsidP="001A313D">
      <w:pPr>
        <w:numPr>
          <w:ilvl w:val="0"/>
          <w:numId w:val="1"/>
        </w:numPr>
        <w:rPr>
          <w:rFonts w:ascii="Arial" w:hAnsi="Arial" w:cs="Arial"/>
        </w:rPr>
      </w:pPr>
      <w:r w:rsidRPr="001A313D">
        <w:rPr>
          <w:rFonts w:ascii="Arial" w:hAnsi="Arial" w:cs="Arial"/>
        </w:rPr>
        <w:t xml:space="preserve">Se estableció el plan de </w:t>
      </w:r>
      <w:proofErr w:type="spellStart"/>
      <w:r w:rsidRPr="001A313D">
        <w:rPr>
          <w:rFonts w:ascii="Arial" w:hAnsi="Arial" w:cs="Arial"/>
        </w:rPr>
        <w:t>desarroll</w:t>
      </w:r>
      <w:proofErr w:type="spellEnd"/>
      <w:r w:rsidRPr="001A313D">
        <w:rPr>
          <w:rFonts w:ascii="Arial" w:hAnsi="Arial" w:cs="Arial"/>
        </w:rPr>
        <w:t>.</w:t>
      </w:r>
    </w:p>
    <w:p w14:paraId="2D91DDBD" w14:textId="77777777" w:rsidR="001A313D" w:rsidRPr="001A313D" w:rsidRDefault="001A313D" w:rsidP="001A313D">
      <w:pPr>
        <w:rPr>
          <w:rFonts w:ascii="Arial" w:hAnsi="Arial" w:cs="Arial"/>
        </w:rPr>
      </w:pPr>
      <w:r w:rsidRPr="001A313D">
        <w:rPr>
          <w:rFonts w:ascii="Arial" w:hAnsi="Arial" w:cs="Arial"/>
          <w:b/>
          <w:bCs/>
        </w:rPr>
        <w:t>2. Qué se hará:</w:t>
      </w:r>
    </w:p>
    <w:p w14:paraId="4FF47952" w14:textId="77777777" w:rsidR="001A313D" w:rsidRPr="001A313D" w:rsidRDefault="001A313D" w:rsidP="001A313D">
      <w:pPr>
        <w:numPr>
          <w:ilvl w:val="0"/>
          <w:numId w:val="2"/>
        </w:numPr>
        <w:rPr>
          <w:rFonts w:ascii="Arial" w:hAnsi="Arial" w:cs="Arial"/>
        </w:rPr>
      </w:pPr>
      <w:r w:rsidRPr="001A313D">
        <w:rPr>
          <w:rFonts w:ascii="Arial" w:hAnsi="Arial" w:cs="Arial"/>
        </w:rPr>
        <w:t>Configurar el entorno de desarrollo local con Python, Django/</w:t>
      </w:r>
      <w:proofErr w:type="spellStart"/>
      <w:r w:rsidRPr="001A313D">
        <w:rPr>
          <w:rFonts w:ascii="Arial" w:hAnsi="Arial" w:cs="Arial"/>
        </w:rPr>
        <w:t>FastAPI</w:t>
      </w:r>
      <w:proofErr w:type="spellEnd"/>
      <w:r w:rsidRPr="001A313D">
        <w:rPr>
          <w:rFonts w:ascii="Arial" w:hAnsi="Arial" w:cs="Arial"/>
        </w:rPr>
        <w:t xml:space="preserve"> y PostgreSQL.</w:t>
      </w:r>
    </w:p>
    <w:p w14:paraId="70DF1A93" w14:textId="77777777" w:rsidR="001A313D" w:rsidRPr="001A313D" w:rsidRDefault="001A313D" w:rsidP="001A313D">
      <w:pPr>
        <w:numPr>
          <w:ilvl w:val="0"/>
          <w:numId w:val="2"/>
        </w:numPr>
        <w:rPr>
          <w:rFonts w:ascii="Arial" w:hAnsi="Arial" w:cs="Arial"/>
        </w:rPr>
      </w:pPr>
      <w:r w:rsidRPr="001A313D">
        <w:rPr>
          <w:rFonts w:ascii="Arial" w:hAnsi="Arial" w:cs="Arial"/>
        </w:rPr>
        <w:t xml:space="preserve">Preparar los archivos iniciales del </w:t>
      </w:r>
      <w:proofErr w:type="spellStart"/>
      <w:r w:rsidRPr="001A313D">
        <w:rPr>
          <w:rFonts w:ascii="Arial" w:hAnsi="Arial" w:cs="Arial"/>
        </w:rPr>
        <w:t>backend</w:t>
      </w:r>
      <w:proofErr w:type="spellEnd"/>
      <w:r w:rsidRPr="001A313D">
        <w:rPr>
          <w:rFonts w:ascii="Arial" w:hAnsi="Arial" w:cs="Arial"/>
        </w:rPr>
        <w:t xml:space="preserve"> y </w:t>
      </w:r>
      <w:proofErr w:type="spellStart"/>
      <w:r w:rsidRPr="001A313D">
        <w:rPr>
          <w:rFonts w:ascii="Arial" w:hAnsi="Arial" w:cs="Arial"/>
        </w:rPr>
        <w:t>frontend</w:t>
      </w:r>
      <w:proofErr w:type="spellEnd"/>
      <w:r w:rsidRPr="001A313D">
        <w:rPr>
          <w:rFonts w:ascii="Arial" w:hAnsi="Arial" w:cs="Arial"/>
        </w:rPr>
        <w:t xml:space="preserve"> para el Sprint 1.</w:t>
      </w:r>
    </w:p>
    <w:p w14:paraId="3A0B66CC" w14:textId="77777777" w:rsidR="001A313D" w:rsidRPr="001A313D" w:rsidRDefault="001A313D" w:rsidP="001A313D">
      <w:pPr>
        <w:rPr>
          <w:rFonts w:ascii="Arial" w:hAnsi="Arial" w:cs="Arial"/>
        </w:rPr>
      </w:pPr>
      <w:r w:rsidRPr="001A313D">
        <w:rPr>
          <w:rFonts w:ascii="Arial" w:hAnsi="Arial" w:cs="Arial"/>
          <w:b/>
          <w:bCs/>
        </w:rPr>
        <w:t>3. Qué falta o bloqueos:</w:t>
      </w:r>
    </w:p>
    <w:p w14:paraId="62738170" w14:textId="2115C391" w:rsidR="001A313D" w:rsidRPr="001A313D" w:rsidRDefault="001A313D" w:rsidP="001A313D">
      <w:pPr>
        <w:numPr>
          <w:ilvl w:val="0"/>
          <w:numId w:val="3"/>
        </w:numPr>
        <w:rPr>
          <w:rFonts w:ascii="Arial" w:hAnsi="Arial" w:cs="Arial"/>
        </w:rPr>
      </w:pPr>
      <w:r w:rsidRPr="001A313D">
        <w:rPr>
          <w:rFonts w:ascii="Arial" w:hAnsi="Arial" w:cs="Arial"/>
        </w:rPr>
        <w:t xml:space="preserve">Aún no se reciben las credenciales de API </w:t>
      </w:r>
      <w:r w:rsidRPr="001A313D">
        <w:rPr>
          <w:rFonts w:ascii="Arial" w:hAnsi="Arial" w:cs="Arial"/>
        </w:rPr>
        <w:t>HELPNEX</w:t>
      </w:r>
      <w:r w:rsidRPr="001A313D">
        <w:rPr>
          <w:rFonts w:ascii="Arial" w:hAnsi="Arial" w:cs="Arial"/>
        </w:rPr>
        <w:t xml:space="preserve"> para iniciar pruebas reales.</w:t>
      </w:r>
    </w:p>
    <w:p w14:paraId="0439A405" w14:textId="77777777" w:rsidR="001A313D" w:rsidRPr="001A313D" w:rsidRDefault="001A313D" w:rsidP="001A313D">
      <w:pPr>
        <w:numPr>
          <w:ilvl w:val="0"/>
          <w:numId w:val="3"/>
        </w:numPr>
        <w:rPr>
          <w:rFonts w:ascii="Arial" w:hAnsi="Arial" w:cs="Arial"/>
        </w:rPr>
      </w:pPr>
      <w:r w:rsidRPr="001A313D">
        <w:rPr>
          <w:rFonts w:ascii="Arial" w:hAnsi="Arial" w:cs="Arial"/>
        </w:rPr>
        <w:t xml:space="preserve">Falta definir el diseño visual definitivo del </w:t>
      </w:r>
      <w:proofErr w:type="spellStart"/>
      <w:r w:rsidRPr="001A313D">
        <w:rPr>
          <w:rFonts w:ascii="Arial" w:hAnsi="Arial" w:cs="Arial"/>
        </w:rPr>
        <w:t>dashboard</w:t>
      </w:r>
      <w:proofErr w:type="spellEnd"/>
      <w:r w:rsidRPr="001A313D">
        <w:rPr>
          <w:rFonts w:ascii="Arial" w:hAnsi="Arial" w:cs="Arial"/>
        </w:rPr>
        <w:t>.</w:t>
      </w:r>
    </w:p>
    <w:p w14:paraId="353DB340" w14:textId="77777777" w:rsidR="001C0543" w:rsidRPr="001A313D" w:rsidRDefault="001C0543">
      <w:pPr>
        <w:rPr>
          <w:rFonts w:ascii="Arial" w:hAnsi="Arial" w:cs="Arial"/>
        </w:rPr>
      </w:pPr>
    </w:p>
    <w:sectPr w:rsidR="001C0543" w:rsidRPr="001A3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45D8B"/>
    <w:multiLevelType w:val="multilevel"/>
    <w:tmpl w:val="EE26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3141F"/>
    <w:multiLevelType w:val="multilevel"/>
    <w:tmpl w:val="36F6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06912"/>
    <w:multiLevelType w:val="multilevel"/>
    <w:tmpl w:val="36F4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429996">
    <w:abstractNumId w:val="2"/>
  </w:num>
  <w:num w:numId="2" w16cid:durableId="570048236">
    <w:abstractNumId w:val="1"/>
  </w:num>
  <w:num w:numId="3" w16cid:durableId="191365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3D"/>
    <w:rsid w:val="001A313D"/>
    <w:rsid w:val="001C0543"/>
    <w:rsid w:val="00897B39"/>
    <w:rsid w:val="00D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3C9A"/>
  <w15:chartTrackingRefBased/>
  <w15:docId w15:val="{63E86937-E964-4646-8915-07DB6686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3D"/>
  </w:style>
  <w:style w:type="paragraph" w:styleId="Ttulo1">
    <w:name w:val="heading 1"/>
    <w:basedOn w:val="Normal"/>
    <w:next w:val="Normal"/>
    <w:link w:val="Ttulo1Car"/>
    <w:uiPriority w:val="9"/>
    <w:qFormat/>
    <w:rsid w:val="001A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1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1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1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1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1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1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564</Characters>
  <Application>Microsoft Office Word</Application>
  <DocSecurity>0</DocSecurity>
  <Lines>14</Lines>
  <Paragraphs>15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IGNACIO Arenas</dc:creator>
  <cp:keywords/>
  <dc:description/>
  <cp:lastModifiedBy>BRIAN IGNACIO Arenas</cp:lastModifiedBy>
  <cp:revision>1</cp:revision>
  <dcterms:created xsi:type="dcterms:W3CDTF">2025-10-24T02:11:00Z</dcterms:created>
  <dcterms:modified xsi:type="dcterms:W3CDTF">2025-10-24T02:14:00Z</dcterms:modified>
</cp:coreProperties>
</file>