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633EF" w14:textId="77777777" w:rsidR="007C0E57" w:rsidRPr="00965C90" w:rsidRDefault="007C0E57" w:rsidP="00DC0242">
      <w:pPr>
        <w:contextualSpacing/>
        <w:rPr>
          <w:rFonts w:ascii="Verdana" w:hAnsi="Verdana"/>
          <w:b/>
          <w:bCs/>
          <w:szCs w:val="22"/>
        </w:rPr>
      </w:pPr>
    </w:p>
    <w:p w14:paraId="3D1C8F86" w14:textId="5D6A28F2" w:rsidR="007C0E57" w:rsidRDefault="007C0E57" w:rsidP="00DC0242">
      <w:pPr>
        <w:contextualSpacing/>
        <w:rPr>
          <w:rFonts w:ascii="Verdana" w:hAnsi="Verdana"/>
          <w:b/>
          <w:bCs/>
          <w:szCs w:val="22"/>
        </w:rPr>
      </w:pPr>
    </w:p>
    <w:p w14:paraId="4CB1B0C5" w14:textId="77777777" w:rsidR="00DC0242" w:rsidRPr="00965C90" w:rsidRDefault="00DC0242" w:rsidP="00DC0242">
      <w:pPr>
        <w:contextualSpacing/>
        <w:rPr>
          <w:rFonts w:ascii="Verdana" w:hAnsi="Verdana"/>
          <w:b/>
          <w:bCs/>
          <w:szCs w:val="22"/>
        </w:rPr>
      </w:pPr>
    </w:p>
    <w:p w14:paraId="19FA8D8B" w14:textId="5BA9443F" w:rsidR="007C0E57" w:rsidRPr="00965C90" w:rsidRDefault="00013A50" w:rsidP="00DC0242">
      <w:pPr>
        <w:contextualSpacing/>
        <w:rPr>
          <w:rFonts w:ascii="Verdana" w:hAnsi="Verdana"/>
          <w:b/>
          <w:bCs/>
          <w:szCs w:val="22"/>
        </w:rPr>
      </w:pPr>
      <w:r>
        <w:rPr>
          <w:rFonts w:ascii="Verdana" w:hAnsi="Verdana"/>
          <w:b/>
          <w:bCs/>
          <w:szCs w:val="22"/>
        </w:rPr>
        <w:t>Software Engineering:</w:t>
      </w:r>
    </w:p>
    <w:p w14:paraId="40035BFA" w14:textId="65E60E58" w:rsidR="0028311C" w:rsidRPr="00965C90" w:rsidRDefault="00995E74" w:rsidP="00DC0242">
      <w:pPr>
        <w:contextualSpacing/>
        <w:rPr>
          <w:rFonts w:ascii="Verdana" w:hAnsi="Verdana"/>
          <w:szCs w:val="22"/>
        </w:rPr>
      </w:pPr>
      <w:bookmarkStart w:id="0" w:name="_Hlk79101293"/>
      <w:r>
        <w:rPr>
          <w:rFonts w:ascii="Verdana" w:hAnsi="Verdana"/>
          <w:b/>
          <w:bCs/>
          <w:szCs w:val="22"/>
        </w:rPr>
        <w:t>Exploring Software Metrics with Python</w:t>
      </w:r>
    </w:p>
    <w:bookmarkEnd w:id="0"/>
    <w:p w14:paraId="072EF5B6" w14:textId="2F95071B" w:rsidR="007C0E57" w:rsidRPr="00965C90" w:rsidRDefault="007C0E57" w:rsidP="00DC0242">
      <w:pPr>
        <w:contextualSpacing/>
        <w:rPr>
          <w:rFonts w:ascii="Verdana" w:hAnsi="Verdana"/>
          <w:szCs w:val="22"/>
        </w:rPr>
      </w:pPr>
    </w:p>
    <w:p w14:paraId="033E754C" w14:textId="651FA1A3" w:rsidR="007C0E57" w:rsidRPr="00965C90" w:rsidRDefault="007C0E57" w:rsidP="00DC0242">
      <w:pPr>
        <w:contextualSpacing/>
        <w:rPr>
          <w:rFonts w:ascii="Verdana" w:hAnsi="Verdana"/>
          <w:szCs w:val="22"/>
        </w:rPr>
      </w:pPr>
      <w:r w:rsidRPr="00965C90">
        <w:rPr>
          <w:rFonts w:ascii="Verdana" w:hAnsi="Verdana"/>
          <w:szCs w:val="22"/>
        </w:rPr>
        <w:t>Samantha M. Hipple</w:t>
      </w:r>
    </w:p>
    <w:p w14:paraId="0988C9C1" w14:textId="1A3412B2" w:rsidR="007C0E57" w:rsidRPr="00965C90" w:rsidRDefault="00FE6E73" w:rsidP="00DC0242">
      <w:pPr>
        <w:contextualSpacing/>
        <w:rPr>
          <w:rFonts w:ascii="Verdana" w:hAnsi="Verdana"/>
          <w:szCs w:val="22"/>
        </w:rPr>
      </w:pPr>
      <w:r w:rsidRPr="00965C90">
        <w:rPr>
          <w:rFonts w:ascii="Verdana" w:hAnsi="Verdana"/>
          <w:szCs w:val="22"/>
        </w:rPr>
        <w:t>School of Technology and Computing</w:t>
      </w:r>
      <w:r w:rsidR="007C0E57" w:rsidRPr="00965C90">
        <w:rPr>
          <w:rFonts w:ascii="Verdana" w:hAnsi="Verdana"/>
          <w:szCs w:val="22"/>
        </w:rPr>
        <w:t>, City University of Seattle</w:t>
      </w:r>
    </w:p>
    <w:p w14:paraId="05ECE721" w14:textId="4786D255" w:rsidR="007C0E57" w:rsidRPr="00965C90" w:rsidRDefault="007C0E57" w:rsidP="00DC0242">
      <w:pPr>
        <w:contextualSpacing/>
        <w:rPr>
          <w:rFonts w:ascii="Verdana" w:hAnsi="Verdana"/>
          <w:szCs w:val="22"/>
        </w:rPr>
      </w:pPr>
      <w:r w:rsidRPr="00965C90">
        <w:rPr>
          <w:rFonts w:ascii="Verdana" w:hAnsi="Verdana"/>
          <w:szCs w:val="22"/>
        </w:rPr>
        <w:t>CS</w:t>
      </w:r>
      <w:r w:rsidR="00E47409" w:rsidRPr="00965C90">
        <w:rPr>
          <w:rFonts w:ascii="Verdana" w:hAnsi="Verdana"/>
          <w:szCs w:val="22"/>
        </w:rPr>
        <w:t xml:space="preserve"> </w:t>
      </w:r>
      <w:r w:rsidRPr="00965C90">
        <w:rPr>
          <w:rFonts w:ascii="Verdana" w:hAnsi="Verdana"/>
          <w:szCs w:val="22"/>
        </w:rPr>
        <w:t>504: Software Engineering</w:t>
      </w:r>
    </w:p>
    <w:p w14:paraId="0E3F918E" w14:textId="77777777" w:rsidR="00DA2428" w:rsidRDefault="007C0E57" w:rsidP="00DC0242">
      <w:pPr>
        <w:contextualSpacing/>
        <w:rPr>
          <w:rFonts w:ascii="Verdana" w:hAnsi="Verdana"/>
          <w:szCs w:val="22"/>
        </w:rPr>
      </w:pPr>
      <w:r w:rsidRPr="00965C90">
        <w:rPr>
          <w:rFonts w:ascii="Verdana" w:hAnsi="Verdana"/>
          <w:szCs w:val="22"/>
        </w:rPr>
        <w:t>Kendra Schraml</w:t>
      </w:r>
    </w:p>
    <w:p w14:paraId="51B10B2D" w14:textId="21D290D1" w:rsidR="007C0E57" w:rsidRPr="00965C90" w:rsidRDefault="00995E74" w:rsidP="00DC0242">
      <w:pPr>
        <w:contextualSpacing/>
        <w:rPr>
          <w:rFonts w:ascii="Verdana" w:hAnsi="Verdana"/>
          <w:szCs w:val="22"/>
        </w:rPr>
      </w:pPr>
      <w:r>
        <w:rPr>
          <w:rFonts w:ascii="Verdana" w:hAnsi="Verdana"/>
          <w:szCs w:val="22"/>
        </w:rPr>
        <w:t>June</w:t>
      </w:r>
      <w:r w:rsidR="00DA2428">
        <w:rPr>
          <w:rFonts w:ascii="Verdana" w:hAnsi="Verdana"/>
          <w:szCs w:val="22"/>
        </w:rPr>
        <w:t xml:space="preserve"> </w:t>
      </w:r>
      <w:r>
        <w:rPr>
          <w:rFonts w:ascii="Verdana" w:hAnsi="Verdana"/>
          <w:szCs w:val="22"/>
        </w:rPr>
        <w:t>5</w:t>
      </w:r>
      <w:r w:rsidR="007E0BA5" w:rsidRPr="00965C90">
        <w:rPr>
          <w:rFonts w:ascii="Verdana" w:hAnsi="Verdana"/>
          <w:szCs w:val="22"/>
        </w:rPr>
        <w:t>, 2022</w:t>
      </w:r>
    </w:p>
    <w:p w14:paraId="20829581" w14:textId="41C7FF00" w:rsidR="007325BA" w:rsidRDefault="00DD15EF" w:rsidP="00664E93">
      <w:pPr>
        <w:contextualSpacing/>
        <w:rPr>
          <w:rFonts w:ascii="Verdana" w:hAnsi="Verdana"/>
          <w:szCs w:val="22"/>
        </w:rPr>
      </w:pPr>
      <w:r w:rsidRPr="00965C90">
        <w:rPr>
          <w:rFonts w:ascii="Verdana" w:hAnsi="Verdana"/>
          <w:szCs w:val="22"/>
        </w:rPr>
        <w:br w:type="page"/>
      </w:r>
    </w:p>
    <w:p w14:paraId="064CB3BF" w14:textId="77777777" w:rsidR="00664E93" w:rsidRPr="00965C90" w:rsidRDefault="00664E93" w:rsidP="00664E93">
      <w:pPr>
        <w:contextualSpacing/>
        <w:rPr>
          <w:rFonts w:ascii="Verdana" w:hAnsi="Verdana"/>
          <w:b/>
          <w:bCs/>
          <w:szCs w:val="22"/>
        </w:rPr>
      </w:pPr>
      <w:r>
        <w:rPr>
          <w:rFonts w:ascii="Verdana" w:hAnsi="Verdana"/>
          <w:b/>
          <w:bCs/>
          <w:szCs w:val="22"/>
        </w:rPr>
        <w:lastRenderedPageBreak/>
        <w:t>Software Engineering:</w:t>
      </w:r>
    </w:p>
    <w:p w14:paraId="479848B4" w14:textId="77777777" w:rsidR="00664E93" w:rsidRPr="00965C90" w:rsidRDefault="00664E93" w:rsidP="00664E93">
      <w:pPr>
        <w:contextualSpacing/>
        <w:rPr>
          <w:rFonts w:ascii="Verdana" w:hAnsi="Verdana"/>
          <w:szCs w:val="22"/>
        </w:rPr>
      </w:pPr>
      <w:r>
        <w:rPr>
          <w:rFonts w:ascii="Verdana" w:hAnsi="Verdana"/>
          <w:b/>
          <w:bCs/>
          <w:szCs w:val="22"/>
        </w:rPr>
        <w:t>Exploring Software Metrics with Python</w:t>
      </w:r>
    </w:p>
    <w:p w14:paraId="3D7DFD7B" w14:textId="202D6F73" w:rsidR="00FD7BB3" w:rsidRDefault="00FD7BB3" w:rsidP="002D4C93">
      <w:pPr>
        <w:contextualSpacing/>
        <w:jc w:val="left"/>
        <w:rPr>
          <w:rFonts w:ascii="Verdana" w:hAnsi="Verdana"/>
          <w:szCs w:val="22"/>
        </w:rPr>
      </w:pPr>
      <w:r>
        <w:rPr>
          <w:rFonts w:ascii="Verdana" w:hAnsi="Verdana"/>
          <w:szCs w:val="22"/>
        </w:rPr>
        <w:t xml:space="preserve">Basic info about software metrics – brief history, general types, importance. </w:t>
      </w:r>
    </w:p>
    <w:p w14:paraId="0A1940E8" w14:textId="77777777" w:rsidR="00FD7BB3" w:rsidRDefault="00FD7BB3" w:rsidP="002D4C93">
      <w:pPr>
        <w:contextualSpacing/>
        <w:jc w:val="left"/>
        <w:rPr>
          <w:rFonts w:ascii="Verdana" w:hAnsi="Verdana"/>
          <w:szCs w:val="22"/>
        </w:rPr>
      </w:pPr>
    </w:p>
    <w:p w14:paraId="4E86A1C5" w14:textId="5FC72F0F" w:rsidR="00F16FDC" w:rsidRDefault="00FD7BB3" w:rsidP="002D4C93">
      <w:pPr>
        <w:contextualSpacing/>
        <w:jc w:val="left"/>
        <w:rPr>
          <w:rFonts w:ascii="Verdana" w:hAnsi="Verdana"/>
          <w:szCs w:val="22"/>
        </w:rPr>
      </w:pPr>
      <w:r>
        <w:rPr>
          <w:rFonts w:ascii="Verdana" w:hAnsi="Verdana"/>
          <w:szCs w:val="22"/>
        </w:rPr>
        <w:t xml:space="preserve">This report explores </w:t>
      </w:r>
      <w:r w:rsidR="00CB5952">
        <w:rPr>
          <w:rFonts w:ascii="Verdana" w:hAnsi="Verdana"/>
          <w:szCs w:val="22"/>
        </w:rPr>
        <w:t xml:space="preserve">software metric testing using three Python modules </w:t>
      </w:r>
      <w:r w:rsidR="00CB5952">
        <w:rPr>
          <w:rFonts w:ascii="Verdana" w:hAnsi="Verdana"/>
          <w:b/>
          <w:bCs/>
          <w:szCs w:val="22"/>
        </w:rPr>
        <w:t>pylama</w:t>
      </w:r>
      <w:r w:rsidR="00CB5952">
        <w:rPr>
          <w:rFonts w:ascii="Verdana" w:hAnsi="Verdana"/>
          <w:szCs w:val="22"/>
        </w:rPr>
        <w:t xml:space="preserve">, </w:t>
      </w:r>
      <w:r w:rsidR="00CB5952">
        <w:rPr>
          <w:rFonts w:ascii="Verdana" w:hAnsi="Verdana"/>
          <w:b/>
          <w:bCs/>
          <w:szCs w:val="22"/>
        </w:rPr>
        <w:t>pylint</w:t>
      </w:r>
      <w:r w:rsidR="00CB5952">
        <w:rPr>
          <w:rFonts w:ascii="Verdana" w:hAnsi="Verdana"/>
          <w:szCs w:val="22"/>
        </w:rPr>
        <w:t xml:space="preserve">, and </w:t>
      </w:r>
      <w:r w:rsidR="00CB5952">
        <w:rPr>
          <w:rFonts w:ascii="Verdana" w:hAnsi="Verdana"/>
          <w:b/>
          <w:bCs/>
          <w:szCs w:val="22"/>
        </w:rPr>
        <w:t>radon</w:t>
      </w:r>
      <w:r w:rsidR="00CB5952">
        <w:rPr>
          <w:rFonts w:ascii="Verdana" w:hAnsi="Verdana"/>
          <w:szCs w:val="22"/>
        </w:rPr>
        <w:t xml:space="preserve">. Pylama is a code audit tool that wraps </w:t>
      </w:r>
      <w:r w:rsidR="009656CD">
        <w:rPr>
          <w:rFonts w:ascii="Verdana" w:hAnsi="Verdana"/>
          <w:szCs w:val="22"/>
        </w:rPr>
        <w:t>nine</w:t>
      </w:r>
      <w:r w:rsidR="00CB5952">
        <w:rPr>
          <w:rFonts w:ascii="Verdana" w:hAnsi="Verdana"/>
          <w:szCs w:val="22"/>
        </w:rPr>
        <w:t xml:space="preserve"> </w:t>
      </w:r>
      <w:r w:rsidR="009656CD">
        <w:rPr>
          <w:rFonts w:ascii="Verdana" w:hAnsi="Verdana"/>
          <w:szCs w:val="22"/>
        </w:rPr>
        <w:t xml:space="preserve">software </w:t>
      </w:r>
      <w:r w:rsidR="00CB5952">
        <w:rPr>
          <w:rFonts w:ascii="Verdana" w:hAnsi="Verdana"/>
          <w:szCs w:val="22"/>
        </w:rPr>
        <w:t xml:space="preserve">metric tools in one: </w:t>
      </w:r>
      <w:r w:rsidR="00CB5952" w:rsidRPr="00CB5952">
        <w:rPr>
          <w:rFonts w:ascii="Verdana" w:hAnsi="Verdana"/>
          <w:b/>
          <w:bCs/>
          <w:szCs w:val="22"/>
        </w:rPr>
        <w:t>pycodestyle</w:t>
      </w:r>
      <w:r w:rsidR="00CB5952">
        <w:rPr>
          <w:rFonts w:ascii="Verdana" w:hAnsi="Verdana"/>
          <w:szCs w:val="22"/>
        </w:rPr>
        <w:t xml:space="preserve">, </w:t>
      </w:r>
      <w:r w:rsidR="00CB5952" w:rsidRPr="00CB5952">
        <w:rPr>
          <w:rFonts w:ascii="Verdana" w:hAnsi="Verdana"/>
          <w:b/>
          <w:bCs/>
          <w:szCs w:val="22"/>
        </w:rPr>
        <w:t>pydocstyle</w:t>
      </w:r>
      <w:r w:rsidR="00CB5952">
        <w:rPr>
          <w:rFonts w:ascii="Verdana" w:hAnsi="Verdana"/>
          <w:szCs w:val="22"/>
        </w:rPr>
        <w:t xml:space="preserve">, </w:t>
      </w:r>
      <w:r w:rsidR="00CB5952">
        <w:rPr>
          <w:rFonts w:ascii="Verdana" w:hAnsi="Verdana"/>
          <w:b/>
          <w:bCs/>
          <w:szCs w:val="22"/>
        </w:rPr>
        <w:t>pyflakes</w:t>
      </w:r>
      <w:r w:rsidR="00CB5952">
        <w:rPr>
          <w:rFonts w:ascii="Verdana" w:hAnsi="Verdana"/>
          <w:szCs w:val="22"/>
        </w:rPr>
        <w:t xml:space="preserve">, </w:t>
      </w:r>
      <w:r w:rsidR="00CB5952">
        <w:rPr>
          <w:rFonts w:ascii="Verdana" w:hAnsi="Verdana"/>
          <w:b/>
          <w:bCs/>
          <w:szCs w:val="22"/>
        </w:rPr>
        <w:t>mccabe</w:t>
      </w:r>
      <w:r w:rsidR="00CB5952">
        <w:rPr>
          <w:rFonts w:ascii="Verdana" w:hAnsi="Verdana"/>
          <w:szCs w:val="22"/>
        </w:rPr>
        <w:t xml:space="preserve">, </w:t>
      </w:r>
      <w:r w:rsidR="00CB5952">
        <w:rPr>
          <w:rFonts w:ascii="Verdana" w:hAnsi="Verdana"/>
          <w:b/>
          <w:bCs/>
          <w:szCs w:val="22"/>
        </w:rPr>
        <w:t>pylint</w:t>
      </w:r>
      <w:r w:rsidR="00CB5952">
        <w:rPr>
          <w:rFonts w:ascii="Verdana" w:hAnsi="Verdana"/>
          <w:szCs w:val="22"/>
        </w:rPr>
        <w:t xml:space="preserve">, </w:t>
      </w:r>
      <w:r w:rsidR="00CB5952">
        <w:rPr>
          <w:rFonts w:ascii="Verdana" w:hAnsi="Verdana"/>
          <w:b/>
          <w:bCs/>
          <w:szCs w:val="22"/>
        </w:rPr>
        <w:t>radon</w:t>
      </w:r>
      <w:r w:rsidR="00CB5952">
        <w:rPr>
          <w:rFonts w:ascii="Verdana" w:hAnsi="Verdana"/>
          <w:szCs w:val="22"/>
        </w:rPr>
        <w:t xml:space="preserve">, </w:t>
      </w:r>
      <w:r w:rsidR="00CB5952">
        <w:rPr>
          <w:rFonts w:ascii="Verdana" w:hAnsi="Verdana"/>
          <w:b/>
          <w:bCs/>
          <w:szCs w:val="22"/>
        </w:rPr>
        <w:t>eradicate</w:t>
      </w:r>
      <w:r w:rsidR="00CB5952">
        <w:rPr>
          <w:rFonts w:ascii="Verdana" w:hAnsi="Verdana"/>
          <w:szCs w:val="22"/>
        </w:rPr>
        <w:t xml:space="preserve">, </w:t>
      </w:r>
      <w:r w:rsidR="00CB5952">
        <w:rPr>
          <w:rFonts w:ascii="Verdana" w:hAnsi="Verdana"/>
          <w:b/>
          <w:bCs/>
          <w:szCs w:val="22"/>
        </w:rPr>
        <w:t>mypy</w:t>
      </w:r>
      <w:r w:rsidR="00CB5952">
        <w:rPr>
          <w:rFonts w:ascii="Verdana" w:hAnsi="Verdana"/>
          <w:szCs w:val="22"/>
        </w:rPr>
        <w:t xml:space="preserve">, and </w:t>
      </w:r>
      <w:r w:rsidR="00CB5952">
        <w:rPr>
          <w:rFonts w:ascii="Verdana" w:hAnsi="Verdana"/>
          <w:b/>
          <w:bCs/>
          <w:szCs w:val="22"/>
        </w:rPr>
        <w:t>vulture</w:t>
      </w:r>
      <w:r w:rsidR="00CB5952">
        <w:rPr>
          <w:rFonts w:ascii="Verdana" w:hAnsi="Verdana"/>
          <w:szCs w:val="22"/>
        </w:rPr>
        <w:t xml:space="preserve">. </w:t>
      </w:r>
      <w:r w:rsidR="00F16FDC">
        <w:rPr>
          <w:rFonts w:ascii="Verdana" w:hAnsi="Verdana"/>
          <w:szCs w:val="22"/>
        </w:rPr>
        <w:t>We began</w:t>
      </w:r>
      <w:r w:rsidR="00DD09B2">
        <w:rPr>
          <w:rFonts w:ascii="Verdana" w:hAnsi="Verdana"/>
          <w:szCs w:val="22"/>
        </w:rPr>
        <w:t xml:space="preserve"> our metrics testing</w:t>
      </w:r>
      <w:r w:rsidR="00F16FDC">
        <w:rPr>
          <w:rFonts w:ascii="Verdana" w:hAnsi="Verdana"/>
          <w:szCs w:val="22"/>
        </w:rPr>
        <w:t xml:space="preserve"> by running all of the </w:t>
      </w:r>
      <w:r w:rsidR="009656CD">
        <w:rPr>
          <w:rFonts w:ascii="Verdana" w:hAnsi="Verdana"/>
          <w:szCs w:val="22"/>
        </w:rPr>
        <w:t>metrics tool</w:t>
      </w:r>
      <w:r w:rsidR="00F16FDC">
        <w:rPr>
          <w:rFonts w:ascii="Verdana" w:hAnsi="Verdana"/>
          <w:szCs w:val="22"/>
        </w:rPr>
        <w:t xml:space="preserve">s available in Pylama and saving the results to </w:t>
      </w:r>
      <w:r w:rsidR="009656CD">
        <w:rPr>
          <w:rFonts w:ascii="Verdana" w:hAnsi="Verdana"/>
          <w:szCs w:val="22"/>
        </w:rPr>
        <w:t xml:space="preserve">their respective </w:t>
      </w:r>
      <w:r w:rsidR="00F16FDC">
        <w:rPr>
          <w:rFonts w:ascii="Verdana" w:hAnsi="Verdana"/>
          <w:szCs w:val="22"/>
        </w:rPr>
        <w:t>report files.</w:t>
      </w:r>
    </w:p>
    <w:p w14:paraId="0F8D494B" w14:textId="3A41829C" w:rsidR="00DD09B2" w:rsidRDefault="00DD09B2" w:rsidP="002D4C93">
      <w:pPr>
        <w:contextualSpacing/>
        <w:jc w:val="left"/>
        <w:rPr>
          <w:rFonts w:ascii="Verdana" w:hAnsi="Verdana"/>
          <w:szCs w:val="22"/>
        </w:rPr>
      </w:pPr>
    </w:p>
    <w:p w14:paraId="2BE9D52B" w14:textId="63829CA0" w:rsidR="00D43B2E" w:rsidRDefault="0080633B" w:rsidP="002D4C93">
      <w:pPr>
        <w:contextualSpacing/>
        <w:jc w:val="left"/>
        <w:rPr>
          <w:rFonts w:ascii="Verdana" w:hAnsi="Verdana"/>
          <w:szCs w:val="22"/>
        </w:rPr>
      </w:pPr>
      <w:r>
        <w:rPr>
          <w:rFonts w:ascii="Verdana" w:hAnsi="Verdana"/>
          <w:szCs w:val="22"/>
        </w:rPr>
        <w:t xml:space="preserve">The </w:t>
      </w:r>
      <w:r>
        <w:rPr>
          <w:rFonts w:ascii="Verdana" w:hAnsi="Verdana"/>
          <w:b/>
          <w:bCs/>
          <w:szCs w:val="22"/>
        </w:rPr>
        <w:t>vulture</w:t>
      </w:r>
      <w:r>
        <w:rPr>
          <w:rFonts w:ascii="Verdana" w:hAnsi="Verdana"/>
          <w:szCs w:val="22"/>
        </w:rPr>
        <w:t xml:space="preserve"> module is designed to find unused and untested code</w:t>
      </w:r>
      <w:r w:rsidR="003879B7">
        <w:rPr>
          <w:rFonts w:ascii="Verdana" w:hAnsi="Verdana"/>
          <w:szCs w:val="22"/>
        </w:rPr>
        <w:t>, while t</w:t>
      </w:r>
      <w:r>
        <w:rPr>
          <w:rFonts w:ascii="Verdana" w:hAnsi="Verdana"/>
          <w:szCs w:val="22"/>
        </w:rPr>
        <w:t xml:space="preserve">he </w:t>
      </w:r>
      <w:r>
        <w:rPr>
          <w:rFonts w:ascii="Verdana" w:hAnsi="Verdana"/>
          <w:b/>
          <w:bCs/>
          <w:szCs w:val="22"/>
        </w:rPr>
        <w:t>eradicate</w:t>
      </w:r>
      <w:r>
        <w:rPr>
          <w:rFonts w:ascii="Verdana" w:hAnsi="Verdana"/>
          <w:szCs w:val="22"/>
        </w:rPr>
        <w:t xml:space="preserve"> module is designed to remove all dead code (commented-out code)</w:t>
      </w:r>
      <w:r w:rsidR="003879B7">
        <w:rPr>
          <w:rFonts w:ascii="Verdana" w:hAnsi="Verdana"/>
          <w:szCs w:val="22"/>
        </w:rPr>
        <w:t>,</w:t>
      </w:r>
      <w:r>
        <w:rPr>
          <w:rFonts w:ascii="Verdana" w:hAnsi="Verdana"/>
          <w:szCs w:val="22"/>
        </w:rPr>
        <w:t xml:space="preserve"> in the files </w:t>
      </w:r>
      <w:r w:rsidR="00F16FDC">
        <w:rPr>
          <w:rFonts w:ascii="Verdana" w:hAnsi="Verdana"/>
          <w:szCs w:val="22"/>
        </w:rPr>
        <w:t>they parse</w:t>
      </w:r>
      <w:r>
        <w:rPr>
          <w:rFonts w:ascii="Verdana" w:hAnsi="Verdana"/>
          <w:szCs w:val="22"/>
        </w:rPr>
        <w:t>.</w:t>
      </w:r>
      <w:r>
        <w:rPr>
          <w:rFonts w:ascii="Verdana" w:hAnsi="Verdana"/>
          <w:szCs w:val="22"/>
        </w:rPr>
        <w:t xml:space="preserve"> </w:t>
      </w:r>
      <w:r w:rsidR="00F16FDC">
        <w:rPr>
          <w:rFonts w:ascii="Verdana" w:hAnsi="Verdana"/>
          <w:szCs w:val="22"/>
        </w:rPr>
        <w:t xml:space="preserve">The </w:t>
      </w:r>
      <w:r w:rsidR="00F16FDC">
        <w:rPr>
          <w:rFonts w:ascii="Verdana" w:hAnsi="Verdana"/>
          <w:b/>
          <w:bCs/>
          <w:szCs w:val="22"/>
        </w:rPr>
        <w:t>mypy</w:t>
      </w:r>
      <w:r w:rsidR="00F16FDC">
        <w:rPr>
          <w:rFonts w:ascii="Verdana" w:hAnsi="Verdana"/>
          <w:szCs w:val="22"/>
        </w:rPr>
        <w:t xml:space="preserve"> module is a static type-checker that requires your code to be written using static-typ</w:t>
      </w:r>
      <w:r w:rsidR="003879B7">
        <w:rPr>
          <w:rFonts w:ascii="Verdana" w:hAnsi="Verdana"/>
          <w:szCs w:val="22"/>
        </w:rPr>
        <w:t>ing</w:t>
      </w:r>
      <w:r w:rsidR="00F16FDC">
        <w:rPr>
          <w:rFonts w:ascii="Verdana" w:hAnsi="Verdana"/>
          <w:szCs w:val="22"/>
        </w:rPr>
        <w:t>, which do</w:t>
      </w:r>
      <w:r w:rsidR="003879B7">
        <w:rPr>
          <w:rFonts w:ascii="Verdana" w:hAnsi="Verdana"/>
          <w:szCs w:val="22"/>
        </w:rPr>
        <w:t>es</w:t>
      </w:r>
      <w:r w:rsidR="00F16FDC">
        <w:rPr>
          <w:rFonts w:ascii="Verdana" w:hAnsi="Verdana"/>
          <w:szCs w:val="22"/>
        </w:rPr>
        <w:t xml:space="preserve"> not exist at all in our example program. These three modules returned no results when ran against our Tic Tac Toe source code via Pylama. </w:t>
      </w:r>
      <w:r>
        <w:rPr>
          <w:rFonts w:ascii="Verdana" w:hAnsi="Verdana"/>
          <w:szCs w:val="22"/>
        </w:rPr>
        <w:t xml:space="preserve"> </w:t>
      </w:r>
    </w:p>
    <w:p w14:paraId="03F88FAA" w14:textId="71AC2254" w:rsidR="009656CD" w:rsidRDefault="009656CD" w:rsidP="002D4C93">
      <w:pPr>
        <w:contextualSpacing/>
        <w:jc w:val="left"/>
        <w:rPr>
          <w:rFonts w:ascii="Verdana" w:hAnsi="Verdana"/>
          <w:szCs w:val="22"/>
        </w:rPr>
      </w:pPr>
    </w:p>
    <w:p w14:paraId="73ADEBD8" w14:textId="28984EB5" w:rsidR="009656CD" w:rsidRDefault="009656CD" w:rsidP="002D4C93">
      <w:pPr>
        <w:contextualSpacing/>
        <w:jc w:val="left"/>
        <w:rPr>
          <w:rFonts w:ascii="Verdana" w:hAnsi="Verdana"/>
          <w:szCs w:val="22"/>
        </w:rPr>
      </w:pPr>
      <w:r>
        <w:rPr>
          <w:rFonts w:ascii="Verdana" w:hAnsi="Verdana"/>
          <w:szCs w:val="22"/>
        </w:rPr>
        <w:t xml:space="preserve">Next, we used the actual </w:t>
      </w:r>
      <w:r>
        <w:rPr>
          <w:rFonts w:ascii="Verdana" w:hAnsi="Verdana"/>
          <w:b/>
          <w:bCs/>
          <w:szCs w:val="22"/>
        </w:rPr>
        <w:t>radon</w:t>
      </w:r>
      <w:r>
        <w:rPr>
          <w:rFonts w:ascii="Verdana" w:hAnsi="Verdana"/>
          <w:szCs w:val="22"/>
        </w:rPr>
        <w:t xml:space="preserve"> module to provide a more in-depth look at the </w:t>
      </w:r>
      <w:r w:rsidR="003879B7">
        <w:rPr>
          <w:rFonts w:ascii="Verdana" w:hAnsi="Verdana"/>
          <w:szCs w:val="22"/>
        </w:rPr>
        <w:t>our source code’s</w:t>
      </w:r>
      <w:r>
        <w:rPr>
          <w:rFonts w:ascii="Verdana" w:hAnsi="Verdana"/>
          <w:szCs w:val="22"/>
        </w:rPr>
        <w:t xml:space="preserve"> raw metrics, cyclomatic complexity</w:t>
      </w:r>
      <w:r w:rsidR="003879B7">
        <w:rPr>
          <w:rFonts w:ascii="Verdana" w:hAnsi="Verdana"/>
          <w:szCs w:val="22"/>
        </w:rPr>
        <w:t xml:space="preserve"> (CC)</w:t>
      </w:r>
      <w:r>
        <w:rPr>
          <w:rFonts w:ascii="Verdana" w:hAnsi="Verdana"/>
          <w:szCs w:val="22"/>
        </w:rPr>
        <w:t xml:space="preserve">, </w:t>
      </w:r>
      <w:r w:rsidR="003879B7">
        <w:rPr>
          <w:rFonts w:ascii="Verdana" w:hAnsi="Verdana"/>
          <w:szCs w:val="22"/>
        </w:rPr>
        <w:t>Halstead metrics, and maintainability index (MI).</w:t>
      </w:r>
    </w:p>
    <w:p w14:paraId="76104327" w14:textId="3AA198A8" w:rsidR="00913721" w:rsidRDefault="00913721" w:rsidP="002D4C93">
      <w:pPr>
        <w:contextualSpacing/>
        <w:jc w:val="left"/>
        <w:rPr>
          <w:rFonts w:ascii="Verdana" w:hAnsi="Verdana"/>
          <w:szCs w:val="22"/>
        </w:rPr>
      </w:pPr>
    </w:p>
    <w:p w14:paraId="07C35851" w14:textId="77777777" w:rsidR="00913721" w:rsidRDefault="00913721" w:rsidP="002D4C93">
      <w:pPr>
        <w:contextualSpacing/>
        <w:jc w:val="left"/>
        <w:rPr>
          <w:noProof/>
        </w:rPr>
      </w:pPr>
      <w:r w:rsidRPr="00913721">
        <w:rPr>
          <w:rFonts w:ascii="Verdana" w:hAnsi="Verdana"/>
          <w:szCs w:val="22"/>
        </w:rPr>
        <w:lastRenderedPageBreak/>
        <w:drawing>
          <wp:inline distT="0" distB="0" distL="0" distR="0" wp14:anchorId="03500CE6" wp14:editId="52F3CBE4">
            <wp:extent cx="5943600" cy="199644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8"/>
                    <a:stretch>
                      <a:fillRect/>
                    </a:stretch>
                  </pic:blipFill>
                  <pic:spPr>
                    <a:xfrm>
                      <a:off x="0" y="0"/>
                      <a:ext cx="5943600" cy="1996440"/>
                    </a:xfrm>
                    <a:prstGeom prst="rect">
                      <a:avLst/>
                    </a:prstGeom>
                  </pic:spPr>
                </pic:pic>
              </a:graphicData>
            </a:graphic>
          </wp:inline>
        </w:drawing>
      </w:r>
    </w:p>
    <w:p w14:paraId="6C25995D" w14:textId="6DE1BAAC" w:rsidR="00913721" w:rsidRDefault="00913721" w:rsidP="002D4C93">
      <w:pPr>
        <w:contextualSpacing/>
        <w:jc w:val="left"/>
        <w:rPr>
          <w:rFonts w:ascii="Verdana" w:hAnsi="Verdana"/>
          <w:szCs w:val="22"/>
        </w:rPr>
      </w:pPr>
      <w:r w:rsidRPr="00913721">
        <w:rPr>
          <w:rFonts w:ascii="Verdana" w:hAnsi="Verdana"/>
          <w:szCs w:val="22"/>
        </w:rPr>
        <w:lastRenderedPageBreak/>
        <w:drawing>
          <wp:inline distT="0" distB="0" distL="0" distR="0" wp14:anchorId="738FB5BF" wp14:editId="2EA195F1">
            <wp:extent cx="5943600" cy="289179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9"/>
                    <a:stretch>
                      <a:fillRect/>
                    </a:stretch>
                  </pic:blipFill>
                  <pic:spPr>
                    <a:xfrm>
                      <a:off x="0" y="0"/>
                      <a:ext cx="5943600" cy="2891790"/>
                    </a:xfrm>
                    <a:prstGeom prst="rect">
                      <a:avLst/>
                    </a:prstGeom>
                  </pic:spPr>
                </pic:pic>
              </a:graphicData>
            </a:graphic>
          </wp:inline>
        </w:drawing>
      </w:r>
      <w:r w:rsidRPr="00913721">
        <w:rPr>
          <w:noProof/>
        </w:rPr>
        <w:t xml:space="preserve"> </w:t>
      </w:r>
      <w:r w:rsidRPr="00913721">
        <w:rPr>
          <w:rFonts w:ascii="Verdana" w:hAnsi="Verdana"/>
          <w:szCs w:val="22"/>
        </w:rPr>
        <w:lastRenderedPageBreak/>
        <w:drawing>
          <wp:inline distT="0" distB="0" distL="0" distR="0" wp14:anchorId="47DA0F75" wp14:editId="138FDC64">
            <wp:extent cx="5296359" cy="5319221"/>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0"/>
                    <a:stretch>
                      <a:fillRect/>
                    </a:stretch>
                  </pic:blipFill>
                  <pic:spPr>
                    <a:xfrm>
                      <a:off x="0" y="0"/>
                      <a:ext cx="5296359" cy="5319221"/>
                    </a:xfrm>
                    <a:prstGeom prst="rect">
                      <a:avLst/>
                    </a:prstGeom>
                  </pic:spPr>
                </pic:pic>
              </a:graphicData>
            </a:graphic>
          </wp:inline>
        </w:drawing>
      </w:r>
    </w:p>
    <w:p w14:paraId="34A87C0A" w14:textId="3EAB5C08" w:rsidR="003879B7" w:rsidRDefault="003879B7" w:rsidP="002D4C93">
      <w:pPr>
        <w:contextualSpacing/>
        <w:jc w:val="left"/>
        <w:rPr>
          <w:rFonts w:ascii="Verdana" w:hAnsi="Verdana"/>
          <w:szCs w:val="22"/>
        </w:rPr>
      </w:pPr>
    </w:p>
    <w:p w14:paraId="4EF674EC" w14:textId="55580850" w:rsidR="003879B7" w:rsidRPr="009656CD" w:rsidRDefault="003879B7" w:rsidP="002D4C93">
      <w:pPr>
        <w:contextualSpacing/>
        <w:jc w:val="left"/>
        <w:rPr>
          <w:rFonts w:ascii="Verdana" w:hAnsi="Verdana"/>
          <w:szCs w:val="22"/>
        </w:rPr>
      </w:pPr>
      <w:r>
        <w:rPr>
          <w:rFonts w:ascii="Verdana" w:hAnsi="Verdana"/>
          <w:szCs w:val="22"/>
        </w:rPr>
        <w:t>Lastly</w:t>
      </w:r>
    </w:p>
    <w:p w14:paraId="082DF32B" w14:textId="65D66D25" w:rsidR="00DD09B2" w:rsidRDefault="00DD09B2" w:rsidP="002D4C93">
      <w:pPr>
        <w:contextualSpacing/>
        <w:jc w:val="left"/>
        <w:rPr>
          <w:rFonts w:ascii="Verdana" w:hAnsi="Verdana"/>
          <w:szCs w:val="22"/>
        </w:rPr>
      </w:pPr>
    </w:p>
    <w:p w14:paraId="6E260AF1" w14:textId="77777777" w:rsidR="00DD09B2" w:rsidRPr="00CB5952" w:rsidRDefault="00DD09B2" w:rsidP="002D4C93">
      <w:pPr>
        <w:contextualSpacing/>
        <w:jc w:val="left"/>
        <w:rPr>
          <w:rFonts w:ascii="Verdana" w:hAnsi="Verdana"/>
          <w:szCs w:val="22"/>
        </w:rPr>
      </w:pPr>
    </w:p>
    <w:p w14:paraId="3AE5551D" w14:textId="0AFF110E" w:rsidR="00A67891" w:rsidRDefault="00A67891" w:rsidP="002D4C93">
      <w:pPr>
        <w:contextualSpacing/>
        <w:jc w:val="left"/>
        <w:rPr>
          <w:rFonts w:ascii="Verdana" w:hAnsi="Verdana"/>
          <w:szCs w:val="22"/>
        </w:rPr>
      </w:pPr>
    </w:p>
    <w:p w14:paraId="763DFF8E" w14:textId="736528B5" w:rsidR="00A67891" w:rsidRDefault="00A67891" w:rsidP="002D4C93">
      <w:pPr>
        <w:contextualSpacing/>
        <w:jc w:val="left"/>
        <w:rPr>
          <w:rFonts w:ascii="Verdana" w:hAnsi="Verdana"/>
          <w:szCs w:val="22"/>
        </w:rPr>
      </w:pPr>
      <w:r>
        <w:rPr>
          <w:rFonts w:ascii="Verdana" w:hAnsi="Verdana"/>
          <w:szCs w:val="22"/>
        </w:rPr>
        <w:t xml:space="preserve">Something about the three modules that make up our program main.py, ttt_menus.py and tic_tac_toe.py. </w:t>
      </w:r>
    </w:p>
    <w:p w14:paraId="5455D0F9" w14:textId="77777777" w:rsidR="00D43B2E" w:rsidRDefault="00D43B2E" w:rsidP="002D4C93">
      <w:pPr>
        <w:contextualSpacing/>
        <w:jc w:val="left"/>
        <w:rPr>
          <w:rFonts w:ascii="Verdana" w:hAnsi="Verdana"/>
          <w:szCs w:val="22"/>
        </w:rPr>
      </w:pPr>
    </w:p>
    <w:p w14:paraId="348C0DF2" w14:textId="44A3A09F" w:rsidR="009B1CF4" w:rsidRDefault="00481B23" w:rsidP="002D4C93">
      <w:pPr>
        <w:contextualSpacing/>
        <w:jc w:val="left"/>
        <w:rPr>
          <w:rFonts w:ascii="Verdana" w:hAnsi="Verdana"/>
          <w:szCs w:val="22"/>
        </w:rPr>
      </w:pPr>
      <w:r>
        <w:rPr>
          <w:rFonts w:ascii="Verdana" w:hAnsi="Verdana"/>
          <w:szCs w:val="22"/>
        </w:rPr>
        <w:lastRenderedPageBreak/>
        <w:t>As a way of demonstrating the importance of metric testing, w</w:t>
      </w:r>
      <w:r w:rsidR="009B1CF4">
        <w:rPr>
          <w:rFonts w:ascii="Verdana" w:hAnsi="Verdana"/>
          <w:szCs w:val="22"/>
        </w:rPr>
        <w:t xml:space="preserve">e will be using </w:t>
      </w:r>
      <w:r>
        <w:rPr>
          <w:rFonts w:ascii="Verdana" w:hAnsi="Verdana"/>
          <w:szCs w:val="22"/>
        </w:rPr>
        <w:t>the metrics we discover</w:t>
      </w:r>
      <w:r w:rsidR="009B1CF4">
        <w:rPr>
          <w:rFonts w:ascii="Verdana" w:hAnsi="Verdana"/>
          <w:szCs w:val="22"/>
        </w:rPr>
        <w:t xml:space="preserve"> to improve our code as we progress through the report. </w:t>
      </w:r>
      <w:r w:rsidR="00D65B8B">
        <w:rPr>
          <w:rFonts w:ascii="Verdana" w:hAnsi="Verdana"/>
          <w:szCs w:val="22"/>
        </w:rPr>
        <w:t xml:space="preserve"> </w:t>
      </w:r>
    </w:p>
    <w:p w14:paraId="1CD96A16" w14:textId="3E17A802" w:rsidR="009B1CF4" w:rsidRDefault="009B1CF4" w:rsidP="002D4C93">
      <w:pPr>
        <w:contextualSpacing/>
        <w:jc w:val="left"/>
        <w:rPr>
          <w:rFonts w:ascii="Verdana" w:hAnsi="Verdana"/>
          <w:szCs w:val="22"/>
        </w:rPr>
      </w:pPr>
    </w:p>
    <w:p w14:paraId="2855D9B1" w14:textId="77777777" w:rsidR="00FD7BB3" w:rsidRDefault="00FD7BB3" w:rsidP="002D4C93">
      <w:pPr>
        <w:contextualSpacing/>
        <w:jc w:val="left"/>
        <w:rPr>
          <w:rFonts w:ascii="Verdana" w:hAnsi="Verdana"/>
          <w:szCs w:val="22"/>
        </w:rPr>
      </w:pPr>
    </w:p>
    <w:p w14:paraId="5B4E4716" w14:textId="25722DDA" w:rsidR="00910C6C" w:rsidRDefault="002D4C93" w:rsidP="002D4C93">
      <w:pPr>
        <w:contextualSpacing/>
        <w:jc w:val="left"/>
        <w:rPr>
          <w:rFonts w:ascii="Verdana" w:hAnsi="Verdana"/>
          <w:szCs w:val="22"/>
        </w:rPr>
      </w:pPr>
      <w:r>
        <w:rPr>
          <w:rFonts w:ascii="Verdana" w:hAnsi="Verdana"/>
          <w:szCs w:val="22"/>
        </w:rPr>
        <w:t>Software metrics are used to measure software characteristics that are quantifiable</w:t>
      </w:r>
      <w:r w:rsidR="00910C6C">
        <w:rPr>
          <w:rFonts w:ascii="Verdana" w:hAnsi="Verdana"/>
          <w:szCs w:val="22"/>
        </w:rPr>
        <w:t>.</w:t>
      </w:r>
      <w:r>
        <w:rPr>
          <w:rFonts w:ascii="Verdana" w:hAnsi="Verdana"/>
          <w:szCs w:val="22"/>
        </w:rPr>
        <w:t xml:space="preserve"> </w:t>
      </w:r>
      <w:hyperlink r:id="rId11" w:history="1">
        <w:r w:rsidR="00910C6C" w:rsidRPr="00910C6C">
          <w:rPr>
            <w:rStyle w:val="Hyperlink"/>
            <w:rFonts w:ascii="Verdana" w:hAnsi="Verdana"/>
            <w:szCs w:val="22"/>
          </w:rPr>
          <w:t>source</w:t>
        </w:r>
      </w:hyperlink>
    </w:p>
    <w:p w14:paraId="4CF26450" w14:textId="55C1452E" w:rsidR="00910C6C" w:rsidRDefault="00910C6C" w:rsidP="002D4C93">
      <w:pPr>
        <w:contextualSpacing/>
        <w:jc w:val="left"/>
        <w:rPr>
          <w:rFonts w:ascii="Verdana" w:hAnsi="Verdana"/>
          <w:szCs w:val="22"/>
        </w:rPr>
      </w:pPr>
    </w:p>
    <w:p w14:paraId="7287CE59" w14:textId="77777777" w:rsidR="00FD7BB3" w:rsidRDefault="00FD7BB3" w:rsidP="002D4C93">
      <w:pPr>
        <w:contextualSpacing/>
        <w:jc w:val="left"/>
        <w:rPr>
          <w:rFonts w:ascii="Verdana" w:hAnsi="Verdana"/>
          <w:szCs w:val="22"/>
        </w:rPr>
      </w:pPr>
    </w:p>
    <w:p w14:paraId="39C6A8F2" w14:textId="47278E3F" w:rsidR="00DC5637" w:rsidRDefault="00FB1D1B" w:rsidP="002D4C93">
      <w:pPr>
        <w:contextualSpacing/>
        <w:jc w:val="left"/>
        <w:rPr>
          <w:rFonts w:ascii="Verdana" w:hAnsi="Verdana"/>
          <w:szCs w:val="22"/>
        </w:rPr>
      </w:pPr>
      <w:r>
        <w:rPr>
          <w:rFonts w:ascii="Verdana" w:hAnsi="Verdana"/>
          <w:szCs w:val="22"/>
        </w:rPr>
        <w:t xml:space="preserve">There are four functions related to software metrics: (1) planning, (2) organizing, (3) controlling, and (4) improving. </w:t>
      </w:r>
      <w:hyperlink r:id="rId12" w:history="1">
        <w:r w:rsidR="00910C6C" w:rsidRPr="00910C6C">
          <w:rPr>
            <w:rStyle w:val="Hyperlink"/>
            <w:rFonts w:ascii="Verdana" w:hAnsi="Verdana"/>
            <w:szCs w:val="22"/>
          </w:rPr>
          <w:t>source</w:t>
        </w:r>
      </w:hyperlink>
    </w:p>
    <w:p w14:paraId="1DFB07A2" w14:textId="4260A0D3" w:rsidR="00910C6C" w:rsidRDefault="00910C6C" w:rsidP="002D4C93">
      <w:pPr>
        <w:contextualSpacing/>
        <w:jc w:val="left"/>
        <w:rPr>
          <w:rFonts w:ascii="Verdana" w:hAnsi="Verdana"/>
          <w:szCs w:val="22"/>
        </w:rPr>
      </w:pPr>
    </w:p>
    <w:p w14:paraId="1006A9BA" w14:textId="3F6B128D" w:rsidR="00910C6C" w:rsidRDefault="00910C6C" w:rsidP="002D4C93">
      <w:pPr>
        <w:contextualSpacing/>
        <w:jc w:val="left"/>
        <w:rPr>
          <w:rFonts w:ascii="Verdana" w:hAnsi="Verdana"/>
          <w:szCs w:val="22"/>
        </w:rPr>
      </w:pPr>
      <w:r>
        <w:rPr>
          <w:rFonts w:ascii="Verdana" w:hAnsi="Verdana"/>
          <w:szCs w:val="22"/>
        </w:rPr>
        <w:t>Software metrics are used to measure performance, plan working items, measure productivity</w:t>
      </w:r>
      <w:r w:rsidR="006D3ECC">
        <w:rPr>
          <w:rFonts w:ascii="Verdana" w:hAnsi="Verdana"/>
          <w:szCs w:val="22"/>
        </w:rPr>
        <w:t xml:space="preserve">, estimating costs, and </w:t>
      </w:r>
      <w:r>
        <w:rPr>
          <w:rFonts w:ascii="Verdana" w:hAnsi="Verdana"/>
          <w:szCs w:val="22"/>
        </w:rPr>
        <w:t xml:space="preserve">more. The goal of tracking these metrics is to determine the quality of </w:t>
      </w:r>
      <w:r w:rsidR="006D3ECC">
        <w:rPr>
          <w:rFonts w:ascii="Verdana" w:hAnsi="Verdana"/>
          <w:szCs w:val="22"/>
        </w:rPr>
        <w:t>the</w:t>
      </w:r>
      <w:r>
        <w:rPr>
          <w:rFonts w:ascii="Verdana" w:hAnsi="Verdana"/>
          <w:szCs w:val="22"/>
        </w:rPr>
        <w:t xml:space="preserve"> software product, then apply what is learned to improve the system and predict its </w:t>
      </w:r>
      <w:r w:rsidR="006D3ECC">
        <w:rPr>
          <w:rFonts w:ascii="Verdana" w:hAnsi="Verdana"/>
          <w:szCs w:val="22"/>
        </w:rPr>
        <w:t>end-state quality</w:t>
      </w:r>
      <w:r>
        <w:rPr>
          <w:rFonts w:ascii="Verdana" w:hAnsi="Verdana"/>
          <w:szCs w:val="22"/>
        </w:rPr>
        <w:t xml:space="preserve">. </w:t>
      </w:r>
      <w:r w:rsidR="006D3ECC">
        <w:rPr>
          <w:rFonts w:ascii="Verdana" w:hAnsi="Verdana"/>
          <w:szCs w:val="22"/>
        </w:rPr>
        <w:t xml:space="preserve">Software development managers often use software metrics to identify areas of improvement, manage workloads, and reduce costs while development team members can use them to better communicate that status of their projects, to find and address issues, and better manage their own workflow.  </w:t>
      </w:r>
      <w:hyperlink r:id="rId13" w:history="1">
        <w:r w:rsidRPr="00910C6C">
          <w:rPr>
            <w:rStyle w:val="Hyperlink"/>
            <w:rFonts w:ascii="Verdana" w:hAnsi="Verdana"/>
            <w:szCs w:val="22"/>
          </w:rPr>
          <w:t>source</w:t>
        </w:r>
      </w:hyperlink>
    </w:p>
    <w:p w14:paraId="09B391BA" w14:textId="48EA52A1" w:rsidR="00583B33" w:rsidRDefault="00583B33" w:rsidP="002D4C93">
      <w:pPr>
        <w:contextualSpacing/>
        <w:jc w:val="left"/>
        <w:rPr>
          <w:rFonts w:ascii="Verdana" w:hAnsi="Verdana"/>
          <w:szCs w:val="22"/>
        </w:rPr>
      </w:pPr>
    </w:p>
    <w:p w14:paraId="6070BDF5" w14:textId="52CCB0F0" w:rsidR="00583B33" w:rsidRDefault="00583B33" w:rsidP="002D4C93">
      <w:pPr>
        <w:contextualSpacing/>
        <w:jc w:val="left"/>
        <w:rPr>
          <w:rFonts w:ascii="Verdana" w:hAnsi="Verdana"/>
          <w:szCs w:val="22"/>
        </w:rPr>
      </w:pPr>
      <w:r>
        <w:rPr>
          <w:rFonts w:ascii="Verdana" w:hAnsi="Verdana"/>
          <w:szCs w:val="22"/>
        </w:rPr>
        <w:t>The first attempts at applying this idea of quantifying software characteristics to track software quality and development progress appeared in the 1970s. These initial metrics focused on coding design and attribute more so than a program’s overall architecture.</w:t>
      </w:r>
      <w:r>
        <w:rPr>
          <w:rFonts w:ascii="Verdana" w:hAnsi="Verdana"/>
          <w:szCs w:val="22"/>
        </w:rPr>
        <w:t xml:space="preserve"> TEXTBOOK</w:t>
      </w:r>
    </w:p>
    <w:p w14:paraId="320BC44A" w14:textId="39B89431" w:rsidR="00873539" w:rsidRDefault="00077295" w:rsidP="002D4C93">
      <w:pPr>
        <w:contextualSpacing/>
        <w:jc w:val="left"/>
        <w:rPr>
          <w:rFonts w:ascii="Verdana" w:hAnsi="Verdana"/>
          <w:szCs w:val="22"/>
        </w:rPr>
      </w:pPr>
      <w:r>
        <w:rPr>
          <w:rFonts w:ascii="Verdana" w:hAnsi="Verdana"/>
          <w:szCs w:val="22"/>
        </w:rPr>
        <w:lastRenderedPageBreak/>
        <w:t>PyFlakes</w:t>
      </w:r>
    </w:p>
    <w:p w14:paraId="2155C91E" w14:textId="77777777" w:rsidR="00583B33" w:rsidRPr="00583B33" w:rsidRDefault="00583B33" w:rsidP="00583B33">
      <w:pPr>
        <w:contextualSpacing/>
        <w:rPr>
          <w:rFonts w:ascii="Verdana" w:hAnsi="Verdana"/>
          <w:b/>
          <w:bCs/>
          <w:szCs w:val="22"/>
        </w:rPr>
      </w:pPr>
      <w:r>
        <w:rPr>
          <w:rFonts w:ascii="Verdana" w:hAnsi="Verdana"/>
          <w:b/>
          <w:bCs/>
          <w:szCs w:val="22"/>
        </w:rPr>
        <w:t>Radon</w:t>
      </w:r>
    </w:p>
    <w:p w14:paraId="063960E3" w14:textId="77777777" w:rsidR="00C94A17" w:rsidRDefault="00583B33" w:rsidP="00583B33">
      <w:pPr>
        <w:contextualSpacing/>
        <w:jc w:val="left"/>
        <w:rPr>
          <w:rFonts w:ascii="Verdana" w:hAnsi="Verdana"/>
          <w:szCs w:val="22"/>
        </w:rPr>
      </w:pPr>
      <w:r>
        <w:rPr>
          <w:rFonts w:ascii="Verdana" w:hAnsi="Verdana"/>
          <w:szCs w:val="22"/>
        </w:rPr>
        <w:t xml:space="preserve">The first </w:t>
      </w:r>
      <w:r>
        <w:rPr>
          <w:rFonts w:ascii="Verdana" w:hAnsi="Verdana"/>
          <w:szCs w:val="22"/>
        </w:rPr>
        <w:t xml:space="preserve">software metrics </w:t>
      </w:r>
      <w:r>
        <w:rPr>
          <w:rFonts w:ascii="Verdana" w:hAnsi="Verdana"/>
          <w:szCs w:val="22"/>
        </w:rPr>
        <w:t xml:space="preserve">module we </w:t>
      </w:r>
      <w:r>
        <w:rPr>
          <w:rFonts w:ascii="Verdana" w:hAnsi="Verdana"/>
          <w:szCs w:val="22"/>
        </w:rPr>
        <w:t>are going to explore</w:t>
      </w:r>
      <w:r>
        <w:rPr>
          <w:rFonts w:ascii="Verdana" w:hAnsi="Verdana"/>
          <w:szCs w:val="22"/>
        </w:rPr>
        <w:t xml:space="preserve"> is called </w:t>
      </w:r>
      <w:r>
        <w:rPr>
          <w:rFonts w:ascii="Verdana" w:hAnsi="Verdana"/>
          <w:b/>
          <w:bCs/>
          <w:szCs w:val="22"/>
        </w:rPr>
        <w:t>radon</w:t>
      </w:r>
      <w:r>
        <w:rPr>
          <w:rFonts w:ascii="Verdana" w:hAnsi="Verdana"/>
          <w:szCs w:val="22"/>
        </w:rPr>
        <w:t>. Radon provides analysis of four different metric types: Halstead metrics, Cyclomatic Complexity (CC), raw metrics, and the maintainability index</w:t>
      </w:r>
      <w:r>
        <w:rPr>
          <w:rFonts w:ascii="Verdana" w:hAnsi="Verdana"/>
          <w:szCs w:val="22"/>
        </w:rPr>
        <w:t xml:space="preserve"> (</w:t>
      </w:r>
      <w:hyperlink r:id="rId14" w:history="1">
        <w:r w:rsidRPr="00583B33">
          <w:rPr>
            <w:rStyle w:val="Hyperlink"/>
            <w:rFonts w:ascii="Verdana" w:hAnsi="Verdana"/>
            <w:szCs w:val="22"/>
          </w:rPr>
          <w:t>source</w:t>
        </w:r>
      </w:hyperlink>
      <w:r>
        <w:rPr>
          <w:rFonts w:ascii="Verdana" w:hAnsi="Verdana"/>
          <w:szCs w:val="22"/>
        </w:rPr>
        <w:t>)</w:t>
      </w:r>
      <w:r>
        <w:rPr>
          <w:rFonts w:ascii="Verdana" w:hAnsi="Verdana"/>
          <w:szCs w:val="22"/>
        </w:rPr>
        <w:t xml:space="preserve">. </w:t>
      </w:r>
    </w:p>
    <w:p w14:paraId="4942AA18" w14:textId="77777777" w:rsidR="00C94A17" w:rsidRDefault="00C94A17" w:rsidP="00583B33">
      <w:pPr>
        <w:contextualSpacing/>
        <w:jc w:val="left"/>
        <w:rPr>
          <w:rFonts w:ascii="Verdana" w:hAnsi="Verdana"/>
          <w:szCs w:val="22"/>
        </w:rPr>
      </w:pPr>
    </w:p>
    <w:p w14:paraId="7311496E" w14:textId="1D842FFD" w:rsidR="00583B33" w:rsidRDefault="00583B33" w:rsidP="00583B33">
      <w:pPr>
        <w:contextualSpacing/>
        <w:jc w:val="left"/>
        <w:rPr>
          <w:rFonts w:ascii="Verdana" w:hAnsi="Verdana"/>
          <w:szCs w:val="22"/>
        </w:rPr>
      </w:pPr>
      <w:r>
        <w:rPr>
          <w:rFonts w:ascii="Verdana" w:hAnsi="Verdana"/>
          <w:szCs w:val="22"/>
        </w:rPr>
        <w:t xml:space="preserve">This section will break down each of these metrics </w:t>
      </w:r>
      <w:r w:rsidR="00282727">
        <w:rPr>
          <w:rFonts w:ascii="Verdana" w:hAnsi="Verdana"/>
          <w:szCs w:val="22"/>
        </w:rPr>
        <w:t>with a brief overview</w:t>
      </w:r>
      <w:r w:rsidR="00C94A17">
        <w:rPr>
          <w:rFonts w:ascii="Verdana" w:hAnsi="Verdana"/>
          <w:szCs w:val="22"/>
        </w:rPr>
        <w:t xml:space="preserve"> that includes the analysis results from our source code and an explanation of how it can be used to improve our program, and maybe the results after improvements. </w:t>
      </w:r>
    </w:p>
    <w:p w14:paraId="7331CB82" w14:textId="77777777" w:rsidR="00C94A17" w:rsidRDefault="00C94A17" w:rsidP="00583B33">
      <w:pPr>
        <w:contextualSpacing/>
        <w:jc w:val="left"/>
        <w:rPr>
          <w:rFonts w:ascii="Verdana" w:hAnsi="Verdana"/>
          <w:szCs w:val="22"/>
        </w:rPr>
      </w:pPr>
    </w:p>
    <w:p w14:paraId="03337F42" w14:textId="2F6FFC95" w:rsidR="00583B33" w:rsidRPr="00583B33" w:rsidRDefault="00583B33" w:rsidP="00583B33">
      <w:pPr>
        <w:contextualSpacing/>
        <w:jc w:val="left"/>
        <w:rPr>
          <w:rFonts w:ascii="Verdana" w:hAnsi="Verdana"/>
          <w:b/>
          <w:bCs/>
          <w:szCs w:val="22"/>
        </w:rPr>
      </w:pPr>
      <w:r>
        <w:rPr>
          <w:rFonts w:ascii="Verdana" w:hAnsi="Verdana"/>
          <w:b/>
          <w:bCs/>
          <w:szCs w:val="22"/>
        </w:rPr>
        <w:t>Halstead Metrics</w:t>
      </w:r>
    </w:p>
    <w:p w14:paraId="04490384" w14:textId="2EA307B2" w:rsidR="00583B33" w:rsidRDefault="00583B33" w:rsidP="00583B33">
      <w:pPr>
        <w:ind w:firstLine="720"/>
        <w:contextualSpacing/>
        <w:jc w:val="left"/>
        <w:rPr>
          <w:rFonts w:ascii="Verdana" w:hAnsi="Verdana"/>
          <w:szCs w:val="22"/>
        </w:rPr>
      </w:pPr>
      <w:r>
        <w:rPr>
          <w:rFonts w:ascii="Verdana" w:hAnsi="Verdana"/>
          <w:szCs w:val="22"/>
        </w:rPr>
        <w:t>The Halstead Complexity metric, for example, use</w:t>
      </w:r>
      <w:r>
        <w:rPr>
          <w:rFonts w:ascii="Verdana" w:hAnsi="Verdana"/>
          <w:szCs w:val="22"/>
        </w:rPr>
        <w:t>s</w:t>
      </w:r>
      <w:r>
        <w:rPr>
          <w:rFonts w:ascii="Verdana" w:hAnsi="Verdana"/>
          <w:szCs w:val="22"/>
        </w:rPr>
        <w:t xml:space="preserve"> four metric units when analyzing a program’s source code: (1) number of </w:t>
      </w:r>
      <w:r>
        <w:rPr>
          <w:rFonts w:ascii="Verdana" w:hAnsi="Verdana"/>
          <w:i/>
          <w:iCs/>
          <w:szCs w:val="22"/>
        </w:rPr>
        <w:t>distinct</w:t>
      </w:r>
      <w:r>
        <w:rPr>
          <w:rFonts w:ascii="Verdana" w:hAnsi="Verdana"/>
          <w:szCs w:val="22"/>
        </w:rPr>
        <w:t xml:space="preserve"> operators, (2) number of </w:t>
      </w:r>
      <w:r>
        <w:rPr>
          <w:rFonts w:ascii="Verdana" w:hAnsi="Verdana"/>
          <w:i/>
          <w:iCs/>
          <w:szCs w:val="22"/>
        </w:rPr>
        <w:t xml:space="preserve">distinct </w:t>
      </w:r>
      <w:r>
        <w:rPr>
          <w:rFonts w:ascii="Verdana" w:hAnsi="Verdana"/>
          <w:szCs w:val="22"/>
        </w:rPr>
        <w:t xml:space="preserve">operands, (3) sum of all </w:t>
      </w:r>
      <w:r>
        <w:rPr>
          <w:rFonts w:ascii="Verdana" w:hAnsi="Verdana"/>
          <w:i/>
          <w:iCs/>
          <w:szCs w:val="22"/>
        </w:rPr>
        <w:t>operators</w:t>
      </w:r>
      <w:r>
        <w:rPr>
          <w:rFonts w:ascii="Verdana" w:hAnsi="Verdana"/>
          <w:szCs w:val="22"/>
        </w:rPr>
        <w:t xml:space="preserve">, (4) and the sum of all </w:t>
      </w:r>
      <w:r>
        <w:rPr>
          <w:rFonts w:ascii="Verdana" w:hAnsi="Verdana"/>
          <w:i/>
          <w:iCs/>
          <w:szCs w:val="22"/>
        </w:rPr>
        <w:t>operands</w:t>
      </w:r>
      <w:r>
        <w:rPr>
          <w:rFonts w:ascii="Verdana" w:hAnsi="Verdana"/>
          <w:szCs w:val="22"/>
        </w:rPr>
        <w:t>. Halstead then applied these values to define two more measurements: (1) unique program vocabulary (sum of unique operands and operators), and (2) program length (sum of all operands and operators). From there, Halstead also uses the values to define four more metrics: (1) volume, (2) potential volume, (3) program implementation level, and (4) effort. A solid start to the field of metrics, Halstead leaves a lot to be desired in the analysis of program complexity as its only true measurement is that of the program’s source code lexical complexity, not the structure, logic, or design (TEXTBOOK).</w:t>
      </w:r>
    </w:p>
    <w:p w14:paraId="1E05B745" w14:textId="5800F50E" w:rsidR="006150C7" w:rsidRDefault="006150C7" w:rsidP="002D4C93">
      <w:pPr>
        <w:contextualSpacing/>
        <w:jc w:val="left"/>
        <w:rPr>
          <w:rFonts w:ascii="Verdana" w:hAnsi="Verdana"/>
          <w:szCs w:val="22"/>
        </w:rPr>
      </w:pPr>
    </w:p>
    <w:p w14:paraId="37C5F067" w14:textId="358109E1" w:rsidR="00B3559B" w:rsidRDefault="00B3559B" w:rsidP="002D4C93">
      <w:pPr>
        <w:contextualSpacing/>
        <w:jc w:val="left"/>
        <w:rPr>
          <w:rFonts w:ascii="Verdana" w:hAnsi="Verdana"/>
          <w:b/>
          <w:bCs/>
          <w:szCs w:val="22"/>
        </w:rPr>
      </w:pPr>
      <w:r>
        <w:rPr>
          <w:rFonts w:ascii="Verdana" w:hAnsi="Verdana"/>
          <w:b/>
          <w:bCs/>
          <w:szCs w:val="22"/>
        </w:rPr>
        <w:t>Raw Metrics</w:t>
      </w:r>
    </w:p>
    <w:p w14:paraId="5A9877AB" w14:textId="77777777" w:rsidR="00B3559B" w:rsidRPr="00B3559B" w:rsidRDefault="00B3559B" w:rsidP="00B3559B">
      <w:pPr>
        <w:contextualSpacing/>
        <w:jc w:val="left"/>
        <w:rPr>
          <w:rFonts w:ascii="Verdana" w:hAnsi="Verdana"/>
          <w:szCs w:val="22"/>
        </w:rPr>
      </w:pPr>
      <w:r w:rsidRPr="00B3559B">
        <w:rPr>
          <w:rFonts w:ascii="Verdana" w:hAnsi="Verdana"/>
          <w:szCs w:val="22"/>
        </w:rPr>
        <w:lastRenderedPageBreak/>
        <w:t>The following are the definitions employed by Radon:</w:t>
      </w:r>
    </w:p>
    <w:p w14:paraId="2633CA2B" w14:textId="77777777" w:rsidR="00B3559B" w:rsidRPr="00B3559B" w:rsidRDefault="00B3559B" w:rsidP="00B3559B">
      <w:pPr>
        <w:numPr>
          <w:ilvl w:val="0"/>
          <w:numId w:val="22"/>
        </w:numPr>
        <w:contextualSpacing/>
        <w:jc w:val="left"/>
        <w:rPr>
          <w:rFonts w:ascii="Verdana" w:hAnsi="Verdana"/>
          <w:szCs w:val="22"/>
        </w:rPr>
      </w:pPr>
      <w:r w:rsidRPr="00B3559B">
        <w:rPr>
          <w:rFonts w:ascii="Verdana" w:hAnsi="Verdana"/>
          <w:b/>
          <w:bCs/>
          <w:szCs w:val="22"/>
        </w:rPr>
        <w:t>LOC</w:t>
      </w:r>
      <w:r w:rsidRPr="00B3559B">
        <w:rPr>
          <w:rFonts w:ascii="Verdana" w:hAnsi="Verdana"/>
          <w:szCs w:val="22"/>
        </w:rPr>
        <w:t>: The total number of lines of code. It does not necessarily correspond to the number of lines in the file.</w:t>
      </w:r>
    </w:p>
    <w:p w14:paraId="2BDF8E71" w14:textId="77777777" w:rsidR="00B3559B" w:rsidRPr="00B3559B" w:rsidRDefault="00B3559B" w:rsidP="00B3559B">
      <w:pPr>
        <w:numPr>
          <w:ilvl w:val="0"/>
          <w:numId w:val="22"/>
        </w:numPr>
        <w:contextualSpacing/>
        <w:jc w:val="left"/>
        <w:rPr>
          <w:rFonts w:ascii="Verdana" w:hAnsi="Verdana"/>
          <w:szCs w:val="22"/>
        </w:rPr>
      </w:pPr>
      <w:r w:rsidRPr="00B3559B">
        <w:rPr>
          <w:rFonts w:ascii="Verdana" w:hAnsi="Verdana"/>
          <w:b/>
          <w:bCs/>
          <w:szCs w:val="22"/>
        </w:rPr>
        <w:t>LLOC</w:t>
      </w:r>
      <w:r w:rsidRPr="00B3559B">
        <w:rPr>
          <w:rFonts w:ascii="Verdana" w:hAnsi="Verdana"/>
          <w:szCs w:val="22"/>
        </w:rPr>
        <w:t>: The number of logical lines of code. Every logical line of code contains exactly one statement.</w:t>
      </w:r>
    </w:p>
    <w:p w14:paraId="3A684F15" w14:textId="77777777" w:rsidR="00B3559B" w:rsidRPr="00B3559B" w:rsidRDefault="00B3559B" w:rsidP="00B3559B">
      <w:pPr>
        <w:numPr>
          <w:ilvl w:val="0"/>
          <w:numId w:val="22"/>
        </w:numPr>
        <w:contextualSpacing/>
        <w:jc w:val="left"/>
        <w:rPr>
          <w:rFonts w:ascii="Verdana" w:hAnsi="Verdana"/>
          <w:szCs w:val="22"/>
        </w:rPr>
      </w:pPr>
      <w:r w:rsidRPr="00B3559B">
        <w:rPr>
          <w:rFonts w:ascii="Verdana" w:hAnsi="Verdana"/>
          <w:b/>
          <w:bCs/>
          <w:szCs w:val="22"/>
        </w:rPr>
        <w:t>SLOC</w:t>
      </w:r>
      <w:r w:rsidRPr="00B3559B">
        <w:rPr>
          <w:rFonts w:ascii="Verdana" w:hAnsi="Verdana"/>
          <w:szCs w:val="22"/>
        </w:rPr>
        <w:t>: The number of source lines of code - not necessarily corresponding to the </w:t>
      </w:r>
      <w:r w:rsidRPr="00B3559B">
        <w:rPr>
          <w:rFonts w:ascii="Verdana" w:hAnsi="Verdana"/>
          <w:b/>
          <w:bCs/>
          <w:szCs w:val="22"/>
        </w:rPr>
        <w:t>LLOC</w:t>
      </w:r>
      <w:r w:rsidRPr="00B3559B">
        <w:rPr>
          <w:rFonts w:ascii="Verdana" w:hAnsi="Verdana"/>
          <w:szCs w:val="22"/>
        </w:rPr>
        <w:t>.</w:t>
      </w:r>
    </w:p>
    <w:p w14:paraId="4EAE9DCA" w14:textId="77777777" w:rsidR="00B3559B" w:rsidRPr="00B3559B" w:rsidRDefault="00B3559B" w:rsidP="00B3559B">
      <w:pPr>
        <w:numPr>
          <w:ilvl w:val="0"/>
          <w:numId w:val="22"/>
        </w:numPr>
        <w:contextualSpacing/>
        <w:jc w:val="left"/>
        <w:rPr>
          <w:rFonts w:ascii="Verdana" w:hAnsi="Verdana"/>
          <w:szCs w:val="22"/>
        </w:rPr>
      </w:pPr>
      <w:r w:rsidRPr="00B3559B">
        <w:rPr>
          <w:rFonts w:ascii="Verdana" w:hAnsi="Verdana"/>
          <w:szCs w:val="22"/>
        </w:rPr>
        <w:t>Comments: The number of comment lines. Multi-line strings are not counted as comment since, to the Python interpreter, they are just strings.</w:t>
      </w:r>
    </w:p>
    <w:p w14:paraId="1BE81AF6" w14:textId="77777777" w:rsidR="00B3559B" w:rsidRPr="00B3559B" w:rsidRDefault="00B3559B" w:rsidP="00B3559B">
      <w:pPr>
        <w:numPr>
          <w:ilvl w:val="0"/>
          <w:numId w:val="22"/>
        </w:numPr>
        <w:contextualSpacing/>
        <w:jc w:val="left"/>
        <w:rPr>
          <w:rFonts w:ascii="Verdana" w:hAnsi="Verdana"/>
          <w:szCs w:val="22"/>
        </w:rPr>
      </w:pPr>
      <w:r w:rsidRPr="00B3559B">
        <w:rPr>
          <w:rFonts w:ascii="Verdana" w:hAnsi="Verdana"/>
          <w:szCs w:val="22"/>
        </w:rPr>
        <w:t>Multi: The number of lines which represent multi-line strings.</w:t>
      </w:r>
    </w:p>
    <w:p w14:paraId="325F1B45" w14:textId="77777777" w:rsidR="00B3559B" w:rsidRPr="00B3559B" w:rsidRDefault="00B3559B" w:rsidP="00B3559B">
      <w:pPr>
        <w:numPr>
          <w:ilvl w:val="0"/>
          <w:numId w:val="22"/>
        </w:numPr>
        <w:contextualSpacing/>
        <w:jc w:val="left"/>
        <w:rPr>
          <w:rFonts w:ascii="Verdana" w:hAnsi="Verdana"/>
          <w:szCs w:val="22"/>
        </w:rPr>
      </w:pPr>
      <w:r w:rsidRPr="00B3559B">
        <w:rPr>
          <w:rFonts w:ascii="Verdana" w:hAnsi="Verdana"/>
          <w:szCs w:val="22"/>
        </w:rPr>
        <w:t>Blanks: The number of blank lines (or whitespace-only ones).</w:t>
      </w:r>
    </w:p>
    <w:p w14:paraId="05A5FFFC" w14:textId="77777777" w:rsidR="00B3559B" w:rsidRPr="00B3559B" w:rsidRDefault="00B3559B" w:rsidP="00B3559B">
      <w:pPr>
        <w:contextualSpacing/>
        <w:jc w:val="left"/>
        <w:rPr>
          <w:rFonts w:ascii="Verdana" w:hAnsi="Verdana"/>
          <w:szCs w:val="22"/>
        </w:rPr>
      </w:pPr>
      <w:r w:rsidRPr="00B3559B">
        <w:rPr>
          <w:rFonts w:ascii="Verdana" w:hAnsi="Verdana"/>
          <w:szCs w:val="22"/>
        </w:rPr>
        <w:t>The equation SLOC + Multi + Single comments + Blank = LOC should always hold. Additionally, comment stats are calculated:</w:t>
      </w:r>
    </w:p>
    <w:p w14:paraId="4C5A18D3" w14:textId="77777777" w:rsidR="00B3559B" w:rsidRPr="00B3559B" w:rsidRDefault="00B3559B" w:rsidP="00B3559B">
      <w:pPr>
        <w:numPr>
          <w:ilvl w:val="0"/>
          <w:numId w:val="23"/>
        </w:numPr>
        <w:contextualSpacing/>
        <w:jc w:val="left"/>
        <w:rPr>
          <w:rFonts w:ascii="Verdana" w:hAnsi="Verdana"/>
          <w:szCs w:val="22"/>
        </w:rPr>
      </w:pPr>
      <w:r w:rsidRPr="00B3559B">
        <w:rPr>
          <w:rFonts w:ascii="Verdana" w:hAnsi="Verdana"/>
          <w:szCs w:val="22"/>
        </w:rPr>
        <w:t>C % L: the ratio between number of comment lines and </w:t>
      </w:r>
      <w:r w:rsidRPr="00B3559B">
        <w:rPr>
          <w:rFonts w:ascii="Verdana" w:hAnsi="Verdana"/>
          <w:b/>
          <w:bCs/>
          <w:szCs w:val="22"/>
        </w:rPr>
        <w:t>LOC</w:t>
      </w:r>
      <w:r w:rsidRPr="00B3559B">
        <w:rPr>
          <w:rFonts w:ascii="Verdana" w:hAnsi="Verdana"/>
          <w:szCs w:val="22"/>
        </w:rPr>
        <w:t>, expressed as a percentage;</w:t>
      </w:r>
    </w:p>
    <w:p w14:paraId="37772BEC" w14:textId="77777777" w:rsidR="00B3559B" w:rsidRPr="00B3559B" w:rsidRDefault="00B3559B" w:rsidP="00B3559B">
      <w:pPr>
        <w:numPr>
          <w:ilvl w:val="0"/>
          <w:numId w:val="23"/>
        </w:numPr>
        <w:contextualSpacing/>
        <w:jc w:val="left"/>
        <w:rPr>
          <w:rFonts w:ascii="Verdana" w:hAnsi="Verdana"/>
          <w:szCs w:val="22"/>
        </w:rPr>
      </w:pPr>
      <w:r w:rsidRPr="00B3559B">
        <w:rPr>
          <w:rFonts w:ascii="Verdana" w:hAnsi="Verdana"/>
          <w:szCs w:val="22"/>
        </w:rPr>
        <w:t>C % S: the ratio between number of comment lines and </w:t>
      </w:r>
      <w:r w:rsidRPr="00B3559B">
        <w:rPr>
          <w:rFonts w:ascii="Verdana" w:hAnsi="Verdana"/>
          <w:b/>
          <w:bCs/>
          <w:szCs w:val="22"/>
        </w:rPr>
        <w:t>SLOC</w:t>
      </w:r>
      <w:r w:rsidRPr="00B3559B">
        <w:rPr>
          <w:rFonts w:ascii="Verdana" w:hAnsi="Verdana"/>
          <w:szCs w:val="22"/>
        </w:rPr>
        <w:t>, expressed as a percentage;</w:t>
      </w:r>
    </w:p>
    <w:p w14:paraId="71DCCB55" w14:textId="77777777" w:rsidR="00B3559B" w:rsidRPr="00B3559B" w:rsidRDefault="00B3559B" w:rsidP="00B3559B">
      <w:pPr>
        <w:numPr>
          <w:ilvl w:val="0"/>
          <w:numId w:val="23"/>
        </w:numPr>
        <w:contextualSpacing/>
        <w:jc w:val="left"/>
        <w:rPr>
          <w:rFonts w:ascii="Verdana" w:hAnsi="Verdana"/>
          <w:szCs w:val="22"/>
        </w:rPr>
      </w:pPr>
      <w:r w:rsidRPr="00B3559B">
        <w:rPr>
          <w:rFonts w:ascii="Verdana" w:hAnsi="Verdana"/>
          <w:szCs w:val="22"/>
        </w:rPr>
        <w:t>C + M % L: the ratio between number of comment and multiline strings lines and </w:t>
      </w:r>
      <w:r w:rsidRPr="00B3559B">
        <w:rPr>
          <w:rFonts w:ascii="Verdana" w:hAnsi="Verdana"/>
          <w:b/>
          <w:bCs/>
          <w:szCs w:val="22"/>
        </w:rPr>
        <w:t>LOC</w:t>
      </w:r>
      <w:r w:rsidRPr="00B3559B">
        <w:rPr>
          <w:rFonts w:ascii="Verdana" w:hAnsi="Verdana"/>
          <w:szCs w:val="22"/>
        </w:rPr>
        <w:t>, expressed as a percentage.</w:t>
      </w:r>
    </w:p>
    <w:p w14:paraId="3264DFDF" w14:textId="77777777" w:rsidR="00B3559B" w:rsidRPr="00B3559B" w:rsidRDefault="00B3559B" w:rsidP="002D4C93">
      <w:pPr>
        <w:contextualSpacing/>
        <w:jc w:val="left"/>
        <w:rPr>
          <w:rFonts w:ascii="Verdana" w:hAnsi="Verdana"/>
          <w:szCs w:val="22"/>
        </w:rPr>
      </w:pPr>
    </w:p>
    <w:p w14:paraId="31437ACA" w14:textId="4B7F4F38" w:rsidR="006150C7" w:rsidRDefault="006150C7" w:rsidP="002D4C93">
      <w:pPr>
        <w:contextualSpacing/>
        <w:jc w:val="left"/>
        <w:rPr>
          <w:rFonts w:ascii="Verdana" w:hAnsi="Verdana"/>
          <w:szCs w:val="22"/>
        </w:rPr>
      </w:pPr>
      <w:r w:rsidRPr="006150C7">
        <w:rPr>
          <w:rFonts w:ascii="Verdana" w:hAnsi="Verdana"/>
          <w:szCs w:val="22"/>
        </w:rPr>
        <w:lastRenderedPageBreak/>
        <w:drawing>
          <wp:inline distT="0" distB="0" distL="0" distR="0" wp14:anchorId="5EDCB43C" wp14:editId="45F7B8F4">
            <wp:extent cx="5943600" cy="14890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5943600" cy="1489075"/>
                    </a:xfrm>
                    <a:prstGeom prst="rect">
                      <a:avLst/>
                    </a:prstGeom>
                  </pic:spPr>
                </pic:pic>
              </a:graphicData>
            </a:graphic>
          </wp:inline>
        </w:drawing>
      </w:r>
    </w:p>
    <w:p w14:paraId="6E0EE45E" w14:textId="44D9629C" w:rsidR="006150C7" w:rsidRDefault="006150C7" w:rsidP="002D4C93">
      <w:pPr>
        <w:contextualSpacing/>
        <w:jc w:val="left"/>
        <w:rPr>
          <w:rFonts w:ascii="Verdana" w:hAnsi="Verdana"/>
          <w:szCs w:val="22"/>
        </w:rPr>
      </w:pPr>
      <w:r w:rsidRPr="006150C7">
        <w:rPr>
          <w:rFonts w:ascii="Verdana" w:hAnsi="Verdana"/>
          <w:szCs w:val="22"/>
        </w:rPr>
        <w:drawing>
          <wp:inline distT="0" distB="0" distL="0" distR="0" wp14:anchorId="128272F8" wp14:editId="7C903F4D">
            <wp:extent cx="5943600" cy="150431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5943600" cy="1504315"/>
                    </a:xfrm>
                    <a:prstGeom prst="rect">
                      <a:avLst/>
                    </a:prstGeom>
                  </pic:spPr>
                </pic:pic>
              </a:graphicData>
            </a:graphic>
          </wp:inline>
        </w:drawing>
      </w:r>
    </w:p>
    <w:p w14:paraId="62A8DB67" w14:textId="7D3C98A7" w:rsidR="006150C7" w:rsidRDefault="006150C7" w:rsidP="002D4C93">
      <w:pPr>
        <w:contextualSpacing/>
        <w:jc w:val="left"/>
        <w:rPr>
          <w:rFonts w:ascii="Verdana" w:hAnsi="Verdana"/>
          <w:szCs w:val="22"/>
        </w:rPr>
      </w:pPr>
      <w:r w:rsidRPr="006150C7">
        <w:rPr>
          <w:rFonts w:ascii="Verdana" w:hAnsi="Verdana"/>
          <w:szCs w:val="22"/>
        </w:rPr>
        <w:drawing>
          <wp:inline distT="0" distB="0" distL="0" distR="0" wp14:anchorId="18B9398E" wp14:editId="113C5F1A">
            <wp:extent cx="5943600" cy="15011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5943600" cy="1501140"/>
                    </a:xfrm>
                    <a:prstGeom prst="rect">
                      <a:avLst/>
                    </a:prstGeom>
                  </pic:spPr>
                </pic:pic>
              </a:graphicData>
            </a:graphic>
          </wp:inline>
        </w:drawing>
      </w:r>
    </w:p>
    <w:p w14:paraId="34475A4F" w14:textId="344960EC" w:rsidR="007B7BC0" w:rsidRDefault="007B7BC0" w:rsidP="002D4C93">
      <w:pPr>
        <w:contextualSpacing/>
        <w:jc w:val="left"/>
        <w:rPr>
          <w:rFonts w:ascii="Verdana" w:hAnsi="Verdana"/>
          <w:szCs w:val="22"/>
        </w:rPr>
      </w:pPr>
    </w:p>
    <w:p w14:paraId="7E1806C9" w14:textId="1F7A5E89" w:rsidR="00AB1D48" w:rsidRPr="00282727" w:rsidRDefault="00AB1D48" w:rsidP="002D4C93">
      <w:pPr>
        <w:contextualSpacing/>
        <w:jc w:val="left"/>
        <w:rPr>
          <w:rFonts w:ascii="Verdana" w:hAnsi="Verdana"/>
          <w:b/>
          <w:bCs/>
          <w:szCs w:val="22"/>
        </w:rPr>
      </w:pPr>
      <w:r w:rsidRPr="00282727">
        <w:rPr>
          <w:rFonts w:ascii="Verdana" w:hAnsi="Verdana"/>
          <w:b/>
          <w:bCs/>
          <w:szCs w:val="22"/>
        </w:rPr>
        <w:t>McCabe’s Cyclomatic Complexity</w:t>
      </w:r>
    </w:p>
    <w:p w14:paraId="3489776D" w14:textId="5419110E" w:rsidR="00AB1D48" w:rsidRDefault="00AB1D48" w:rsidP="002D4C93">
      <w:pPr>
        <w:contextualSpacing/>
        <w:jc w:val="left"/>
        <w:rPr>
          <w:rFonts w:ascii="Verdana" w:hAnsi="Verdana"/>
          <w:szCs w:val="22"/>
        </w:rPr>
      </w:pPr>
      <w:r>
        <w:rPr>
          <w:rFonts w:ascii="Verdana" w:hAnsi="Verdana"/>
          <w:szCs w:val="22"/>
        </w:rPr>
        <w:t xml:space="preserve">McCabe directly related the complexity of a program’s control flow </w:t>
      </w:r>
      <w:r w:rsidR="006150C7">
        <w:rPr>
          <w:rFonts w:ascii="Verdana" w:hAnsi="Verdana"/>
          <w:szCs w:val="22"/>
        </w:rPr>
        <w:t xml:space="preserve">to its overall quality. That is, the number of branches in the program’s design or source code and is based on graph theory. </w:t>
      </w:r>
    </w:p>
    <w:p w14:paraId="60B03128" w14:textId="625ABB06" w:rsidR="006150C7" w:rsidRDefault="006150C7" w:rsidP="002D4C93">
      <w:pPr>
        <w:contextualSpacing/>
        <w:jc w:val="left"/>
        <w:rPr>
          <w:rFonts w:ascii="Verdana" w:hAnsi="Verdana"/>
          <w:szCs w:val="22"/>
        </w:rPr>
      </w:pPr>
    </w:p>
    <w:p w14:paraId="4DC5B9CF" w14:textId="45BF17B3" w:rsidR="006150C7" w:rsidRDefault="006150C7" w:rsidP="002D4C93">
      <w:pPr>
        <w:contextualSpacing/>
        <w:jc w:val="left"/>
        <w:rPr>
          <w:rFonts w:ascii="Verdana" w:hAnsi="Verdana"/>
          <w:szCs w:val="22"/>
        </w:rPr>
      </w:pPr>
      <w:r w:rsidRPr="006150C7">
        <w:rPr>
          <w:rFonts w:ascii="Verdana" w:hAnsi="Verdana"/>
          <w:szCs w:val="22"/>
        </w:rPr>
        <w:drawing>
          <wp:inline distT="0" distB="0" distL="0" distR="0" wp14:anchorId="07703079" wp14:editId="48782F65">
            <wp:extent cx="5943600" cy="518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8160"/>
                    </a:xfrm>
                    <a:prstGeom prst="rect">
                      <a:avLst/>
                    </a:prstGeom>
                  </pic:spPr>
                </pic:pic>
              </a:graphicData>
            </a:graphic>
          </wp:inline>
        </w:drawing>
      </w:r>
    </w:p>
    <w:p w14:paraId="4EFCF7FB" w14:textId="18B32AD8" w:rsidR="006150C7" w:rsidRDefault="006150C7" w:rsidP="002D4C93">
      <w:pPr>
        <w:contextualSpacing/>
        <w:jc w:val="left"/>
        <w:rPr>
          <w:rFonts w:ascii="Verdana" w:hAnsi="Verdana"/>
          <w:szCs w:val="22"/>
        </w:rPr>
      </w:pPr>
      <w:r w:rsidRPr="006150C7">
        <w:rPr>
          <w:rFonts w:ascii="Verdana" w:hAnsi="Verdana"/>
          <w:szCs w:val="22"/>
        </w:rPr>
        <w:lastRenderedPageBreak/>
        <w:drawing>
          <wp:inline distT="0" distB="0" distL="0" distR="0" wp14:anchorId="582D8997" wp14:editId="64A49348">
            <wp:extent cx="5943600" cy="100266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943600" cy="1002665"/>
                    </a:xfrm>
                    <a:prstGeom prst="rect">
                      <a:avLst/>
                    </a:prstGeom>
                  </pic:spPr>
                </pic:pic>
              </a:graphicData>
            </a:graphic>
          </wp:inline>
        </w:drawing>
      </w:r>
    </w:p>
    <w:p w14:paraId="2C7F5359" w14:textId="08680D32" w:rsidR="006150C7" w:rsidRDefault="006150C7" w:rsidP="002D4C93">
      <w:pPr>
        <w:contextualSpacing/>
        <w:jc w:val="left"/>
        <w:rPr>
          <w:rFonts w:ascii="Verdana" w:hAnsi="Verdana"/>
          <w:szCs w:val="22"/>
        </w:rPr>
      </w:pPr>
      <w:r w:rsidRPr="006150C7">
        <w:rPr>
          <w:rFonts w:ascii="Verdana" w:hAnsi="Verdana"/>
          <w:szCs w:val="22"/>
        </w:rPr>
        <w:drawing>
          <wp:inline distT="0" distB="0" distL="0" distR="0" wp14:anchorId="56299E09" wp14:editId="21745EDD">
            <wp:extent cx="5943600" cy="227139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943600" cy="2271395"/>
                    </a:xfrm>
                    <a:prstGeom prst="rect">
                      <a:avLst/>
                    </a:prstGeom>
                  </pic:spPr>
                </pic:pic>
              </a:graphicData>
            </a:graphic>
          </wp:inline>
        </w:drawing>
      </w:r>
    </w:p>
    <w:p w14:paraId="42C00466" w14:textId="1E8F1D0E" w:rsidR="006150C7" w:rsidRPr="00282727" w:rsidRDefault="00D43B2E" w:rsidP="002D4C93">
      <w:pPr>
        <w:contextualSpacing/>
        <w:jc w:val="left"/>
        <w:rPr>
          <w:rFonts w:ascii="Verdana" w:hAnsi="Verdana"/>
          <w:b/>
          <w:bCs/>
          <w:szCs w:val="22"/>
        </w:rPr>
      </w:pPr>
      <w:r w:rsidRPr="00282727">
        <w:rPr>
          <w:rFonts w:ascii="Verdana" w:hAnsi="Verdana"/>
          <w:b/>
          <w:bCs/>
          <w:szCs w:val="22"/>
        </w:rPr>
        <w:t xml:space="preserve">Raw </w:t>
      </w:r>
      <w:r w:rsidR="00282727" w:rsidRPr="00282727">
        <w:rPr>
          <w:rFonts w:ascii="Verdana" w:hAnsi="Verdana"/>
          <w:b/>
          <w:bCs/>
          <w:szCs w:val="22"/>
        </w:rPr>
        <w:t>M</w:t>
      </w:r>
      <w:r w:rsidRPr="00282727">
        <w:rPr>
          <w:rFonts w:ascii="Verdana" w:hAnsi="Verdana"/>
          <w:b/>
          <w:bCs/>
          <w:szCs w:val="22"/>
        </w:rPr>
        <w:t>etrics</w:t>
      </w:r>
    </w:p>
    <w:p w14:paraId="34B2B99A" w14:textId="02B8C841" w:rsidR="00D43B2E" w:rsidRDefault="00D43B2E" w:rsidP="002D4C93">
      <w:pPr>
        <w:contextualSpacing/>
        <w:jc w:val="left"/>
        <w:rPr>
          <w:rFonts w:ascii="Verdana" w:hAnsi="Verdana"/>
          <w:szCs w:val="22"/>
        </w:rPr>
      </w:pPr>
      <w:r w:rsidRPr="00D43B2E">
        <w:rPr>
          <w:rFonts w:ascii="Verdana" w:hAnsi="Verdana"/>
          <w:szCs w:val="22"/>
        </w:rPr>
        <w:drawing>
          <wp:inline distT="0" distB="0" distL="0" distR="0" wp14:anchorId="49B3EDCD" wp14:editId="623ABEDB">
            <wp:extent cx="5943600" cy="14014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5943600" cy="1401445"/>
                    </a:xfrm>
                    <a:prstGeom prst="rect">
                      <a:avLst/>
                    </a:prstGeom>
                  </pic:spPr>
                </pic:pic>
              </a:graphicData>
            </a:graphic>
          </wp:inline>
        </w:drawing>
      </w:r>
    </w:p>
    <w:p w14:paraId="05E72049" w14:textId="0ECE4C9E" w:rsidR="00D43B2E" w:rsidRDefault="00D43B2E" w:rsidP="002D4C93">
      <w:pPr>
        <w:contextualSpacing/>
        <w:jc w:val="left"/>
        <w:rPr>
          <w:rFonts w:ascii="Verdana" w:hAnsi="Verdana"/>
          <w:szCs w:val="22"/>
        </w:rPr>
      </w:pPr>
    </w:p>
    <w:p w14:paraId="1B5E076F" w14:textId="3F2343CB" w:rsidR="00D43B2E" w:rsidRDefault="00D43B2E" w:rsidP="002D4C93">
      <w:pPr>
        <w:contextualSpacing/>
        <w:jc w:val="left"/>
        <w:rPr>
          <w:rFonts w:ascii="Verdana" w:hAnsi="Verdana"/>
          <w:szCs w:val="22"/>
        </w:rPr>
      </w:pPr>
      <w:r w:rsidRPr="00D43B2E">
        <w:rPr>
          <w:rFonts w:ascii="Verdana" w:hAnsi="Verdana"/>
          <w:szCs w:val="22"/>
        </w:rPr>
        <w:drawing>
          <wp:inline distT="0" distB="0" distL="0" distR="0" wp14:anchorId="5F1EF14B" wp14:editId="54F7BD3A">
            <wp:extent cx="5943600" cy="141859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5943600" cy="1418590"/>
                    </a:xfrm>
                    <a:prstGeom prst="rect">
                      <a:avLst/>
                    </a:prstGeom>
                  </pic:spPr>
                </pic:pic>
              </a:graphicData>
            </a:graphic>
          </wp:inline>
        </w:drawing>
      </w:r>
    </w:p>
    <w:p w14:paraId="46ECA7E6" w14:textId="624B06D7" w:rsidR="00D43B2E" w:rsidRDefault="00D43B2E" w:rsidP="002D4C93">
      <w:pPr>
        <w:contextualSpacing/>
        <w:jc w:val="left"/>
        <w:rPr>
          <w:rFonts w:ascii="Verdana" w:hAnsi="Verdana"/>
          <w:szCs w:val="22"/>
        </w:rPr>
      </w:pPr>
      <w:r w:rsidRPr="00D43B2E">
        <w:rPr>
          <w:rFonts w:ascii="Verdana" w:hAnsi="Verdana"/>
          <w:szCs w:val="22"/>
        </w:rPr>
        <w:lastRenderedPageBreak/>
        <w:drawing>
          <wp:inline distT="0" distB="0" distL="0" distR="0" wp14:anchorId="6FBE9EFF" wp14:editId="3C6AA50F">
            <wp:extent cx="5943600" cy="150241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stretch>
                      <a:fillRect/>
                    </a:stretch>
                  </pic:blipFill>
                  <pic:spPr>
                    <a:xfrm>
                      <a:off x="0" y="0"/>
                      <a:ext cx="5943600" cy="1502410"/>
                    </a:xfrm>
                    <a:prstGeom prst="rect">
                      <a:avLst/>
                    </a:prstGeom>
                  </pic:spPr>
                </pic:pic>
              </a:graphicData>
            </a:graphic>
          </wp:inline>
        </w:drawing>
      </w:r>
    </w:p>
    <w:p w14:paraId="73525080" w14:textId="33989CBF" w:rsidR="00D43B2E" w:rsidRDefault="00282727" w:rsidP="002D4C93">
      <w:pPr>
        <w:contextualSpacing/>
        <w:jc w:val="left"/>
        <w:rPr>
          <w:rFonts w:ascii="Verdana" w:hAnsi="Verdana"/>
          <w:b/>
          <w:bCs/>
          <w:szCs w:val="22"/>
        </w:rPr>
      </w:pPr>
      <w:r>
        <w:rPr>
          <w:rFonts w:ascii="Verdana" w:hAnsi="Verdana"/>
          <w:b/>
          <w:bCs/>
          <w:szCs w:val="22"/>
        </w:rPr>
        <w:t>Maintainability Index</w:t>
      </w:r>
    </w:p>
    <w:p w14:paraId="00C20BE7" w14:textId="419C5A77" w:rsidR="00282727" w:rsidRPr="00282727" w:rsidRDefault="00A67891" w:rsidP="002D4C93">
      <w:pPr>
        <w:contextualSpacing/>
        <w:jc w:val="left"/>
        <w:rPr>
          <w:rFonts w:ascii="Verdana" w:hAnsi="Verdana"/>
          <w:b/>
          <w:bCs/>
          <w:szCs w:val="22"/>
        </w:rPr>
      </w:pPr>
      <w:r w:rsidRPr="00A67891">
        <w:rPr>
          <w:rFonts w:ascii="Verdana" w:hAnsi="Verdana"/>
          <w:b/>
          <w:bCs/>
          <w:szCs w:val="22"/>
        </w:rPr>
        <w:drawing>
          <wp:inline distT="0" distB="0" distL="0" distR="0" wp14:anchorId="264750BD" wp14:editId="4EF1661A">
            <wp:extent cx="5943600" cy="175831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943600" cy="1758315"/>
                    </a:xfrm>
                    <a:prstGeom prst="rect">
                      <a:avLst/>
                    </a:prstGeom>
                  </pic:spPr>
                </pic:pic>
              </a:graphicData>
            </a:graphic>
          </wp:inline>
        </w:drawing>
      </w:r>
    </w:p>
    <w:p w14:paraId="3CF5D5CB" w14:textId="689A95FD" w:rsidR="00D43B2E" w:rsidRPr="00DB1FA4" w:rsidRDefault="00DB1FA4" w:rsidP="00DB1FA4">
      <w:pPr>
        <w:contextualSpacing/>
        <w:rPr>
          <w:rFonts w:ascii="Verdana" w:hAnsi="Verdana"/>
          <w:szCs w:val="22"/>
        </w:rPr>
      </w:pPr>
      <w:r>
        <w:rPr>
          <w:rFonts w:ascii="Verdana" w:hAnsi="Verdana"/>
          <w:b/>
          <w:bCs/>
          <w:szCs w:val="22"/>
        </w:rPr>
        <w:t>Pylint</w:t>
      </w:r>
      <w:r>
        <w:rPr>
          <w:rFonts w:ascii="Verdana" w:hAnsi="Verdana"/>
          <w:szCs w:val="22"/>
        </w:rPr>
        <w:t xml:space="preserve"> </w:t>
      </w:r>
    </w:p>
    <w:p w14:paraId="47EB4626" w14:textId="277FF0CC" w:rsidR="007252A5" w:rsidRDefault="007252A5" w:rsidP="002D4C93">
      <w:pPr>
        <w:contextualSpacing/>
        <w:jc w:val="left"/>
        <w:rPr>
          <w:rFonts w:ascii="Verdana" w:hAnsi="Verdana"/>
          <w:szCs w:val="22"/>
        </w:rPr>
      </w:pPr>
      <w:r>
        <w:rPr>
          <w:rFonts w:ascii="Verdana" w:hAnsi="Verdana"/>
          <w:szCs w:val="22"/>
        </w:rPr>
        <w:t xml:space="preserve">The second metrics module for Python we </w:t>
      </w:r>
      <w:r w:rsidR="00DB1FA4">
        <w:rPr>
          <w:rFonts w:ascii="Verdana" w:hAnsi="Verdana"/>
          <w:szCs w:val="22"/>
        </w:rPr>
        <w:t xml:space="preserve">delved into is called </w:t>
      </w:r>
      <w:r w:rsidR="00DB1FA4">
        <w:rPr>
          <w:rFonts w:ascii="Verdana" w:hAnsi="Verdana"/>
          <w:b/>
          <w:bCs/>
          <w:szCs w:val="22"/>
        </w:rPr>
        <w:t>pylint</w:t>
      </w:r>
      <w:r w:rsidR="00DB1FA4">
        <w:rPr>
          <w:rFonts w:ascii="Verdana" w:hAnsi="Verdana"/>
          <w:szCs w:val="22"/>
        </w:rPr>
        <w:t xml:space="preserve">. </w:t>
      </w:r>
      <w:r>
        <w:rPr>
          <w:rFonts w:ascii="Verdana" w:hAnsi="Verdana"/>
          <w:szCs w:val="22"/>
        </w:rPr>
        <w:t xml:space="preserve"> </w:t>
      </w:r>
    </w:p>
    <w:p w14:paraId="72459487" w14:textId="195FA684" w:rsidR="004E052A" w:rsidRDefault="004E052A" w:rsidP="002D4C93">
      <w:pPr>
        <w:contextualSpacing/>
        <w:jc w:val="left"/>
        <w:rPr>
          <w:rFonts w:ascii="Verdana" w:hAnsi="Verdana"/>
          <w:szCs w:val="22"/>
        </w:rPr>
      </w:pPr>
      <w:r>
        <w:rPr>
          <w:rFonts w:ascii="Verdana" w:hAnsi="Verdana"/>
          <w:szCs w:val="22"/>
        </w:rPr>
        <w:t>“</w:t>
      </w:r>
      <w:r w:rsidRPr="004E052A">
        <w:rPr>
          <w:rFonts w:ascii="Verdana" w:hAnsi="Verdana"/>
          <w:szCs w:val="22"/>
        </w:rPr>
        <w:t>Most of the messages here will be self-explanatory, but the first letter in each line will map to Convention, Refactor, Warning, or Error — and with regards to coding style, Pylint follows the </w:t>
      </w:r>
      <w:hyperlink r:id="rId25" w:history="1">
        <w:r w:rsidRPr="004E052A">
          <w:rPr>
            <w:rStyle w:val="Hyperlink"/>
            <w:rFonts w:ascii="Verdana" w:hAnsi="Verdana"/>
            <w:szCs w:val="22"/>
          </w:rPr>
          <w:t>PEP8 style guide</w:t>
        </w:r>
      </w:hyperlink>
      <w:r w:rsidRPr="004E052A">
        <w:rPr>
          <w:rFonts w:ascii="Verdana" w:hAnsi="Verdana"/>
          <w:szCs w:val="22"/>
        </w:rPr>
        <w:t>.</w:t>
      </w:r>
      <w:r>
        <w:rPr>
          <w:rFonts w:ascii="Verdana" w:hAnsi="Verdana"/>
          <w:szCs w:val="22"/>
        </w:rPr>
        <w:t>”</w:t>
      </w:r>
      <w:r w:rsidRPr="004E052A">
        <w:rPr>
          <w:rFonts w:ascii="Verdana" w:hAnsi="Verdana"/>
          <w:szCs w:val="22"/>
        </w:rPr>
        <w:t> </w:t>
      </w:r>
      <w:hyperlink r:id="rId26" w:history="1">
        <w:r w:rsidRPr="004E052A">
          <w:rPr>
            <w:rStyle w:val="Hyperlink"/>
            <w:rFonts w:ascii="Verdana" w:hAnsi="Verdana"/>
            <w:szCs w:val="22"/>
          </w:rPr>
          <w:t>source</w:t>
        </w:r>
      </w:hyperlink>
    </w:p>
    <w:p w14:paraId="1A9C2E18" w14:textId="33DA3C75" w:rsidR="004E052A" w:rsidRDefault="004E052A" w:rsidP="002D4C93">
      <w:pPr>
        <w:contextualSpacing/>
        <w:jc w:val="left"/>
        <w:rPr>
          <w:rFonts w:ascii="Verdana" w:hAnsi="Verdana"/>
          <w:szCs w:val="22"/>
        </w:rPr>
      </w:pPr>
      <w:r w:rsidRPr="004E052A">
        <w:rPr>
          <w:rFonts w:ascii="Verdana" w:hAnsi="Verdana"/>
          <w:szCs w:val="22"/>
        </w:rPr>
        <w:drawing>
          <wp:inline distT="0" distB="0" distL="0" distR="0" wp14:anchorId="4A673BB5" wp14:editId="45CF115F">
            <wp:extent cx="59436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05380"/>
                    </a:xfrm>
                    <a:prstGeom prst="rect">
                      <a:avLst/>
                    </a:prstGeom>
                  </pic:spPr>
                </pic:pic>
              </a:graphicData>
            </a:graphic>
          </wp:inline>
        </w:drawing>
      </w:r>
    </w:p>
    <w:p w14:paraId="564E3144" w14:textId="09DEBC6A" w:rsidR="004E052A" w:rsidRDefault="004E052A" w:rsidP="002D4C93">
      <w:pPr>
        <w:contextualSpacing/>
        <w:jc w:val="left"/>
        <w:rPr>
          <w:rFonts w:ascii="Verdana" w:hAnsi="Verdana"/>
          <w:szCs w:val="22"/>
        </w:rPr>
      </w:pPr>
      <w:r w:rsidRPr="004E052A">
        <w:rPr>
          <w:rFonts w:ascii="Verdana" w:hAnsi="Verdana"/>
          <w:szCs w:val="22"/>
        </w:rPr>
        <w:lastRenderedPageBreak/>
        <w:drawing>
          <wp:inline distT="0" distB="0" distL="0" distR="0" wp14:anchorId="19550AED" wp14:editId="3370CFC0">
            <wp:extent cx="5943600" cy="243903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8"/>
                    <a:stretch>
                      <a:fillRect/>
                    </a:stretch>
                  </pic:blipFill>
                  <pic:spPr>
                    <a:xfrm>
                      <a:off x="0" y="0"/>
                      <a:ext cx="5943600" cy="2439035"/>
                    </a:xfrm>
                    <a:prstGeom prst="rect">
                      <a:avLst/>
                    </a:prstGeom>
                  </pic:spPr>
                </pic:pic>
              </a:graphicData>
            </a:graphic>
          </wp:inline>
        </w:drawing>
      </w:r>
    </w:p>
    <w:p w14:paraId="40EEE2CF" w14:textId="77777777" w:rsidR="004E052A" w:rsidRDefault="004E052A" w:rsidP="002D4C93">
      <w:pPr>
        <w:contextualSpacing/>
        <w:jc w:val="left"/>
        <w:rPr>
          <w:rFonts w:ascii="Verdana" w:hAnsi="Verdana"/>
          <w:szCs w:val="22"/>
        </w:rPr>
      </w:pPr>
    </w:p>
    <w:p w14:paraId="0270D132" w14:textId="3D162622" w:rsidR="00AB1D48" w:rsidRDefault="00AB1D48" w:rsidP="002D4C93">
      <w:pPr>
        <w:contextualSpacing/>
        <w:jc w:val="left"/>
        <w:rPr>
          <w:rFonts w:ascii="Verdana" w:hAnsi="Verdana"/>
          <w:szCs w:val="22"/>
        </w:rPr>
      </w:pPr>
    </w:p>
    <w:p w14:paraId="15C1BE53" w14:textId="77777777" w:rsidR="00AB1D48" w:rsidRPr="00C34C53" w:rsidRDefault="00AB1D48" w:rsidP="002D4C93">
      <w:pPr>
        <w:contextualSpacing/>
        <w:jc w:val="left"/>
        <w:rPr>
          <w:rFonts w:ascii="Verdana" w:hAnsi="Verdana"/>
          <w:szCs w:val="22"/>
        </w:rPr>
      </w:pPr>
    </w:p>
    <w:p w14:paraId="5FC5BD4B" w14:textId="3FFBD118" w:rsidR="00910C6C" w:rsidRDefault="00910C6C" w:rsidP="002D4C93">
      <w:pPr>
        <w:contextualSpacing/>
        <w:jc w:val="left"/>
        <w:rPr>
          <w:rFonts w:ascii="Verdana" w:hAnsi="Verdana"/>
          <w:szCs w:val="22"/>
        </w:rPr>
      </w:pPr>
    </w:p>
    <w:p w14:paraId="3A91604F" w14:textId="61F03BC1" w:rsidR="00913721" w:rsidRDefault="00913721">
      <w:pPr>
        <w:rPr>
          <w:rFonts w:ascii="Verdana" w:hAnsi="Verdana"/>
          <w:szCs w:val="22"/>
        </w:rPr>
      </w:pPr>
      <w:r>
        <w:rPr>
          <w:rFonts w:ascii="Verdana" w:hAnsi="Verdana"/>
          <w:szCs w:val="22"/>
        </w:rPr>
        <w:br w:type="page"/>
      </w:r>
    </w:p>
    <w:p w14:paraId="5831436A" w14:textId="3E3BA9A3" w:rsidR="00910C6C" w:rsidRDefault="00913721" w:rsidP="00913721">
      <w:pPr>
        <w:contextualSpacing/>
        <w:rPr>
          <w:rFonts w:ascii="Verdana" w:hAnsi="Verdana"/>
          <w:b/>
          <w:bCs/>
          <w:szCs w:val="22"/>
        </w:rPr>
      </w:pPr>
      <w:r>
        <w:rPr>
          <w:rFonts w:ascii="Verdana" w:hAnsi="Verdana"/>
          <w:b/>
          <w:bCs/>
          <w:szCs w:val="22"/>
        </w:rPr>
        <w:lastRenderedPageBreak/>
        <w:t xml:space="preserve">Appendix </w:t>
      </w:r>
      <w:r w:rsidR="00F31749">
        <w:rPr>
          <w:rFonts w:ascii="Verdana" w:hAnsi="Verdana"/>
          <w:b/>
          <w:bCs/>
          <w:szCs w:val="22"/>
        </w:rPr>
        <w:t>A</w:t>
      </w:r>
    </w:p>
    <w:p w14:paraId="230D1391" w14:textId="33B27128" w:rsidR="00913721" w:rsidRPr="00F31749" w:rsidRDefault="00913721" w:rsidP="00913721">
      <w:pPr>
        <w:contextualSpacing/>
        <w:rPr>
          <w:rFonts w:ascii="Verdana" w:hAnsi="Verdana"/>
          <w:szCs w:val="22"/>
        </w:rPr>
      </w:pPr>
      <w:r w:rsidRPr="00F31749">
        <w:rPr>
          <w:rFonts w:ascii="Verdana" w:hAnsi="Verdana"/>
          <w:szCs w:val="22"/>
        </w:rPr>
        <w:t xml:space="preserve">Initial Radon </w:t>
      </w:r>
      <w:r w:rsidR="00A21CBD" w:rsidRPr="00F31749">
        <w:rPr>
          <w:rFonts w:ascii="Verdana" w:hAnsi="Verdana"/>
          <w:szCs w:val="22"/>
        </w:rPr>
        <w:t xml:space="preserve">McCabe </w:t>
      </w:r>
      <w:r w:rsidRPr="00F31749">
        <w:rPr>
          <w:rFonts w:ascii="Verdana" w:hAnsi="Verdana"/>
          <w:szCs w:val="22"/>
        </w:rPr>
        <w:t>Cyclomatic Complexity Results</w:t>
      </w:r>
    </w:p>
    <w:p w14:paraId="798881EB" w14:textId="11E7ABFB" w:rsidR="00A21CBD" w:rsidRDefault="00A21CBD" w:rsidP="00900A7B">
      <w:pPr>
        <w:contextualSpacing/>
        <w:jc w:val="left"/>
        <w:rPr>
          <w:rFonts w:ascii="Verdana" w:hAnsi="Verdana"/>
          <w:szCs w:val="22"/>
        </w:rPr>
      </w:pPr>
      <w:r w:rsidRPr="00A21CBD">
        <w:rPr>
          <w:rFonts w:ascii="Verdana" w:hAnsi="Verdana"/>
          <w:b/>
          <w:bCs/>
          <w:szCs w:val="22"/>
        </w:rPr>
        <w:drawing>
          <wp:inline distT="0" distB="0" distL="0" distR="0" wp14:anchorId="7AA228DB" wp14:editId="7ED7EDA9">
            <wp:extent cx="5943600" cy="421005"/>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1005"/>
                    </a:xfrm>
                    <a:prstGeom prst="rect">
                      <a:avLst/>
                    </a:prstGeom>
                    <a:ln>
                      <a:solidFill>
                        <a:schemeClr val="accent1"/>
                      </a:solidFill>
                    </a:ln>
                  </pic:spPr>
                </pic:pic>
              </a:graphicData>
            </a:graphic>
          </wp:inline>
        </w:drawing>
      </w:r>
      <w:r w:rsidR="00900A7B">
        <w:rPr>
          <w:rFonts w:ascii="Verdana" w:hAnsi="Verdana"/>
          <w:b/>
          <w:bCs/>
          <w:szCs w:val="22"/>
        </w:rPr>
        <w:t xml:space="preserve">Figure </w:t>
      </w:r>
      <w:r w:rsidR="00F31749">
        <w:rPr>
          <w:rFonts w:ascii="Verdana" w:hAnsi="Verdana"/>
          <w:b/>
          <w:bCs/>
          <w:szCs w:val="22"/>
        </w:rPr>
        <w:t>A</w:t>
      </w:r>
      <w:r w:rsidR="00900A7B">
        <w:rPr>
          <w:rFonts w:ascii="Verdana" w:hAnsi="Verdana"/>
          <w:b/>
          <w:bCs/>
          <w:szCs w:val="22"/>
        </w:rPr>
        <w:t xml:space="preserve">1. </w:t>
      </w:r>
      <w:r w:rsidR="00900A7B">
        <w:rPr>
          <w:rFonts w:ascii="Verdana" w:hAnsi="Verdana"/>
          <w:szCs w:val="22"/>
        </w:rPr>
        <w:t xml:space="preserve">Initial CC results for </w:t>
      </w:r>
      <w:r w:rsidR="00900A7B">
        <w:rPr>
          <w:rFonts w:ascii="Verdana" w:hAnsi="Verdana"/>
          <w:i/>
          <w:iCs/>
          <w:szCs w:val="22"/>
        </w:rPr>
        <w:t>main.py</w:t>
      </w:r>
    </w:p>
    <w:p w14:paraId="07C03C87" w14:textId="7FBD86E2" w:rsidR="00A21CBD" w:rsidRDefault="00A21CBD" w:rsidP="00900A7B">
      <w:pPr>
        <w:contextualSpacing/>
        <w:jc w:val="left"/>
        <w:rPr>
          <w:rFonts w:ascii="Verdana" w:hAnsi="Verdana"/>
          <w:szCs w:val="22"/>
        </w:rPr>
      </w:pPr>
      <w:r w:rsidRPr="00A21CBD">
        <w:rPr>
          <w:rFonts w:ascii="Verdana" w:hAnsi="Verdana"/>
          <w:szCs w:val="22"/>
        </w:rPr>
        <w:drawing>
          <wp:inline distT="0" distB="0" distL="0" distR="0" wp14:anchorId="2CDCA9FC" wp14:editId="533AE027">
            <wp:extent cx="5943600" cy="1074420"/>
            <wp:effectExtent l="19050" t="1905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stretch>
                      <a:fillRect/>
                    </a:stretch>
                  </pic:blipFill>
                  <pic:spPr>
                    <a:xfrm>
                      <a:off x="0" y="0"/>
                      <a:ext cx="5943600" cy="1074420"/>
                    </a:xfrm>
                    <a:prstGeom prst="rect">
                      <a:avLst/>
                    </a:prstGeom>
                    <a:ln>
                      <a:solidFill>
                        <a:schemeClr val="accent1"/>
                      </a:solidFill>
                    </a:ln>
                  </pic:spPr>
                </pic:pic>
              </a:graphicData>
            </a:graphic>
          </wp:inline>
        </w:drawing>
      </w:r>
      <w:r>
        <w:rPr>
          <w:rFonts w:ascii="Verdana" w:hAnsi="Verdana"/>
          <w:b/>
          <w:bCs/>
          <w:szCs w:val="22"/>
        </w:rPr>
        <w:t xml:space="preserve">Figure </w:t>
      </w:r>
      <w:r w:rsidR="00F31749">
        <w:rPr>
          <w:rFonts w:ascii="Verdana" w:hAnsi="Verdana"/>
          <w:b/>
          <w:bCs/>
          <w:szCs w:val="22"/>
        </w:rPr>
        <w:t>A</w:t>
      </w:r>
      <w:r>
        <w:rPr>
          <w:rFonts w:ascii="Verdana" w:hAnsi="Verdana"/>
          <w:b/>
          <w:bCs/>
          <w:szCs w:val="22"/>
        </w:rPr>
        <w:t xml:space="preserve">2. </w:t>
      </w:r>
      <w:r>
        <w:rPr>
          <w:rFonts w:ascii="Verdana" w:hAnsi="Verdana"/>
          <w:szCs w:val="22"/>
        </w:rPr>
        <w:t xml:space="preserve">Initial CC results for </w:t>
      </w:r>
      <w:r>
        <w:rPr>
          <w:rFonts w:ascii="Verdana" w:hAnsi="Verdana"/>
          <w:i/>
          <w:iCs/>
          <w:szCs w:val="22"/>
        </w:rPr>
        <w:t>ttt_menus.py</w:t>
      </w:r>
    </w:p>
    <w:p w14:paraId="16E2214B" w14:textId="24EC8FFA" w:rsidR="00A21CBD" w:rsidRDefault="00A21CBD" w:rsidP="00900A7B">
      <w:pPr>
        <w:contextualSpacing/>
        <w:jc w:val="left"/>
        <w:rPr>
          <w:rFonts w:ascii="Verdana" w:hAnsi="Verdana"/>
          <w:szCs w:val="22"/>
        </w:rPr>
      </w:pPr>
      <w:r w:rsidRPr="00A21CBD">
        <w:rPr>
          <w:rFonts w:ascii="Verdana" w:hAnsi="Verdana"/>
          <w:szCs w:val="22"/>
        </w:rPr>
        <w:drawing>
          <wp:inline distT="0" distB="0" distL="0" distR="0" wp14:anchorId="7EE36A3F" wp14:editId="2B5ABE14">
            <wp:extent cx="5943600" cy="2801620"/>
            <wp:effectExtent l="19050" t="1905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1"/>
                    <a:stretch>
                      <a:fillRect/>
                    </a:stretch>
                  </pic:blipFill>
                  <pic:spPr>
                    <a:xfrm>
                      <a:off x="0" y="0"/>
                      <a:ext cx="5943600" cy="2801620"/>
                    </a:xfrm>
                    <a:prstGeom prst="rect">
                      <a:avLst/>
                    </a:prstGeom>
                    <a:ln>
                      <a:solidFill>
                        <a:schemeClr val="accent1"/>
                      </a:solidFill>
                    </a:ln>
                  </pic:spPr>
                </pic:pic>
              </a:graphicData>
            </a:graphic>
          </wp:inline>
        </w:drawing>
      </w:r>
      <w:r>
        <w:rPr>
          <w:rFonts w:ascii="Verdana" w:hAnsi="Verdana"/>
          <w:b/>
          <w:bCs/>
          <w:szCs w:val="22"/>
        </w:rPr>
        <w:t xml:space="preserve">Figure </w:t>
      </w:r>
      <w:r w:rsidR="00F31749">
        <w:rPr>
          <w:rFonts w:ascii="Verdana" w:hAnsi="Verdana"/>
          <w:b/>
          <w:bCs/>
          <w:szCs w:val="22"/>
        </w:rPr>
        <w:t>A</w:t>
      </w:r>
      <w:r>
        <w:rPr>
          <w:rFonts w:ascii="Verdana" w:hAnsi="Verdana"/>
          <w:b/>
          <w:bCs/>
          <w:szCs w:val="22"/>
        </w:rPr>
        <w:t>3.</w:t>
      </w:r>
      <w:r>
        <w:rPr>
          <w:rFonts w:ascii="Verdana" w:hAnsi="Verdana"/>
          <w:szCs w:val="22"/>
        </w:rPr>
        <w:t xml:space="preserve"> Initial CC results for </w:t>
      </w:r>
      <w:r>
        <w:rPr>
          <w:rFonts w:ascii="Verdana" w:hAnsi="Verdana"/>
          <w:i/>
          <w:iCs/>
          <w:szCs w:val="22"/>
        </w:rPr>
        <w:t>tic_tac_toe.py</w:t>
      </w:r>
    </w:p>
    <w:p w14:paraId="29C3728B" w14:textId="146AE36F" w:rsidR="00A21CBD" w:rsidRPr="00F31749" w:rsidRDefault="00A21CBD" w:rsidP="00900A7B">
      <w:pPr>
        <w:contextualSpacing/>
        <w:jc w:val="left"/>
        <w:rPr>
          <w:rFonts w:ascii="Verdana" w:hAnsi="Verdana"/>
          <w:b/>
          <w:bCs/>
          <w:szCs w:val="22"/>
        </w:rPr>
      </w:pPr>
      <w:r w:rsidRPr="00A21CBD">
        <w:rPr>
          <w:rFonts w:ascii="Verdana" w:hAnsi="Verdana"/>
          <w:szCs w:val="22"/>
        </w:rPr>
        <w:drawing>
          <wp:inline distT="0" distB="0" distL="0" distR="0" wp14:anchorId="338DCAF1" wp14:editId="0E66072C">
            <wp:extent cx="5943600" cy="1600200"/>
            <wp:effectExtent l="19050" t="1905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5943600" cy="1600200"/>
                    </a:xfrm>
                    <a:prstGeom prst="rect">
                      <a:avLst/>
                    </a:prstGeom>
                    <a:ln>
                      <a:solidFill>
                        <a:schemeClr val="accent1"/>
                      </a:solidFill>
                    </a:ln>
                  </pic:spPr>
                </pic:pic>
              </a:graphicData>
            </a:graphic>
          </wp:inline>
        </w:drawing>
      </w:r>
      <w:r>
        <w:rPr>
          <w:rFonts w:ascii="Verdana" w:hAnsi="Verdana"/>
          <w:b/>
          <w:bCs/>
          <w:szCs w:val="22"/>
        </w:rPr>
        <w:t xml:space="preserve">Figure </w:t>
      </w:r>
      <w:r w:rsidR="00F31749">
        <w:rPr>
          <w:rFonts w:ascii="Verdana" w:hAnsi="Verdana"/>
          <w:b/>
          <w:bCs/>
          <w:szCs w:val="22"/>
        </w:rPr>
        <w:t>A</w:t>
      </w:r>
      <w:r>
        <w:rPr>
          <w:rFonts w:ascii="Verdana" w:hAnsi="Verdana"/>
          <w:b/>
          <w:bCs/>
          <w:szCs w:val="22"/>
        </w:rPr>
        <w:t>4.</w:t>
      </w:r>
      <w:r>
        <w:rPr>
          <w:rFonts w:ascii="Verdana" w:hAnsi="Verdana"/>
          <w:szCs w:val="22"/>
        </w:rPr>
        <w:t xml:space="preserve"> Initial CC results for </w:t>
      </w:r>
      <w:r>
        <w:rPr>
          <w:rFonts w:ascii="Verdana" w:hAnsi="Verdana"/>
          <w:i/>
          <w:iCs/>
          <w:szCs w:val="22"/>
        </w:rPr>
        <w:t>test.py</w:t>
      </w:r>
      <w:r>
        <w:rPr>
          <w:rFonts w:ascii="Verdana" w:hAnsi="Verdana"/>
          <w:szCs w:val="22"/>
        </w:rPr>
        <w:t xml:space="preserve"> </w:t>
      </w:r>
    </w:p>
    <w:p w14:paraId="41104CB2" w14:textId="7CEF2AB1" w:rsidR="00006C6C" w:rsidRDefault="00006C6C">
      <w:pPr>
        <w:rPr>
          <w:rFonts w:ascii="Verdana" w:hAnsi="Verdana"/>
          <w:szCs w:val="22"/>
        </w:rPr>
      </w:pPr>
      <w:r>
        <w:rPr>
          <w:rFonts w:ascii="Verdana" w:hAnsi="Verdana"/>
          <w:szCs w:val="22"/>
        </w:rPr>
        <w:br w:type="page"/>
      </w:r>
    </w:p>
    <w:p w14:paraId="7E45B3D2" w14:textId="627231E7" w:rsidR="00900A7B" w:rsidRPr="00006C6C" w:rsidRDefault="00006C6C" w:rsidP="00006C6C">
      <w:pPr>
        <w:contextualSpacing/>
        <w:rPr>
          <w:rFonts w:ascii="Verdana" w:hAnsi="Verdana"/>
          <w:b/>
          <w:bCs/>
          <w:szCs w:val="22"/>
        </w:rPr>
      </w:pPr>
      <w:r>
        <w:rPr>
          <w:rFonts w:ascii="Verdana" w:hAnsi="Verdana"/>
          <w:b/>
          <w:bCs/>
          <w:szCs w:val="22"/>
        </w:rPr>
        <w:lastRenderedPageBreak/>
        <w:t>Appendix</w:t>
      </w:r>
      <w:r w:rsidR="00DB1B12">
        <w:rPr>
          <w:rFonts w:ascii="Verdana" w:hAnsi="Verdana"/>
          <w:b/>
          <w:bCs/>
          <w:szCs w:val="22"/>
        </w:rPr>
        <w:t xml:space="preserve"> B</w:t>
      </w:r>
    </w:p>
    <w:p w14:paraId="42B0DEEE" w14:textId="54764803" w:rsidR="0043466A" w:rsidRDefault="0043466A" w:rsidP="00900A7B">
      <w:pPr>
        <w:contextualSpacing/>
        <w:jc w:val="left"/>
        <w:rPr>
          <w:rFonts w:ascii="Verdana" w:hAnsi="Verdana"/>
          <w:szCs w:val="22"/>
        </w:rPr>
      </w:pPr>
      <w:r w:rsidRPr="0043466A">
        <w:rPr>
          <w:rFonts w:ascii="Verdana" w:hAnsi="Verdana"/>
          <w:szCs w:val="22"/>
        </w:rPr>
        <w:drawing>
          <wp:inline distT="0" distB="0" distL="0" distR="0" wp14:anchorId="28C60929" wp14:editId="5BB34DA8">
            <wp:extent cx="5943600" cy="1724025"/>
            <wp:effectExtent l="19050" t="19050" r="0" b="952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3"/>
                    <a:stretch>
                      <a:fillRect/>
                    </a:stretch>
                  </pic:blipFill>
                  <pic:spPr>
                    <a:xfrm>
                      <a:off x="0" y="0"/>
                      <a:ext cx="5943600" cy="1724025"/>
                    </a:xfrm>
                    <a:prstGeom prst="rect">
                      <a:avLst/>
                    </a:prstGeom>
                    <a:ln>
                      <a:solidFill>
                        <a:schemeClr val="accent1"/>
                      </a:solidFill>
                    </a:ln>
                  </pic:spPr>
                </pic:pic>
              </a:graphicData>
            </a:graphic>
          </wp:inline>
        </w:drawing>
      </w:r>
      <w:r>
        <w:rPr>
          <w:rFonts w:ascii="Verdana" w:hAnsi="Verdana"/>
          <w:b/>
          <w:bCs/>
          <w:szCs w:val="22"/>
        </w:rPr>
        <w:t>Appendix</w:t>
      </w:r>
      <w:r w:rsidR="00DB1B12">
        <w:rPr>
          <w:rFonts w:ascii="Verdana" w:hAnsi="Verdana"/>
          <w:b/>
          <w:bCs/>
          <w:szCs w:val="22"/>
        </w:rPr>
        <w:t xml:space="preserve"> B</w:t>
      </w:r>
      <w:r>
        <w:rPr>
          <w:rFonts w:ascii="Verdana" w:hAnsi="Verdana"/>
          <w:b/>
          <w:bCs/>
          <w:szCs w:val="22"/>
        </w:rPr>
        <w:t>.</w:t>
      </w:r>
      <w:r>
        <w:rPr>
          <w:rFonts w:ascii="Verdana" w:hAnsi="Verdana"/>
          <w:szCs w:val="22"/>
        </w:rPr>
        <w:t xml:space="preserve"> </w:t>
      </w:r>
      <w:r w:rsidR="00DB1B12">
        <w:rPr>
          <w:rFonts w:ascii="Verdana" w:hAnsi="Verdana"/>
          <w:szCs w:val="22"/>
        </w:rPr>
        <w:t>Initial Pylama McCabe CC Report</w:t>
      </w:r>
    </w:p>
    <w:p w14:paraId="73958239" w14:textId="77777777" w:rsidR="004A33C5" w:rsidRDefault="004A33C5">
      <w:pPr>
        <w:rPr>
          <w:rFonts w:ascii="Verdana" w:hAnsi="Verdana"/>
          <w:szCs w:val="22"/>
        </w:rPr>
      </w:pPr>
    </w:p>
    <w:p w14:paraId="41244FB0" w14:textId="77777777" w:rsidR="004A33C5" w:rsidRDefault="004A33C5">
      <w:pPr>
        <w:rPr>
          <w:rFonts w:ascii="Verdana" w:hAnsi="Verdana"/>
          <w:szCs w:val="22"/>
        </w:rPr>
      </w:pPr>
    </w:p>
    <w:p w14:paraId="40E10B7C" w14:textId="3E5BF2E0" w:rsidR="0043466A" w:rsidRDefault="004A33C5" w:rsidP="004A33C5">
      <w:pPr>
        <w:jc w:val="left"/>
        <w:rPr>
          <w:rFonts w:ascii="Verdana" w:hAnsi="Verdana"/>
          <w:szCs w:val="22"/>
        </w:rPr>
      </w:pPr>
      <w:r w:rsidRPr="004A33C5">
        <w:rPr>
          <w:rFonts w:ascii="Verdana" w:hAnsi="Verdana"/>
          <w:szCs w:val="22"/>
        </w:rPr>
        <w:lastRenderedPageBreak/>
        <w:drawing>
          <wp:inline distT="0" distB="0" distL="0" distR="0" wp14:anchorId="727ABD65" wp14:editId="64A4D207">
            <wp:extent cx="5943600" cy="5777959"/>
            <wp:effectExtent l="19050" t="19050" r="0" b="0"/>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low confidence"/>
                    <pic:cNvPicPr/>
                  </pic:nvPicPr>
                  <pic:blipFill>
                    <a:blip r:embed="rId34"/>
                    <a:stretch>
                      <a:fillRect/>
                    </a:stretch>
                  </pic:blipFill>
                  <pic:spPr>
                    <a:xfrm>
                      <a:off x="0" y="0"/>
                      <a:ext cx="5943600" cy="5777959"/>
                    </a:xfrm>
                    <a:prstGeom prst="rect">
                      <a:avLst/>
                    </a:prstGeom>
                    <a:ln>
                      <a:solidFill>
                        <a:schemeClr val="accent1"/>
                      </a:solidFill>
                    </a:ln>
                  </pic:spPr>
                </pic:pic>
              </a:graphicData>
            </a:graphic>
          </wp:inline>
        </w:drawing>
      </w:r>
      <w:r>
        <w:rPr>
          <w:rFonts w:ascii="Verdana" w:hAnsi="Verdana"/>
          <w:b/>
          <w:bCs/>
          <w:szCs w:val="22"/>
        </w:rPr>
        <w:t xml:space="preserve">Figure </w:t>
      </w:r>
      <w:r w:rsidR="00DB1B12">
        <w:rPr>
          <w:rFonts w:ascii="Verdana" w:hAnsi="Verdana"/>
          <w:b/>
          <w:bCs/>
          <w:szCs w:val="22"/>
        </w:rPr>
        <w:t>1</w:t>
      </w:r>
      <w:r>
        <w:rPr>
          <w:rFonts w:ascii="Verdana" w:hAnsi="Verdana"/>
          <w:b/>
          <w:bCs/>
          <w:szCs w:val="22"/>
        </w:rPr>
        <w:t xml:space="preserve">. </w:t>
      </w:r>
      <w:r>
        <w:rPr>
          <w:rFonts w:ascii="Verdana" w:hAnsi="Verdana"/>
          <w:szCs w:val="22"/>
        </w:rPr>
        <w:t>Initial Radon Raw Metrics</w:t>
      </w:r>
      <w:r w:rsidR="0043466A">
        <w:rPr>
          <w:rFonts w:ascii="Verdana" w:hAnsi="Verdana"/>
          <w:szCs w:val="22"/>
        </w:rPr>
        <w:br w:type="page"/>
      </w:r>
    </w:p>
    <w:p w14:paraId="0C04B066" w14:textId="77777777" w:rsidR="004A33C5" w:rsidRDefault="004A33C5" w:rsidP="00491AEE">
      <w:pPr>
        <w:contextualSpacing/>
        <w:jc w:val="left"/>
        <w:rPr>
          <w:rFonts w:ascii="Verdana" w:hAnsi="Verdana"/>
          <w:szCs w:val="22"/>
        </w:rPr>
      </w:pPr>
    </w:p>
    <w:p w14:paraId="5A7C9073" w14:textId="755ADA93" w:rsidR="008679BB" w:rsidRDefault="008679BB" w:rsidP="00491AEE">
      <w:pPr>
        <w:contextualSpacing/>
        <w:jc w:val="left"/>
        <w:rPr>
          <w:rFonts w:ascii="Verdana" w:hAnsi="Verdana"/>
          <w:szCs w:val="22"/>
        </w:rPr>
      </w:pPr>
    </w:p>
    <w:p w14:paraId="5EC7FD99" w14:textId="54D397E0" w:rsidR="000C16FD" w:rsidRDefault="00F31749" w:rsidP="00470C92">
      <w:pPr>
        <w:contextualSpacing/>
        <w:jc w:val="left"/>
        <w:rPr>
          <w:rFonts w:ascii="Verdana" w:hAnsi="Verdana"/>
          <w:szCs w:val="22"/>
        </w:rPr>
      </w:pPr>
      <w:r w:rsidRPr="00F31749">
        <w:rPr>
          <w:rFonts w:ascii="Verdana" w:hAnsi="Verdana"/>
          <w:b/>
          <w:bCs/>
          <w:szCs w:val="22"/>
        </w:rPr>
        <w:drawing>
          <wp:inline distT="0" distB="0" distL="0" distR="0" wp14:anchorId="1BC397B2" wp14:editId="312D9F0E">
            <wp:extent cx="5943600" cy="3776345"/>
            <wp:effectExtent l="19050" t="1905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5"/>
                    <a:stretch>
                      <a:fillRect/>
                    </a:stretch>
                  </pic:blipFill>
                  <pic:spPr>
                    <a:xfrm>
                      <a:off x="0" y="0"/>
                      <a:ext cx="5943600" cy="3776345"/>
                    </a:xfrm>
                    <a:prstGeom prst="rect">
                      <a:avLst/>
                    </a:prstGeom>
                    <a:ln>
                      <a:solidFill>
                        <a:schemeClr val="accent1"/>
                      </a:solidFill>
                    </a:ln>
                  </pic:spPr>
                </pic:pic>
              </a:graphicData>
            </a:graphic>
          </wp:inline>
        </w:drawing>
      </w:r>
      <w:r w:rsidR="00470C92">
        <w:rPr>
          <w:rFonts w:ascii="Verdana" w:hAnsi="Verdana"/>
          <w:b/>
          <w:bCs/>
          <w:szCs w:val="22"/>
        </w:rPr>
        <w:t xml:space="preserve">Figure </w:t>
      </w:r>
      <w:r w:rsidR="00DB1B12">
        <w:rPr>
          <w:rFonts w:ascii="Verdana" w:hAnsi="Verdana"/>
          <w:b/>
          <w:bCs/>
          <w:szCs w:val="22"/>
        </w:rPr>
        <w:t>2</w:t>
      </w:r>
      <w:r w:rsidR="00470C92">
        <w:rPr>
          <w:rFonts w:ascii="Verdana" w:hAnsi="Verdana"/>
          <w:b/>
          <w:bCs/>
          <w:szCs w:val="22"/>
        </w:rPr>
        <w:t xml:space="preserve">. </w:t>
      </w:r>
      <w:r w:rsidR="00470C92">
        <w:rPr>
          <w:rFonts w:ascii="Verdana" w:hAnsi="Verdana"/>
          <w:szCs w:val="22"/>
        </w:rPr>
        <w:t>Initial Radon Halstead Metrics</w:t>
      </w:r>
    </w:p>
    <w:p w14:paraId="55EC22F0" w14:textId="5014291C" w:rsidR="00FC4C6A" w:rsidRDefault="000C16FD" w:rsidP="00470C92">
      <w:pPr>
        <w:contextualSpacing/>
        <w:jc w:val="left"/>
        <w:rPr>
          <w:rFonts w:ascii="Verdana" w:hAnsi="Verdana"/>
          <w:b/>
          <w:bCs/>
          <w:szCs w:val="22"/>
        </w:rPr>
      </w:pPr>
      <w:r w:rsidRPr="000C16FD">
        <w:rPr>
          <w:rFonts w:ascii="Verdana" w:hAnsi="Verdana"/>
          <w:b/>
          <w:bCs/>
          <w:szCs w:val="22"/>
        </w:rPr>
        <w:drawing>
          <wp:inline distT="0" distB="0" distL="0" distR="0" wp14:anchorId="273FF71B" wp14:editId="33C5F79F">
            <wp:extent cx="5943600" cy="535305"/>
            <wp:effectExtent l="19050" t="1905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5305"/>
                    </a:xfrm>
                    <a:prstGeom prst="rect">
                      <a:avLst/>
                    </a:prstGeom>
                    <a:ln>
                      <a:solidFill>
                        <a:schemeClr val="accent1"/>
                      </a:solidFill>
                    </a:ln>
                  </pic:spPr>
                </pic:pic>
              </a:graphicData>
            </a:graphic>
          </wp:inline>
        </w:drawing>
      </w:r>
      <w:r>
        <w:rPr>
          <w:rFonts w:ascii="Verdana" w:hAnsi="Verdana"/>
          <w:b/>
          <w:bCs/>
          <w:szCs w:val="22"/>
        </w:rPr>
        <w:t>Figure 3.</w:t>
      </w:r>
      <w:r>
        <w:rPr>
          <w:rFonts w:ascii="Verdana" w:hAnsi="Verdana"/>
          <w:szCs w:val="22"/>
        </w:rPr>
        <w:t xml:space="preserve"> Maintainability Index</w:t>
      </w:r>
      <w:r w:rsidR="00FC4C6A">
        <w:rPr>
          <w:rFonts w:ascii="Verdana" w:hAnsi="Verdana"/>
          <w:b/>
          <w:bCs/>
          <w:szCs w:val="22"/>
        </w:rPr>
        <w:br w:type="page"/>
      </w:r>
    </w:p>
    <w:p w14:paraId="0D8D11C2" w14:textId="429BD47F" w:rsidR="00470C92" w:rsidRDefault="00B01082" w:rsidP="00913721">
      <w:pPr>
        <w:contextualSpacing/>
        <w:rPr>
          <w:rFonts w:ascii="Verdana" w:hAnsi="Verdana"/>
          <w:b/>
          <w:bCs/>
          <w:szCs w:val="22"/>
        </w:rPr>
      </w:pPr>
      <w:r>
        <w:rPr>
          <w:rFonts w:ascii="Verdana" w:hAnsi="Verdana"/>
          <w:b/>
          <w:bCs/>
          <w:szCs w:val="22"/>
        </w:rPr>
        <w:lastRenderedPageBreak/>
        <w:t>Pylint</w:t>
      </w:r>
    </w:p>
    <w:p w14:paraId="48BC3D2C" w14:textId="67132F53" w:rsidR="00983475" w:rsidRPr="00983475" w:rsidRDefault="00C0499E" w:rsidP="00983475">
      <w:pPr>
        <w:contextualSpacing/>
        <w:jc w:val="left"/>
        <w:rPr>
          <w:rFonts w:ascii="Verdana" w:hAnsi="Verdana"/>
          <w:b/>
          <w:bCs/>
          <w:szCs w:val="22"/>
        </w:rPr>
      </w:pPr>
      <w:r w:rsidRPr="005E1114">
        <w:rPr>
          <w:rFonts w:ascii="Verdana" w:hAnsi="Verdana"/>
          <w:b/>
          <w:bCs/>
          <w:szCs w:val="22"/>
        </w:rPr>
        <w:drawing>
          <wp:inline distT="0" distB="0" distL="0" distR="0" wp14:anchorId="2DDBB3F7" wp14:editId="447B66B3">
            <wp:extent cx="5943600" cy="5186680"/>
            <wp:effectExtent l="19050" t="19050" r="0" b="0"/>
            <wp:docPr id="56" name="Picture 5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low confidence"/>
                    <pic:cNvPicPr/>
                  </pic:nvPicPr>
                  <pic:blipFill>
                    <a:blip r:embed="rId37"/>
                    <a:stretch>
                      <a:fillRect/>
                    </a:stretch>
                  </pic:blipFill>
                  <pic:spPr>
                    <a:xfrm>
                      <a:off x="0" y="0"/>
                      <a:ext cx="5943600" cy="5186680"/>
                    </a:xfrm>
                    <a:prstGeom prst="rect">
                      <a:avLst/>
                    </a:prstGeom>
                    <a:ln>
                      <a:solidFill>
                        <a:schemeClr val="accent1"/>
                      </a:solidFill>
                    </a:ln>
                  </pic:spPr>
                </pic:pic>
              </a:graphicData>
            </a:graphic>
          </wp:inline>
        </w:drawing>
      </w:r>
      <w:r w:rsidR="00983475">
        <w:rPr>
          <w:rFonts w:ascii="Verdana" w:hAnsi="Verdana"/>
          <w:b/>
          <w:bCs/>
          <w:szCs w:val="22"/>
        </w:rPr>
        <w:t xml:space="preserve">Figure #. </w:t>
      </w:r>
      <w:r w:rsidR="00630683">
        <w:rPr>
          <w:rFonts w:ascii="Verdana" w:hAnsi="Verdana"/>
          <w:szCs w:val="22"/>
        </w:rPr>
        <w:t xml:space="preserve">Initial </w:t>
      </w:r>
      <w:r w:rsidR="00983475">
        <w:rPr>
          <w:rFonts w:ascii="Verdana" w:hAnsi="Verdana"/>
          <w:szCs w:val="22"/>
        </w:rPr>
        <w:t xml:space="preserve">Pylint </w:t>
      </w:r>
      <w:r w:rsidR="00630683">
        <w:rPr>
          <w:rFonts w:ascii="Verdana" w:hAnsi="Verdana"/>
          <w:szCs w:val="22"/>
        </w:rPr>
        <w:t>r</w:t>
      </w:r>
      <w:r w:rsidR="00983475">
        <w:rPr>
          <w:rFonts w:ascii="Verdana" w:hAnsi="Verdana"/>
          <w:szCs w:val="22"/>
        </w:rPr>
        <w:t>eport for main</w:t>
      </w:r>
    </w:p>
    <w:p w14:paraId="2E5CC1DD" w14:textId="722245DB" w:rsidR="006B7EA4" w:rsidRPr="00E1475A" w:rsidRDefault="00331E26" w:rsidP="00E1475A">
      <w:pPr>
        <w:contextualSpacing/>
        <w:jc w:val="left"/>
        <w:rPr>
          <w:rFonts w:ascii="Verdana" w:hAnsi="Verdana"/>
          <w:b/>
          <w:bCs/>
          <w:szCs w:val="22"/>
        </w:rPr>
      </w:pPr>
      <w:r w:rsidRPr="00331E26">
        <w:rPr>
          <w:rFonts w:ascii="Verdana" w:hAnsi="Verdana"/>
          <w:b/>
          <w:bCs/>
          <w:szCs w:val="22"/>
        </w:rPr>
        <w:drawing>
          <wp:inline distT="0" distB="0" distL="0" distR="0" wp14:anchorId="2709BA6D" wp14:editId="5D56FE49">
            <wp:extent cx="5943600" cy="2021205"/>
            <wp:effectExtent l="19050" t="1905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5943600" cy="2021205"/>
                    </a:xfrm>
                    <a:prstGeom prst="rect">
                      <a:avLst/>
                    </a:prstGeom>
                    <a:ln>
                      <a:solidFill>
                        <a:schemeClr val="accent1"/>
                      </a:solidFill>
                    </a:ln>
                  </pic:spPr>
                </pic:pic>
              </a:graphicData>
            </a:graphic>
          </wp:inline>
        </w:drawing>
      </w:r>
      <w:r w:rsidR="006B7EA4">
        <w:rPr>
          <w:rFonts w:ascii="Verdana" w:hAnsi="Verdana"/>
          <w:b/>
          <w:bCs/>
          <w:szCs w:val="22"/>
        </w:rPr>
        <w:t xml:space="preserve">Figure #. </w:t>
      </w:r>
      <w:r w:rsidR="00630683">
        <w:rPr>
          <w:rFonts w:ascii="Verdana" w:hAnsi="Verdana"/>
          <w:szCs w:val="22"/>
        </w:rPr>
        <w:t xml:space="preserve">Initial </w:t>
      </w:r>
      <w:r w:rsidR="006B7EA4">
        <w:rPr>
          <w:rFonts w:ascii="Verdana" w:hAnsi="Verdana"/>
          <w:szCs w:val="22"/>
        </w:rPr>
        <w:t>Pylint results for main</w:t>
      </w:r>
    </w:p>
    <w:p w14:paraId="2FB97FB1" w14:textId="5B6284C5" w:rsidR="00266BA4" w:rsidRDefault="00983475" w:rsidP="00560761">
      <w:pPr>
        <w:contextualSpacing/>
        <w:jc w:val="left"/>
        <w:rPr>
          <w:rFonts w:ascii="Verdana" w:hAnsi="Verdana"/>
          <w:b/>
          <w:bCs/>
          <w:szCs w:val="22"/>
        </w:rPr>
      </w:pPr>
      <w:r w:rsidRPr="00983475">
        <w:rPr>
          <w:rFonts w:ascii="Verdana" w:hAnsi="Verdana"/>
          <w:b/>
          <w:bCs/>
          <w:szCs w:val="22"/>
        </w:rPr>
        <w:lastRenderedPageBreak/>
        <w:drawing>
          <wp:inline distT="0" distB="0" distL="0" distR="0" wp14:anchorId="0B0BB45A" wp14:editId="265C3FE9">
            <wp:extent cx="5943600" cy="1748790"/>
            <wp:effectExtent l="19050" t="19050" r="0" b="3810"/>
            <wp:docPr id="65" name="Picture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letter&#10;&#10;Description automatically generated"/>
                    <pic:cNvPicPr/>
                  </pic:nvPicPr>
                  <pic:blipFill>
                    <a:blip r:embed="rId39"/>
                    <a:stretch>
                      <a:fillRect/>
                    </a:stretch>
                  </pic:blipFill>
                  <pic:spPr>
                    <a:xfrm>
                      <a:off x="0" y="0"/>
                      <a:ext cx="5943600" cy="1748790"/>
                    </a:xfrm>
                    <a:prstGeom prst="rect">
                      <a:avLst/>
                    </a:prstGeom>
                    <a:ln>
                      <a:solidFill>
                        <a:schemeClr val="accent1"/>
                      </a:solidFill>
                    </a:ln>
                  </pic:spPr>
                </pic:pic>
              </a:graphicData>
            </a:graphic>
          </wp:inline>
        </w:drawing>
      </w:r>
      <w:r w:rsidR="00520FEC">
        <w:rPr>
          <w:rFonts w:ascii="Verdana" w:hAnsi="Verdana"/>
          <w:b/>
          <w:bCs/>
          <w:szCs w:val="22"/>
        </w:rPr>
        <w:t>Figure #.</w:t>
      </w:r>
      <w:r w:rsidR="00630683">
        <w:rPr>
          <w:rFonts w:ascii="Verdana" w:hAnsi="Verdana"/>
          <w:b/>
          <w:bCs/>
          <w:szCs w:val="22"/>
        </w:rPr>
        <w:t xml:space="preserve"> </w:t>
      </w:r>
      <w:r w:rsidR="00520FEC">
        <w:rPr>
          <w:rFonts w:ascii="Verdana" w:hAnsi="Verdana"/>
          <w:szCs w:val="22"/>
        </w:rPr>
        <w:t xml:space="preserve">Pylama’s </w:t>
      </w:r>
      <w:r w:rsidR="00F64377">
        <w:rPr>
          <w:rFonts w:ascii="Verdana" w:hAnsi="Verdana"/>
          <w:szCs w:val="22"/>
        </w:rPr>
        <w:t>initial</w:t>
      </w:r>
      <w:r w:rsidR="00630683">
        <w:rPr>
          <w:rFonts w:ascii="Verdana" w:hAnsi="Verdana"/>
          <w:szCs w:val="22"/>
        </w:rPr>
        <w:t xml:space="preserve"> </w:t>
      </w:r>
      <w:r w:rsidR="00520FEC">
        <w:rPr>
          <w:rFonts w:ascii="Verdana" w:hAnsi="Verdana"/>
          <w:szCs w:val="22"/>
        </w:rPr>
        <w:t xml:space="preserve">Pylint </w:t>
      </w:r>
      <w:r w:rsidR="00630683">
        <w:rPr>
          <w:rFonts w:ascii="Verdana" w:hAnsi="Verdana"/>
          <w:szCs w:val="22"/>
        </w:rPr>
        <w:t>r</w:t>
      </w:r>
      <w:r w:rsidR="00520FEC">
        <w:rPr>
          <w:rFonts w:ascii="Verdana" w:hAnsi="Verdana"/>
          <w:szCs w:val="22"/>
        </w:rPr>
        <w:t>esults for main</w:t>
      </w:r>
    </w:p>
    <w:p w14:paraId="62569956" w14:textId="7734AE17" w:rsidR="00560761" w:rsidRDefault="00C0499E" w:rsidP="00560761">
      <w:pPr>
        <w:contextualSpacing/>
        <w:jc w:val="left"/>
        <w:rPr>
          <w:rFonts w:ascii="Verdana" w:hAnsi="Verdana"/>
          <w:szCs w:val="22"/>
        </w:rPr>
      </w:pPr>
      <w:r w:rsidRPr="00C0499E">
        <w:rPr>
          <w:rFonts w:ascii="Verdana" w:hAnsi="Verdana"/>
          <w:b/>
          <w:bCs/>
          <w:szCs w:val="22"/>
        </w:rPr>
        <w:drawing>
          <wp:inline distT="0" distB="0" distL="0" distR="0" wp14:anchorId="575AE6EB" wp14:editId="533634E5">
            <wp:extent cx="5943600" cy="2052320"/>
            <wp:effectExtent l="19050" t="19050" r="0" b="508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0"/>
                    <a:stretch>
                      <a:fillRect/>
                    </a:stretch>
                  </pic:blipFill>
                  <pic:spPr>
                    <a:xfrm>
                      <a:off x="0" y="0"/>
                      <a:ext cx="5943600" cy="2052320"/>
                    </a:xfrm>
                    <a:prstGeom prst="rect">
                      <a:avLst/>
                    </a:prstGeom>
                    <a:ln>
                      <a:solidFill>
                        <a:schemeClr val="accent1"/>
                      </a:solidFill>
                    </a:ln>
                  </pic:spPr>
                </pic:pic>
              </a:graphicData>
            </a:graphic>
          </wp:inline>
        </w:drawing>
      </w:r>
      <w:r w:rsidR="00560761">
        <w:rPr>
          <w:rFonts w:ascii="Verdana" w:hAnsi="Verdana"/>
          <w:b/>
          <w:bCs/>
          <w:szCs w:val="22"/>
        </w:rPr>
        <w:t>Figure #.</w:t>
      </w:r>
      <w:r w:rsidR="00560761">
        <w:rPr>
          <w:rFonts w:ascii="Verdana" w:hAnsi="Verdana"/>
          <w:szCs w:val="22"/>
        </w:rPr>
        <w:t xml:space="preserve"> Initial Pylint results for ttt_menus</w:t>
      </w:r>
    </w:p>
    <w:p w14:paraId="6A1F71F7" w14:textId="6D8C66F6" w:rsidR="00F64377" w:rsidRPr="00F64377" w:rsidRDefault="00F64377" w:rsidP="00560761">
      <w:pPr>
        <w:contextualSpacing/>
        <w:jc w:val="left"/>
        <w:rPr>
          <w:rFonts w:ascii="Verdana" w:hAnsi="Verdana"/>
          <w:szCs w:val="22"/>
        </w:rPr>
      </w:pPr>
      <w:r w:rsidRPr="00F64377">
        <w:rPr>
          <w:rFonts w:ascii="Verdana" w:hAnsi="Verdana"/>
          <w:szCs w:val="22"/>
        </w:rPr>
        <w:drawing>
          <wp:inline distT="0" distB="0" distL="0" distR="0" wp14:anchorId="37FD6B4E" wp14:editId="2EA46D64">
            <wp:extent cx="5943600" cy="1792605"/>
            <wp:effectExtent l="19050" t="19050" r="0" b="0"/>
            <wp:docPr id="66" name="Picture 6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with low confidence"/>
                    <pic:cNvPicPr/>
                  </pic:nvPicPr>
                  <pic:blipFill>
                    <a:blip r:embed="rId41"/>
                    <a:stretch>
                      <a:fillRect/>
                    </a:stretch>
                  </pic:blipFill>
                  <pic:spPr>
                    <a:xfrm>
                      <a:off x="0" y="0"/>
                      <a:ext cx="5943600" cy="1792605"/>
                    </a:xfrm>
                    <a:prstGeom prst="rect">
                      <a:avLst/>
                    </a:prstGeom>
                    <a:ln>
                      <a:solidFill>
                        <a:schemeClr val="accent1"/>
                      </a:solidFill>
                    </a:ln>
                  </pic:spPr>
                </pic:pic>
              </a:graphicData>
            </a:graphic>
          </wp:inline>
        </w:drawing>
      </w:r>
      <w:r>
        <w:rPr>
          <w:rFonts w:ascii="Verdana" w:hAnsi="Verdana"/>
          <w:b/>
          <w:bCs/>
          <w:szCs w:val="22"/>
        </w:rPr>
        <w:t>Figure #.</w:t>
      </w:r>
      <w:r>
        <w:rPr>
          <w:rFonts w:ascii="Verdana" w:hAnsi="Verdana"/>
          <w:szCs w:val="22"/>
        </w:rPr>
        <w:t xml:space="preserve"> Pylama’s initial Pylint results for ttt_menus</w:t>
      </w:r>
    </w:p>
    <w:p w14:paraId="56075DD8" w14:textId="16B53BCE" w:rsidR="00630683" w:rsidRDefault="00983475" w:rsidP="00983475">
      <w:pPr>
        <w:tabs>
          <w:tab w:val="left" w:pos="5607"/>
        </w:tabs>
        <w:contextualSpacing/>
        <w:jc w:val="left"/>
        <w:rPr>
          <w:rFonts w:ascii="Verdana" w:hAnsi="Verdana"/>
          <w:szCs w:val="22"/>
        </w:rPr>
      </w:pPr>
      <w:r w:rsidRPr="00983475">
        <w:rPr>
          <w:rFonts w:ascii="Verdana" w:hAnsi="Verdana"/>
          <w:b/>
          <w:bCs/>
          <w:szCs w:val="22"/>
        </w:rPr>
        <w:lastRenderedPageBreak/>
        <w:drawing>
          <wp:inline distT="0" distB="0" distL="0" distR="0" wp14:anchorId="17A2608B" wp14:editId="64D5589C">
            <wp:extent cx="5943600" cy="4712970"/>
            <wp:effectExtent l="19050" t="19050" r="0" b="0"/>
            <wp:docPr id="64" name="Picture 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medium confidence"/>
                    <pic:cNvPicPr/>
                  </pic:nvPicPr>
                  <pic:blipFill>
                    <a:blip r:embed="rId42"/>
                    <a:stretch>
                      <a:fillRect/>
                    </a:stretch>
                  </pic:blipFill>
                  <pic:spPr>
                    <a:xfrm>
                      <a:off x="0" y="0"/>
                      <a:ext cx="5943600" cy="4712970"/>
                    </a:xfrm>
                    <a:prstGeom prst="rect">
                      <a:avLst/>
                    </a:prstGeom>
                    <a:ln>
                      <a:solidFill>
                        <a:schemeClr val="accent1"/>
                      </a:solidFill>
                    </a:ln>
                  </pic:spPr>
                </pic:pic>
              </a:graphicData>
            </a:graphic>
          </wp:inline>
        </w:drawing>
      </w:r>
      <w:r w:rsidR="00630683">
        <w:rPr>
          <w:rFonts w:ascii="Verdana" w:hAnsi="Verdana"/>
          <w:b/>
          <w:bCs/>
          <w:szCs w:val="22"/>
        </w:rPr>
        <w:t>Figure #.</w:t>
      </w:r>
      <w:r w:rsidR="00630683">
        <w:rPr>
          <w:rFonts w:ascii="Verdana" w:hAnsi="Verdana"/>
          <w:szCs w:val="22"/>
        </w:rPr>
        <w:t xml:space="preserve"> Initial Pylint report for ttt_menus</w:t>
      </w:r>
    </w:p>
    <w:p w14:paraId="031EF1A2" w14:textId="77777777" w:rsidR="009E27AE" w:rsidRDefault="009E27AE">
      <w:pPr>
        <w:rPr>
          <w:rFonts w:ascii="Verdana" w:hAnsi="Verdana"/>
          <w:szCs w:val="22"/>
        </w:rPr>
      </w:pPr>
    </w:p>
    <w:p w14:paraId="44E2845E" w14:textId="77777777" w:rsidR="008653E0" w:rsidRDefault="008653E0" w:rsidP="008653E0">
      <w:pPr>
        <w:jc w:val="both"/>
        <w:rPr>
          <w:rFonts w:ascii="Verdana" w:hAnsi="Verdana"/>
          <w:szCs w:val="22"/>
        </w:rPr>
      </w:pPr>
    </w:p>
    <w:p w14:paraId="129DF7C4" w14:textId="77777777" w:rsidR="008653E0" w:rsidRDefault="008653E0" w:rsidP="008653E0">
      <w:pPr>
        <w:jc w:val="both"/>
        <w:rPr>
          <w:rFonts w:ascii="Verdana" w:hAnsi="Verdana"/>
          <w:szCs w:val="22"/>
        </w:rPr>
      </w:pPr>
    </w:p>
    <w:p w14:paraId="7539C925" w14:textId="77777777" w:rsidR="00F20463" w:rsidRDefault="00F20463" w:rsidP="008653E0">
      <w:pPr>
        <w:jc w:val="both"/>
        <w:rPr>
          <w:rFonts w:ascii="Verdana" w:hAnsi="Verdana"/>
          <w:szCs w:val="22"/>
        </w:rPr>
      </w:pPr>
    </w:p>
    <w:p w14:paraId="226B7A62" w14:textId="77777777" w:rsidR="00B10208" w:rsidRDefault="00B10208" w:rsidP="008653E0">
      <w:pPr>
        <w:jc w:val="both"/>
        <w:rPr>
          <w:rFonts w:ascii="Verdana" w:hAnsi="Verdana"/>
          <w:szCs w:val="22"/>
        </w:rPr>
      </w:pPr>
    </w:p>
    <w:p w14:paraId="40F8860F" w14:textId="77777777" w:rsidR="00B10208" w:rsidRDefault="00B10208" w:rsidP="008653E0">
      <w:pPr>
        <w:jc w:val="both"/>
        <w:rPr>
          <w:rFonts w:ascii="Verdana" w:hAnsi="Verdana"/>
          <w:szCs w:val="22"/>
        </w:rPr>
      </w:pPr>
    </w:p>
    <w:p w14:paraId="55204DE3" w14:textId="77777777" w:rsidR="00D240C2" w:rsidRDefault="00D240C2" w:rsidP="008653E0">
      <w:pPr>
        <w:jc w:val="both"/>
        <w:rPr>
          <w:rFonts w:ascii="Verdana" w:hAnsi="Verdana"/>
          <w:szCs w:val="22"/>
        </w:rPr>
      </w:pPr>
    </w:p>
    <w:p w14:paraId="12A498DF" w14:textId="77777777" w:rsidR="00D240C2" w:rsidRDefault="00D240C2" w:rsidP="008653E0">
      <w:pPr>
        <w:jc w:val="both"/>
        <w:rPr>
          <w:rFonts w:ascii="Verdana" w:hAnsi="Verdana"/>
          <w:szCs w:val="22"/>
        </w:rPr>
      </w:pPr>
    </w:p>
    <w:p w14:paraId="7684ED38" w14:textId="190E153C" w:rsidR="00D240C2" w:rsidRDefault="00D240C2" w:rsidP="008653E0">
      <w:pPr>
        <w:jc w:val="both"/>
        <w:rPr>
          <w:rFonts w:ascii="Verdana" w:hAnsi="Verdana"/>
          <w:szCs w:val="22"/>
        </w:rPr>
      </w:pPr>
    </w:p>
    <w:p w14:paraId="61ED2768" w14:textId="6F33B424" w:rsidR="00CE79C0" w:rsidRPr="00CE79C0" w:rsidRDefault="00024311" w:rsidP="00CE79C0">
      <w:pPr>
        <w:jc w:val="both"/>
        <w:rPr>
          <w:rFonts w:ascii="Verdana" w:hAnsi="Verdana"/>
          <w:szCs w:val="22"/>
        </w:rPr>
      </w:pPr>
      <w:r w:rsidRPr="00024311">
        <w:rPr>
          <w:rFonts w:ascii="Verdana" w:hAnsi="Verdana"/>
          <w:szCs w:val="22"/>
        </w:rPr>
        <w:lastRenderedPageBreak/>
        <w:drawing>
          <wp:inline distT="0" distB="0" distL="0" distR="0" wp14:anchorId="0D89CAC9" wp14:editId="295DD950">
            <wp:extent cx="5943600" cy="5675630"/>
            <wp:effectExtent l="19050" t="19050" r="0" b="1270"/>
            <wp:docPr id="75" name="Picture 7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low confidence"/>
                    <pic:cNvPicPr/>
                  </pic:nvPicPr>
                  <pic:blipFill>
                    <a:blip r:embed="rId43"/>
                    <a:stretch>
                      <a:fillRect/>
                    </a:stretch>
                  </pic:blipFill>
                  <pic:spPr>
                    <a:xfrm>
                      <a:off x="0" y="0"/>
                      <a:ext cx="5943600" cy="5675630"/>
                    </a:xfrm>
                    <a:prstGeom prst="rect">
                      <a:avLst/>
                    </a:prstGeom>
                    <a:ln>
                      <a:solidFill>
                        <a:schemeClr val="accent1"/>
                      </a:solidFill>
                    </a:ln>
                  </pic:spPr>
                </pic:pic>
              </a:graphicData>
            </a:graphic>
          </wp:inline>
        </w:drawing>
      </w:r>
      <w:r>
        <w:rPr>
          <w:rFonts w:ascii="Verdana" w:hAnsi="Verdana"/>
          <w:b/>
          <w:bCs/>
          <w:szCs w:val="22"/>
        </w:rPr>
        <w:t>Figure #.</w:t>
      </w:r>
      <w:r>
        <w:rPr>
          <w:rFonts w:ascii="Verdana" w:hAnsi="Verdana"/>
          <w:szCs w:val="22"/>
        </w:rPr>
        <w:t xml:space="preserve"> Initial Pylint report for tic_tac_toe</w:t>
      </w:r>
      <w:r w:rsidR="00CE79C0">
        <w:rPr>
          <w:rFonts w:ascii="Verdana" w:hAnsi="Verdana"/>
          <w:b/>
          <w:bCs/>
          <w:szCs w:val="22"/>
        </w:rPr>
        <w:br w:type="page"/>
      </w:r>
    </w:p>
    <w:p w14:paraId="4F91ACC6" w14:textId="00BCB15F" w:rsidR="00F64377" w:rsidRDefault="00F64377" w:rsidP="00F64377">
      <w:pPr>
        <w:tabs>
          <w:tab w:val="left" w:pos="5607"/>
        </w:tabs>
        <w:contextualSpacing/>
        <w:rPr>
          <w:rFonts w:ascii="Verdana" w:hAnsi="Verdana"/>
          <w:b/>
          <w:bCs/>
          <w:szCs w:val="22"/>
        </w:rPr>
      </w:pPr>
      <w:r>
        <w:rPr>
          <w:rFonts w:ascii="Verdana" w:hAnsi="Verdana"/>
          <w:b/>
          <w:bCs/>
          <w:szCs w:val="22"/>
        </w:rPr>
        <w:lastRenderedPageBreak/>
        <w:t>Appendix A</w:t>
      </w:r>
    </w:p>
    <w:p w14:paraId="3EB1A38D" w14:textId="04BE9F1B" w:rsidR="00F64377" w:rsidRDefault="00CE79C0" w:rsidP="00F64377">
      <w:pPr>
        <w:tabs>
          <w:tab w:val="left" w:pos="5607"/>
        </w:tabs>
        <w:contextualSpacing/>
        <w:rPr>
          <w:rFonts w:ascii="Verdana" w:hAnsi="Verdana"/>
          <w:szCs w:val="22"/>
        </w:rPr>
      </w:pPr>
      <w:r>
        <w:rPr>
          <w:rFonts w:ascii="Verdana" w:hAnsi="Verdana"/>
          <w:szCs w:val="22"/>
        </w:rPr>
        <w:t>Initial Pylint</w:t>
      </w:r>
      <w:r w:rsidR="00F64377">
        <w:rPr>
          <w:rFonts w:ascii="Verdana" w:hAnsi="Verdana"/>
          <w:szCs w:val="22"/>
        </w:rPr>
        <w:t xml:space="preserve"> results for tic_tac_toe</w:t>
      </w:r>
      <w:r w:rsidR="00311830">
        <w:rPr>
          <w:rFonts w:ascii="Verdana" w:hAnsi="Verdana"/>
          <w:szCs w:val="22"/>
        </w:rPr>
        <w:t xml:space="preserve"> (sorted)</w:t>
      </w:r>
    </w:p>
    <w:p w14:paraId="3E3A0611" w14:textId="77777777" w:rsidR="00972793" w:rsidRPr="00972793" w:rsidRDefault="00972793" w:rsidP="00972793">
      <w:pPr>
        <w:spacing w:line="240" w:lineRule="auto"/>
        <w:contextualSpacing/>
        <w:jc w:val="left"/>
        <w:rPr>
          <w:rFonts w:ascii="Consolas" w:hAnsi="Consolas"/>
          <w:sz w:val="16"/>
          <w:szCs w:val="16"/>
        </w:rPr>
      </w:pPr>
    </w:p>
    <w:p w14:paraId="5307868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tic_tac_toe.py:163:4: C0103: Method name "game_mode_2_PvE" doesn't conform to snake_case naming style (invalid-name)</w:t>
      </w:r>
    </w:p>
    <w:p w14:paraId="62C0C66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tic_tac_toe.py:243:4: C0103: Method name "game_mode_1_PvP" doesn't conform to snake_case naming style (invalid-name)</w:t>
      </w:r>
    </w:p>
    <w:p w14:paraId="188843B3" w14:textId="77777777" w:rsidR="00972793" w:rsidRPr="00972793" w:rsidRDefault="00972793" w:rsidP="00972793">
      <w:pPr>
        <w:spacing w:line="240" w:lineRule="auto"/>
        <w:contextualSpacing/>
        <w:jc w:val="left"/>
        <w:rPr>
          <w:rFonts w:ascii="Consolas" w:hAnsi="Consolas"/>
          <w:sz w:val="16"/>
          <w:szCs w:val="16"/>
        </w:rPr>
      </w:pPr>
    </w:p>
    <w:p w14:paraId="3E99DB2E"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tic_tac_toe.py:1:0: C0114: Missing module docstring (missing-module-docstring)</w:t>
      </w:r>
    </w:p>
    <w:p w14:paraId="2F7A538C" w14:textId="77777777" w:rsidR="00972793" w:rsidRPr="00972793" w:rsidRDefault="00972793" w:rsidP="00972793">
      <w:pPr>
        <w:spacing w:line="240" w:lineRule="auto"/>
        <w:contextualSpacing/>
        <w:jc w:val="left"/>
        <w:rPr>
          <w:rFonts w:ascii="Consolas" w:hAnsi="Consolas"/>
          <w:sz w:val="16"/>
          <w:szCs w:val="16"/>
        </w:rPr>
      </w:pPr>
    </w:p>
    <w:p w14:paraId="02E3E18D"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tic_tac_toe.py:15:4: C0116: Missing function or method docstring (missing-function-docstring)</w:t>
      </w:r>
    </w:p>
    <w:p w14:paraId="7B50A0D5"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tic_tac_toe.py:21:4: C0116: Missing function or method docstring (missing-function-docstring)</w:t>
      </w:r>
    </w:p>
    <w:p w14:paraId="5F36F793"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tic_tac_toe.py:33:4: C0116: Missing function or method docstring (missing-function-docstring)</w:t>
      </w:r>
    </w:p>
    <w:p w14:paraId="5AC4BE68"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tic_tac_toe.py:37:4: C0116: Missing function or method docstring (missing-function-docstring)</w:t>
      </w:r>
    </w:p>
    <w:p w14:paraId="48C98D39"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tic_tac_toe.py:47:4: C0116: Missing function or method docstring (missing-function-docstring)</w:t>
      </w:r>
    </w:p>
    <w:p w14:paraId="773B9DB1"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tic_tac_toe.py:52:4: C0116: Missing function or method docstring (missing-function-docstring)</w:t>
      </w:r>
    </w:p>
    <w:p w14:paraId="451D9546"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tic_tac_toe.py:56:4: C0116: Missing function or method docstring (missing-function-docstring)</w:t>
      </w:r>
    </w:p>
    <w:p w14:paraId="1AF46F94"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tic_tac_toe.py:62:4: C0116: Missing function or method docstring (missing-function-docstring)</w:t>
      </w:r>
    </w:p>
    <w:p w14:paraId="2E694FBE"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tic_tac_toe.py:69:4: C0116: Missing function or method docstring (missing-function-docstring)</w:t>
      </w:r>
    </w:p>
    <w:p w14:paraId="1924F0BC"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tic_tac_toe.py:79:4: C0116: Missing function or method docstring (missing-function-docstring)</w:t>
      </w:r>
    </w:p>
    <w:p w14:paraId="3934256D"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tic_tac_toe.py:83:4: C0116: Missing function or method docstring (missing-function-docstring)</w:t>
      </w:r>
    </w:p>
    <w:p w14:paraId="208CAB3B"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tic_tac_toe.py:101:4: C0116: Missing function or method docstring (missing-function-docstring)</w:t>
      </w:r>
    </w:p>
    <w:p w14:paraId="4F91A7BC"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tic_tac_toe.py:112:4: C0116: Missing function or method docstring (missing-function-docstring)</w:t>
      </w:r>
    </w:p>
    <w:p w14:paraId="21DCC512"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tic_tac_toe.py:120:4: C0116: Missing function or method docstring (missing-function-docstring)</w:t>
      </w:r>
    </w:p>
    <w:p w14:paraId="2D80FAFD"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tic_tac_toe.py:149:4: C0116: Missing function or method docstring (missing-function-docstring)</w:t>
      </w:r>
    </w:p>
    <w:p w14:paraId="48297F45"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tic_tac_toe.py:152:4: C0116: Missing function or method docstring (missing-function-docstring)</w:t>
      </w:r>
    </w:p>
    <w:p w14:paraId="7B045F37" w14:textId="77777777" w:rsidR="00972793" w:rsidRPr="00972793" w:rsidRDefault="00972793" w:rsidP="00972793">
      <w:pPr>
        <w:spacing w:line="240" w:lineRule="auto"/>
        <w:contextualSpacing/>
        <w:jc w:val="left"/>
        <w:rPr>
          <w:rFonts w:ascii="Consolas" w:hAnsi="Consolas"/>
          <w:sz w:val="16"/>
          <w:szCs w:val="16"/>
        </w:rPr>
      </w:pPr>
    </w:p>
    <w:p w14:paraId="71C5C96C"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tic_tac_toe.py:12:0: C0301: Line too long (113/100) (line-too-long)</w:t>
      </w:r>
    </w:p>
    <w:p w14:paraId="4BCD2B98"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tic_tac_toe.py:57:0: C0301: Line too long (101/100) (line-too-long)</w:t>
      </w:r>
    </w:p>
    <w:p w14:paraId="190E4DB3"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tic_tac_toe.py:73:0: C0301: Line too long (102/100) (line-too-long)</w:t>
      </w:r>
    </w:p>
    <w:p w14:paraId="54C77995"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tic_tac_toe.py:75:0: C0301: Line too long (102/100) (line-too-long)</w:t>
      </w:r>
    </w:p>
    <w:p w14:paraId="039033C2"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tic_tac_toe.py:115:0: C0301: Line too long (111/100) (line-too-long)</w:t>
      </w:r>
    </w:p>
    <w:p w14:paraId="4E1E38CC" w14:textId="77777777" w:rsidR="00972793" w:rsidRPr="00972793" w:rsidRDefault="00972793" w:rsidP="00972793">
      <w:pPr>
        <w:spacing w:line="240" w:lineRule="auto"/>
        <w:contextualSpacing/>
        <w:jc w:val="left"/>
        <w:rPr>
          <w:rFonts w:ascii="Consolas" w:hAnsi="Consolas"/>
          <w:sz w:val="16"/>
          <w:szCs w:val="16"/>
        </w:rPr>
      </w:pPr>
    </w:p>
    <w:p w14:paraId="7875C119"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tic_tac_toe.py:30:54: C0303: Trailing whitespace (trailing-whitespace)</w:t>
      </w:r>
    </w:p>
    <w:p w14:paraId="587DD7DD"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tic_tac_toe.py:41:33: C0303: Trailing whitespace (trailing-whitespace)</w:t>
      </w:r>
    </w:p>
    <w:p w14:paraId="6ECF15D2"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tic_tac_toe.py:43:21: C0303: Trailing whitespace (trailing-whitespace)</w:t>
      </w:r>
    </w:p>
    <w:p w14:paraId="1984FFA5"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tic_tac_toe.py:48:95: C0303: Trailing whitespace (trailing-whitespace)</w:t>
      </w:r>
    </w:p>
    <w:p w14:paraId="1E50153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tic_tac_toe.py:49:78: C0303: Trailing whitespace (trailing-whitespace)</w:t>
      </w:r>
    </w:p>
    <w:p w14:paraId="014AA245"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tic_tac_toe.py:72:65: C0303: Trailing whitespace (trailing-whitespace)</w:t>
      </w:r>
    </w:p>
    <w:p w14:paraId="273FE8E4"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tic_tac_toe.py:85:82: C0303: Trailing whitespace (trailing-whitespace)</w:t>
      </w:r>
    </w:p>
    <w:p w14:paraId="59D632AB"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tic_tac_toe.py:89:65: C0303: Trailing whitespace (trailing-whitespace)</w:t>
      </w:r>
    </w:p>
    <w:p w14:paraId="0962A62D"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tic_tac_toe.py:96:85: C0303: Trailing whitespace (trailing-whitespace)</w:t>
      </w:r>
    </w:p>
    <w:p w14:paraId="288DB243"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tic_tac_toe.py:107:82: C0303: Trailing whitespace (trailing-whitespace)</w:t>
      </w:r>
    </w:p>
    <w:p w14:paraId="5EFC8ABB"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tic_tac_toe.py:113:59: C0303: Trailing whitespace (trailing-whitespace)</w:t>
      </w:r>
    </w:p>
    <w:p w14:paraId="19631256"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tic_tac_toe.py:114:65: C0303: Trailing whitespace (trailing-whitespace)</w:t>
      </w:r>
    </w:p>
    <w:p w14:paraId="08C31E06"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tic_tac_toe.py:119:40: C0303: Trailing whitespace (trailing-whitespace)</w:t>
      </w:r>
    </w:p>
    <w:p w14:paraId="4063892C"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tic_tac_toe.py:150:44: C0303: Trailing whitespace (trailing-whitespace)</w:t>
      </w:r>
    </w:p>
    <w:p w14:paraId="4592314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tic_tac_toe.py:151:54: C0303: Trailing whitespace (trailing-whitespace)</w:t>
      </w:r>
    </w:p>
    <w:p w14:paraId="147957E6"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tic_tac_toe.py:160:25: C0303: Trailing whitespace (trailing-whitespace)</w:t>
      </w:r>
    </w:p>
    <w:p w14:paraId="0E2DC3A3"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tic_tac_toe.py:168:57: C0303: Trailing whitespace (trailing-whitespace)</w:t>
      </w:r>
    </w:p>
    <w:p w14:paraId="0CB6F6B8"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tic_tac_toe.py:171:31: C0303: Trailing whitespace (trailing-whitespace)</w:t>
      </w:r>
    </w:p>
    <w:p w14:paraId="6223B4A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tic_tac_toe.py:173:52: C0303: Trailing whitespace (trailing-whitespace)</w:t>
      </w:r>
    </w:p>
    <w:p w14:paraId="0ED65345"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tic_tac_toe.py:180:64: C0303: Trailing whitespace (trailing-whitespace)</w:t>
      </w:r>
    </w:p>
    <w:p w14:paraId="4F45476C"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tic_tac_toe.py:196:23: C0303: Trailing whitespace (trailing-whitespace)</w:t>
      </w:r>
    </w:p>
    <w:p w14:paraId="2FD1CD68"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tic_tac_toe.py:206:63: C0303: Trailing whitespace (trailing-whitespace)</w:t>
      </w:r>
    </w:p>
    <w:p w14:paraId="1EC1DA16"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tic_tac_toe.py:211:21: C0303: Trailing whitespace (trailing-whitespace)</w:t>
      </w:r>
    </w:p>
    <w:p w14:paraId="0DD8468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tic_tac_toe.py:217:65: C0303: Trailing whitespace (trailing-whitespace)</w:t>
      </w:r>
    </w:p>
    <w:p w14:paraId="3D1655ED"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tic_tac_toe.py:220:25: C0303: Trailing whitespace (trailing-whitespace)</w:t>
      </w:r>
    </w:p>
    <w:p w14:paraId="1CEB375F"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tic_tac_toe.py:226:61: C0303: Trailing whitespace (trailing-whitespace)</w:t>
      </w:r>
    </w:p>
    <w:p w14:paraId="06B7FBED"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tic_tac_toe.py:228:25: C0303: Trailing whitespace (trailing-whitespace)</w:t>
      </w:r>
    </w:p>
    <w:p w14:paraId="5B48605A"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tic_tac_toe.py:230:36: C0303: Trailing whitespace (trailing-whitespace)</w:t>
      </w:r>
    </w:p>
    <w:p w14:paraId="02A551D0"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tic_tac_toe.py:241:0: C0303: Trailing whitespace (trailing-whitespace)</w:t>
      </w:r>
    </w:p>
    <w:p w14:paraId="1B40485F"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tic_tac_toe.py:248:57: C0303: Trailing whitespace (trailing-whitespace)</w:t>
      </w:r>
    </w:p>
    <w:p w14:paraId="0C2513A6"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tic_tac_toe.py:251:31: C0303: Trailing whitespace (trailing-whitespace)</w:t>
      </w:r>
    </w:p>
    <w:p w14:paraId="056F751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tic_tac_toe.py:253:52: C0303: Trailing whitespace (trailing-whitespace)</w:t>
      </w:r>
    </w:p>
    <w:p w14:paraId="1FEBA629"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lastRenderedPageBreak/>
        <w:t>tic_tac_toe.py:260:64: C0303: Trailing whitespace (trailing-whitespace)</w:t>
      </w:r>
    </w:p>
    <w:p w14:paraId="2E522C3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tic_tac_toe.py:273:48: C0303: Trailing whitespace (trailing-whitespace)</w:t>
      </w:r>
    </w:p>
    <w:p w14:paraId="21771219"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tic_tac_toe.py:274:63: C0303: Trailing whitespace (trailing-whitespace)</w:t>
      </w:r>
    </w:p>
    <w:p w14:paraId="6FFE13EF"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tic_tac_toe.py:277:36: C0303: Trailing whitespace (trailing-whitespace)</w:t>
      </w:r>
    </w:p>
    <w:p w14:paraId="014FA34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tic_tac_toe.py:280:23: C0303: Trailing whitespace (trailing-whitespace)</w:t>
      </w:r>
    </w:p>
    <w:p w14:paraId="67377A30"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tic_tac_toe.py:285:65: C0303: Trailing whitespace (trailing-whitespace)</w:t>
      </w:r>
    </w:p>
    <w:p w14:paraId="56576166"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tic_tac_toe.py:288:25: C0303: Trailing whitespace (trailing-whitespace)</w:t>
      </w:r>
    </w:p>
    <w:p w14:paraId="714062D0"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tic_tac_toe.py:294:61: C0303: Trailing whitespace (trailing-whitespace)</w:t>
      </w:r>
    </w:p>
    <w:p w14:paraId="4E1BC0D2"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tic_tac_toe.py:296:25: C0303: Trailing whitespace (trailing-whitespace)</w:t>
      </w:r>
    </w:p>
    <w:p w14:paraId="19C10A7D"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tic_tac_toe.py:298:36: C0303: Trailing whitespace (trailing-whitespace)</w:t>
      </w:r>
    </w:p>
    <w:p w14:paraId="1DBC1ADB"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tic_tac_toe.py:304:30: C0303: Trailing whitespace (trailing-whitespace)</w:t>
      </w:r>
    </w:p>
    <w:p w14:paraId="545EF4EF" w14:textId="77777777" w:rsidR="00972793" w:rsidRPr="00972793" w:rsidRDefault="00972793" w:rsidP="00972793">
      <w:pPr>
        <w:spacing w:line="240" w:lineRule="auto"/>
        <w:contextualSpacing/>
        <w:jc w:val="left"/>
        <w:rPr>
          <w:rFonts w:ascii="Consolas" w:hAnsi="Consolas"/>
          <w:sz w:val="16"/>
          <w:szCs w:val="16"/>
        </w:rPr>
      </w:pPr>
    </w:p>
    <w:p w14:paraId="59E76990"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tic_tac_toe.py:115:0: C0325: Unnecessary parens after 'if' keyword (superfluous-parens)</w:t>
      </w:r>
    </w:p>
    <w:p w14:paraId="1DC99301"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tic_tac_toe.py:127:0: C0325: Unnecessary parens after 'if' keyword (superfluous-parens)</w:t>
      </w:r>
    </w:p>
    <w:p w14:paraId="59195119"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tic_tac_toe.py:128:0: C0325: Unnecessary parens after 'return' keyword (superfluous-parens)</w:t>
      </w:r>
    </w:p>
    <w:p w14:paraId="3B490DB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tic_tac_toe.py:134:0: C0325: Unnecessary parens after 'if' keyword (superfluous-parens)</w:t>
      </w:r>
    </w:p>
    <w:p w14:paraId="7C9FF2F4"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tic_tac_toe.py:135:0: C0325: Unnecessary parens after 'return' keyword (superfluous-parens)</w:t>
      </w:r>
    </w:p>
    <w:p w14:paraId="1F3873CD"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tic_tac_toe.py:140:0: C0325: Unnecessary parens after 'if' keyword (superfluous-parens)</w:t>
      </w:r>
    </w:p>
    <w:p w14:paraId="53BF4E5F"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tic_tac_toe.py:141:0: C0325: Unnecessary parens after 'return' keyword (superfluous-parens)</w:t>
      </w:r>
    </w:p>
    <w:p w14:paraId="6D2E769D"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tic_tac_toe.py:146:0: C0325: Unnecessary parens after 'if' keyword (superfluous-parens)</w:t>
      </w:r>
    </w:p>
    <w:p w14:paraId="2A8958A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tic_tac_toe.py:147:0: C0325: Unnecessary parens after 'return' keyword (superfluous-parens)</w:t>
      </w:r>
    </w:p>
    <w:p w14:paraId="721ABCA2" w14:textId="77777777" w:rsidR="00972793" w:rsidRPr="00972793" w:rsidRDefault="00972793" w:rsidP="00972793">
      <w:pPr>
        <w:spacing w:line="240" w:lineRule="auto"/>
        <w:contextualSpacing/>
        <w:jc w:val="left"/>
        <w:rPr>
          <w:rFonts w:ascii="Consolas" w:hAnsi="Consolas"/>
          <w:sz w:val="16"/>
          <w:szCs w:val="16"/>
        </w:rPr>
      </w:pPr>
    </w:p>
    <w:p w14:paraId="06C37503"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tic_tac_toe.py:2:0: C0411: standard import "import random" should be placed before "import numpy as np" (wrong-import-order)</w:t>
      </w:r>
    </w:p>
    <w:p w14:paraId="136CA5C5"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tic_tac_toe.py:3:0: C0411: standard import "from time import sleep" should be placed before "import numpy as np" (wrong-import-order)</w:t>
      </w:r>
    </w:p>
    <w:p w14:paraId="4A203A73" w14:textId="77777777" w:rsidR="00972793" w:rsidRPr="00972793" w:rsidRDefault="00972793" w:rsidP="00972793">
      <w:pPr>
        <w:spacing w:line="240" w:lineRule="auto"/>
        <w:contextualSpacing/>
        <w:jc w:val="left"/>
        <w:rPr>
          <w:rFonts w:ascii="Consolas" w:hAnsi="Consolas"/>
          <w:sz w:val="16"/>
          <w:szCs w:val="16"/>
        </w:rPr>
      </w:pPr>
    </w:p>
    <w:p w14:paraId="516F3D58"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tic_tac_toe.py:120:4: R0912: Too many branches (14/12) (too-many-branches)</w:t>
      </w:r>
    </w:p>
    <w:p w14:paraId="33914491" w14:textId="77777777" w:rsidR="00972793" w:rsidRPr="00972793" w:rsidRDefault="00972793" w:rsidP="00972793">
      <w:pPr>
        <w:spacing w:line="240" w:lineRule="auto"/>
        <w:contextualSpacing/>
        <w:jc w:val="left"/>
        <w:rPr>
          <w:rFonts w:ascii="Consolas" w:hAnsi="Consolas"/>
          <w:sz w:val="16"/>
          <w:szCs w:val="16"/>
        </w:rPr>
      </w:pPr>
    </w:p>
    <w:p w14:paraId="67004238"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tic_tac_toe.py:41:8: R1705: Unnecessary "else" after "return", remove the "else" and de-indent the code inside it (no-else-return)</w:t>
      </w:r>
    </w:p>
    <w:p w14:paraId="0FF94C7E"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tic_tac_toe.py:155:8: R1705: Unnecessary "elif" after "return", remove the leading "el" from "elif" (no-else-return)</w:t>
      </w:r>
    </w:p>
    <w:p w14:paraId="69F831B2" w14:textId="77777777" w:rsidR="00972793" w:rsidRPr="00972793" w:rsidRDefault="00972793" w:rsidP="00972793">
      <w:pPr>
        <w:spacing w:line="240" w:lineRule="auto"/>
        <w:contextualSpacing/>
        <w:jc w:val="left"/>
        <w:rPr>
          <w:rFonts w:ascii="Consolas" w:hAnsi="Consolas"/>
          <w:sz w:val="16"/>
          <w:szCs w:val="16"/>
        </w:rPr>
      </w:pPr>
    </w:p>
    <w:p w14:paraId="71977525"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tic_tac_toe.py:120:4: R1710: Either all return statements in a function should return an expression, or none of them should. (inconsistent-return-statements)</w:t>
      </w:r>
    </w:p>
    <w:p w14:paraId="5A75F37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tic_tac_toe.py:152:4: R1710: Either all return statements in a function should return an expression, or none of them should. (inconsistent-return-statements)</w:t>
      </w:r>
    </w:p>
    <w:p w14:paraId="7A0A1323" w14:textId="77777777" w:rsidR="00972793" w:rsidRPr="00972793" w:rsidRDefault="00972793" w:rsidP="00972793">
      <w:pPr>
        <w:spacing w:line="240" w:lineRule="auto"/>
        <w:contextualSpacing/>
        <w:jc w:val="left"/>
        <w:rPr>
          <w:rFonts w:ascii="Consolas" w:hAnsi="Consolas"/>
          <w:sz w:val="16"/>
          <w:szCs w:val="16"/>
        </w:rPr>
      </w:pPr>
    </w:p>
    <w:p w14:paraId="6F8D3008"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tic_tac_toe.py:39:15: R1714: Consider merging these comparisons with "in" to "marker not in ('X', 'O')" (consider-using-in)</w:t>
      </w:r>
    </w:p>
    <w:p w14:paraId="167888BD" w14:textId="77777777" w:rsidR="00972793" w:rsidRPr="00972793" w:rsidRDefault="00972793" w:rsidP="00972793">
      <w:pPr>
        <w:spacing w:line="240" w:lineRule="auto"/>
        <w:contextualSpacing/>
        <w:jc w:val="left"/>
        <w:rPr>
          <w:rFonts w:ascii="Consolas" w:hAnsi="Consolas"/>
          <w:sz w:val="16"/>
          <w:szCs w:val="16"/>
        </w:rPr>
      </w:pPr>
    </w:p>
    <w:p w14:paraId="29226871"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tic_tac_toe.py:90:16: R1722: Consider using sys.exit() (consider-using-sys-exit)</w:t>
      </w:r>
    </w:p>
    <w:p w14:paraId="280D9038" w14:textId="77777777" w:rsidR="00972793" w:rsidRPr="00972793" w:rsidRDefault="00972793" w:rsidP="00972793">
      <w:pPr>
        <w:spacing w:line="240" w:lineRule="auto"/>
        <w:contextualSpacing/>
        <w:jc w:val="left"/>
        <w:rPr>
          <w:rFonts w:ascii="Consolas" w:hAnsi="Consolas"/>
          <w:sz w:val="16"/>
          <w:szCs w:val="16"/>
        </w:rPr>
      </w:pPr>
    </w:p>
    <w:p w14:paraId="2B626DAA"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tic_tac_toe.py:91:12: W0702: No exception type(s) specified (bare-except)</w:t>
      </w:r>
    </w:p>
    <w:p w14:paraId="7A15EADF" w14:textId="77777777" w:rsidR="00972793" w:rsidRPr="00972793" w:rsidRDefault="00972793" w:rsidP="00972793">
      <w:pPr>
        <w:spacing w:line="240" w:lineRule="auto"/>
        <w:contextualSpacing/>
        <w:jc w:val="left"/>
        <w:rPr>
          <w:rFonts w:ascii="Consolas" w:hAnsi="Consolas"/>
          <w:sz w:val="16"/>
          <w:szCs w:val="16"/>
        </w:rPr>
      </w:pPr>
    </w:p>
    <w:p w14:paraId="35E05E3B"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tic_tac_toe.py:169:29: W1309: Using an f-string that does not have any interpolated variables (f-string-without-interpolation)</w:t>
      </w:r>
    </w:p>
    <w:p w14:paraId="7B8BC297"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tic_tac_toe.py:249:29: W1309: Using an f-string that does not have any interpolated variables (f-string-without-interpolation)</w:t>
      </w:r>
    </w:p>
    <w:p w14:paraId="3BB50DCC" w14:textId="77777777" w:rsidR="00972793" w:rsidRPr="00972793" w:rsidRDefault="00972793" w:rsidP="00972793">
      <w:pPr>
        <w:spacing w:line="240" w:lineRule="auto"/>
        <w:contextualSpacing/>
        <w:jc w:val="left"/>
        <w:rPr>
          <w:rFonts w:ascii="Consolas" w:hAnsi="Consolas"/>
          <w:sz w:val="16"/>
          <w:szCs w:val="16"/>
        </w:rPr>
      </w:pPr>
    </w:p>
    <w:p w14:paraId="2BDF172A"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tic_tac_toe.py:95:21: W1514: Using open without explicitly specifying an encoding (unspecified-encoding)</w:t>
      </w:r>
    </w:p>
    <w:p w14:paraId="288867BF"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tic_tac_toe.py:107:13: W1514: Using open without explicitly specifying an encoding (unspecified-encoding)</w:t>
      </w:r>
    </w:p>
    <w:p w14:paraId="1400DACA"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tic_tac_toe.py:168:17: W1514: Using open without explicitly specifying an encoding (unspecified-encoding)</w:t>
      </w:r>
    </w:p>
    <w:p w14:paraId="7FD62709"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tic_tac_toe.py:217:25: W1514: Using open without explicitly specifying an encoding (unspecified-encoding)</w:t>
      </w:r>
    </w:p>
    <w:p w14:paraId="55A47230"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tic_tac_toe.py:225:25: W1514: Using open without explicitly specifying an encoding (unspecified-encoding)</w:t>
      </w:r>
    </w:p>
    <w:p w14:paraId="20BD8743"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tic_tac_toe.py:248:17: W1514: Using open without explicitly specifying an encoding (unspecified-encoding)</w:t>
      </w:r>
    </w:p>
    <w:p w14:paraId="21FAD76E" w14:textId="77777777" w:rsidR="00972793" w:rsidRPr="00972793" w:rsidRDefault="00972793" w:rsidP="00972793">
      <w:pPr>
        <w:spacing w:line="240" w:lineRule="auto"/>
        <w:contextualSpacing/>
        <w:jc w:val="left"/>
        <w:rPr>
          <w:rFonts w:ascii="Consolas" w:hAnsi="Consolas"/>
          <w:sz w:val="16"/>
          <w:szCs w:val="16"/>
        </w:rPr>
      </w:pPr>
      <w:r w:rsidRPr="00972793">
        <w:rPr>
          <w:rFonts w:ascii="Consolas" w:hAnsi="Consolas"/>
          <w:sz w:val="16"/>
          <w:szCs w:val="16"/>
        </w:rPr>
        <w:t>tic_tac_toe.py:285:25: W1514: Using open without explicitly specifying an encoding (unspecified-encoding)</w:t>
      </w:r>
    </w:p>
    <w:p w14:paraId="5D1E2424" w14:textId="2F275261" w:rsidR="00885126" w:rsidRPr="00913721" w:rsidRDefault="00972793" w:rsidP="00972793">
      <w:pPr>
        <w:spacing w:line="240" w:lineRule="auto"/>
        <w:contextualSpacing/>
        <w:jc w:val="left"/>
        <w:rPr>
          <w:rFonts w:ascii="Verdana" w:hAnsi="Verdana"/>
          <w:b/>
          <w:bCs/>
          <w:szCs w:val="22"/>
        </w:rPr>
      </w:pPr>
      <w:r w:rsidRPr="00972793">
        <w:rPr>
          <w:rFonts w:ascii="Consolas" w:hAnsi="Consolas"/>
          <w:sz w:val="16"/>
          <w:szCs w:val="16"/>
        </w:rPr>
        <w:t>tic_tac_toe.py:293:25: W1514: Using open without explicitly specifying an encoding (unspecified-encoding)</w:t>
      </w:r>
    </w:p>
    <w:sectPr w:rsidR="00885126" w:rsidRPr="00913721" w:rsidSect="007C0E57">
      <w:headerReference w:type="default" r:id="rId44"/>
      <w:headerReference w:type="first" r:id="rId4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4B401" w14:textId="77777777" w:rsidR="00357434" w:rsidRDefault="00357434" w:rsidP="007C0E57">
      <w:pPr>
        <w:spacing w:line="240" w:lineRule="auto"/>
      </w:pPr>
      <w:r>
        <w:separator/>
      </w:r>
    </w:p>
  </w:endnote>
  <w:endnote w:type="continuationSeparator" w:id="0">
    <w:p w14:paraId="13F43A31" w14:textId="77777777" w:rsidR="00357434" w:rsidRDefault="00357434" w:rsidP="007C0E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242D1" w14:textId="77777777" w:rsidR="00357434" w:rsidRDefault="00357434" w:rsidP="007C0E57">
      <w:pPr>
        <w:spacing w:line="240" w:lineRule="auto"/>
      </w:pPr>
      <w:r>
        <w:separator/>
      </w:r>
    </w:p>
  </w:footnote>
  <w:footnote w:type="continuationSeparator" w:id="0">
    <w:p w14:paraId="7C323926" w14:textId="77777777" w:rsidR="00357434" w:rsidRDefault="00357434" w:rsidP="007C0E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544646148"/>
      <w:docPartObj>
        <w:docPartGallery w:val="Page Numbers (Top of Page)"/>
        <w:docPartUnique/>
      </w:docPartObj>
    </w:sdtPr>
    <w:sdtEndPr>
      <w:rPr>
        <w:noProof/>
      </w:rPr>
    </w:sdtEndPr>
    <w:sdtContent>
      <w:p w14:paraId="5BB1D76B" w14:textId="519D5DA8" w:rsidR="00DD5F46" w:rsidRPr="00DB6886" w:rsidRDefault="00DD5F46" w:rsidP="00FE6E73">
        <w:pPr>
          <w:pStyle w:val="Header"/>
          <w:jc w:val="right"/>
          <w:rPr>
            <w:rFonts w:ascii="Verdana" w:hAnsi="Verdana"/>
          </w:rPr>
        </w:pPr>
        <w:r w:rsidRPr="00DB6886">
          <w:rPr>
            <w:rFonts w:ascii="Verdana" w:hAnsi="Verdana"/>
          </w:rPr>
          <w:tab/>
        </w:r>
        <w:r w:rsidRPr="00DB6886">
          <w:rPr>
            <w:rFonts w:ascii="Verdana" w:hAnsi="Verdana"/>
          </w:rPr>
          <w:fldChar w:fldCharType="begin"/>
        </w:r>
        <w:r w:rsidRPr="00DB6886">
          <w:rPr>
            <w:rFonts w:ascii="Verdana" w:hAnsi="Verdana"/>
          </w:rPr>
          <w:instrText xml:space="preserve"> PAGE   \* MERGEFORMAT </w:instrText>
        </w:r>
        <w:r w:rsidRPr="00DB6886">
          <w:rPr>
            <w:rFonts w:ascii="Verdana" w:hAnsi="Verdana"/>
          </w:rPr>
          <w:fldChar w:fldCharType="separate"/>
        </w:r>
        <w:r w:rsidRPr="00DB6886">
          <w:rPr>
            <w:rFonts w:ascii="Verdana" w:hAnsi="Verdana"/>
            <w:noProof/>
          </w:rPr>
          <w:t>2</w:t>
        </w:r>
        <w:r w:rsidRPr="00DB6886">
          <w:rPr>
            <w:rFonts w:ascii="Verdana" w:hAnsi="Verdana"/>
            <w:noProof/>
          </w:rPr>
          <w:fldChar w:fldCharType="end"/>
        </w:r>
      </w:p>
    </w:sdtContent>
  </w:sdt>
  <w:p w14:paraId="3B141CD1" w14:textId="77777777" w:rsidR="00DD5F46" w:rsidRPr="00DB6886" w:rsidRDefault="00DD5F46">
    <w:pPr>
      <w:pStyle w:val="Header"/>
      <w:rPr>
        <w:rFonts w:ascii="Verdana" w:hAnsi="Verdan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A377" w14:textId="1F00E9D1" w:rsidR="007C0E57" w:rsidRDefault="007C0E57" w:rsidP="007C0E57">
    <w:pPr>
      <w:pStyle w:val="Header"/>
      <w:jc w:val="right"/>
      <w:rPr>
        <w:noProof/>
      </w:rP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69D"/>
    <w:multiLevelType w:val="multilevel"/>
    <w:tmpl w:val="1F346C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336CAA"/>
    <w:multiLevelType w:val="multilevel"/>
    <w:tmpl w:val="27A678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50291F"/>
    <w:multiLevelType w:val="multilevel"/>
    <w:tmpl w:val="A6DCE3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20738"/>
    <w:multiLevelType w:val="multilevel"/>
    <w:tmpl w:val="23746E5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0EF22B1"/>
    <w:multiLevelType w:val="multilevel"/>
    <w:tmpl w:val="1DC6A0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AF5D53"/>
    <w:multiLevelType w:val="multilevel"/>
    <w:tmpl w:val="F7F06A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BF3ED1"/>
    <w:multiLevelType w:val="multilevel"/>
    <w:tmpl w:val="52C602E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9702D46"/>
    <w:multiLevelType w:val="multilevel"/>
    <w:tmpl w:val="3F562A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264018"/>
    <w:multiLevelType w:val="multilevel"/>
    <w:tmpl w:val="26CCDE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A96E6E"/>
    <w:multiLevelType w:val="multilevel"/>
    <w:tmpl w:val="721E85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49258E"/>
    <w:multiLevelType w:val="multilevel"/>
    <w:tmpl w:val="C6AC6C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7E25F4"/>
    <w:multiLevelType w:val="hybridMultilevel"/>
    <w:tmpl w:val="92F06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9731BE"/>
    <w:multiLevelType w:val="multilevel"/>
    <w:tmpl w:val="FD6012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BD55AB"/>
    <w:multiLevelType w:val="hybridMultilevel"/>
    <w:tmpl w:val="818A1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D97D19"/>
    <w:multiLevelType w:val="multilevel"/>
    <w:tmpl w:val="F97EF1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EB387E"/>
    <w:multiLevelType w:val="hybridMultilevel"/>
    <w:tmpl w:val="889094F2"/>
    <w:lvl w:ilvl="0" w:tplc="31981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6F41F9B"/>
    <w:multiLevelType w:val="multilevel"/>
    <w:tmpl w:val="62E095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DB49B7"/>
    <w:multiLevelType w:val="hybridMultilevel"/>
    <w:tmpl w:val="4AE82024"/>
    <w:lvl w:ilvl="0" w:tplc="04090001">
      <w:start w:val="1"/>
      <w:numFmt w:val="bullet"/>
      <w:lvlText w:val=""/>
      <w:lvlJc w:val="left"/>
      <w:pPr>
        <w:ind w:left="876" w:hanging="360"/>
      </w:pPr>
      <w:rPr>
        <w:rFonts w:ascii="Symbol" w:hAnsi="Symbol"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18" w15:restartNumberingAfterBreak="0">
    <w:nsid w:val="69C911D3"/>
    <w:multiLevelType w:val="hybridMultilevel"/>
    <w:tmpl w:val="05C2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C25E6"/>
    <w:multiLevelType w:val="hybridMultilevel"/>
    <w:tmpl w:val="C26A103E"/>
    <w:lvl w:ilvl="0" w:tplc="6E8C5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57430E2"/>
    <w:multiLevelType w:val="multilevel"/>
    <w:tmpl w:val="113447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9771FEE"/>
    <w:multiLevelType w:val="hybridMultilevel"/>
    <w:tmpl w:val="929620D0"/>
    <w:lvl w:ilvl="0" w:tplc="5F2C718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A1D0920"/>
    <w:multiLevelType w:val="multilevel"/>
    <w:tmpl w:val="71F2EB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822501314">
    <w:abstractNumId w:val="21"/>
  </w:num>
  <w:num w:numId="2" w16cid:durableId="376441346">
    <w:abstractNumId w:val="13"/>
  </w:num>
  <w:num w:numId="3" w16cid:durableId="71240998">
    <w:abstractNumId w:val="19"/>
  </w:num>
  <w:num w:numId="4" w16cid:durableId="524171252">
    <w:abstractNumId w:val="15"/>
  </w:num>
  <w:num w:numId="5" w16cid:durableId="1210535918">
    <w:abstractNumId w:val="20"/>
  </w:num>
  <w:num w:numId="6" w16cid:durableId="228618214">
    <w:abstractNumId w:val="16"/>
  </w:num>
  <w:num w:numId="7" w16cid:durableId="274405723">
    <w:abstractNumId w:val="17"/>
  </w:num>
  <w:num w:numId="8" w16cid:durableId="31661830">
    <w:abstractNumId w:val="0"/>
  </w:num>
  <w:num w:numId="9" w16cid:durableId="1337072420">
    <w:abstractNumId w:val="2"/>
  </w:num>
  <w:num w:numId="10" w16cid:durableId="994988121">
    <w:abstractNumId w:val="5"/>
  </w:num>
  <w:num w:numId="11" w16cid:durableId="730277012">
    <w:abstractNumId w:val="1"/>
  </w:num>
  <w:num w:numId="12" w16cid:durableId="1621497107">
    <w:abstractNumId w:val="14"/>
  </w:num>
  <w:num w:numId="13" w16cid:durableId="997270345">
    <w:abstractNumId w:val="9"/>
  </w:num>
  <w:num w:numId="14" w16cid:durableId="1422948108">
    <w:abstractNumId w:val="22"/>
  </w:num>
  <w:num w:numId="15" w16cid:durableId="824203038">
    <w:abstractNumId w:val="4"/>
  </w:num>
  <w:num w:numId="16" w16cid:durableId="476847632">
    <w:abstractNumId w:val="7"/>
  </w:num>
  <w:num w:numId="17" w16cid:durableId="990906776">
    <w:abstractNumId w:val="11"/>
  </w:num>
  <w:num w:numId="18" w16cid:durableId="1166897944">
    <w:abstractNumId w:val="12"/>
  </w:num>
  <w:num w:numId="19" w16cid:durableId="2011132108">
    <w:abstractNumId w:val="3"/>
  </w:num>
  <w:num w:numId="20" w16cid:durableId="89937837">
    <w:abstractNumId w:val="6"/>
  </w:num>
  <w:num w:numId="21" w16cid:durableId="1361853209">
    <w:abstractNumId w:val="18"/>
  </w:num>
  <w:num w:numId="22" w16cid:durableId="217591300">
    <w:abstractNumId w:val="10"/>
  </w:num>
  <w:num w:numId="23" w16cid:durableId="2540987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71FC"/>
    <w:rsid w:val="00000013"/>
    <w:rsid w:val="00001967"/>
    <w:rsid w:val="000041D6"/>
    <w:rsid w:val="0000463C"/>
    <w:rsid w:val="00006C6C"/>
    <w:rsid w:val="00011ACD"/>
    <w:rsid w:val="00011CA0"/>
    <w:rsid w:val="00013A50"/>
    <w:rsid w:val="000158D1"/>
    <w:rsid w:val="0002298E"/>
    <w:rsid w:val="00023850"/>
    <w:rsid w:val="00024311"/>
    <w:rsid w:val="0002585C"/>
    <w:rsid w:val="00025CFA"/>
    <w:rsid w:val="00051E5F"/>
    <w:rsid w:val="00057A08"/>
    <w:rsid w:val="00065216"/>
    <w:rsid w:val="00065C83"/>
    <w:rsid w:val="00070ED8"/>
    <w:rsid w:val="00071A75"/>
    <w:rsid w:val="000735F7"/>
    <w:rsid w:val="00074FE5"/>
    <w:rsid w:val="000750CE"/>
    <w:rsid w:val="00075BCE"/>
    <w:rsid w:val="00077295"/>
    <w:rsid w:val="00086E57"/>
    <w:rsid w:val="0009146F"/>
    <w:rsid w:val="00095894"/>
    <w:rsid w:val="0009610E"/>
    <w:rsid w:val="000973A6"/>
    <w:rsid w:val="00097798"/>
    <w:rsid w:val="000C0693"/>
    <w:rsid w:val="000C0A84"/>
    <w:rsid w:val="000C1297"/>
    <w:rsid w:val="000C16FD"/>
    <w:rsid w:val="000C34C5"/>
    <w:rsid w:val="000C4E77"/>
    <w:rsid w:val="000C762D"/>
    <w:rsid w:val="000D1E3E"/>
    <w:rsid w:val="000D393D"/>
    <w:rsid w:val="000D4446"/>
    <w:rsid w:val="000E25C5"/>
    <w:rsid w:val="000E3D45"/>
    <w:rsid w:val="000F0506"/>
    <w:rsid w:val="000F0F6E"/>
    <w:rsid w:val="000F3474"/>
    <w:rsid w:val="000F3A25"/>
    <w:rsid w:val="000F51C1"/>
    <w:rsid w:val="000F6FCA"/>
    <w:rsid w:val="000F7E29"/>
    <w:rsid w:val="00100272"/>
    <w:rsid w:val="00100840"/>
    <w:rsid w:val="00100BCF"/>
    <w:rsid w:val="0010664E"/>
    <w:rsid w:val="001123E0"/>
    <w:rsid w:val="0011381F"/>
    <w:rsid w:val="001156E4"/>
    <w:rsid w:val="00115831"/>
    <w:rsid w:val="00123B6E"/>
    <w:rsid w:val="001249BB"/>
    <w:rsid w:val="00125B48"/>
    <w:rsid w:val="00126269"/>
    <w:rsid w:val="0012676D"/>
    <w:rsid w:val="001307FC"/>
    <w:rsid w:val="001328FC"/>
    <w:rsid w:val="00133DA3"/>
    <w:rsid w:val="001361F0"/>
    <w:rsid w:val="00147387"/>
    <w:rsid w:val="00153C9A"/>
    <w:rsid w:val="001549AD"/>
    <w:rsid w:val="00155624"/>
    <w:rsid w:val="00157EBB"/>
    <w:rsid w:val="00160E57"/>
    <w:rsid w:val="00161DAA"/>
    <w:rsid w:val="00165C3D"/>
    <w:rsid w:val="00166DD0"/>
    <w:rsid w:val="00167387"/>
    <w:rsid w:val="001734D0"/>
    <w:rsid w:val="001744C1"/>
    <w:rsid w:val="00174519"/>
    <w:rsid w:val="00177047"/>
    <w:rsid w:val="00184280"/>
    <w:rsid w:val="0018532B"/>
    <w:rsid w:val="001940EA"/>
    <w:rsid w:val="001952C4"/>
    <w:rsid w:val="00195593"/>
    <w:rsid w:val="001955E6"/>
    <w:rsid w:val="00196B24"/>
    <w:rsid w:val="001A14B5"/>
    <w:rsid w:val="001A2230"/>
    <w:rsid w:val="001B498F"/>
    <w:rsid w:val="001B50D3"/>
    <w:rsid w:val="001C1400"/>
    <w:rsid w:val="001C25A1"/>
    <w:rsid w:val="001C3555"/>
    <w:rsid w:val="001D1BC3"/>
    <w:rsid w:val="001D2324"/>
    <w:rsid w:val="001D4BDD"/>
    <w:rsid w:val="001E4EC2"/>
    <w:rsid w:val="001F2531"/>
    <w:rsid w:val="001F2B8F"/>
    <w:rsid w:val="001F6431"/>
    <w:rsid w:val="002003E0"/>
    <w:rsid w:val="00212DBA"/>
    <w:rsid w:val="002151A4"/>
    <w:rsid w:val="002201B3"/>
    <w:rsid w:val="00225EFE"/>
    <w:rsid w:val="0023160F"/>
    <w:rsid w:val="0023221C"/>
    <w:rsid w:val="00236185"/>
    <w:rsid w:val="002361AA"/>
    <w:rsid w:val="00245733"/>
    <w:rsid w:val="002530EA"/>
    <w:rsid w:val="00253FAF"/>
    <w:rsid w:val="0025406A"/>
    <w:rsid w:val="00261337"/>
    <w:rsid w:val="00264645"/>
    <w:rsid w:val="00266BA4"/>
    <w:rsid w:val="002708E6"/>
    <w:rsid w:val="00277FEB"/>
    <w:rsid w:val="002801D4"/>
    <w:rsid w:val="00282727"/>
    <w:rsid w:val="0028311C"/>
    <w:rsid w:val="0028323A"/>
    <w:rsid w:val="0028393E"/>
    <w:rsid w:val="00291C98"/>
    <w:rsid w:val="00292954"/>
    <w:rsid w:val="00292A5B"/>
    <w:rsid w:val="00293BE4"/>
    <w:rsid w:val="00293C56"/>
    <w:rsid w:val="002967B4"/>
    <w:rsid w:val="002A08FE"/>
    <w:rsid w:val="002A6C28"/>
    <w:rsid w:val="002A720B"/>
    <w:rsid w:val="002B062C"/>
    <w:rsid w:val="002B5027"/>
    <w:rsid w:val="002B7054"/>
    <w:rsid w:val="002C39FC"/>
    <w:rsid w:val="002C41AA"/>
    <w:rsid w:val="002C6700"/>
    <w:rsid w:val="002D0F97"/>
    <w:rsid w:val="002D3268"/>
    <w:rsid w:val="002D4C93"/>
    <w:rsid w:val="002E0CFD"/>
    <w:rsid w:val="002E33B4"/>
    <w:rsid w:val="002E643F"/>
    <w:rsid w:val="002E6AC6"/>
    <w:rsid w:val="002E7172"/>
    <w:rsid w:val="002F51CD"/>
    <w:rsid w:val="002F60CF"/>
    <w:rsid w:val="00311830"/>
    <w:rsid w:val="00316038"/>
    <w:rsid w:val="003165AB"/>
    <w:rsid w:val="00316BE6"/>
    <w:rsid w:val="003203D6"/>
    <w:rsid w:val="003253BB"/>
    <w:rsid w:val="00326CAA"/>
    <w:rsid w:val="00331E26"/>
    <w:rsid w:val="00334F06"/>
    <w:rsid w:val="00341F18"/>
    <w:rsid w:val="00347EA9"/>
    <w:rsid w:val="003515ED"/>
    <w:rsid w:val="00352523"/>
    <w:rsid w:val="0035407F"/>
    <w:rsid w:val="0035492E"/>
    <w:rsid w:val="0035567C"/>
    <w:rsid w:val="00357434"/>
    <w:rsid w:val="003611C1"/>
    <w:rsid w:val="00365CB9"/>
    <w:rsid w:val="00377FF2"/>
    <w:rsid w:val="0038360C"/>
    <w:rsid w:val="003860A3"/>
    <w:rsid w:val="003879B7"/>
    <w:rsid w:val="00392332"/>
    <w:rsid w:val="003A3B39"/>
    <w:rsid w:val="003A660F"/>
    <w:rsid w:val="003A73B2"/>
    <w:rsid w:val="003B0D7A"/>
    <w:rsid w:val="003C56AE"/>
    <w:rsid w:val="003C6FB0"/>
    <w:rsid w:val="003C7830"/>
    <w:rsid w:val="003D0F43"/>
    <w:rsid w:val="003D279C"/>
    <w:rsid w:val="003D45CD"/>
    <w:rsid w:val="003D4EC5"/>
    <w:rsid w:val="003D5FA3"/>
    <w:rsid w:val="003E4CC8"/>
    <w:rsid w:val="003E52E3"/>
    <w:rsid w:val="003E5F0F"/>
    <w:rsid w:val="003E7B3A"/>
    <w:rsid w:val="003F3905"/>
    <w:rsid w:val="003F48DA"/>
    <w:rsid w:val="003F6F6B"/>
    <w:rsid w:val="003F72A3"/>
    <w:rsid w:val="00401348"/>
    <w:rsid w:val="00402F4C"/>
    <w:rsid w:val="004048CA"/>
    <w:rsid w:val="00407859"/>
    <w:rsid w:val="004109D5"/>
    <w:rsid w:val="00411BBA"/>
    <w:rsid w:val="004123C1"/>
    <w:rsid w:val="00414C3F"/>
    <w:rsid w:val="00417437"/>
    <w:rsid w:val="00417F17"/>
    <w:rsid w:val="00424DC3"/>
    <w:rsid w:val="00425927"/>
    <w:rsid w:val="0043008C"/>
    <w:rsid w:val="00432FE6"/>
    <w:rsid w:val="0043466A"/>
    <w:rsid w:val="00435411"/>
    <w:rsid w:val="0043699B"/>
    <w:rsid w:val="0043703E"/>
    <w:rsid w:val="0045257E"/>
    <w:rsid w:val="00452D75"/>
    <w:rsid w:val="00456F61"/>
    <w:rsid w:val="004612C3"/>
    <w:rsid w:val="004624AE"/>
    <w:rsid w:val="00466AF1"/>
    <w:rsid w:val="00470C92"/>
    <w:rsid w:val="00472940"/>
    <w:rsid w:val="00472B15"/>
    <w:rsid w:val="00480EFE"/>
    <w:rsid w:val="00481798"/>
    <w:rsid w:val="00481B23"/>
    <w:rsid w:val="0048263F"/>
    <w:rsid w:val="00491AEE"/>
    <w:rsid w:val="00493C92"/>
    <w:rsid w:val="004942AC"/>
    <w:rsid w:val="004A33C5"/>
    <w:rsid w:val="004B0073"/>
    <w:rsid w:val="004B31A1"/>
    <w:rsid w:val="004B761C"/>
    <w:rsid w:val="004B7BB1"/>
    <w:rsid w:val="004C7661"/>
    <w:rsid w:val="004D00D1"/>
    <w:rsid w:val="004D46CE"/>
    <w:rsid w:val="004D496D"/>
    <w:rsid w:val="004D7E0F"/>
    <w:rsid w:val="004E052A"/>
    <w:rsid w:val="004E19B6"/>
    <w:rsid w:val="004E2905"/>
    <w:rsid w:val="004E47D6"/>
    <w:rsid w:val="004F2372"/>
    <w:rsid w:val="004F6756"/>
    <w:rsid w:val="004F7B1A"/>
    <w:rsid w:val="00500864"/>
    <w:rsid w:val="00501184"/>
    <w:rsid w:val="005029AD"/>
    <w:rsid w:val="00502B89"/>
    <w:rsid w:val="00503A38"/>
    <w:rsid w:val="005065EC"/>
    <w:rsid w:val="00514179"/>
    <w:rsid w:val="00515EEE"/>
    <w:rsid w:val="00515F24"/>
    <w:rsid w:val="00520FEC"/>
    <w:rsid w:val="00522057"/>
    <w:rsid w:val="005265F2"/>
    <w:rsid w:val="00530560"/>
    <w:rsid w:val="00531208"/>
    <w:rsid w:val="00533EBB"/>
    <w:rsid w:val="00534087"/>
    <w:rsid w:val="005448A2"/>
    <w:rsid w:val="00546B56"/>
    <w:rsid w:val="0054796E"/>
    <w:rsid w:val="00551F45"/>
    <w:rsid w:val="00560761"/>
    <w:rsid w:val="00560BB2"/>
    <w:rsid w:val="0056659D"/>
    <w:rsid w:val="0057701B"/>
    <w:rsid w:val="00583B33"/>
    <w:rsid w:val="00584C3C"/>
    <w:rsid w:val="00586714"/>
    <w:rsid w:val="00595093"/>
    <w:rsid w:val="00595C28"/>
    <w:rsid w:val="005A00F7"/>
    <w:rsid w:val="005A284A"/>
    <w:rsid w:val="005A2881"/>
    <w:rsid w:val="005A799B"/>
    <w:rsid w:val="005B037F"/>
    <w:rsid w:val="005B1B85"/>
    <w:rsid w:val="005B220E"/>
    <w:rsid w:val="005B5DEC"/>
    <w:rsid w:val="005B65E6"/>
    <w:rsid w:val="005C15D2"/>
    <w:rsid w:val="005C1717"/>
    <w:rsid w:val="005D1F80"/>
    <w:rsid w:val="005D490D"/>
    <w:rsid w:val="005E1114"/>
    <w:rsid w:val="005F0B04"/>
    <w:rsid w:val="005F26AA"/>
    <w:rsid w:val="005F29D4"/>
    <w:rsid w:val="005F3618"/>
    <w:rsid w:val="00605C66"/>
    <w:rsid w:val="00606581"/>
    <w:rsid w:val="00607463"/>
    <w:rsid w:val="00610443"/>
    <w:rsid w:val="006150C7"/>
    <w:rsid w:val="006176BA"/>
    <w:rsid w:val="00617D9A"/>
    <w:rsid w:val="00620A52"/>
    <w:rsid w:val="006212EA"/>
    <w:rsid w:val="00630683"/>
    <w:rsid w:val="00631051"/>
    <w:rsid w:val="00631484"/>
    <w:rsid w:val="00642ABC"/>
    <w:rsid w:val="00643F41"/>
    <w:rsid w:val="00651243"/>
    <w:rsid w:val="00651659"/>
    <w:rsid w:val="006527AB"/>
    <w:rsid w:val="0065416F"/>
    <w:rsid w:val="006645A2"/>
    <w:rsid w:val="006646D2"/>
    <w:rsid w:val="00664E93"/>
    <w:rsid w:val="006656F0"/>
    <w:rsid w:val="00667737"/>
    <w:rsid w:val="00670121"/>
    <w:rsid w:val="00676100"/>
    <w:rsid w:val="00683208"/>
    <w:rsid w:val="006868CB"/>
    <w:rsid w:val="00687738"/>
    <w:rsid w:val="00690847"/>
    <w:rsid w:val="00694FA7"/>
    <w:rsid w:val="00695773"/>
    <w:rsid w:val="006A6670"/>
    <w:rsid w:val="006A75C4"/>
    <w:rsid w:val="006B077F"/>
    <w:rsid w:val="006B7EA4"/>
    <w:rsid w:val="006C1287"/>
    <w:rsid w:val="006C1E42"/>
    <w:rsid w:val="006D1158"/>
    <w:rsid w:val="006D239B"/>
    <w:rsid w:val="006D3ECC"/>
    <w:rsid w:val="006E333D"/>
    <w:rsid w:val="006E4BF9"/>
    <w:rsid w:val="006E622A"/>
    <w:rsid w:val="006F0BE7"/>
    <w:rsid w:val="006F2DA8"/>
    <w:rsid w:val="007006C5"/>
    <w:rsid w:val="00723F98"/>
    <w:rsid w:val="00724B16"/>
    <w:rsid w:val="007252A5"/>
    <w:rsid w:val="007325BA"/>
    <w:rsid w:val="00735D7D"/>
    <w:rsid w:val="00735E7B"/>
    <w:rsid w:val="007407F9"/>
    <w:rsid w:val="0074177B"/>
    <w:rsid w:val="0074287F"/>
    <w:rsid w:val="00743777"/>
    <w:rsid w:val="007471B7"/>
    <w:rsid w:val="00747714"/>
    <w:rsid w:val="00751D77"/>
    <w:rsid w:val="00754F7B"/>
    <w:rsid w:val="00755B26"/>
    <w:rsid w:val="007637E3"/>
    <w:rsid w:val="00766B64"/>
    <w:rsid w:val="00767E89"/>
    <w:rsid w:val="007704C9"/>
    <w:rsid w:val="00770B1B"/>
    <w:rsid w:val="00776689"/>
    <w:rsid w:val="00776FAF"/>
    <w:rsid w:val="00777606"/>
    <w:rsid w:val="00783ECA"/>
    <w:rsid w:val="00787B1C"/>
    <w:rsid w:val="007901C4"/>
    <w:rsid w:val="00790E17"/>
    <w:rsid w:val="00795400"/>
    <w:rsid w:val="007A6203"/>
    <w:rsid w:val="007A739A"/>
    <w:rsid w:val="007B0FEF"/>
    <w:rsid w:val="007B7BC0"/>
    <w:rsid w:val="007C0787"/>
    <w:rsid w:val="007C0E57"/>
    <w:rsid w:val="007C1E69"/>
    <w:rsid w:val="007C6A66"/>
    <w:rsid w:val="007C7D97"/>
    <w:rsid w:val="007D316B"/>
    <w:rsid w:val="007D4A29"/>
    <w:rsid w:val="007D50E8"/>
    <w:rsid w:val="007D5278"/>
    <w:rsid w:val="007E0457"/>
    <w:rsid w:val="007E0BA5"/>
    <w:rsid w:val="007E2EB0"/>
    <w:rsid w:val="007E5857"/>
    <w:rsid w:val="007E624D"/>
    <w:rsid w:val="007F075E"/>
    <w:rsid w:val="007F1E4A"/>
    <w:rsid w:val="007F642C"/>
    <w:rsid w:val="007F6ED9"/>
    <w:rsid w:val="00800959"/>
    <w:rsid w:val="00801F27"/>
    <w:rsid w:val="00802CCF"/>
    <w:rsid w:val="0080633B"/>
    <w:rsid w:val="00817C58"/>
    <w:rsid w:val="0082303C"/>
    <w:rsid w:val="00825277"/>
    <w:rsid w:val="00825529"/>
    <w:rsid w:val="00836A96"/>
    <w:rsid w:val="008378A3"/>
    <w:rsid w:val="00842843"/>
    <w:rsid w:val="0084471E"/>
    <w:rsid w:val="008518DC"/>
    <w:rsid w:val="00856A80"/>
    <w:rsid w:val="008571FC"/>
    <w:rsid w:val="00861BAB"/>
    <w:rsid w:val="00863ACB"/>
    <w:rsid w:val="008653E0"/>
    <w:rsid w:val="00866B72"/>
    <w:rsid w:val="008679BB"/>
    <w:rsid w:val="00870176"/>
    <w:rsid w:val="00873539"/>
    <w:rsid w:val="0087416B"/>
    <w:rsid w:val="00874C76"/>
    <w:rsid w:val="008846F0"/>
    <w:rsid w:val="00885126"/>
    <w:rsid w:val="0089753B"/>
    <w:rsid w:val="008A0331"/>
    <w:rsid w:val="008A07E8"/>
    <w:rsid w:val="008A1188"/>
    <w:rsid w:val="008A1AB5"/>
    <w:rsid w:val="008A5E5A"/>
    <w:rsid w:val="008C0A18"/>
    <w:rsid w:val="008D0946"/>
    <w:rsid w:val="008D0FAE"/>
    <w:rsid w:val="008D2395"/>
    <w:rsid w:val="008D3218"/>
    <w:rsid w:val="008D391A"/>
    <w:rsid w:val="008D67B4"/>
    <w:rsid w:val="008D7750"/>
    <w:rsid w:val="008E397C"/>
    <w:rsid w:val="008F2C4A"/>
    <w:rsid w:val="008F528D"/>
    <w:rsid w:val="00900A7B"/>
    <w:rsid w:val="00910C6C"/>
    <w:rsid w:val="00912448"/>
    <w:rsid w:val="00913721"/>
    <w:rsid w:val="00914AE5"/>
    <w:rsid w:val="009164FD"/>
    <w:rsid w:val="00917A1D"/>
    <w:rsid w:val="009314E6"/>
    <w:rsid w:val="0093362A"/>
    <w:rsid w:val="00943B2D"/>
    <w:rsid w:val="009522AA"/>
    <w:rsid w:val="009656CD"/>
    <w:rsid w:val="00965C90"/>
    <w:rsid w:val="00971AD6"/>
    <w:rsid w:val="00971EBC"/>
    <w:rsid w:val="00972793"/>
    <w:rsid w:val="00972F89"/>
    <w:rsid w:val="00975250"/>
    <w:rsid w:val="00975A13"/>
    <w:rsid w:val="0098149F"/>
    <w:rsid w:val="00982F61"/>
    <w:rsid w:val="00983475"/>
    <w:rsid w:val="00984A7A"/>
    <w:rsid w:val="00991DBC"/>
    <w:rsid w:val="009951CB"/>
    <w:rsid w:val="00995E74"/>
    <w:rsid w:val="009975F4"/>
    <w:rsid w:val="009B1CF4"/>
    <w:rsid w:val="009B3050"/>
    <w:rsid w:val="009B5CE9"/>
    <w:rsid w:val="009B6AC1"/>
    <w:rsid w:val="009B7819"/>
    <w:rsid w:val="009C3F06"/>
    <w:rsid w:val="009C69DD"/>
    <w:rsid w:val="009C7DDC"/>
    <w:rsid w:val="009D02FB"/>
    <w:rsid w:val="009D0EF5"/>
    <w:rsid w:val="009D325C"/>
    <w:rsid w:val="009D343F"/>
    <w:rsid w:val="009D4A1B"/>
    <w:rsid w:val="009D4D61"/>
    <w:rsid w:val="009D71D3"/>
    <w:rsid w:val="009E270E"/>
    <w:rsid w:val="009E27AE"/>
    <w:rsid w:val="009F434F"/>
    <w:rsid w:val="009F57F2"/>
    <w:rsid w:val="009F5BA7"/>
    <w:rsid w:val="00A02EE5"/>
    <w:rsid w:val="00A03FA3"/>
    <w:rsid w:val="00A05115"/>
    <w:rsid w:val="00A06219"/>
    <w:rsid w:val="00A10199"/>
    <w:rsid w:val="00A132AC"/>
    <w:rsid w:val="00A15BB3"/>
    <w:rsid w:val="00A21CBD"/>
    <w:rsid w:val="00A236F8"/>
    <w:rsid w:val="00A311EA"/>
    <w:rsid w:val="00A33F15"/>
    <w:rsid w:val="00A4204C"/>
    <w:rsid w:val="00A451E4"/>
    <w:rsid w:val="00A5507E"/>
    <w:rsid w:val="00A60372"/>
    <w:rsid w:val="00A64199"/>
    <w:rsid w:val="00A67891"/>
    <w:rsid w:val="00A70925"/>
    <w:rsid w:val="00A841F0"/>
    <w:rsid w:val="00A84221"/>
    <w:rsid w:val="00A920D5"/>
    <w:rsid w:val="00AA33A5"/>
    <w:rsid w:val="00AA4BEC"/>
    <w:rsid w:val="00AB16CD"/>
    <w:rsid w:val="00AB1D48"/>
    <w:rsid w:val="00AB1DF9"/>
    <w:rsid w:val="00AB1E7C"/>
    <w:rsid w:val="00AB3513"/>
    <w:rsid w:val="00AB3F91"/>
    <w:rsid w:val="00AB41C5"/>
    <w:rsid w:val="00AB4222"/>
    <w:rsid w:val="00AB46C5"/>
    <w:rsid w:val="00AC2876"/>
    <w:rsid w:val="00AC38B6"/>
    <w:rsid w:val="00AD6F52"/>
    <w:rsid w:val="00AE1A4A"/>
    <w:rsid w:val="00AE1D73"/>
    <w:rsid w:val="00AE73AA"/>
    <w:rsid w:val="00AF04B5"/>
    <w:rsid w:val="00B001AA"/>
    <w:rsid w:val="00B01082"/>
    <w:rsid w:val="00B02466"/>
    <w:rsid w:val="00B04ABE"/>
    <w:rsid w:val="00B064BE"/>
    <w:rsid w:val="00B10208"/>
    <w:rsid w:val="00B131AA"/>
    <w:rsid w:val="00B14F1C"/>
    <w:rsid w:val="00B16174"/>
    <w:rsid w:val="00B20EB8"/>
    <w:rsid w:val="00B301D5"/>
    <w:rsid w:val="00B31DBF"/>
    <w:rsid w:val="00B34CEC"/>
    <w:rsid w:val="00B3559B"/>
    <w:rsid w:val="00B37521"/>
    <w:rsid w:val="00B37D57"/>
    <w:rsid w:val="00B42BD5"/>
    <w:rsid w:val="00B44DD6"/>
    <w:rsid w:val="00B45C95"/>
    <w:rsid w:val="00B45EC1"/>
    <w:rsid w:val="00B50980"/>
    <w:rsid w:val="00B51C17"/>
    <w:rsid w:val="00B52933"/>
    <w:rsid w:val="00B54188"/>
    <w:rsid w:val="00B57167"/>
    <w:rsid w:val="00B63856"/>
    <w:rsid w:val="00B7121B"/>
    <w:rsid w:val="00B75926"/>
    <w:rsid w:val="00B761BF"/>
    <w:rsid w:val="00B84474"/>
    <w:rsid w:val="00B93CF2"/>
    <w:rsid w:val="00B94216"/>
    <w:rsid w:val="00B97191"/>
    <w:rsid w:val="00BA0DCE"/>
    <w:rsid w:val="00BA38DB"/>
    <w:rsid w:val="00BA6AD1"/>
    <w:rsid w:val="00BA790D"/>
    <w:rsid w:val="00BB12A7"/>
    <w:rsid w:val="00BB50CA"/>
    <w:rsid w:val="00BB5242"/>
    <w:rsid w:val="00BD1B79"/>
    <w:rsid w:val="00BD2270"/>
    <w:rsid w:val="00BD3DC8"/>
    <w:rsid w:val="00BD6E1E"/>
    <w:rsid w:val="00BD73C9"/>
    <w:rsid w:val="00BD7BE6"/>
    <w:rsid w:val="00BE06B8"/>
    <w:rsid w:val="00BF698A"/>
    <w:rsid w:val="00BF77F1"/>
    <w:rsid w:val="00BF7F36"/>
    <w:rsid w:val="00C0499E"/>
    <w:rsid w:val="00C14671"/>
    <w:rsid w:val="00C22A1C"/>
    <w:rsid w:val="00C24166"/>
    <w:rsid w:val="00C24A0A"/>
    <w:rsid w:val="00C31A71"/>
    <w:rsid w:val="00C33ED8"/>
    <w:rsid w:val="00C34C53"/>
    <w:rsid w:val="00C47EC2"/>
    <w:rsid w:val="00C55013"/>
    <w:rsid w:val="00C55461"/>
    <w:rsid w:val="00C64457"/>
    <w:rsid w:val="00C66155"/>
    <w:rsid w:val="00C754CE"/>
    <w:rsid w:val="00C81353"/>
    <w:rsid w:val="00C871F6"/>
    <w:rsid w:val="00C9093F"/>
    <w:rsid w:val="00C94A17"/>
    <w:rsid w:val="00C95881"/>
    <w:rsid w:val="00CA337C"/>
    <w:rsid w:val="00CB2BFC"/>
    <w:rsid w:val="00CB48DB"/>
    <w:rsid w:val="00CB5952"/>
    <w:rsid w:val="00CB6509"/>
    <w:rsid w:val="00CB7804"/>
    <w:rsid w:val="00CD1E78"/>
    <w:rsid w:val="00CE378A"/>
    <w:rsid w:val="00CE3BC3"/>
    <w:rsid w:val="00CE6FA2"/>
    <w:rsid w:val="00CE79C0"/>
    <w:rsid w:val="00CF2EFD"/>
    <w:rsid w:val="00CF7E2E"/>
    <w:rsid w:val="00D0788E"/>
    <w:rsid w:val="00D16ED6"/>
    <w:rsid w:val="00D17462"/>
    <w:rsid w:val="00D2204E"/>
    <w:rsid w:val="00D240C2"/>
    <w:rsid w:val="00D25ACA"/>
    <w:rsid w:val="00D27733"/>
    <w:rsid w:val="00D325EB"/>
    <w:rsid w:val="00D3280E"/>
    <w:rsid w:val="00D43633"/>
    <w:rsid w:val="00D43B2E"/>
    <w:rsid w:val="00D43B8D"/>
    <w:rsid w:val="00D45E05"/>
    <w:rsid w:val="00D46736"/>
    <w:rsid w:val="00D51504"/>
    <w:rsid w:val="00D56E7E"/>
    <w:rsid w:val="00D65340"/>
    <w:rsid w:val="00D65B8B"/>
    <w:rsid w:val="00D67E42"/>
    <w:rsid w:val="00D70F27"/>
    <w:rsid w:val="00D72FCA"/>
    <w:rsid w:val="00D74467"/>
    <w:rsid w:val="00D7568A"/>
    <w:rsid w:val="00D812B2"/>
    <w:rsid w:val="00D86DA9"/>
    <w:rsid w:val="00D87D2B"/>
    <w:rsid w:val="00D902B9"/>
    <w:rsid w:val="00D92979"/>
    <w:rsid w:val="00D936FE"/>
    <w:rsid w:val="00D9769E"/>
    <w:rsid w:val="00DA2428"/>
    <w:rsid w:val="00DA2603"/>
    <w:rsid w:val="00DA5CA9"/>
    <w:rsid w:val="00DA6134"/>
    <w:rsid w:val="00DA6484"/>
    <w:rsid w:val="00DB1641"/>
    <w:rsid w:val="00DB1B12"/>
    <w:rsid w:val="00DB1FA4"/>
    <w:rsid w:val="00DB2ED1"/>
    <w:rsid w:val="00DB3DAB"/>
    <w:rsid w:val="00DB6886"/>
    <w:rsid w:val="00DC0242"/>
    <w:rsid w:val="00DC4463"/>
    <w:rsid w:val="00DC5637"/>
    <w:rsid w:val="00DD09B2"/>
    <w:rsid w:val="00DD15EF"/>
    <w:rsid w:val="00DD2938"/>
    <w:rsid w:val="00DD5234"/>
    <w:rsid w:val="00DD5F46"/>
    <w:rsid w:val="00DD6A08"/>
    <w:rsid w:val="00DD7DD2"/>
    <w:rsid w:val="00DD7E20"/>
    <w:rsid w:val="00DE1A7C"/>
    <w:rsid w:val="00DF050A"/>
    <w:rsid w:val="00DF059B"/>
    <w:rsid w:val="00DF76A4"/>
    <w:rsid w:val="00E0740B"/>
    <w:rsid w:val="00E1475A"/>
    <w:rsid w:val="00E222B4"/>
    <w:rsid w:val="00E26446"/>
    <w:rsid w:val="00E309BC"/>
    <w:rsid w:val="00E331FC"/>
    <w:rsid w:val="00E346DD"/>
    <w:rsid w:val="00E365A9"/>
    <w:rsid w:val="00E43E00"/>
    <w:rsid w:val="00E47409"/>
    <w:rsid w:val="00E5409E"/>
    <w:rsid w:val="00E54FDF"/>
    <w:rsid w:val="00E5532C"/>
    <w:rsid w:val="00E67305"/>
    <w:rsid w:val="00E67B3E"/>
    <w:rsid w:val="00E726FB"/>
    <w:rsid w:val="00E856C7"/>
    <w:rsid w:val="00E86FC9"/>
    <w:rsid w:val="00E908A3"/>
    <w:rsid w:val="00E93311"/>
    <w:rsid w:val="00EA3EC2"/>
    <w:rsid w:val="00EA5A25"/>
    <w:rsid w:val="00EB0D0D"/>
    <w:rsid w:val="00EB2DE7"/>
    <w:rsid w:val="00EB399B"/>
    <w:rsid w:val="00EC0097"/>
    <w:rsid w:val="00EC12B5"/>
    <w:rsid w:val="00EC40C3"/>
    <w:rsid w:val="00EC7C5C"/>
    <w:rsid w:val="00ED0C89"/>
    <w:rsid w:val="00EE49DB"/>
    <w:rsid w:val="00EE5665"/>
    <w:rsid w:val="00EE6795"/>
    <w:rsid w:val="00EE72DF"/>
    <w:rsid w:val="00EF0242"/>
    <w:rsid w:val="00EF04C5"/>
    <w:rsid w:val="00EF3F7A"/>
    <w:rsid w:val="00F063F4"/>
    <w:rsid w:val="00F07A9C"/>
    <w:rsid w:val="00F10779"/>
    <w:rsid w:val="00F16FDC"/>
    <w:rsid w:val="00F20463"/>
    <w:rsid w:val="00F25F7D"/>
    <w:rsid w:val="00F262DD"/>
    <w:rsid w:val="00F268F6"/>
    <w:rsid w:val="00F31749"/>
    <w:rsid w:val="00F34FE4"/>
    <w:rsid w:val="00F36FD7"/>
    <w:rsid w:val="00F4402A"/>
    <w:rsid w:val="00F5004F"/>
    <w:rsid w:val="00F55C01"/>
    <w:rsid w:val="00F57BC8"/>
    <w:rsid w:val="00F64377"/>
    <w:rsid w:val="00F679D4"/>
    <w:rsid w:val="00F77D40"/>
    <w:rsid w:val="00F8010A"/>
    <w:rsid w:val="00F8154B"/>
    <w:rsid w:val="00F81EFA"/>
    <w:rsid w:val="00F93AC8"/>
    <w:rsid w:val="00F93B0D"/>
    <w:rsid w:val="00F9598B"/>
    <w:rsid w:val="00F9613F"/>
    <w:rsid w:val="00FA0E40"/>
    <w:rsid w:val="00FA486E"/>
    <w:rsid w:val="00FA6A2A"/>
    <w:rsid w:val="00FB0B32"/>
    <w:rsid w:val="00FB1D1B"/>
    <w:rsid w:val="00FB3AB0"/>
    <w:rsid w:val="00FB7F02"/>
    <w:rsid w:val="00FC4C6A"/>
    <w:rsid w:val="00FD1A5B"/>
    <w:rsid w:val="00FD3BB5"/>
    <w:rsid w:val="00FD5981"/>
    <w:rsid w:val="00FD5BDB"/>
    <w:rsid w:val="00FD7A7D"/>
    <w:rsid w:val="00FD7BB3"/>
    <w:rsid w:val="00FE1205"/>
    <w:rsid w:val="00FE1702"/>
    <w:rsid w:val="00FE2C58"/>
    <w:rsid w:val="00FE4961"/>
    <w:rsid w:val="00FE6E73"/>
    <w:rsid w:val="00FF0FDE"/>
    <w:rsid w:val="00FF4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E5792"/>
  <w15:docId w15:val="{9E7521C6-6EAE-4BC3-AF3A-2EE461AE9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2"/>
        <w:szCs w:val="24"/>
        <w:lang w:val="en-US" w:eastAsia="en-US" w:bidi="ar-SA"/>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E93"/>
  </w:style>
  <w:style w:type="paragraph" w:styleId="Heading2">
    <w:name w:val="heading 2"/>
    <w:basedOn w:val="Normal"/>
    <w:link w:val="Heading2Char"/>
    <w:uiPriority w:val="9"/>
    <w:qFormat/>
    <w:rsid w:val="00695773"/>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51E5F"/>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E57"/>
    <w:pPr>
      <w:tabs>
        <w:tab w:val="center" w:pos="4680"/>
        <w:tab w:val="right" w:pos="9360"/>
      </w:tabs>
      <w:spacing w:line="240" w:lineRule="auto"/>
    </w:pPr>
  </w:style>
  <w:style w:type="character" w:customStyle="1" w:styleId="HeaderChar">
    <w:name w:val="Header Char"/>
    <w:basedOn w:val="DefaultParagraphFont"/>
    <w:link w:val="Header"/>
    <w:uiPriority w:val="99"/>
    <w:rsid w:val="007C0E57"/>
  </w:style>
  <w:style w:type="paragraph" w:styleId="Footer">
    <w:name w:val="footer"/>
    <w:basedOn w:val="Normal"/>
    <w:link w:val="FooterChar"/>
    <w:uiPriority w:val="99"/>
    <w:unhideWhenUsed/>
    <w:rsid w:val="007C0E57"/>
    <w:pPr>
      <w:tabs>
        <w:tab w:val="center" w:pos="4680"/>
        <w:tab w:val="right" w:pos="9360"/>
      </w:tabs>
      <w:spacing w:line="240" w:lineRule="auto"/>
    </w:pPr>
  </w:style>
  <w:style w:type="character" w:customStyle="1" w:styleId="FooterChar">
    <w:name w:val="Footer Char"/>
    <w:basedOn w:val="DefaultParagraphFont"/>
    <w:link w:val="Footer"/>
    <w:uiPriority w:val="99"/>
    <w:rsid w:val="007C0E57"/>
  </w:style>
  <w:style w:type="paragraph" w:styleId="ListParagraph">
    <w:name w:val="List Paragraph"/>
    <w:basedOn w:val="Normal"/>
    <w:uiPriority w:val="34"/>
    <w:qFormat/>
    <w:rsid w:val="007A739A"/>
    <w:pPr>
      <w:ind w:left="720"/>
      <w:contextualSpacing/>
    </w:pPr>
  </w:style>
  <w:style w:type="table" w:styleId="TableGrid">
    <w:name w:val="Table Grid"/>
    <w:basedOn w:val="TableNormal"/>
    <w:uiPriority w:val="39"/>
    <w:rsid w:val="009336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0F27"/>
    <w:rPr>
      <w:color w:val="0563C1" w:themeColor="hyperlink"/>
      <w:u w:val="single"/>
    </w:rPr>
  </w:style>
  <w:style w:type="character" w:styleId="UnresolvedMention">
    <w:name w:val="Unresolved Mention"/>
    <w:basedOn w:val="DefaultParagraphFont"/>
    <w:uiPriority w:val="99"/>
    <w:semiHidden/>
    <w:unhideWhenUsed/>
    <w:rsid w:val="00D70F27"/>
    <w:rPr>
      <w:color w:val="605E5C"/>
      <w:shd w:val="clear" w:color="auto" w:fill="E1DFDD"/>
    </w:rPr>
  </w:style>
  <w:style w:type="character" w:customStyle="1" w:styleId="Heading2Char">
    <w:name w:val="Heading 2 Char"/>
    <w:basedOn w:val="DefaultParagraphFont"/>
    <w:link w:val="Heading2"/>
    <w:uiPriority w:val="9"/>
    <w:rsid w:val="00695773"/>
    <w:rPr>
      <w:rFonts w:ascii="Times New Roman" w:eastAsia="Times New Roman" w:hAnsi="Times New Roman" w:cs="Times New Roman"/>
      <w:b/>
      <w:bCs/>
      <w:sz w:val="36"/>
      <w:szCs w:val="36"/>
    </w:rPr>
  </w:style>
  <w:style w:type="paragraph" w:styleId="NormalWeb">
    <w:name w:val="Normal (Web)"/>
    <w:basedOn w:val="Normal"/>
    <w:uiPriority w:val="99"/>
    <w:unhideWhenUsed/>
    <w:rsid w:val="00695773"/>
    <w:pPr>
      <w:spacing w:before="100" w:beforeAutospacing="1" w:after="100" w:afterAutospacing="1" w:line="240" w:lineRule="auto"/>
      <w:jc w:val="left"/>
    </w:pPr>
    <w:rPr>
      <w:rFonts w:ascii="Times New Roman" w:eastAsia="Times New Roman" w:hAnsi="Times New Roman" w:cs="Times New Roman"/>
      <w:sz w:val="24"/>
    </w:rPr>
  </w:style>
  <w:style w:type="character" w:styleId="Strong">
    <w:name w:val="Strong"/>
    <w:basedOn w:val="DefaultParagraphFont"/>
    <w:uiPriority w:val="22"/>
    <w:qFormat/>
    <w:rsid w:val="00695773"/>
    <w:rPr>
      <w:b/>
      <w:bCs/>
    </w:rPr>
  </w:style>
  <w:style w:type="character" w:styleId="FollowedHyperlink">
    <w:name w:val="FollowedHyperlink"/>
    <w:basedOn w:val="DefaultParagraphFont"/>
    <w:uiPriority w:val="99"/>
    <w:semiHidden/>
    <w:unhideWhenUsed/>
    <w:rsid w:val="00155624"/>
    <w:rPr>
      <w:color w:val="954F72" w:themeColor="followedHyperlink"/>
      <w:u w:val="single"/>
    </w:rPr>
  </w:style>
  <w:style w:type="character" w:customStyle="1" w:styleId="Heading3Char">
    <w:name w:val="Heading 3 Char"/>
    <w:basedOn w:val="DefaultParagraphFont"/>
    <w:link w:val="Heading3"/>
    <w:uiPriority w:val="9"/>
    <w:semiHidden/>
    <w:rsid w:val="00051E5F"/>
    <w:rPr>
      <w:rFonts w:asciiTheme="majorHAnsi" w:eastAsiaTheme="majorEastAsia" w:hAnsiTheme="majorHAnsi" w:cstheme="majorBidi"/>
      <w:color w:val="1F3763" w:themeColor="accent1" w:themeShade="7F"/>
      <w:sz w:val="24"/>
    </w:rPr>
  </w:style>
  <w:style w:type="paragraph" w:customStyle="1" w:styleId="pq">
    <w:name w:val="pq"/>
    <w:basedOn w:val="Normal"/>
    <w:rsid w:val="001A14B5"/>
    <w:pPr>
      <w:spacing w:before="100" w:beforeAutospacing="1" w:after="100" w:afterAutospacing="1" w:line="240" w:lineRule="auto"/>
      <w:jc w:val="left"/>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2779">
      <w:bodyDiv w:val="1"/>
      <w:marLeft w:val="0"/>
      <w:marRight w:val="0"/>
      <w:marTop w:val="0"/>
      <w:marBottom w:val="0"/>
      <w:divBdr>
        <w:top w:val="none" w:sz="0" w:space="0" w:color="auto"/>
        <w:left w:val="none" w:sz="0" w:space="0" w:color="auto"/>
        <w:bottom w:val="none" w:sz="0" w:space="0" w:color="auto"/>
        <w:right w:val="none" w:sz="0" w:space="0" w:color="auto"/>
      </w:divBdr>
    </w:div>
    <w:div w:id="70543783">
      <w:bodyDiv w:val="1"/>
      <w:marLeft w:val="0"/>
      <w:marRight w:val="0"/>
      <w:marTop w:val="0"/>
      <w:marBottom w:val="0"/>
      <w:divBdr>
        <w:top w:val="none" w:sz="0" w:space="0" w:color="auto"/>
        <w:left w:val="none" w:sz="0" w:space="0" w:color="auto"/>
        <w:bottom w:val="none" w:sz="0" w:space="0" w:color="auto"/>
        <w:right w:val="none" w:sz="0" w:space="0" w:color="auto"/>
      </w:divBdr>
    </w:div>
    <w:div w:id="178783866">
      <w:bodyDiv w:val="1"/>
      <w:marLeft w:val="0"/>
      <w:marRight w:val="0"/>
      <w:marTop w:val="0"/>
      <w:marBottom w:val="0"/>
      <w:divBdr>
        <w:top w:val="none" w:sz="0" w:space="0" w:color="auto"/>
        <w:left w:val="none" w:sz="0" w:space="0" w:color="auto"/>
        <w:bottom w:val="none" w:sz="0" w:space="0" w:color="auto"/>
        <w:right w:val="none" w:sz="0" w:space="0" w:color="auto"/>
      </w:divBdr>
    </w:div>
    <w:div w:id="210045953">
      <w:bodyDiv w:val="1"/>
      <w:marLeft w:val="0"/>
      <w:marRight w:val="0"/>
      <w:marTop w:val="0"/>
      <w:marBottom w:val="0"/>
      <w:divBdr>
        <w:top w:val="none" w:sz="0" w:space="0" w:color="auto"/>
        <w:left w:val="none" w:sz="0" w:space="0" w:color="auto"/>
        <w:bottom w:val="none" w:sz="0" w:space="0" w:color="auto"/>
        <w:right w:val="none" w:sz="0" w:space="0" w:color="auto"/>
      </w:divBdr>
    </w:div>
    <w:div w:id="298656970">
      <w:bodyDiv w:val="1"/>
      <w:marLeft w:val="0"/>
      <w:marRight w:val="0"/>
      <w:marTop w:val="0"/>
      <w:marBottom w:val="0"/>
      <w:divBdr>
        <w:top w:val="none" w:sz="0" w:space="0" w:color="auto"/>
        <w:left w:val="none" w:sz="0" w:space="0" w:color="auto"/>
        <w:bottom w:val="none" w:sz="0" w:space="0" w:color="auto"/>
        <w:right w:val="none" w:sz="0" w:space="0" w:color="auto"/>
      </w:divBdr>
    </w:div>
    <w:div w:id="343020326">
      <w:bodyDiv w:val="1"/>
      <w:marLeft w:val="0"/>
      <w:marRight w:val="0"/>
      <w:marTop w:val="0"/>
      <w:marBottom w:val="0"/>
      <w:divBdr>
        <w:top w:val="none" w:sz="0" w:space="0" w:color="auto"/>
        <w:left w:val="none" w:sz="0" w:space="0" w:color="auto"/>
        <w:bottom w:val="none" w:sz="0" w:space="0" w:color="auto"/>
        <w:right w:val="none" w:sz="0" w:space="0" w:color="auto"/>
      </w:divBdr>
    </w:div>
    <w:div w:id="355350735">
      <w:bodyDiv w:val="1"/>
      <w:marLeft w:val="0"/>
      <w:marRight w:val="0"/>
      <w:marTop w:val="0"/>
      <w:marBottom w:val="0"/>
      <w:divBdr>
        <w:top w:val="none" w:sz="0" w:space="0" w:color="auto"/>
        <w:left w:val="none" w:sz="0" w:space="0" w:color="auto"/>
        <w:bottom w:val="none" w:sz="0" w:space="0" w:color="auto"/>
        <w:right w:val="none" w:sz="0" w:space="0" w:color="auto"/>
      </w:divBdr>
    </w:div>
    <w:div w:id="363796166">
      <w:bodyDiv w:val="1"/>
      <w:marLeft w:val="0"/>
      <w:marRight w:val="0"/>
      <w:marTop w:val="0"/>
      <w:marBottom w:val="0"/>
      <w:divBdr>
        <w:top w:val="none" w:sz="0" w:space="0" w:color="auto"/>
        <w:left w:val="none" w:sz="0" w:space="0" w:color="auto"/>
        <w:bottom w:val="none" w:sz="0" w:space="0" w:color="auto"/>
        <w:right w:val="none" w:sz="0" w:space="0" w:color="auto"/>
      </w:divBdr>
    </w:div>
    <w:div w:id="373044106">
      <w:bodyDiv w:val="1"/>
      <w:marLeft w:val="0"/>
      <w:marRight w:val="0"/>
      <w:marTop w:val="0"/>
      <w:marBottom w:val="0"/>
      <w:divBdr>
        <w:top w:val="none" w:sz="0" w:space="0" w:color="auto"/>
        <w:left w:val="none" w:sz="0" w:space="0" w:color="auto"/>
        <w:bottom w:val="none" w:sz="0" w:space="0" w:color="auto"/>
        <w:right w:val="none" w:sz="0" w:space="0" w:color="auto"/>
      </w:divBdr>
    </w:div>
    <w:div w:id="373384850">
      <w:bodyDiv w:val="1"/>
      <w:marLeft w:val="0"/>
      <w:marRight w:val="0"/>
      <w:marTop w:val="0"/>
      <w:marBottom w:val="0"/>
      <w:divBdr>
        <w:top w:val="none" w:sz="0" w:space="0" w:color="auto"/>
        <w:left w:val="none" w:sz="0" w:space="0" w:color="auto"/>
        <w:bottom w:val="none" w:sz="0" w:space="0" w:color="auto"/>
        <w:right w:val="none" w:sz="0" w:space="0" w:color="auto"/>
      </w:divBdr>
    </w:div>
    <w:div w:id="426006871">
      <w:bodyDiv w:val="1"/>
      <w:marLeft w:val="0"/>
      <w:marRight w:val="0"/>
      <w:marTop w:val="0"/>
      <w:marBottom w:val="0"/>
      <w:divBdr>
        <w:top w:val="none" w:sz="0" w:space="0" w:color="auto"/>
        <w:left w:val="none" w:sz="0" w:space="0" w:color="auto"/>
        <w:bottom w:val="none" w:sz="0" w:space="0" w:color="auto"/>
        <w:right w:val="none" w:sz="0" w:space="0" w:color="auto"/>
      </w:divBdr>
    </w:div>
    <w:div w:id="457652586">
      <w:bodyDiv w:val="1"/>
      <w:marLeft w:val="0"/>
      <w:marRight w:val="0"/>
      <w:marTop w:val="0"/>
      <w:marBottom w:val="0"/>
      <w:divBdr>
        <w:top w:val="none" w:sz="0" w:space="0" w:color="auto"/>
        <w:left w:val="none" w:sz="0" w:space="0" w:color="auto"/>
        <w:bottom w:val="none" w:sz="0" w:space="0" w:color="auto"/>
        <w:right w:val="none" w:sz="0" w:space="0" w:color="auto"/>
      </w:divBdr>
    </w:div>
    <w:div w:id="458841996">
      <w:bodyDiv w:val="1"/>
      <w:marLeft w:val="0"/>
      <w:marRight w:val="0"/>
      <w:marTop w:val="0"/>
      <w:marBottom w:val="0"/>
      <w:divBdr>
        <w:top w:val="none" w:sz="0" w:space="0" w:color="auto"/>
        <w:left w:val="none" w:sz="0" w:space="0" w:color="auto"/>
        <w:bottom w:val="none" w:sz="0" w:space="0" w:color="auto"/>
        <w:right w:val="none" w:sz="0" w:space="0" w:color="auto"/>
      </w:divBdr>
    </w:div>
    <w:div w:id="460464860">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
    <w:div w:id="547717004">
      <w:bodyDiv w:val="1"/>
      <w:marLeft w:val="0"/>
      <w:marRight w:val="0"/>
      <w:marTop w:val="0"/>
      <w:marBottom w:val="0"/>
      <w:divBdr>
        <w:top w:val="none" w:sz="0" w:space="0" w:color="auto"/>
        <w:left w:val="none" w:sz="0" w:space="0" w:color="auto"/>
        <w:bottom w:val="none" w:sz="0" w:space="0" w:color="auto"/>
        <w:right w:val="none" w:sz="0" w:space="0" w:color="auto"/>
      </w:divBdr>
    </w:div>
    <w:div w:id="572853370">
      <w:bodyDiv w:val="1"/>
      <w:marLeft w:val="0"/>
      <w:marRight w:val="0"/>
      <w:marTop w:val="0"/>
      <w:marBottom w:val="0"/>
      <w:divBdr>
        <w:top w:val="none" w:sz="0" w:space="0" w:color="auto"/>
        <w:left w:val="none" w:sz="0" w:space="0" w:color="auto"/>
        <w:bottom w:val="none" w:sz="0" w:space="0" w:color="auto"/>
        <w:right w:val="none" w:sz="0" w:space="0" w:color="auto"/>
      </w:divBdr>
    </w:div>
    <w:div w:id="589238133">
      <w:bodyDiv w:val="1"/>
      <w:marLeft w:val="0"/>
      <w:marRight w:val="0"/>
      <w:marTop w:val="0"/>
      <w:marBottom w:val="0"/>
      <w:divBdr>
        <w:top w:val="none" w:sz="0" w:space="0" w:color="auto"/>
        <w:left w:val="none" w:sz="0" w:space="0" w:color="auto"/>
        <w:bottom w:val="none" w:sz="0" w:space="0" w:color="auto"/>
        <w:right w:val="none" w:sz="0" w:space="0" w:color="auto"/>
      </w:divBdr>
    </w:div>
    <w:div w:id="633603140">
      <w:bodyDiv w:val="1"/>
      <w:marLeft w:val="0"/>
      <w:marRight w:val="0"/>
      <w:marTop w:val="0"/>
      <w:marBottom w:val="0"/>
      <w:divBdr>
        <w:top w:val="none" w:sz="0" w:space="0" w:color="auto"/>
        <w:left w:val="none" w:sz="0" w:space="0" w:color="auto"/>
        <w:bottom w:val="none" w:sz="0" w:space="0" w:color="auto"/>
        <w:right w:val="none" w:sz="0" w:space="0" w:color="auto"/>
      </w:divBdr>
    </w:div>
    <w:div w:id="734738165">
      <w:bodyDiv w:val="1"/>
      <w:marLeft w:val="0"/>
      <w:marRight w:val="0"/>
      <w:marTop w:val="0"/>
      <w:marBottom w:val="0"/>
      <w:divBdr>
        <w:top w:val="none" w:sz="0" w:space="0" w:color="auto"/>
        <w:left w:val="none" w:sz="0" w:space="0" w:color="auto"/>
        <w:bottom w:val="none" w:sz="0" w:space="0" w:color="auto"/>
        <w:right w:val="none" w:sz="0" w:space="0" w:color="auto"/>
      </w:divBdr>
    </w:div>
    <w:div w:id="829062307">
      <w:bodyDiv w:val="1"/>
      <w:marLeft w:val="0"/>
      <w:marRight w:val="0"/>
      <w:marTop w:val="0"/>
      <w:marBottom w:val="0"/>
      <w:divBdr>
        <w:top w:val="none" w:sz="0" w:space="0" w:color="auto"/>
        <w:left w:val="none" w:sz="0" w:space="0" w:color="auto"/>
        <w:bottom w:val="none" w:sz="0" w:space="0" w:color="auto"/>
        <w:right w:val="none" w:sz="0" w:space="0" w:color="auto"/>
      </w:divBdr>
    </w:div>
    <w:div w:id="847519276">
      <w:bodyDiv w:val="1"/>
      <w:marLeft w:val="0"/>
      <w:marRight w:val="0"/>
      <w:marTop w:val="0"/>
      <w:marBottom w:val="0"/>
      <w:divBdr>
        <w:top w:val="none" w:sz="0" w:space="0" w:color="auto"/>
        <w:left w:val="none" w:sz="0" w:space="0" w:color="auto"/>
        <w:bottom w:val="none" w:sz="0" w:space="0" w:color="auto"/>
        <w:right w:val="none" w:sz="0" w:space="0" w:color="auto"/>
      </w:divBdr>
    </w:div>
    <w:div w:id="897859249">
      <w:bodyDiv w:val="1"/>
      <w:marLeft w:val="0"/>
      <w:marRight w:val="0"/>
      <w:marTop w:val="0"/>
      <w:marBottom w:val="0"/>
      <w:divBdr>
        <w:top w:val="none" w:sz="0" w:space="0" w:color="auto"/>
        <w:left w:val="none" w:sz="0" w:space="0" w:color="auto"/>
        <w:bottom w:val="none" w:sz="0" w:space="0" w:color="auto"/>
        <w:right w:val="none" w:sz="0" w:space="0" w:color="auto"/>
      </w:divBdr>
    </w:div>
    <w:div w:id="899370037">
      <w:bodyDiv w:val="1"/>
      <w:marLeft w:val="0"/>
      <w:marRight w:val="0"/>
      <w:marTop w:val="0"/>
      <w:marBottom w:val="0"/>
      <w:divBdr>
        <w:top w:val="none" w:sz="0" w:space="0" w:color="auto"/>
        <w:left w:val="none" w:sz="0" w:space="0" w:color="auto"/>
        <w:bottom w:val="none" w:sz="0" w:space="0" w:color="auto"/>
        <w:right w:val="none" w:sz="0" w:space="0" w:color="auto"/>
      </w:divBdr>
    </w:div>
    <w:div w:id="960300612">
      <w:bodyDiv w:val="1"/>
      <w:marLeft w:val="0"/>
      <w:marRight w:val="0"/>
      <w:marTop w:val="0"/>
      <w:marBottom w:val="0"/>
      <w:divBdr>
        <w:top w:val="none" w:sz="0" w:space="0" w:color="auto"/>
        <w:left w:val="none" w:sz="0" w:space="0" w:color="auto"/>
        <w:bottom w:val="none" w:sz="0" w:space="0" w:color="auto"/>
        <w:right w:val="none" w:sz="0" w:space="0" w:color="auto"/>
      </w:divBdr>
    </w:div>
    <w:div w:id="979580909">
      <w:bodyDiv w:val="1"/>
      <w:marLeft w:val="0"/>
      <w:marRight w:val="0"/>
      <w:marTop w:val="0"/>
      <w:marBottom w:val="0"/>
      <w:divBdr>
        <w:top w:val="none" w:sz="0" w:space="0" w:color="auto"/>
        <w:left w:val="none" w:sz="0" w:space="0" w:color="auto"/>
        <w:bottom w:val="none" w:sz="0" w:space="0" w:color="auto"/>
        <w:right w:val="none" w:sz="0" w:space="0" w:color="auto"/>
      </w:divBdr>
    </w:div>
    <w:div w:id="1004627559">
      <w:bodyDiv w:val="1"/>
      <w:marLeft w:val="0"/>
      <w:marRight w:val="0"/>
      <w:marTop w:val="0"/>
      <w:marBottom w:val="0"/>
      <w:divBdr>
        <w:top w:val="none" w:sz="0" w:space="0" w:color="auto"/>
        <w:left w:val="none" w:sz="0" w:space="0" w:color="auto"/>
        <w:bottom w:val="none" w:sz="0" w:space="0" w:color="auto"/>
        <w:right w:val="none" w:sz="0" w:space="0" w:color="auto"/>
      </w:divBdr>
    </w:div>
    <w:div w:id="1016619543">
      <w:bodyDiv w:val="1"/>
      <w:marLeft w:val="0"/>
      <w:marRight w:val="0"/>
      <w:marTop w:val="0"/>
      <w:marBottom w:val="0"/>
      <w:divBdr>
        <w:top w:val="none" w:sz="0" w:space="0" w:color="auto"/>
        <w:left w:val="none" w:sz="0" w:space="0" w:color="auto"/>
        <w:bottom w:val="none" w:sz="0" w:space="0" w:color="auto"/>
        <w:right w:val="none" w:sz="0" w:space="0" w:color="auto"/>
      </w:divBdr>
    </w:div>
    <w:div w:id="1022902768">
      <w:bodyDiv w:val="1"/>
      <w:marLeft w:val="0"/>
      <w:marRight w:val="0"/>
      <w:marTop w:val="0"/>
      <w:marBottom w:val="0"/>
      <w:divBdr>
        <w:top w:val="none" w:sz="0" w:space="0" w:color="auto"/>
        <w:left w:val="none" w:sz="0" w:space="0" w:color="auto"/>
        <w:bottom w:val="none" w:sz="0" w:space="0" w:color="auto"/>
        <w:right w:val="none" w:sz="0" w:space="0" w:color="auto"/>
      </w:divBdr>
    </w:div>
    <w:div w:id="1044252710">
      <w:bodyDiv w:val="1"/>
      <w:marLeft w:val="0"/>
      <w:marRight w:val="0"/>
      <w:marTop w:val="0"/>
      <w:marBottom w:val="0"/>
      <w:divBdr>
        <w:top w:val="none" w:sz="0" w:space="0" w:color="auto"/>
        <w:left w:val="none" w:sz="0" w:space="0" w:color="auto"/>
        <w:bottom w:val="none" w:sz="0" w:space="0" w:color="auto"/>
        <w:right w:val="none" w:sz="0" w:space="0" w:color="auto"/>
      </w:divBdr>
      <w:divsChild>
        <w:div w:id="12281546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3393533">
              <w:marLeft w:val="0"/>
              <w:marRight w:val="0"/>
              <w:marTop w:val="0"/>
              <w:marBottom w:val="0"/>
              <w:divBdr>
                <w:top w:val="none" w:sz="0" w:space="0" w:color="auto"/>
                <w:left w:val="none" w:sz="0" w:space="0" w:color="auto"/>
                <w:bottom w:val="none" w:sz="0" w:space="0" w:color="auto"/>
                <w:right w:val="none" w:sz="0" w:space="0" w:color="auto"/>
              </w:divBdr>
            </w:div>
          </w:divsChild>
        </w:div>
        <w:div w:id="16567597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13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47567">
      <w:bodyDiv w:val="1"/>
      <w:marLeft w:val="0"/>
      <w:marRight w:val="0"/>
      <w:marTop w:val="0"/>
      <w:marBottom w:val="0"/>
      <w:divBdr>
        <w:top w:val="none" w:sz="0" w:space="0" w:color="auto"/>
        <w:left w:val="none" w:sz="0" w:space="0" w:color="auto"/>
        <w:bottom w:val="none" w:sz="0" w:space="0" w:color="auto"/>
        <w:right w:val="none" w:sz="0" w:space="0" w:color="auto"/>
      </w:divBdr>
    </w:div>
    <w:div w:id="1056313842">
      <w:bodyDiv w:val="1"/>
      <w:marLeft w:val="0"/>
      <w:marRight w:val="0"/>
      <w:marTop w:val="0"/>
      <w:marBottom w:val="0"/>
      <w:divBdr>
        <w:top w:val="none" w:sz="0" w:space="0" w:color="auto"/>
        <w:left w:val="none" w:sz="0" w:space="0" w:color="auto"/>
        <w:bottom w:val="none" w:sz="0" w:space="0" w:color="auto"/>
        <w:right w:val="none" w:sz="0" w:space="0" w:color="auto"/>
      </w:divBdr>
    </w:div>
    <w:div w:id="1066995239">
      <w:bodyDiv w:val="1"/>
      <w:marLeft w:val="0"/>
      <w:marRight w:val="0"/>
      <w:marTop w:val="0"/>
      <w:marBottom w:val="0"/>
      <w:divBdr>
        <w:top w:val="none" w:sz="0" w:space="0" w:color="auto"/>
        <w:left w:val="none" w:sz="0" w:space="0" w:color="auto"/>
        <w:bottom w:val="none" w:sz="0" w:space="0" w:color="auto"/>
        <w:right w:val="none" w:sz="0" w:space="0" w:color="auto"/>
      </w:divBdr>
    </w:div>
    <w:div w:id="1079641171">
      <w:bodyDiv w:val="1"/>
      <w:marLeft w:val="0"/>
      <w:marRight w:val="0"/>
      <w:marTop w:val="0"/>
      <w:marBottom w:val="0"/>
      <w:divBdr>
        <w:top w:val="none" w:sz="0" w:space="0" w:color="auto"/>
        <w:left w:val="none" w:sz="0" w:space="0" w:color="auto"/>
        <w:bottom w:val="none" w:sz="0" w:space="0" w:color="auto"/>
        <w:right w:val="none" w:sz="0" w:space="0" w:color="auto"/>
      </w:divBdr>
    </w:div>
    <w:div w:id="1128932782">
      <w:bodyDiv w:val="1"/>
      <w:marLeft w:val="0"/>
      <w:marRight w:val="0"/>
      <w:marTop w:val="0"/>
      <w:marBottom w:val="0"/>
      <w:divBdr>
        <w:top w:val="none" w:sz="0" w:space="0" w:color="auto"/>
        <w:left w:val="none" w:sz="0" w:space="0" w:color="auto"/>
        <w:bottom w:val="none" w:sz="0" w:space="0" w:color="auto"/>
        <w:right w:val="none" w:sz="0" w:space="0" w:color="auto"/>
      </w:divBdr>
    </w:div>
    <w:div w:id="1184321813">
      <w:bodyDiv w:val="1"/>
      <w:marLeft w:val="0"/>
      <w:marRight w:val="0"/>
      <w:marTop w:val="0"/>
      <w:marBottom w:val="0"/>
      <w:divBdr>
        <w:top w:val="none" w:sz="0" w:space="0" w:color="auto"/>
        <w:left w:val="none" w:sz="0" w:space="0" w:color="auto"/>
        <w:bottom w:val="none" w:sz="0" w:space="0" w:color="auto"/>
        <w:right w:val="none" w:sz="0" w:space="0" w:color="auto"/>
      </w:divBdr>
      <w:divsChild>
        <w:div w:id="4005649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1419347">
              <w:marLeft w:val="0"/>
              <w:marRight w:val="0"/>
              <w:marTop w:val="0"/>
              <w:marBottom w:val="0"/>
              <w:divBdr>
                <w:top w:val="none" w:sz="0" w:space="0" w:color="auto"/>
                <w:left w:val="none" w:sz="0" w:space="0" w:color="auto"/>
                <w:bottom w:val="none" w:sz="0" w:space="0" w:color="auto"/>
                <w:right w:val="none" w:sz="0" w:space="0" w:color="auto"/>
              </w:divBdr>
            </w:div>
          </w:divsChild>
        </w:div>
        <w:div w:id="9217216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5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5236">
      <w:bodyDiv w:val="1"/>
      <w:marLeft w:val="0"/>
      <w:marRight w:val="0"/>
      <w:marTop w:val="0"/>
      <w:marBottom w:val="0"/>
      <w:divBdr>
        <w:top w:val="none" w:sz="0" w:space="0" w:color="auto"/>
        <w:left w:val="none" w:sz="0" w:space="0" w:color="auto"/>
        <w:bottom w:val="none" w:sz="0" w:space="0" w:color="auto"/>
        <w:right w:val="none" w:sz="0" w:space="0" w:color="auto"/>
      </w:divBdr>
    </w:div>
    <w:div w:id="1199591051">
      <w:bodyDiv w:val="1"/>
      <w:marLeft w:val="0"/>
      <w:marRight w:val="0"/>
      <w:marTop w:val="0"/>
      <w:marBottom w:val="0"/>
      <w:divBdr>
        <w:top w:val="none" w:sz="0" w:space="0" w:color="auto"/>
        <w:left w:val="none" w:sz="0" w:space="0" w:color="auto"/>
        <w:bottom w:val="none" w:sz="0" w:space="0" w:color="auto"/>
        <w:right w:val="none" w:sz="0" w:space="0" w:color="auto"/>
      </w:divBdr>
    </w:div>
    <w:div w:id="1224565879">
      <w:bodyDiv w:val="1"/>
      <w:marLeft w:val="0"/>
      <w:marRight w:val="0"/>
      <w:marTop w:val="0"/>
      <w:marBottom w:val="0"/>
      <w:divBdr>
        <w:top w:val="none" w:sz="0" w:space="0" w:color="auto"/>
        <w:left w:val="none" w:sz="0" w:space="0" w:color="auto"/>
        <w:bottom w:val="none" w:sz="0" w:space="0" w:color="auto"/>
        <w:right w:val="none" w:sz="0" w:space="0" w:color="auto"/>
      </w:divBdr>
    </w:div>
    <w:div w:id="1248883492">
      <w:bodyDiv w:val="1"/>
      <w:marLeft w:val="0"/>
      <w:marRight w:val="0"/>
      <w:marTop w:val="0"/>
      <w:marBottom w:val="0"/>
      <w:divBdr>
        <w:top w:val="none" w:sz="0" w:space="0" w:color="auto"/>
        <w:left w:val="none" w:sz="0" w:space="0" w:color="auto"/>
        <w:bottom w:val="none" w:sz="0" w:space="0" w:color="auto"/>
        <w:right w:val="none" w:sz="0" w:space="0" w:color="auto"/>
      </w:divBdr>
    </w:div>
    <w:div w:id="1308431789">
      <w:bodyDiv w:val="1"/>
      <w:marLeft w:val="0"/>
      <w:marRight w:val="0"/>
      <w:marTop w:val="0"/>
      <w:marBottom w:val="0"/>
      <w:divBdr>
        <w:top w:val="none" w:sz="0" w:space="0" w:color="auto"/>
        <w:left w:val="none" w:sz="0" w:space="0" w:color="auto"/>
        <w:bottom w:val="none" w:sz="0" w:space="0" w:color="auto"/>
        <w:right w:val="none" w:sz="0" w:space="0" w:color="auto"/>
      </w:divBdr>
    </w:div>
    <w:div w:id="1332954081">
      <w:bodyDiv w:val="1"/>
      <w:marLeft w:val="0"/>
      <w:marRight w:val="0"/>
      <w:marTop w:val="0"/>
      <w:marBottom w:val="0"/>
      <w:divBdr>
        <w:top w:val="none" w:sz="0" w:space="0" w:color="auto"/>
        <w:left w:val="none" w:sz="0" w:space="0" w:color="auto"/>
        <w:bottom w:val="none" w:sz="0" w:space="0" w:color="auto"/>
        <w:right w:val="none" w:sz="0" w:space="0" w:color="auto"/>
      </w:divBdr>
    </w:div>
    <w:div w:id="1400975502">
      <w:bodyDiv w:val="1"/>
      <w:marLeft w:val="0"/>
      <w:marRight w:val="0"/>
      <w:marTop w:val="0"/>
      <w:marBottom w:val="0"/>
      <w:divBdr>
        <w:top w:val="none" w:sz="0" w:space="0" w:color="auto"/>
        <w:left w:val="none" w:sz="0" w:space="0" w:color="auto"/>
        <w:bottom w:val="none" w:sz="0" w:space="0" w:color="auto"/>
        <w:right w:val="none" w:sz="0" w:space="0" w:color="auto"/>
      </w:divBdr>
    </w:div>
    <w:div w:id="1467965002">
      <w:bodyDiv w:val="1"/>
      <w:marLeft w:val="0"/>
      <w:marRight w:val="0"/>
      <w:marTop w:val="0"/>
      <w:marBottom w:val="0"/>
      <w:divBdr>
        <w:top w:val="none" w:sz="0" w:space="0" w:color="auto"/>
        <w:left w:val="none" w:sz="0" w:space="0" w:color="auto"/>
        <w:bottom w:val="none" w:sz="0" w:space="0" w:color="auto"/>
        <w:right w:val="none" w:sz="0" w:space="0" w:color="auto"/>
      </w:divBdr>
    </w:div>
    <w:div w:id="1655066253">
      <w:bodyDiv w:val="1"/>
      <w:marLeft w:val="0"/>
      <w:marRight w:val="0"/>
      <w:marTop w:val="0"/>
      <w:marBottom w:val="0"/>
      <w:divBdr>
        <w:top w:val="none" w:sz="0" w:space="0" w:color="auto"/>
        <w:left w:val="none" w:sz="0" w:space="0" w:color="auto"/>
        <w:bottom w:val="none" w:sz="0" w:space="0" w:color="auto"/>
        <w:right w:val="none" w:sz="0" w:space="0" w:color="auto"/>
      </w:divBdr>
    </w:div>
    <w:div w:id="1663073198">
      <w:bodyDiv w:val="1"/>
      <w:marLeft w:val="0"/>
      <w:marRight w:val="0"/>
      <w:marTop w:val="0"/>
      <w:marBottom w:val="0"/>
      <w:divBdr>
        <w:top w:val="none" w:sz="0" w:space="0" w:color="auto"/>
        <w:left w:val="none" w:sz="0" w:space="0" w:color="auto"/>
        <w:bottom w:val="none" w:sz="0" w:space="0" w:color="auto"/>
        <w:right w:val="none" w:sz="0" w:space="0" w:color="auto"/>
      </w:divBdr>
    </w:div>
    <w:div w:id="1672177075">
      <w:bodyDiv w:val="1"/>
      <w:marLeft w:val="0"/>
      <w:marRight w:val="0"/>
      <w:marTop w:val="0"/>
      <w:marBottom w:val="0"/>
      <w:divBdr>
        <w:top w:val="none" w:sz="0" w:space="0" w:color="auto"/>
        <w:left w:val="none" w:sz="0" w:space="0" w:color="auto"/>
        <w:bottom w:val="none" w:sz="0" w:space="0" w:color="auto"/>
        <w:right w:val="none" w:sz="0" w:space="0" w:color="auto"/>
      </w:divBdr>
    </w:div>
    <w:div w:id="1720592343">
      <w:bodyDiv w:val="1"/>
      <w:marLeft w:val="0"/>
      <w:marRight w:val="0"/>
      <w:marTop w:val="0"/>
      <w:marBottom w:val="0"/>
      <w:divBdr>
        <w:top w:val="none" w:sz="0" w:space="0" w:color="auto"/>
        <w:left w:val="none" w:sz="0" w:space="0" w:color="auto"/>
        <w:bottom w:val="none" w:sz="0" w:space="0" w:color="auto"/>
        <w:right w:val="none" w:sz="0" w:space="0" w:color="auto"/>
      </w:divBdr>
    </w:div>
    <w:div w:id="1747191329">
      <w:bodyDiv w:val="1"/>
      <w:marLeft w:val="0"/>
      <w:marRight w:val="0"/>
      <w:marTop w:val="0"/>
      <w:marBottom w:val="0"/>
      <w:divBdr>
        <w:top w:val="none" w:sz="0" w:space="0" w:color="auto"/>
        <w:left w:val="none" w:sz="0" w:space="0" w:color="auto"/>
        <w:bottom w:val="none" w:sz="0" w:space="0" w:color="auto"/>
        <w:right w:val="none" w:sz="0" w:space="0" w:color="auto"/>
      </w:divBdr>
    </w:div>
    <w:div w:id="1783064959">
      <w:bodyDiv w:val="1"/>
      <w:marLeft w:val="0"/>
      <w:marRight w:val="0"/>
      <w:marTop w:val="0"/>
      <w:marBottom w:val="0"/>
      <w:divBdr>
        <w:top w:val="none" w:sz="0" w:space="0" w:color="auto"/>
        <w:left w:val="none" w:sz="0" w:space="0" w:color="auto"/>
        <w:bottom w:val="none" w:sz="0" w:space="0" w:color="auto"/>
        <w:right w:val="none" w:sz="0" w:space="0" w:color="auto"/>
      </w:divBdr>
    </w:div>
    <w:div w:id="1959992220">
      <w:bodyDiv w:val="1"/>
      <w:marLeft w:val="0"/>
      <w:marRight w:val="0"/>
      <w:marTop w:val="0"/>
      <w:marBottom w:val="0"/>
      <w:divBdr>
        <w:top w:val="none" w:sz="0" w:space="0" w:color="auto"/>
        <w:left w:val="none" w:sz="0" w:space="0" w:color="auto"/>
        <w:bottom w:val="none" w:sz="0" w:space="0" w:color="auto"/>
        <w:right w:val="none" w:sz="0" w:space="0" w:color="auto"/>
      </w:divBdr>
    </w:div>
    <w:div w:id="2026596182">
      <w:bodyDiv w:val="1"/>
      <w:marLeft w:val="0"/>
      <w:marRight w:val="0"/>
      <w:marTop w:val="0"/>
      <w:marBottom w:val="0"/>
      <w:divBdr>
        <w:top w:val="none" w:sz="0" w:space="0" w:color="auto"/>
        <w:left w:val="none" w:sz="0" w:space="0" w:color="auto"/>
        <w:bottom w:val="none" w:sz="0" w:space="0" w:color="auto"/>
        <w:right w:val="none" w:sz="0" w:space="0" w:color="auto"/>
      </w:divBdr>
    </w:div>
    <w:div w:id="2071531924">
      <w:bodyDiv w:val="1"/>
      <w:marLeft w:val="0"/>
      <w:marRight w:val="0"/>
      <w:marTop w:val="0"/>
      <w:marBottom w:val="0"/>
      <w:divBdr>
        <w:top w:val="none" w:sz="0" w:space="0" w:color="auto"/>
        <w:left w:val="none" w:sz="0" w:space="0" w:color="auto"/>
        <w:bottom w:val="none" w:sz="0" w:space="0" w:color="auto"/>
        <w:right w:val="none" w:sz="0" w:space="0" w:color="auto"/>
      </w:divBdr>
    </w:div>
    <w:div w:id="2083789941">
      <w:bodyDiv w:val="1"/>
      <w:marLeft w:val="0"/>
      <w:marRight w:val="0"/>
      <w:marTop w:val="0"/>
      <w:marBottom w:val="0"/>
      <w:divBdr>
        <w:top w:val="none" w:sz="0" w:space="0" w:color="auto"/>
        <w:left w:val="none" w:sz="0" w:space="0" w:color="auto"/>
        <w:bottom w:val="none" w:sz="0" w:space="0" w:color="auto"/>
        <w:right w:val="none" w:sz="0" w:space="0" w:color="auto"/>
      </w:divBdr>
      <w:divsChild>
        <w:div w:id="962661387">
          <w:marLeft w:val="0"/>
          <w:marRight w:val="0"/>
          <w:marTop w:val="0"/>
          <w:marBottom w:val="0"/>
          <w:divBdr>
            <w:top w:val="none" w:sz="0" w:space="0" w:color="auto"/>
            <w:left w:val="none" w:sz="0" w:space="0" w:color="auto"/>
            <w:bottom w:val="none" w:sz="0" w:space="0" w:color="auto"/>
            <w:right w:val="none" w:sz="0" w:space="0" w:color="auto"/>
          </w:divBdr>
          <w:divsChild>
            <w:div w:id="15914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tackify.com/track-software-metrics/" TargetMode="External"/><Relationship Id="rId18" Type="http://schemas.openxmlformats.org/officeDocument/2006/relationships/image" Target="media/image7.png"/><Relationship Id="rId26" Type="http://schemas.openxmlformats.org/officeDocument/2006/relationships/hyperlink" Target="https://blog.codacy.com/which-python-static-analysis-tools-should-i-use/" TargetMode="Externa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ify.com/track-software-metric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don.readthedocs.io/en/latest/index.html"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geeksforgeeks.org/software-measurement-and-metrics/" TargetMode="External"/><Relationship Id="rId17" Type="http://schemas.openxmlformats.org/officeDocument/2006/relationships/image" Target="media/image6.png"/><Relationship Id="rId25" Type="http://schemas.openxmlformats.org/officeDocument/2006/relationships/hyperlink" Target="http://www.python.org/dev/peps/pep-0008/"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95B15-F70B-44BA-B78F-6A74F94AF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2351</TotalTime>
  <Pages>22</Pages>
  <Words>2283</Words>
  <Characters>13015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37</cp:revision>
  <dcterms:created xsi:type="dcterms:W3CDTF">2022-06-04T21:36:00Z</dcterms:created>
  <dcterms:modified xsi:type="dcterms:W3CDTF">2022-06-06T12:47:00Z</dcterms:modified>
</cp:coreProperties>
</file>