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워크스루-04-프로비저닝-전체-흐름"/>
    <w:p>
      <w:pPr>
        <w:pStyle w:val="Heading1"/>
      </w:pPr>
      <w:r>
        <w:t xml:space="preserve">워크스루 04: 프로비저닝 전체 흐름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문서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WT-004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프로비저닝 전체 흐름 (QIM-OUTBOX-SPEC-001 · Virtual Thread · 68기관 병렬)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대상 독자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개발자, 시스템 설계자, 운영자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최종 갱신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 (v0.8.8)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관련 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ADR-002, ADR-004, ADR-008, ADR-009, ADR-011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프로비저닝은</w:t>
      </w:r>
      <w:r>
        <w:t xml:space="preserve"> </w:t>
      </w:r>
      <w:r>
        <w:rPr>
          <w:bCs/>
          <w:b/>
        </w:rPr>
        <w:t xml:space="preserve">Q-IM 이벤트 발생 후 IdO가 68개 기관 시스템에 회원 정보를 전파</w:t>
      </w:r>
      <w:r>
        <w:t xml:space="preserve">하는 과정이다.</w:t>
      </w:r>
      <w:r>
        <w:br/>
      </w:r>
      <w:r>
        <w:t xml:space="preserve">JDK 21 Virtual Thread로 68개 기관에 동시 HTTP 요청을 보내며, Transactional Outbox로 신뢰성을 보장한다.</w:t>
      </w:r>
    </w:p>
    <w:p>
      <w:pPr>
        <w:pStyle w:val="SourceCode"/>
      </w:pPr>
      <w:r>
        <w:rPr>
          <w:rStyle w:val="VerbatimChar"/>
        </w:rPr>
        <w:t xml:space="preserve">Q-IM → Kafka → IdO → 68개 기관</w:t>
      </w:r>
      <w:r>
        <w:br/>
      </w:r>
      <w:r>
        <w:rPr>
          <w:rStyle w:val="VerbatimChar"/>
        </w:rPr>
        <w:t xml:space="preserve">         │          (Virtual Thread 병렬)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qim.user.events          provisioning_outbox</w:t>
      </w:r>
      <w:r>
        <w:br/>
      </w:r>
      <w:r>
        <w:rPr>
          <w:rStyle w:val="VerbatimChar"/>
        </w:rPr>
        <w:t xml:space="preserve">         │                        │</w:t>
      </w:r>
      <w:r>
        <w:br/>
      </w:r>
      <w:r>
        <w:rPr>
          <w:rStyle w:val="VerbatimChar"/>
        </w:rPr>
        <w:t xml:space="preserve">    QimEventConsumer         ProvisioningOutboxRelay</w:t>
      </w:r>
      <w:r>
        <w:br/>
      </w:r>
      <w:r>
        <w:rPr>
          <w:rStyle w:val="VerbatimChar"/>
        </w:rPr>
        <w:t xml:space="preserve">         │                        │</w:t>
      </w:r>
      <w:r>
        <w:br/>
      </w:r>
      <w:r>
        <w:rPr>
          <w:rStyle w:val="VerbatimChar"/>
        </w:rPr>
        <w:t xml:space="preserve">   triggerProvisioning()      기관별 HTTP POST</w:t>
      </w:r>
      <w:r>
        <w:br/>
      </w:r>
      <w:r>
        <w:rPr>
          <w:rStyle w:val="VerbatimChar"/>
        </w:rPr>
        <w:t xml:space="preserve">         │                        │</w:t>
      </w:r>
      <w:r>
        <w:br/>
      </w:r>
      <w:r>
        <w:rPr>
          <w:rStyle w:val="VerbatimChar"/>
        </w:rPr>
        <w:t xml:space="preserve">   provisioning_outbox         agency_endpoint × 68</w:t>
      </w:r>
      <w:r>
        <w:br/>
      </w:r>
      <w:r>
        <w:rPr>
          <w:rStyle w:val="VerbatimChar"/>
        </w:rPr>
        <w:t xml:space="preserve">         INSERT</w:t>
      </w:r>
    </w:p>
    <w:p>
      <w:r>
        <w:pict>
          <v:rect style="width:0;height:1.5pt" o:hralign="center" o:hrstd="t" o:hr="t"/>
        </w:pict>
      </w:r>
    </w:p>
    <w:bookmarkEnd w:id="20"/>
    <w:bookmarkStart w:id="21" w:name="전체-프로비저닝-흐름도"/>
    <w:p>
      <w:pPr>
        <w:pStyle w:val="Heading2"/>
      </w:pPr>
      <w:r>
        <w:t xml:space="preserve">1. 전체 프로비저닝 흐름도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Kafka as Kafka&lt;br/&gt;qim.user.events</w:t>
      </w:r>
      <w:r>
        <w:br/>
      </w:r>
      <w:r>
        <w:rPr>
          <w:rStyle w:val="VerbatimChar"/>
        </w:rPr>
        <w:t xml:space="preserve">    participant Consumer as QimEventConsumer&lt;br/&gt;(IdO)</w:t>
      </w:r>
      <w:r>
        <w:br/>
      </w:r>
      <w:r>
        <w:rPr>
          <w:rStyle w:val="VerbatimChar"/>
        </w:rPr>
        <w:t xml:space="preserve">    participant ProvSvc as ProvisioningService&lt;br/&gt;(IdO)</w:t>
      </w:r>
      <w:r>
        <w:br/>
      </w:r>
      <w:r>
        <w:rPr>
          <w:rStyle w:val="VerbatimChar"/>
        </w:rPr>
        <w:t xml:space="preserve">    participant ProvDB as provisioning_outbox&lt;br/&gt;(PostgreSQL)</w:t>
      </w:r>
      <w:r>
        <w:br/>
      </w:r>
      <w:r>
        <w:rPr>
          <w:rStyle w:val="VerbatimChar"/>
        </w:rPr>
        <w:t xml:space="preserve">    participant Relay as ProvisioningOutboxRelay&lt;br/&gt;(IdO)</w:t>
      </w:r>
      <w:r>
        <w:br/>
      </w:r>
      <w:r>
        <w:rPr>
          <w:rStyle w:val="VerbatimChar"/>
        </w:rPr>
        <w:t xml:space="preserve">    participant Agency1 as 기관 시스템 1&lt;br/&gt;(SMBA_001)</w:t>
      </w:r>
      <w:r>
        <w:br/>
      </w:r>
      <w:r>
        <w:rPr>
          <w:rStyle w:val="VerbatimChar"/>
        </w:rPr>
        <w:t xml:space="preserve">    participant Agency68 as 기관 시스템 68&lt;br/&gt;(SMBA_068)</w:t>
      </w:r>
      <w:r>
        <w:br/>
      </w:r>
      <w:r>
        <w:rPr>
          <w:rStyle w:val="VerbatimChar"/>
        </w:rPr>
        <w:t xml:space="preserve">    participant DLQ as Kafka DLQ&lt;br/&gt;provisioning.DLQ</w:t>
      </w:r>
      <w:r>
        <w:br/>
      </w:r>
      <w:r>
        <w:br/>
      </w:r>
      <w:r>
        <w:rPr>
          <w:rStyle w:val="VerbatimChar"/>
        </w:rPr>
        <w:t xml:space="preserve">    Kafka-&gt;&gt;Consumer: PERSONAL_MEMBER_REGISTERED&lt;br/&gt;{ memberId, ciRef, ... }</w:t>
      </w:r>
      <w:r>
        <w:br/>
      </w:r>
      <w:r>
        <w:rPr>
          <w:rStyle w:val="VerbatimChar"/>
        </w:rPr>
        <w:t xml:space="preserve">    Consumer-&gt;&gt;Consumer: isProvisioningTriggerEvent() 검사</w:t>
      </w:r>
      <w:r>
        <w:br/>
      </w:r>
      <w:r>
        <w:rPr>
          <w:rStyle w:val="VerbatimChar"/>
        </w:rPr>
        <w:t xml:space="preserve">    Note over Consumer: 5종 이벤트만 트리거&lt;br/&gt;(QIM-OUTBOX-SPEC-001)</w:t>
      </w:r>
      <w:r>
        <w:br/>
      </w:r>
      <w:r>
        <w:br/>
      </w:r>
      <w:r>
        <w:rPr>
          <w:rStyle w:val="VerbatimChar"/>
        </w:rPr>
        <w:t xml:space="preserve">    Consumer-&gt;&gt;ProvSvc: triggerProvisioning(eventType, payload)</w:t>
      </w:r>
      <w:r>
        <w:br/>
      </w:r>
      <w:r>
        <w:rPr>
          <w:rStyle w:val="VerbatimChar"/>
        </w:rPr>
        <w:t xml:space="preserve">    ProvSvc-&gt;&gt;ProvSvc: 기관 엔드포인트 목록 조회&lt;br/&gt;(68개)</w:t>
      </w:r>
      <w:r>
        <w:br/>
      </w:r>
      <w:r>
        <w:rPr>
          <w:rStyle w:val="VerbatimChar"/>
        </w:rPr>
        <w:t xml:space="preserve">    ProvSvc-&gt;&gt;ProvDB: INSERT provisioning_outbox × 68&lt;br/&gt;(one row per agency)</w:t>
      </w:r>
      <w:r>
        <w:br/>
      </w:r>
      <w:r>
        <w:rPr>
          <w:rStyle w:val="VerbatimChar"/>
        </w:rPr>
        <w:t xml:space="preserve">    ProvDB--&gt;&gt;ProvSvc: OK</w:t>
      </w:r>
      <w:r>
        <w:br/>
      </w:r>
      <w:r>
        <w:br/>
      </w:r>
      <w:r>
        <w:rPr>
          <w:rStyle w:val="VerbatimChar"/>
        </w:rPr>
        <w:t xml:space="preserve">    Note over Relay: 별도 스케줄러 스레드 (5s 간격)</w:t>
      </w:r>
      <w:r>
        <w:br/>
      </w:r>
      <w:r>
        <w:rPr>
          <w:rStyle w:val="VerbatimChar"/>
        </w:rPr>
        <w:t xml:space="preserve">    Relay-&gt;&gt;ProvDB: SELECT PENDING rows&lt;br/&gt;FOR UPDATE SKIP LOCKED</w:t>
      </w:r>
      <w:r>
        <w:br/>
      </w:r>
      <w:r>
        <w:br/>
      </w:r>
      <w:r>
        <w:rPr>
          <w:rStyle w:val="VerbatimChar"/>
        </w:rPr>
        <w:t xml:space="preserve">    par Virtual Thread 병렬 HTTP</w:t>
      </w:r>
      <w:r>
        <w:br/>
      </w:r>
      <w:r>
        <w:rPr>
          <w:rStyle w:val="VerbatimChar"/>
        </w:rPr>
        <w:t xml:space="preserve">        Relay-&gt;&gt;Agency1: POST /api/v1/provisioning&lt;br/&gt;HMAC-SHA256 서명 포함</w:t>
      </w:r>
      <w:r>
        <w:br/>
      </w:r>
      <w:r>
        <w:rPr>
          <w:rStyle w:val="VerbatimChar"/>
        </w:rPr>
        <w:t xml:space="preserve">        Agency1--&gt;&gt;Relay: 200 OK</w:t>
      </w:r>
      <w:r>
        <w:br/>
      </w:r>
      <w:r>
        <w:rPr>
          <w:rStyle w:val="VerbatimChar"/>
        </w:rPr>
        <w:t xml:space="preserve">    and</w:t>
      </w:r>
      <w:r>
        <w:br/>
      </w:r>
      <w:r>
        <w:rPr>
          <w:rStyle w:val="VerbatimChar"/>
        </w:rPr>
        <w:t xml:space="preserve">        Relay-&gt;&gt;Agency68: POST /api/v1/provisioning&lt;br/&gt;HMAC-SHA256 서명 포함</w:t>
      </w:r>
      <w:r>
        <w:br/>
      </w:r>
      <w:r>
        <w:rPr>
          <w:rStyle w:val="VerbatimChar"/>
        </w:rPr>
        <w:t xml:space="preserve">        Agency68--&gt;&gt;Relay: 200 OK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Relay-&gt;&gt;ProvDB: UPDATE status='PUBLISHED'</w:t>
      </w:r>
      <w:r>
        <w:br/>
      </w:r>
      <w:r>
        <w:br/>
      </w:r>
      <w:r>
        <w:rPr>
          <w:rStyle w:val="VerbatimChar"/>
        </w:rPr>
        <w:t xml:space="preserve">    Note over Relay,DLQ: 실패 시</w:t>
      </w:r>
      <w:r>
        <w:br/>
      </w:r>
      <w:r>
        <w:rPr>
          <w:rStyle w:val="VerbatimChar"/>
        </w:rPr>
        <w:t xml:space="preserve">    Relay-&gt;&gt;ProvDB: UPDATE retry_count++&lt;br/&gt;next_retry_at = now() + backoff</w:t>
      </w:r>
      <w:r>
        <w:br/>
      </w:r>
      <w:r>
        <w:rPr>
          <w:rStyle w:val="VerbatimChar"/>
        </w:rPr>
        <w:t xml:space="preserve">    alt 최대 재시도 초과 (5회)</w:t>
      </w:r>
      <w:r>
        <w:br/>
      </w:r>
      <w:r>
        <w:rPr>
          <w:rStyle w:val="VerbatimChar"/>
        </w:rPr>
        <w:t xml:space="preserve">        Relay-&gt;&gt;DLQ: 이벤트 → provisioning.DLQ</w:t>
      </w:r>
      <w:r>
        <w:br/>
      </w:r>
      <w:r>
        <w:rPr>
          <w:rStyle w:val="VerbatimChar"/>
        </w:rPr>
        <w:t xml:space="preserve">        Relay-&gt;&gt;ProvDB: UPDATE status='DEAD'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21"/>
    <w:bookmarkStart w:id="22" w:name="qimeventconsumer-이벤트-수신-및-필터링"/>
    <w:p>
      <w:pPr>
        <w:pStyle w:val="Heading2"/>
      </w:pPr>
      <w:r>
        <w:t xml:space="preserve">2. QimEventConsumer — 이벤트 수신 및 필터링</w:t>
      </w:r>
    </w:p>
    <w:p>
      <w:pPr>
        <w:pStyle w:val="SourceCode"/>
      </w:pPr>
      <w:r>
        <w:rPr>
          <w:rStyle w:val="CommentTok"/>
        </w:rPr>
        <w:t xml:space="preserve">// ido/kafka/QimEventConsumer.java</w:t>
      </w:r>
      <w:r>
        <w:br/>
      </w:r>
      <w:r>
        <w:rPr>
          <w:rStyle w:val="AttributeTok"/>
        </w:rPr>
        <w:t xml:space="preserve">@KafkaListener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"qim.user.events"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"ido-provisioning-group"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onQimEvent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ConsumerRecord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QimEvent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deserialize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[데이터 흐름 확인] 5종 이벤트만 프로비저닝 트리거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isProvisioningTriggerEvent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getEventType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"Non-trigger event: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getEventType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provisioningService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triggerProvisioning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isProvisioningTriggerEvent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"PERSONAL_MEMBER_REGISTERED"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"PERSONAL_MEMBER_CONVERTED"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"BIZ_MEMBER_REGISTERED"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"BIZ_MEMBER_CONVERTED"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"MEMBER_WITHDRAWN"</w:t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QIM-OUTBOX-SPEC-001 5종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                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데이터 흐름 경계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Kafka 메시지 수신</w:t>
      </w:r>
      <w:r>
        <w:br/>
      </w:r>
      <w:r>
        <w:rPr>
          <w:rStyle w:val="VerbatimChar"/>
        </w:rPr>
        <w:t xml:space="preserve">    │ ciRef 포함 (CI 원문 아님)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isProvisioningTriggerEvent() 필터</w:t>
      </w:r>
      <w:r>
        <w:br/>
      </w:r>
      <w:r>
        <w:rPr>
          <w:rStyle w:val="VerbatimChar"/>
        </w:rPr>
        <w:t xml:space="preserve">    │ 5종 통과 / 나머지 무시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triggerProvisioning() 호출</w:t>
      </w:r>
      <w:r>
        <w:br/>
      </w:r>
      <w:r>
        <w:rPr>
          <w:rStyle w:val="VerbatimChar"/>
        </w:rPr>
        <w:t xml:space="preserve">    │ ciRef는 provisioning_outbox.payload에 저장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기관 HTTP: ciRef 전달 (CI 원문 미전달)</w:t>
      </w:r>
    </w:p>
    <w:p>
      <w:r>
        <w:pict>
          <v:rect style="width:0;height:1.5pt" o:hralign="center" o:hrstd="t" o:hr="t"/>
        </w:pict>
      </w:r>
    </w:p>
    <w:bookmarkEnd w:id="22"/>
    <w:bookmarkStart w:id="23" w:name="X30bdfa95bede9f0dd5da8bdbbc47bbfef7bbd69"/>
    <w:p>
      <w:pPr>
        <w:pStyle w:val="Heading2"/>
      </w:pPr>
      <w:r>
        <w:t xml:space="preserve">3. ProvisioningServiceImpl — Virtual Thread 병렬 HTTP</w:t>
      </w:r>
    </w:p>
    <w:p>
      <w:pPr>
        <w:pStyle w:val="SourceCode"/>
      </w:pPr>
      <w:r>
        <w:rPr>
          <w:rStyle w:val="CommentTok"/>
        </w:rPr>
        <w:t xml:space="preserve">// ido/provision/ProvisioningServiceImpl.java</w:t>
      </w:r>
      <w:r>
        <w:br/>
      </w: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triggerProvisioning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QimEvent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AgencyEndpoint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endpoints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agencyRepository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findAllActive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68개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이중 Outbox: provisioning_outbox INSERT (per agency)</w:t>
      </w:r>
      <w:r>
        <w:br/>
      </w:r>
      <w:r>
        <w:rPr>
          <w:rStyle w:val="NormalTok"/>
        </w:rPr>
        <w:t xml:space="preserve">    endpoints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ep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outboxRepository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insertOutbox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ProvisioningOutboxRecord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agencyCode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getAgencyCode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getEventType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QIM-OUTBOX-SPEC-001 타입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payload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buildPayload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ep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ProvisioningOutboxRelay — Virtual Thread 병렬 HTTP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ProvisioningOutboxRecord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outboxRepository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findPendingForUpdate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BATCH_SIZE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 UPDATE SKIP LOCKED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JDK 21 Virtual Thread Executor (ADR-002)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ExecutorService</w:t>
      </w:r>
      <w:r>
        <w:rPr>
          <w:rStyle w:val="NormalTok"/>
        </w:rPr>
        <w:t xml:space="preserve"> vt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newVirtualThreadPerTaskExecutor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CompletableFuture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Void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futures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record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CompletableFuture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dispatchToAgency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vt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CompletableFuture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CompletableFuture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전체 완료 대기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Virtual Thread 선택 이유</w:t>
      </w:r>
      <w:r>
        <w:t xml:space="preserve"> </w:t>
      </w:r>
      <w:r>
        <w:t xml:space="preserve">(ADR-002):</w:t>
      </w:r>
    </w:p>
    <w:p>
      <w:pPr>
        <w:pStyle w:val="SourceCode"/>
      </w:pPr>
      <w:r>
        <w:rPr>
          <w:rStyle w:val="VerbatimChar"/>
        </w:rPr>
        <w:t xml:space="preserve">Platform Thread × 68 → 68 OS 스레드 (메모리 ~136MB)</w:t>
      </w:r>
      <w:r>
        <w:br/>
      </w:r>
      <w:r>
        <w:rPr>
          <w:rStyle w:val="VerbatimChar"/>
        </w:rPr>
        <w:t xml:space="preserve">Virtual Thread × 68  → 68 경량 스레드 (메모리 ~1MB)</w:t>
      </w:r>
      <w:r>
        <w:br/>
      </w:r>
      <w:r>
        <w:rPr>
          <w:rStyle w:val="VerbatimChar"/>
        </w:rPr>
        <w:t xml:space="preserve">                                     ↑ 136배 절감</w:t>
      </w:r>
    </w:p>
    <w:p>
      <w:r>
        <w:pict>
          <v:rect style="width:0;height:1.5pt" o:hralign="center" o:hrstd="t" o:hr="t"/>
        </w:pict>
      </w:r>
    </w:p>
    <w:bookmarkEnd w:id="23"/>
    <w:bookmarkStart w:id="24" w:name="hmac-sha256-기관-인증-데이터-흐름"/>
    <w:p>
      <w:pPr>
        <w:pStyle w:val="Heading2"/>
      </w:pPr>
      <w:r>
        <w:t xml:space="preserve">4. HMAC-SHA256 기관 인증 — 데이터 흐름</w:t>
      </w:r>
    </w:p>
    <w:p>
      <w:pPr>
        <w:pStyle w:val="FirstParagraph"/>
      </w:pPr>
      <w:r>
        <w:t xml:space="preserve">기관 HTTP 요청 시</w:t>
      </w:r>
      <w:r>
        <w:t xml:space="preserve"> </w:t>
      </w:r>
      <w:r>
        <w:rPr>
          <w:bCs/>
          <w:b/>
        </w:rPr>
        <w:t xml:space="preserve">HMAC-SHA256 서명</w:t>
      </w:r>
      <w:r>
        <w:t xml:space="preserve">을 첨부하여 요청 무결성을 보장한다.</w:t>
      </w:r>
    </w:p>
    <w:p>
      <w:pPr>
        <w:pStyle w:val="SourceCode"/>
      </w:pPr>
      <w:r>
        <w:rPr>
          <w:rStyle w:val="VerbatimChar"/>
        </w:rPr>
        <w:t xml:space="preserve">프로비저닝 HTTP 요청 생성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payload 구성 (memberId, eventType, timestamp, nonce)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HMAC-SHA256 서명 생성</w:t>
      </w:r>
      <w:r>
        <w:br/>
      </w:r>
      <w:r>
        <w:rPr>
          <w:rStyle w:val="VerbatimChar"/>
        </w:rPr>
        <w:t xml:space="preserve">    │     key = agencyHmacKey (기관별 비밀키, Redis 캐싱)</w:t>
      </w:r>
      <w:r>
        <w:br/>
      </w:r>
      <w:r>
        <w:rPr>
          <w:rStyle w:val="VerbatimChar"/>
        </w:rPr>
        <w:t xml:space="preserve">    │     message = timestamp + "." + nonce + "." + payloadHash</w:t>
      </w:r>
      <w:r>
        <w:br/>
      </w:r>
      <w:r>
        <w:rPr>
          <w:rStyle w:val="VerbatimChar"/>
        </w:rPr>
        <w:t xml:space="preserve">    │     signature = HmacSHA256(key, message)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HTTP Headers 추가</w:t>
      </w:r>
      <w:r>
        <w:br/>
      </w:r>
      <w:r>
        <w:rPr>
          <w:rStyle w:val="VerbatimChar"/>
        </w:rPr>
        <w:t xml:space="preserve">    │     X-HMAC-Timestamp: {timestamp}</w:t>
      </w:r>
      <w:r>
        <w:br/>
      </w:r>
      <w:r>
        <w:rPr>
          <w:rStyle w:val="VerbatimChar"/>
        </w:rPr>
        <w:t xml:space="preserve">    │     X-HMAC-Nonce: {nonce}</w:t>
      </w:r>
      <w:r>
        <w:br/>
      </w:r>
      <w:r>
        <w:rPr>
          <w:rStyle w:val="VerbatimChar"/>
        </w:rPr>
        <w:t xml:space="preserve">    │     X-HMAC-Signature: {Base64(signature)}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POST https://agency-001.example.com/api/v1/provisioning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 기관 시스템 (또는 Agency-Stub)</w:t>
      </w:r>
      <w:r>
        <w:br/>
      </w:r>
      <w:r>
        <w:rPr>
          <w:rStyle w:val="VerbatimChar"/>
        </w:rPr>
        <w:t xml:space="preserve">         HmacSignatureFilter 검증</w:t>
      </w:r>
      <w:r>
        <w:br/>
      </w:r>
      <w:r>
        <w:rPr>
          <w:rStyle w:val="VerbatimChar"/>
        </w:rPr>
        <w:t xml:space="preserve">              │ MessageDigest.isEqual() (상수 시간 비교)</w:t>
      </w:r>
      <w:r>
        <w:br/>
      </w:r>
      <w:r>
        <w:rPr>
          <w:rStyle w:val="VerbatimChar"/>
        </w:rPr>
        <w:t xml:space="preserve">              └── 검증 성공 → 프로비저닝 처리</w:t>
      </w:r>
    </w:p>
    <w:p>
      <w:pPr>
        <w:pStyle w:val="FirstParagraph"/>
      </w:pPr>
      <w:r>
        <w:rPr>
          <w:bCs/>
          <w:b/>
        </w:rPr>
        <w:t xml:space="preserve">상수 시간 비교 코드</w:t>
      </w:r>
      <w:r>
        <w:t xml:space="preserve"> </w:t>
      </w:r>
      <w:r>
        <w:t xml:space="preserve">(타이밍 공격 방어):</w:t>
      </w:r>
    </w:p>
    <w:p>
      <w:pPr>
        <w:pStyle w:val="SourceCode"/>
      </w:pPr>
      <w:r>
        <w:rPr>
          <w:rStyle w:val="CommentTok"/>
        </w:rPr>
        <w:t xml:space="preserve">// ido/gateway/HmacSignatureFilter.java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MessageDigest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isEqual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expectedSignature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receivedSignature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4"/>
    <w:bookmarkStart w:id="25" w:name="provisioning_outbox-상태-머신"/>
    <w:p>
      <w:pPr>
        <w:pStyle w:val="Heading2"/>
      </w:pPr>
      <w:r>
        <w:t xml:space="preserve">5. provisioning_outbox 상태 머신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PENDING       │</w:t>
      </w:r>
      <w:r>
        <w:br/>
      </w:r>
      <w:r>
        <w:rPr>
          <w:rStyle w:val="VerbatimChar"/>
        </w:rPr>
        <w:t xml:space="preserve">                    └─────────┬───────────┘</w:t>
      </w:r>
      <w:r>
        <w:br/>
      </w:r>
      <w:r>
        <w:rPr>
          <w:rStyle w:val="VerbatimChar"/>
        </w:rPr>
        <w:t xml:space="preserve">                              │ ProvisioningOutboxRelay.relay()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│         HTTP 전송 시도         │</w:t>
      </w:r>
      <w:r>
        <w:br/>
      </w:r>
      <w:r>
        <w:rPr>
          <w:rStyle w:val="VerbatimChar"/>
        </w:rPr>
        <w:t xml:space="preserve">              └───────────────────────────────┘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                   │</w:t>
      </w:r>
      <w:r>
        <w:br/>
      </w:r>
      <w:r>
        <w:rPr>
          <w:rStyle w:val="VerbatimChar"/>
        </w:rPr>
        <w:t xml:space="preserve">                 성공                실패</w:t>
      </w:r>
      <w:r>
        <w:br/>
      </w:r>
      <w:r>
        <w:rPr>
          <w:rStyle w:val="VerbatimChar"/>
        </w:rPr>
        <w:t xml:space="preserve">                    │                   │</w:t>
      </w:r>
      <w:r>
        <w:br/>
      </w:r>
      <w:r>
        <w:rPr>
          <w:rStyle w:val="VerbatimChar"/>
        </w:rPr>
        <w:t xml:space="preserve">                    ▼                   ▼</w:t>
      </w:r>
      <w:r>
        <w:br/>
      </w:r>
      <w:r>
        <w:rPr>
          <w:rStyle w:val="VerbatimChar"/>
        </w:rPr>
        <w:t xml:space="preserve">            ┌────────────┐    ┌──────────────────┐</w:t>
      </w:r>
      <w:r>
        <w:br/>
      </w:r>
      <w:r>
        <w:rPr>
          <w:rStyle w:val="VerbatimChar"/>
        </w:rPr>
        <w:t xml:space="preserve">            │ PUBLISHED  │    │ retry_count++     │</w:t>
      </w:r>
      <w:r>
        <w:br/>
      </w:r>
      <w:r>
        <w:rPr>
          <w:rStyle w:val="VerbatimChar"/>
        </w:rPr>
        <w:t xml:space="preserve">            └────────────┘    │ next_retry_at 설정│</w:t>
      </w:r>
      <w:r>
        <w:br/>
      </w:r>
      <w:r>
        <w:rPr>
          <w:rStyle w:val="VerbatimChar"/>
        </w:rPr>
        <w:t xml:space="preserve">          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retry_count ≥ 5?</w:t>
      </w:r>
      <w:r>
        <w:br/>
      </w:r>
      <w:r>
        <w:rPr>
          <w:rStyle w:val="VerbatimChar"/>
        </w:rPr>
        <w:t xml:space="preserve">                                  │         │</w:t>
      </w:r>
      <w:r>
        <w:br/>
      </w:r>
      <w:r>
        <w:rPr>
          <w:rStyle w:val="VerbatimChar"/>
        </w:rPr>
        <w:t xml:space="preserve">                                 YES        NO</w:t>
      </w:r>
      <w:r>
        <w:br/>
      </w:r>
      <w:r>
        <w:rPr>
          <w:rStyle w:val="VerbatimChar"/>
        </w:rPr>
        <w:t xml:space="preserve">                                  │         │</w:t>
      </w:r>
      <w:r>
        <w:br/>
      </w:r>
      <w:r>
        <w:rPr>
          <w:rStyle w:val="VerbatimChar"/>
        </w:rPr>
        <w:t xml:space="preserve">                                  ▼         ▼</w:t>
      </w:r>
      <w:r>
        <w:br/>
      </w:r>
      <w:r>
        <w:rPr>
          <w:rStyle w:val="VerbatimChar"/>
        </w:rPr>
        <w:t xml:space="preserve">                          ┌──────────┐  PENDING 유지</w:t>
      </w:r>
      <w:r>
        <w:br/>
      </w:r>
      <w:r>
        <w:rPr>
          <w:rStyle w:val="VerbatimChar"/>
        </w:rPr>
        <w:t xml:space="preserve">                          │   DEAD   │  (다음 사이클)</w:t>
      </w:r>
      <w:r>
        <w:br/>
      </w:r>
      <w:r>
        <w:rPr>
          <w:rStyle w:val="VerbatimChar"/>
        </w:rPr>
        <w:t xml:space="preserve">                          └──────────┘</w:t>
      </w:r>
      <w:r>
        <w:br/>
      </w:r>
      <w:r>
        <w:rPr>
          <w:rStyle w:val="VerbatimChar"/>
        </w:rPr>
        <w:t xml:space="preserve">                          Kafka DLQ 발행</w:t>
      </w:r>
    </w:p>
    <w:p>
      <w:pPr>
        <w:pStyle w:val="FirstParagraph"/>
      </w:pPr>
      <w:r>
        <w:rPr>
          <w:bCs/>
          <w:b/>
        </w:rPr>
        <w:t xml:space="preserve">지수 백오프 공식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next_retry_at = now() + MIN(2^retry_count × 5초, 300초)</w:t>
      </w:r>
      <w:r>
        <w:br/>
      </w:r>
      <w:r>
        <w:br/>
      </w:r>
      <w:r>
        <w:rPr>
          <w:rStyle w:val="VerbatimChar"/>
        </w:rPr>
        <w:t xml:space="preserve">retry_count=0: 5초 후</w:t>
      </w:r>
      <w:r>
        <w:br/>
      </w:r>
      <w:r>
        <w:rPr>
          <w:rStyle w:val="VerbatimChar"/>
        </w:rPr>
        <w:t xml:space="preserve">retry_count=1: 10초 후</w:t>
      </w:r>
      <w:r>
        <w:br/>
      </w:r>
      <w:r>
        <w:rPr>
          <w:rStyle w:val="VerbatimChar"/>
        </w:rPr>
        <w:t xml:space="preserve">retry_count=2: 20초 후</w:t>
      </w:r>
      <w:r>
        <w:br/>
      </w:r>
      <w:r>
        <w:rPr>
          <w:rStyle w:val="VerbatimChar"/>
        </w:rPr>
        <w:t xml:space="preserve">retry_count=3: 40초 후</w:t>
      </w:r>
      <w:r>
        <w:br/>
      </w:r>
      <w:r>
        <w:rPr>
          <w:rStyle w:val="VerbatimChar"/>
        </w:rPr>
        <w:t xml:space="preserve">retry_count=4: 80초 후 → 이후 DEAD</w:t>
      </w:r>
    </w:p>
    <w:p>
      <w:r>
        <w:pict>
          <v:rect style="width:0;height:1.5pt" o:hralign="center" o:hrstd="t" o:hr="t"/>
        </w:pict>
      </w:r>
    </w:p>
    <w:bookmarkEnd w:id="25"/>
    <w:bookmarkStart w:id="26" w:name="provisioning_outbox-테이블-구조"/>
    <w:p>
      <w:pPr>
        <w:pStyle w:val="Heading2"/>
      </w:pPr>
      <w:r>
        <w:t xml:space="preserve">6. provisioning_outbox 테이블 구조</w:t>
      </w:r>
    </w:p>
    <w:p>
      <w:pPr>
        <w:pStyle w:val="SourceCode"/>
      </w:pPr>
      <w:r>
        <w:rPr>
          <w:rStyle w:val="CommentTok"/>
        </w:rPr>
        <w:t xml:space="preserve">-- ido.provisioning_outbox (V15 생성, V18 CHECK 제약 갱신)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ido.provisioning_outbox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agency_code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event_type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QIM-OUTBOX-SPEC-001 5종 + 구 4종(하위 호환)</w:t>
      </w:r>
      <w:r>
        <w:br/>
      </w:r>
      <w:r>
        <w:rPr>
          <w:rStyle w:val="NormalTok"/>
        </w:rPr>
        <w:t xml:space="preserve">    payload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retry_count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next_retry_at   TIMESTAMPTZ,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published_at    TIMESTAMPTZ,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V18 CHECK 제약 (ADR-009)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chk_prov_event_type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(event_type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'PERSONAL_MEMBER_REGISTERED'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'PERSONAL_MEMBER_CONVERTED'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'BIZ_MEMBER_REGISTERED'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'BIZ_MEMBER_CONVERTED'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'MEMBER_WITHDRAWN'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'USER_REGISTERED'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'BIZ_CONVERTED'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'USER_UPDATED'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'USER_WITHDRAWN'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6"/>
    <w:bookmarkStart w:id="27" w:name="기관별-프로비저닝-payload"/>
    <w:p>
      <w:pPr>
        <w:pStyle w:val="Heading2"/>
      </w:pPr>
      <w:r>
        <w:t xml:space="preserve">7. 기관별 프로비저닝 Payload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"PERSONAL_MEMBER_REGISTERED"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"uuid-v7-xxx"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"2026-05-15T10:30:00Z"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"agencyCode"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"SMBA_001"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"qim-user-abc123"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"ci-hash-sha256-xxx"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CI</w:t>
      </w:r>
      <w:r>
        <w:rPr>
          <w:rStyle w:val="NormalTok"/>
        </w:rPr>
        <w:t xml:space="preserve"> </w:t>
      </w:r>
      <w:r>
        <w:rPr>
          <w:rStyle w:val="ErrorTok"/>
        </w:rPr>
        <w:t xml:space="preserve">원문</w:t>
      </w:r>
      <w:r>
        <w:rPr>
          <w:rStyle w:val="NormalTok"/>
        </w:rPr>
        <w:t xml:space="preserve"> </w:t>
      </w:r>
      <w:r>
        <w:rPr>
          <w:rStyle w:val="ErrorTok"/>
        </w:rPr>
        <w:t xml:space="preserve">미포함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"memberType"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"PERSONAL"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"provisioningMeta"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"retryCount"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"batchId"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"batch-uuid-v7-yyy"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thundering-herd-방지-v17"/>
    <w:p>
      <w:pPr>
        <w:pStyle w:val="Heading2"/>
      </w:pPr>
      <w:r>
        <w:t xml:space="preserve">8. Thundering Herd 방지 (V17)</w:t>
      </w:r>
    </w:p>
    <w:p>
      <w:pPr>
        <w:pStyle w:val="FirstParagraph"/>
      </w:pPr>
      <w:r>
        <w:t xml:space="preserve">여러 Relay 인스턴스가 동시에 같은 레코드를 처리하는 것을 방지:</w:t>
      </w:r>
    </w:p>
    <w:p>
      <w:pPr>
        <w:pStyle w:val="SourceCode"/>
      </w:pPr>
      <w:r>
        <w:rPr>
          <w:rStyle w:val="CommentTok"/>
        </w:rPr>
        <w:t xml:space="preserve">-- ProvisioningOutboxRelay: SKIP LOCKED 사용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ido.provisioning_outbox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(next_retry_at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next_retry_at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now())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SKIP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LOCKED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이미 잠긴 행 건너뜀 (V17 도입)</w:t>
      </w:r>
    </w:p>
    <w:p>
      <w:pPr>
        <w:pStyle w:val="FirstParagraph"/>
      </w:pPr>
      <w:r>
        <w:rPr>
          <w:bCs/>
          <w:b/>
        </w:rPr>
        <w:t xml:space="preserve">EXCLUDED_TOPICS 분리</w:t>
      </w:r>
      <w:r>
        <w:t xml:space="preserve"> </w:t>
      </w:r>
      <w:r>
        <w:t xml:space="preserve">(PR #105):</w:t>
      </w:r>
    </w:p>
    <w:p>
      <w:pPr>
        <w:pStyle w:val="SourceCode"/>
      </w:pPr>
      <w:r>
        <w:rPr>
          <w:rStyle w:val="CommentTok"/>
        </w:rPr>
        <w:t xml:space="preserve">// provisioning_outbox relay는 별도 스케줄러로 분리</w:t>
      </w:r>
      <w:r>
        <w:br/>
      </w:r>
      <w:r>
        <w:rPr>
          <w:rStyle w:val="CommentTok"/>
        </w:rPr>
        <w:t xml:space="preserve">// (Kafka Consumer와 충돌하지 않도록 EXCLUDED_TOPICS에서 분리)</w:t>
      </w:r>
      <w:r>
        <w:br/>
      </w:r>
      <w:r>
        <w:rPr>
          <w:rStyle w:val="AttributeTok"/>
        </w:rPr>
        <w:t xml:space="preserve">@Scheduled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fixedDelay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프로비저닝-모니터링"/>
    <w:p>
      <w:pPr>
        <w:pStyle w:val="Heading2"/>
      </w:pPr>
      <w:r>
        <w:t xml:space="preserve">9. 프로비저닝 모니터링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경보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provisioning.pending.count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상태 레코드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provisioning.dead.count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 상태 레코드 수 (발행 실패)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provisioning.latency.p99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전송 P99 레이턴시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provisioning.agency.error_rate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기관별 오류율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provisioning.dlq.count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DLQ 메시지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provisioning.vt.active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활성 Virtual Thread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200</w:t>
            </w:r>
          </w:p>
        </w:tc>
      </w:tr>
    </w:tbl>
    <w:p>
      <w:pPr>
        <w:pStyle w:val="BodyText"/>
      </w:pPr>
      <w:r>
        <w:rPr>
          <w:bCs/>
          <w:b/>
        </w:rPr>
        <w:t xml:space="preserve">관리자 대시보드 API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/actuator/provisioning/status</w:t>
      </w:r>
      <w:r>
        <w:br/>
      </w:r>
      <w:r>
        <w:rPr>
          <w:rStyle w:val="VerbatimChar"/>
        </w:rPr>
        <w:t xml:space="preserve">GET /actuator/provisioning/dead?agencyCode=SMBA_001</w:t>
      </w:r>
      <w:r>
        <w:br/>
      </w:r>
      <w:r>
        <w:rPr>
          <w:rStyle w:val="VerbatimChar"/>
        </w:rPr>
        <w:t xml:space="preserve">POST /actuator/provisioning/retry/{outboxId}</w:t>
      </w:r>
    </w:p>
    <w:p>
      <w:r>
        <w:pict>
          <v:rect style="width:0;height:1.5pt" o:hralign="center" o:hrstd="t" o:hr="t"/>
        </w:pict>
      </w:r>
    </w:p>
    <w:bookmarkEnd w:id="29"/>
    <w:bookmarkStart w:id="30" w:name="탈퇴member_withdrawn-프로비저닝-특이사항"/>
    <w:p>
      <w:pPr>
        <w:pStyle w:val="Heading2"/>
      </w:pPr>
      <w:r>
        <w:t xml:space="preserve">10. 탈퇴(MEMBER_WITHDRAWN) 프로비저닝 특이사항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QIM as Q-IM</w:t>
      </w:r>
      <w:r>
        <w:br/>
      </w:r>
      <w:r>
        <w:rPr>
          <w:rStyle w:val="VerbatimChar"/>
        </w:rPr>
        <w:t xml:space="preserve">    participant Kafka as Kafka</w:t>
      </w:r>
      <w:r>
        <w:br/>
      </w:r>
      <w:r>
        <w:rPr>
          <w:rStyle w:val="VerbatimChar"/>
        </w:rPr>
        <w:t xml:space="preserve">    participant IdO as IdO</w:t>
      </w:r>
      <w:r>
        <w:br/>
      </w:r>
      <w:r>
        <w:rPr>
          <w:rStyle w:val="VerbatimChar"/>
        </w:rPr>
        <w:t xml:space="preserve">    participant Agency as 기관 시스템</w:t>
      </w:r>
      <w:r>
        <w:br/>
      </w:r>
      <w:r>
        <w:br/>
      </w:r>
      <w:r>
        <w:rPr>
          <w:rStyle w:val="VerbatimChar"/>
        </w:rPr>
        <w:t xml:space="preserve">    QIM-&gt;&gt;Kafka: MEMBER_WITHDRAWN { memberId, ciRef, withdrawnAt }</w:t>
      </w:r>
      <w:r>
        <w:br/>
      </w:r>
      <w:r>
        <w:rPr>
          <w:rStyle w:val="VerbatimChar"/>
        </w:rPr>
        <w:t xml:space="preserve">    Kafka-&gt;&gt;IdO: QimEventConsumer 수신</w:t>
      </w:r>
      <w:r>
        <w:br/>
      </w:r>
      <w:r>
        <w:rPr>
          <w:rStyle w:val="VerbatimChar"/>
        </w:rPr>
        <w:t xml:space="preserve">    IdO-&gt;&gt;IdO: provisioning_outbox INSERT (status=PENDING) × 68</w:t>
      </w:r>
      <w:r>
        <w:br/>
      </w:r>
      <w:r>
        <w:rPr>
          <w:rStyle w:val="VerbatimChar"/>
        </w:rPr>
        <w:t xml:space="preserve">    IdO-&gt;&gt;Agency: POST /api/v1/provisioning/withdraw&lt;br/&gt;{ memberId, ciRef, withdrawnAt }</w:t>
      </w:r>
      <w:r>
        <w:br/>
      </w:r>
      <w:r>
        <w:rPr>
          <w:rStyle w:val="VerbatimChar"/>
        </w:rPr>
        <w:t xml:space="preserve">    Agency--&gt;&gt;IdO: 200 OK (계정 비활성화 처리)</w:t>
      </w:r>
      <w:r>
        <w:br/>
      </w:r>
      <w:r>
        <w:rPr>
          <w:rStyle w:val="VerbatimChar"/>
        </w:rPr>
        <w:t xml:space="preserve">    IdO-&gt;&gt;IdO: UPDATE status='PUBLISHED'</w:t>
      </w:r>
    </w:p>
    <w:p>
      <w:pPr>
        <w:pStyle w:val="FirstParagraph"/>
      </w:pPr>
      <w:r>
        <w:rPr>
          <w:bCs/>
          <w:b/>
        </w:rPr>
        <w:t xml:space="preserve">탈퇴 특이사항</w:t>
      </w:r>
      <w:r>
        <w:t xml:space="preserve">:</w:t>
      </w:r>
      <w:r>
        <w:t xml:space="preserve"> </w:t>
      </w:r>
      <w:r>
        <w:t xml:space="preserve">- 탈퇴 이벤트는</w:t>
      </w:r>
      <w:r>
        <w:t xml:space="preserve"> </w:t>
      </w:r>
      <w:r>
        <w:rPr>
          <w:rStyle w:val="VerbatimChar"/>
        </w:rPr>
        <w:t xml:space="preserve">isTransfer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isCorporate</w:t>
      </w:r>
      <w:r>
        <w:t xml:space="preserve"> </w:t>
      </w:r>
      <w:r>
        <w:t xml:space="preserve">플래그 없음</w:t>
      </w:r>
      <w:r>
        <w:t xml:space="preserve"> </w:t>
      </w:r>
      <w:r>
        <w:t xml:space="preserve">- 기관 시스템은 해당</w:t>
      </w:r>
      <w:r>
        <w:t xml:space="preserve"> </w:t>
      </w:r>
      <w:r>
        <w:rPr>
          <w:rStyle w:val="VerbatimChar"/>
        </w:rPr>
        <w:t xml:space="preserve">ciRef</w:t>
      </w:r>
      <w:r>
        <w:t xml:space="preserve">의 계정을 즉시 비활성화</w:t>
      </w:r>
      <w:r>
        <w:t xml:space="preserve"> </w:t>
      </w:r>
      <w:r>
        <w:t xml:space="preserve">- 7일 후 Q-IM에서 회원 데이터 익명화 처리 (별도 스케줄러)</w:t>
      </w:r>
    </w:p>
    <w:p>
      <w:r>
        <w:pict>
          <v:rect style="width:0;height:1.5pt" o:hralign="center" o:hrstd="t" o:hr="t"/>
        </w:pict>
      </w:r>
    </w:p>
    <w:bookmarkEnd w:id="30"/>
    <w:bookmarkStart w:id="33" w:name="관련-파일-참조"/>
    <w:p>
      <w:pPr>
        <w:pStyle w:val="Heading2"/>
      </w:pPr>
      <w:r>
        <w:t xml:space="preserve">11. 관련 파일 참조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ido/provision/ProvisioningService.java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프로비저닝 인터페이스 (Javadoc: QIM-OUTBOX-SPEC-001)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ido/provision/ProvisioningServiceImpl.java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Thread 병렬 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ido/provision/ProvisioningOutboxRecord.java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Outbox 레코드 (V18 CHECK 제약 Javadoc)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ido/provision/ProvisioningOutboxRelay.java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지수 백오프 릴레이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ido/kafka/QimEventConsumer.java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이벤트 수신 + 5종 필터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ido/gateway/HmacSignatureFilter.java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HMAC-SHA256 기관 인증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ido/provision/dto/ProvisioningEventType.java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 타입 열거형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ido/src/main/resources/db/migration/V15__add_provisioning_outbox_and_agency_endpoint.sql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provisioning_outbox 생성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ido/src/main/resources/db/migration/V18__update_event_type_constraints.sql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제약 갱신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이전 워크스루</w:t>
      </w:r>
      <w:r>
        <w:t xml:space="preserve">:</w:t>
      </w:r>
      <w:r>
        <w:t xml:space="preserve"> </w:t>
      </w:r>
      <w:hyperlink r:id="rId31">
        <w:r>
          <w:rPr>
            <w:rStyle w:val="Hyperlink"/>
          </w:rPr>
          <w:t xml:space="preserve">WT-003: 기관 계정 전환 흐름</w:t>
        </w:r>
      </w:hyperlink>
      <w:r>
        <w:br/>
      </w:r>
      <w:r>
        <w:rPr>
          <w:bCs/>
          <w:b/>
        </w:rPr>
        <w:t xml:space="preserve">다음 워크스루</w:t>
      </w:r>
      <w:r>
        <w:t xml:space="preserve">:</w:t>
      </w:r>
      <w:r>
        <w:t xml:space="preserve"> </w:t>
      </w:r>
      <w:hyperlink r:id="rId32">
        <w:r>
          <w:rPr>
            <w:rStyle w:val="Hyperlink"/>
          </w:rPr>
          <w:t xml:space="preserve">WT-005: Handoff SSO + CAST Token 흐름</w:t>
        </w:r>
      </w:hyperlink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k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./03-member-conversion-walkthrough.md" TargetMode="External" /><Relationship Type="http://schemas.openxmlformats.org/officeDocument/2006/relationships/hyperlink" Id="rId32" Target="./05-handoff-sso-walkthrough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./03-member-conversion-walkthrough.md" TargetMode="External" /><Relationship Type="http://schemas.openxmlformats.org/officeDocument/2006/relationships/hyperlink" Id="rId32" Target="./05-handoff-sso-walkthrough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2026-05-15T02:36:46Z</dcterms:created>
  <dcterms:modified xsi:type="dcterms:W3CDTF">2026-05-15T02:36:46Z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