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워크스루-05-handoff-sso-cast-token-흐름"/>
    <w:p>
      <w:pPr>
        <w:pStyle w:val="Heading1"/>
      </w:pPr>
      <w:r>
        <w:t xml:space="preserve">워크스루 05: Handoff SSO + CAST Token 흐름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문서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WT-005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Handoff SSO 전체 흐름 (CAST Token · Ed25519 · Cross-Agency SSO)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대상 독자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개발자, 시스템 설계자, 보안 담당자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최종 갱신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2026-05-15 (v0.8.8)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관련 ADR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ADR-010, ADR-011, ADR-001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0" w:name="개요"/>
    <w:p>
      <w:pPr>
        <w:pStyle w:val="Heading2"/>
      </w:pPr>
      <w:r>
        <w:t xml:space="preserve">개요</w:t>
      </w:r>
    </w:p>
    <w:p>
      <w:pPr>
        <w:pStyle w:val="FirstParagraph"/>
      </w:pPr>
      <w:r>
        <w:rPr>
          <w:bCs/>
          <w:b/>
        </w:rPr>
        <w:t xml:space="preserve">Handoff SSO</w:t>
      </w:r>
      <w:r>
        <w:t xml:space="preserve">는 사용자가 OnePass 플랫폼에서 인증한 뒤,</w:t>
      </w:r>
      <w:r>
        <w:t xml:space="preserve"> </w:t>
      </w:r>
      <w:r>
        <w:rPr>
          <w:bCs/>
          <w:b/>
        </w:rPr>
        <w:t xml:space="preserve">재인증 없이</w:t>
      </w:r>
      <w:r>
        <w:t xml:space="preserve"> </w:t>
      </w:r>
      <w:r>
        <w:t xml:space="preserve">개별 기관 시스템으로 이동하는 메커니즘이다.</w:t>
      </w:r>
      <w:r>
        <w:br/>
      </w:r>
      <w:r>
        <w:t xml:space="preserve">IdO는</w:t>
      </w:r>
      <w:r>
        <w:t xml:space="preserve"> </w:t>
      </w:r>
      <w:r>
        <w:rPr>
          <w:bCs/>
          <w:b/>
        </w:rPr>
        <w:t xml:space="preserve">CAST Token(Cross-Agency Session Transfer Token)</w:t>
      </w:r>
      <w:r>
        <w:t xml:space="preserve">을 발급하며, Ed25519 서명으로 위변조를 방지한다.</w:t>
      </w:r>
    </w:p>
    <w:p>
      <w:pPr>
        <w:pStyle w:val="SourceCode"/>
      </w:pPr>
      <w:r>
        <w:rPr>
          <w:rStyle w:val="VerbatimChar"/>
        </w:rPr>
        <w:t xml:space="preserve">[전체 흐름 요약]</w:t>
      </w:r>
      <w:r>
        <w:br/>
      </w:r>
      <w:r>
        <w:rPr>
          <w:rStyle w:val="VerbatimChar"/>
        </w:rPr>
        <w:t xml:space="preserve">사용자 (OnePass 로그인 완료)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기관 시스템 이동 버튼 클릭</w:t>
      </w:r>
      <w:r>
        <w:br/>
      </w:r>
      <w:r>
        <w:rPr>
          <w:rStyle w:val="VerbatimChar"/>
        </w:rPr>
        <w:t xml:space="preserve">IdO: CAST Token 발급 (Ed25519 서명, TTL 10초)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단발성 토큰 (jti → Redis SETNX)</w:t>
      </w:r>
      <w:r>
        <w:br/>
      </w:r>
      <w:r>
        <w:rPr>
          <w:rStyle w:val="VerbatimChar"/>
        </w:rPr>
        <w:t xml:space="preserve">기관 시스템: CAST Token 검증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 검증 성공</w:t>
      </w:r>
      <w:r>
        <w:br/>
      </w:r>
      <w:r>
        <w:rPr>
          <w:rStyle w:val="VerbatimChar"/>
        </w:rPr>
        <w:t xml:space="preserve">기관 세션 수립 → 재인증 없이 접근</w:t>
      </w:r>
    </w:p>
    <w:p>
      <w:r>
        <w:pict>
          <v:rect style="width:0;height:1.5pt" o:hralign="center" o:hrstd="t" o:hr="t"/>
        </w:pict>
      </w:r>
    </w:p>
    <w:bookmarkEnd w:id="20"/>
    <w:bookmarkStart w:id="21" w:name="가지-handoff-전략"/>
    <w:p>
      <w:pPr>
        <w:pStyle w:val="Heading2"/>
      </w:pPr>
      <w:r>
        <w:t xml:space="preserve">1. 4가지 Handoff 전략</w:t>
      </w:r>
    </w:p>
    <w:p>
      <w:pPr>
        <w:pStyle w:val="FirstParagraph"/>
      </w:pPr>
      <w:r>
        <w:t xml:space="preserve">IdO는 기관 시스템 특성에 따라 4가지 Handoff 방식을 지원한다: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전략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적용 기관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 Token을 Query String으로 전달, GET 리다이렉트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 웹 기관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POST_FORM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hidden form POST로 CAST Token 전달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CSRF 보호 필요 기관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IFRAME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iframe 내부에서 토큰 교환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임베디드 포털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API로 직접 CAST Token 전달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연동 기관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전체-handoff-sso-흐름-redirect-전략"/>
    <w:p>
      <w:pPr>
        <w:pStyle w:val="Heading2"/>
      </w:pPr>
      <w:r>
        <w:t xml:space="preserve">2. 전체 Handoff SSO 흐름 (REDIRECT 전략)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User as 사용자 (Browser)</w:t>
      </w:r>
      <w:r>
        <w:br/>
      </w:r>
      <w:r>
        <w:rPr>
          <w:rStyle w:val="VerbatimChar"/>
        </w:rPr>
        <w:t xml:space="preserve">    participant FE as onepass-fe</w:t>
      </w:r>
      <w:r>
        <w:br/>
      </w:r>
      <w:r>
        <w:rPr>
          <w:rStyle w:val="VerbatimChar"/>
        </w:rPr>
        <w:t xml:space="preserve">    participant IdO as IdO(:8083)</w:t>
      </w:r>
      <w:r>
        <w:br/>
      </w:r>
      <w:r>
        <w:rPr>
          <w:rStyle w:val="VerbatimChar"/>
        </w:rPr>
        <w:t xml:space="preserve">    participant Redis as Redis</w:t>
      </w:r>
      <w:r>
        <w:br/>
      </w:r>
      <w:r>
        <w:rPr>
          <w:rStyle w:val="VerbatimChar"/>
        </w:rPr>
        <w:t xml:space="preserve">    participant CastSvc as CastTokenService&lt;br/&gt;(IdO)</w:t>
      </w:r>
      <w:r>
        <w:br/>
      </w:r>
      <w:r>
        <w:rPr>
          <w:rStyle w:val="VerbatimChar"/>
        </w:rPr>
        <w:t xml:space="preserve">    participant Agency as 기관 시스템&lt;br/&gt;(SMBA_001)</w:t>
      </w:r>
      <w:r>
        <w:br/>
      </w:r>
      <w:r>
        <w:br/>
      </w:r>
      <w:r>
        <w:rPr>
          <w:rStyle w:val="VerbatimChar"/>
        </w:rPr>
        <w:t xml:space="preserve">    Note over User,FE: 전제: OnePass 플랫폼 로그인 완료 (FE 세션 수립)</w:t>
      </w:r>
      <w:r>
        <w:br/>
      </w:r>
      <w:r>
        <w:br/>
      </w:r>
      <w:r>
        <w:rPr>
          <w:rStyle w:val="VerbatimChar"/>
        </w:rPr>
        <w:t xml:space="preserve">    User-&gt;&gt;FE: "기관 시스템 이동" 버튼 클릭&lt;br/&gt;(agencyCode: SMBA_001)</w:t>
      </w:r>
      <w:r>
        <w:br/>
      </w:r>
      <w:r>
        <w:br/>
      </w:r>
      <w:r>
        <w:rPr>
          <w:rStyle w:val="VerbatimChar"/>
        </w:rPr>
        <w:t xml:space="preserve">    FE-&gt;&gt;IdO: POST /api/v1/sso/handoff&lt;br/&gt;{ agencyCode: "SMBA_001",&lt;br/&gt;  strategy: "REDIRECT",&lt;br/&gt;  sessionToken }</w:t>
      </w:r>
      <w:r>
        <w:br/>
      </w:r>
      <w:r>
        <w:rPr>
          <w:rStyle w:val="VerbatimChar"/>
        </w:rPr>
        <w:t xml:space="preserve">    IdO-&gt;&gt;IdO: FE 세션 검증 (sessionToken → Redis)</w:t>
      </w:r>
      <w:r>
        <w:br/>
      </w:r>
      <w:r>
        <w:rPr>
          <w:rStyle w:val="VerbatimChar"/>
        </w:rPr>
        <w:t xml:space="preserve">    IdO-&gt;&gt;IdO: 대상 기관 설정 조회 (agencyCode)</w:t>
      </w:r>
      <w:r>
        <w:br/>
      </w:r>
      <w:r>
        <w:br/>
      </w:r>
      <w:r>
        <w:rPr>
          <w:rStyle w:val="VerbatimChar"/>
        </w:rPr>
        <w:t xml:space="preserve">    IdO-&gt;&gt;CastSvc: generateCastToken(memberId, agencyCode)</w:t>
      </w:r>
      <w:r>
        <w:br/>
      </w:r>
      <w:r>
        <w:rPr>
          <w:rStyle w:val="VerbatimChar"/>
        </w:rPr>
        <w:t xml:space="preserve">    CastSvc-&gt;&gt;CastSvc: jti 생성 (UUID v7)</w:t>
      </w:r>
      <w:r>
        <w:br/>
      </w:r>
      <w:r>
        <w:rPr>
          <w:rStyle w:val="VerbatimChar"/>
        </w:rPr>
        <w:t xml:space="preserve">    CastSvc-&gt;&gt;CastSvc: CAST Token 생성&lt;br/&gt;{ sub, iss, aud, iat, exp+10s, jti, cast{} }</w:t>
      </w:r>
      <w:r>
        <w:br/>
      </w:r>
      <w:r>
        <w:rPr>
          <w:rStyle w:val="VerbatimChar"/>
        </w:rPr>
        <w:t xml:space="preserve">    CastSvc-&gt;&gt;CastSvc: Ed25519 서명 (private key)</w:t>
      </w:r>
      <w:r>
        <w:br/>
      </w:r>
      <w:r>
        <w:rPr>
          <w:rStyle w:val="VerbatimChar"/>
        </w:rPr>
        <w:t xml:space="preserve">    CastSvc-&gt;&gt;Redis: SETNX cast:jti:{jti} "used"&lt;br/&gt;TTL: 15s (토큰 수명 + 여유)</w:t>
      </w:r>
      <w:r>
        <w:br/>
      </w:r>
      <w:r>
        <w:rPr>
          <w:rStyle w:val="VerbatimChar"/>
        </w:rPr>
        <w:t xml:space="preserve">    CastSvc--&gt;&gt;IdO: { castToken (JWT) }</w:t>
      </w:r>
      <w:r>
        <w:br/>
      </w:r>
      <w:r>
        <w:br/>
      </w:r>
      <w:r>
        <w:rPr>
          <w:rStyle w:val="VerbatimChar"/>
        </w:rPr>
        <w:t xml:space="preserve">    IdO--&gt;&gt;FE: { castToken, redirectUrl:&lt;br/&gt;"https://agency-001.example.com/sso?cast=TOKEN" }</w:t>
      </w:r>
      <w:r>
        <w:br/>
      </w:r>
      <w:r>
        <w:rPr>
          <w:rStyle w:val="VerbatimChar"/>
        </w:rPr>
        <w:t xml:space="preserve">    FE-&gt;&gt;User: 302 리다이렉트</w:t>
      </w:r>
      <w:r>
        <w:br/>
      </w:r>
      <w:r>
        <w:br/>
      </w:r>
      <w:r>
        <w:rPr>
          <w:rStyle w:val="VerbatimChar"/>
        </w:rPr>
        <w:t xml:space="preserve">    User-&gt;&gt;Agency: GET /sso?cast={castToken}</w:t>
      </w:r>
      <w:r>
        <w:br/>
      </w:r>
      <w:r>
        <w:rPr>
          <w:rStyle w:val="VerbatimChar"/>
        </w:rPr>
        <w:t xml:space="preserve">    Agency-&gt;&gt;Agency: CAST Token 헤더·페이로드 파싱</w:t>
      </w:r>
      <w:r>
        <w:br/>
      </w:r>
      <w:r>
        <w:rPr>
          <w:rStyle w:val="VerbatimChar"/>
        </w:rPr>
        <w:t xml:space="preserve">    Agency-&gt;&gt;Agency: 발급자 검증 (iss = "onepass-ido")</w:t>
      </w:r>
      <w:r>
        <w:br/>
      </w:r>
      <w:r>
        <w:rPr>
          <w:rStyle w:val="VerbatimChar"/>
        </w:rPr>
        <w:t xml:space="preserve">    Agency-&gt;&gt;Agency: 대상 검증 (aud = "agency:SMBA_001")</w:t>
      </w:r>
      <w:r>
        <w:br/>
      </w:r>
      <w:r>
        <w:rPr>
          <w:rStyle w:val="VerbatimChar"/>
        </w:rPr>
        <w:t xml:space="preserve">    Agency-&gt;&gt;Agency: 만료 검증 (exp - now ≤ 10s)</w:t>
      </w:r>
      <w:r>
        <w:br/>
      </w:r>
      <w:r>
        <w:rPr>
          <w:rStyle w:val="VerbatimChar"/>
        </w:rPr>
        <w:t xml:space="preserve">    Agency-&gt;&gt;Agency: Ed25519 서명 검증 (public key)</w:t>
      </w:r>
      <w:r>
        <w:br/>
      </w:r>
      <w:r>
        <w:rPr>
          <w:rStyle w:val="VerbatimChar"/>
        </w:rPr>
        <w:t xml:space="preserve">    Agency-&gt;&gt;Redis: GET cast:jti:{jti} → 이미 사용 여부 확인</w:t>
      </w:r>
      <w:r>
        <w:br/>
      </w:r>
      <w:r>
        <w:rPr>
          <w:rStyle w:val="VerbatimChar"/>
        </w:rPr>
        <w:t xml:space="preserve">    Agency-&gt;&gt;Redis: SETNX cast:jti:{jti}:consumed "1" TTL:15s&lt;br/&gt;(단발성 보장)</w:t>
      </w:r>
      <w:r>
        <w:br/>
      </w:r>
      <w:r>
        <w:rPr>
          <w:rStyle w:val="VerbatimChar"/>
        </w:rPr>
        <w:t xml:space="preserve">    Agency-&gt;&gt;Agency: 기관 세션 수립 (memberId, ciRef)</w:t>
      </w:r>
      <w:r>
        <w:br/>
      </w:r>
      <w:r>
        <w:rPr>
          <w:rStyle w:val="VerbatimChar"/>
        </w:rPr>
        <w:t xml:space="preserve">    Agency--&gt;&gt;User: 기관 시스템 메인 페이지 표시</w:t>
      </w:r>
    </w:p>
    <w:p>
      <w:r>
        <w:pict>
          <v:rect style="width:0;height:1.5pt" o:hralign="center" o:hrstd="t" o:hr="t"/>
        </w:pict>
      </w:r>
    </w:p>
    <w:bookmarkEnd w:id="22"/>
    <w:bookmarkStart w:id="23" w:name="cast-token-구조-상세"/>
    <w:p>
      <w:pPr>
        <w:pStyle w:val="Heading2"/>
      </w:pPr>
      <w:r>
        <w:t xml:space="preserve">3. CAST Token 구조 상세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"EdDSA"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"cast-key-2026-v1"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"qim-user-abc123"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"onepass-ido"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"agency:SMBA_001"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1716812345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1716812355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"jti"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"018f1234-5678-7abc-def0-123456789abc"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"sourceAgency"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"targetAgency"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"SMBA_001"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"sessionRef"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"fe-session-id-xxx"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"memberType"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"PERSONAL"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"ciRef"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"ci-hash-sha256-xxx"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"Ed25519_signature_base64url"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핵심 필드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</w:t>
      </w:r>
      <w:r>
        <w:t xml:space="preserve">:</w:t>
      </w:r>
      <w:r>
        <w:t xml:space="preserve"> </w:t>
      </w:r>
      <w:r>
        <w:rPr>
          <w:rStyle w:val="VerbatimChar"/>
        </w:rPr>
        <w:t xml:space="preserve">iat + 10s</w:t>
      </w:r>
      <w:r>
        <w:t xml:space="preserve"> </w:t>
      </w:r>
      <w:r>
        <w:t xml:space="preserve">(단 10초 TTL)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jti</w:t>
      </w:r>
      <w:r>
        <w:t xml:space="preserve">: UUID v7 (단발성, Redis SETNX로 재사용 방지)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ciRef</w:t>
      </w:r>
      <w:r>
        <w:t xml:space="preserve">: CI 원문이 아닌 SHA-256 해시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kid</w:t>
      </w:r>
      <w:r>
        <w:t xml:space="preserve">: 키 로테이션 추적용</w:t>
      </w:r>
    </w:p>
    <w:p>
      <w:r>
        <w:pict>
          <v:rect style="width:0;height:1.5pt" o:hralign="center" o:hrstd="t" o:hr="t"/>
        </w:pict>
      </w:r>
    </w:p>
    <w:bookmarkEnd w:id="23"/>
    <w:bookmarkStart w:id="26" w:name="ed25519-서명-생성-검증"/>
    <w:p>
      <w:pPr>
        <w:pStyle w:val="Heading2"/>
      </w:pPr>
      <w:r>
        <w:t xml:space="preserve">4. Ed25519 서명 생성 / 검증</w:t>
      </w:r>
    </w:p>
    <w:bookmarkStart w:id="24" w:name="서명-생성-ido-casttokenservice"/>
    <w:p>
      <w:pPr>
        <w:pStyle w:val="Heading3"/>
      </w:pPr>
      <w:r>
        <w:t xml:space="preserve">4.1 서명 생성 (IdO → CastTokenService)</w:t>
      </w:r>
    </w:p>
    <w:p>
      <w:pPr>
        <w:pStyle w:val="SourceCode"/>
      </w:pPr>
      <w:r>
        <w:rPr>
          <w:rStyle w:val="CommentTok"/>
        </w:rPr>
        <w:t xml:space="preserve">// ido/sso/CastTokenServiceImpl.java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generateCastToken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CastTokenRequest req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"sub"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getMemberId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"iss"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"onepass-ido"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"aud"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"agency:"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getTargetAgency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"iat"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getEpochSecond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Instant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plusSeconds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getEpochSecond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"jti"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UuidCreator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getTimeOrderedEpoch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UUID v7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"cast"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"targetAgency"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getTargetAgency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"sessionRef"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getSessionRef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"ciRef"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req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getCiRef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Ed25519 서명 (BouncyCastle or java.security)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PrivateKey</w:t>
      </w:r>
      <w:r>
        <w:rPr>
          <w:rStyle w:val="NormalTok"/>
        </w:rPr>
        <w:t xml:space="preserve"> privateKey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castKeyConfig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getPrivateKey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privateKey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EdDSA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compact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24"/>
    <w:bookmarkStart w:id="25" w:name="서명-검증-기관-시스템-수신-측"/>
    <w:p>
      <w:pPr>
        <w:pStyle w:val="Heading3"/>
      </w:pPr>
      <w:r>
        <w:t xml:space="preserve">4.2 서명 검증 (기관 시스템 수신 측)</w:t>
      </w:r>
    </w:p>
    <w:p>
      <w:pPr>
        <w:pStyle w:val="SourceCode"/>
      </w:pPr>
      <w:r>
        <w:rPr>
          <w:rStyle w:val="CommentTok"/>
        </w:rPr>
        <w:t xml:space="preserve">// agency/CastTokenVerifier.java (기관 SDK)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CastTokenClaims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castToken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PublicKey</w:t>
      </w:r>
      <w:r>
        <w:rPr>
          <w:rStyle w:val="NormalTok"/>
        </w:rPr>
        <w:t xml:space="preserve"> publicKey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castKeyConfig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getPublicKey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"cast-key-2026-v1"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Claims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publicKey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Ed25519 공개키 검증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requireIssuer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"onepass-ido"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requireAudience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"agency:"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myAgencyCode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parseSignedClaims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castToken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getPayload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단발성 검증 (Redis)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isNew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redis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setIfAbsent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"cast:jti:"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jti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"consumed"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isNew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CastTokenReplayException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"이미 사용된 토큰: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jti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CastTokenClaims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CastTokenInvalidException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"CAST Token 검증 실패"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cross-agency-sso-흐름-기관-a-기관-b"/>
    <w:p>
      <w:pPr>
        <w:pStyle w:val="Heading2"/>
      </w:pPr>
      <w:r>
        <w:t xml:space="preserve">5. Cross-Agency SSO 흐름 (기관 A → 기관 B)</w:t>
      </w:r>
    </w:p>
    <w:p>
      <w:pPr>
        <w:pStyle w:val="FirstParagraph"/>
      </w:pPr>
      <w:r>
        <w:t xml:space="preserve">사용자가 기관 A에서 기관 B로 이동하는 시나리오: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autonumber</w:t>
      </w:r>
      <w:r>
        <w:br/>
      </w:r>
      <w:r>
        <w:rPr>
          <w:rStyle w:val="VerbatimChar"/>
        </w:rPr>
        <w:t xml:space="preserve">    actor User as 사용자 (Browser)</w:t>
      </w:r>
      <w:r>
        <w:br/>
      </w:r>
      <w:r>
        <w:rPr>
          <w:rStyle w:val="VerbatimChar"/>
        </w:rPr>
        <w:t xml:space="preserve">    participant AgencyA as 기관 A 시스템</w:t>
      </w:r>
      <w:r>
        <w:br/>
      </w:r>
      <w:r>
        <w:rPr>
          <w:rStyle w:val="VerbatimChar"/>
        </w:rPr>
        <w:t xml:space="preserve">    participant IdO as IdO(:8083)</w:t>
      </w:r>
      <w:r>
        <w:br/>
      </w:r>
      <w:r>
        <w:rPr>
          <w:rStyle w:val="VerbatimChar"/>
        </w:rPr>
        <w:t xml:space="preserve">    participant AgencyB as 기관 B 시스템</w:t>
      </w:r>
      <w:r>
        <w:br/>
      </w:r>
      <w:r>
        <w:rPr>
          <w:rStyle w:val="VerbatimChar"/>
        </w:rPr>
        <w:t xml:space="preserve">    participant Redis as Redis</w:t>
      </w:r>
      <w:r>
        <w:br/>
      </w:r>
      <w:r>
        <w:br/>
      </w:r>
      <w:r>
        <w:rPr>
          <w:rStyle w:val="VerbatimChar"/>
        </w:rPr>
        <w:t xml:space="preserve">    Note over User,AgencyA: 기관 A에서 이미 인증 완료</w:t>
      </w:r>
      <w:r>
        <w:br/>
      </w:r>
      <w:r>
        <w:br/>
      </w:r>
      <w:r>
        <w:rPr>
          <w:rStyle w:val="VerbatimChar"/>
        </w:rPr>
        <w:t xml:space="preserve">    User-&gt;&gt;AgencyA: "기관 B로 이동" 클릭</w:t>
      </w:r>
      <w:r>
        <w:br/>
      </w:r>
      <w:r>
        <w:rPr>
          <w:rStyle w:val="VerbatimChar"/>
        </w:rPr>
        <w:t xml:space="preserve">    AgencyA-&gt;&gt;IdO: POST /api/v1/sso/cross-handoff&lt;br/&gt;{ sourceAgency: "A", targetAgency: "B",&lt;br/&gt;  agencySessionToken }</w:t>
      </w:r>
      <w:r>
        <w:br/>
      </w:r>
      <w:r>
        <w:br/>
      </w:r>
      <w:r>
        <w:rPr>
          <w:rStyle w:val="VerbatimChar"/>
        </w:rPr>
        <w:t xml:space="preserve">    IdO-&gt;&gt;IdO: 기관 A 세션 검증 (HMAC)</w:t>
      </w:r>
      <w:r>
        <w:br/>
      </w:r>
      <w:r>
        <w:rPr>
          <w:rStyle w:val="VerbatimChar"/>
        </w:rPr>
        <w:t xml:space="preserve">    IdO-&gt;&gt;IdO: CAST Token 생성&lt;br/&gt;cast.sourceAgency = "A"</w:t>
      </w:r>
      <w:r>
        <w:br/>
      </w:r>
      <w:r>
        <w:rPr>
          <w:rStyle w:val="VerbatimChar"/>
        </w:rPr>
        <w:t xml:space="preserve">    IdO-&gt;&gt;Redis: SETNX cast:jti:{jti} TTL:15s</w:t>
      </w:r>
      <w:r>
        <w:br/>
      </w:r>
      <w:r>
        <w:rPr>
          <w:rStyle w:val="VerbatimChar"/>
        </w:rPr>
        <w:t xml:space="preserve">    IdO--&gt;&gt;AgencyA: { castToken, redirectUrl }</w:t>
      </w:r>
      <w:r>
        <w:br/>
      </w:r>
      <w:r>
        <w:br/>
      </w:r>
      <w:r>
        <w:rPr>
          <w:rStyle w:val="VerbatimChar"/>
        </w:rPr>
        <w:t xml:space="preserve">    AgencyA--&gt;&gt;User: 302 → 기관 B URL?cast=TOKEN</w:t>
      </w:r>
      <w:r>
        <w:br/>
      </w:r>
      <w:r>
        <w:br/>
      </w:r>
      <w:r>
        <w:rPr>
          <w:rStyle w:val="VerbatimChar"/>
        </w:rPr>
        <w:t xml:space="preserve">    User-&gt;&gt;AgencyB: GET /sso?cast={castToken}</w:t>
      </w:r>
      <w:r>
        <w:br/>
      </w:r>
      <w:r>
        <w:rPr>
          <w:rStyle w:val="VerbatimChar"/>
        </w:rPr>
        <w:t xml:space="preserve">    AgencyB-&gt;&gt;AgencyB: CAST Token 검증&lt;br/&gt;(aud = "agency:B" 확인)</w:t>
      </w:r>
      <w:r>
        <w:br/>
      </w:r>
      <w:r>
        <w:rPr>
          <w:rStyle w:val="VerbatimChar"/>
        </w:rPr>
        <w:t xml:space="preserve">    AgencyB-&gt;&gt;Redis: SETNX 단발성 소비</w:t>
      </w:r>
      <w:r>
        <w:br/>
      </w:r>
      <w:r>
        <w:rPr>
          <w:rStyle w:val="VerbatimChar"/>
        </w:rPr>
        <w:t xml:space="preserve">    AgencyB-&gt;&gt;AgencyB: 기관 B 세션 수립</w:t>
      </w:r>
      <w:r>
        <w:br/>
      </w:r>
      <w:r>
        <w:rPr>
          <w:rStyle w:val="VerbatimChar"/>
        </w:rPr>
        <w:t xml:space="preserve">    AgencyB--&gt;&gt;User: 기관 B 메인 화면</w:t>
      </w:r>
      <w:r>
        <w:br/>
      </w:r>
      <w:r>
        <w:br/>
      </w:r>
      <w:r>
        <w:rPr>
          <w:rStyle w:val="VerbatimChar"/>
        </w:rPr>
        <w:t xml:space="preserve">    Note over AgencyB: 기관 A 세션은 유지&lt;br/&gt;(선택적 무효화 가능)</w:t>
      </w:r>
    </w:p>
    <w:p>
      <w:r>
        <w:pict>
          <v:rect style="width:0;height:1.5pt" o:hralign="center" o:hrstd="t" o:hr="t"/>
        </w:pict>
      </w:r>
    </w:p>
    <w:bookmarkEnd w:id="27"/>
    <w:bookmarkStart w:id="28" w:name="post_form-전략-상세"/>
    <w:p>
      <w:pPr>
        <w:pStyle w:val="Heading2"/>
      </w:pPr>
      <w:r>
        <w:t xml:space="preserve">6. POST_FORM 전략 상세</w:t>
      </w:r>
    </w:p>
    <w:p>
      <w:pPr>
        <w:pStyle w:val="FirstParagraph"/>
      </w:pPr>
      <w:r>
        <w:t xml:space="preserve">CSRF 보호가 필요한 기관에서 사용:</w:t>
      </w:r>
    </w:p>
    <w:p>
      <w:pPr>
        <w:pStyle w:val="SourceCode"/>
      </w:pPr>
      <w:r>
        <w:rPr>
          <w:rStyle w:val="CommentTok"/>
        </w:rPr>
        <w:t xml:space="preserve">&lt;!-- IdO가 생성하는 auto-submit form --&gt;</w:t>
      </w:r>
      <w:r>
        <w:br/>
      </w:r>
      <w:r>
        <w:rPr>
          <w:rStyle w:val="KeywordTok"/>
        </w:rPr>
        <w:t xml:space="preserve">&lt;form</w:t>
      </w:r>
      <w:r>
        <w:rPr>
          <w:rStyle w:val="NormalTok"/>
        </w:rPr>
        <w:t xml:space="preserve"> </w:t>
      </w:r>
      <w:r>
        <w:rPr>
          <w:rStyle w:val="ErrorTok"/>
        </w:rPr>
        <w:t xml:space="preserve">method</w:t>
      </w:r>
      <w:r>
        <w:rPr>
          <w:rStyle w:val="OtherTok"/>
        </w:rPr>
        <w:t xml:space="preserve">=</w:t>
      </w:r>
      <w:r>
        <w:rPr>
          <w:rStyle w:val="StringTok"/>
        </w:rPr>
        <w:t xml:space="preserve">"POST"</w:t>
      </w:r>
      <w:r>
        <w:rPr>
          <w:rStyle w:val="NormalTok"/>
        </w:rPr>
        <w:t xml:space="preserve"> </w:t>
      </w:r>
      <w:r>
        <w:rPr>
          <w:rStyle w:val="ErrorTok"/>
        </w:rPr>
        <w:t xml:space="preserve">action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"https://agency-002.example.com/sso/receive"</w:t>
      </w:r>
      <w:r>
        <w:br/>
      </w:r>
      <w:r>
        <w:rPr>
          <w:rStyle w:val="OtherTok"/>
        </w:rPr>
        <w:t xml:space="preserve">      id=</w:t>
      </w:r>
      <w:r>
        <w:rPr>
          <w:rStyle w:val="StringTok"/>
        </w:rPr>
        <w:t xml:space="preserve">"handoff-form"</w:t>
      </w:r>
      <w:r>
        <w:rPr>
          <w:rStyle w:val="NormalTok"/>
        </w:rPr>
        <w:t xml:space="preserve"> </w:t>
      </w:r>
      <w:r>
        <w:rPr>
          <w:rStyle w:val="ErrorTok"/>
        </w:rPr>
        <w:t xml:space="preserve">style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"display:none"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"castToken"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"{castToken}"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"agencyCode"</w:t>
      </w:r>
      <w:r>
        <w:rPr>
          <w:rStyle w:val="NormalTok"/>
        </w:rPr>
        <w:t xml:space="preserve"> 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"SMBA_002"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"timestamp"</w:t>
      </w:r>
      <w:r>
        <w:rPr>
          <w:rStyle w:val="NormalTok"/>
        </w:rPr>
        <w:t xml:space="preserve">  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"{timestamp}"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&lt;input</w:t>
      </w:r>
      <w:r>
        <w:rPr>
          <w:rStyle w:val="NormalTok"/>
        </w:rPr>
        <w:t xml:space="preserve"> </w:t>
      </w:r>
      <w:r>
        <w:rPr>
          <w:rStyle w:val="Error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"hidden"</w:t>
      </w:r>
      <w:r>
        <w:rPr>
          <w:rStyle w:val="NormalTok"/>
        </w:rPr>
        <w:t xml:space="preserve"> </w:t>
      </w:r>
      <w:r>
        <w:rPr>
          <w:rStyle w:val="ErrorTok"/>
        </w:rPr>
        <w:t xml:space="preserve">name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"_csrf"</w:t>
      </w:r>
      <w:r>
        <w:rPr>
          <w:rStyle w:val="NormalTok"/>
        </w:rPr>
        <w:t xml:space="preserve">       </w:t>
      </w:r>
      <w:r>
        <w:rPr>
          <w:rStyle w:val="ErrorTok"/>
        </w:rPr>
        <w:t xml:space="preserve">value</w:t>
      </w:r>
      <w:r>
        <w:rPr>
          <w:rStyle w:val="OtherTok"/>
        </w:rPr>
        <w:t xml:space="preserve">=</w:t>
      </w:r>
      <w:r>
        <w:rPr>
          <w:rStyle w:val="StringTok"/>
        </w:rPr>
        <w:t xml:space="preserve">"{csrfToken}"</w:t>
      </w:r>
      <w:r>
        <w:rPr>
          <w:rStyle w:val="KeywordTok"/>
        </w:rPr>
        <w:t xml:space="preserve">&gt;</w:t>
      </w:r>
      <w:r>
        <w:br/>
      </w:r>
      <w:r>
        <w:rPr>
          <w:rStyle w:val="KeywordTok"/>
        </w:rPr>
        <w:t xml:space="preserve">&lt;/form&gt;</w:t>
      </w:r>
      <w:r>
        <w:br/>
      </w:r>
      <w:r>
        <w:rPr>
          <w:rStyle w:val="KeywordTok"/>
        </w:rPr>
        <w:t xml:space="preserve">&lt;script&gt;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'handoff-form'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submit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KeywordTok"/>
        </w:rPr>
        <w:t xml:space="preserve">&lt;/script&gt;</w:t>
      </w:r>
    </w:p>
    <w:p>
      <w:pPr>
        <w:pStyle w:val="FirstParagraph"/>
      </w:pPr>
      <w:r>
        <w:rPr>
          <w:bCs/>
          <w:b/>
        </w:rPr>
        <w:t xml:space="preserve">FE 처리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onepass-fe/src/api/sso/handoff.ts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beInstance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'/api/v1/sso/handoff'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agencyCode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strategy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'POST_FORM'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IdO가 HTML form을 반환하거나 formAction URL을 반환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strategy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'POST_FORM'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submitHandoffForm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castToken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formAction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cast-token-보안-속성-요약"/>
    <w:p>
      <w:pPr>
        <w:pStyle w:val="Heading2"/>
      </w:pPr>
      <w:r>
        <w:t xml:space="preserve">7. CAST Token 보안 속성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속성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알고리즘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Ed25519 (EdDSA)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RSA-2048 대비 32배 짧은 키, 빠른 검증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네트워크 지연 허용 + 최소 노출 시간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단발성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jti + Redis SETNX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리플레이 공격 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보호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ciRef (해시)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 원문 토큰 미포함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키 식별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kid 헤더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무중단 키 로테이션 지원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발급자 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 =</w:t>
            </w:r>
            <w:r>
              <w:t xml:space="preserve"> </w:t>
            </w:r>
            <w:r>
              <w:t xml:space="preserve">“</w:t>
            </w:r>
            <w:r>
              <w:t xml:space="preserve">onepass-ido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위조 발급자 방지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 고정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 =</w:t>
            </w:r>
            <w:r>
              <w:t xml:space="preserve"> </w:t>
            </w:r>
            <w:r>
              <w:t xml:space="preserve">“</w:t>
            </w:r>
            <w:r>
              <w:t xml:space="preserve">agency:{code}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다른 기관에서 재사용 방지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키-로테이션-흐름"/>
    <w:p>
      <w:pPr>
        <w:pStyle w:val="Heading2"/>
      </w:pPr>
      <w:r>
        <w:t xml:space="preserve">8. 키 로테이션 흐름</w:t>
      </w:r>
    </w:p>
    <w:p>
      <w:pPr>
        <w:pStyle w:val="SourceCode"/>
      </w:pPr>
      <w:r>
        <w:rPr>
          <w:rStyle w:val="VerbatimChar"/>
        </w:rPr>
        <w:t xml:space="preserve">[사전 준비]</w:t>
      </w:r>
      <w:r>
        <w:br/>
      </w:r>
      <w:r>
        <w:rPr>
          <w:rStyle w:val="VerbatimChar"/>
        </w:rPr>
        <w:t xml:space="preserve">  새 Ed25519 키 쌍 생성 (kid: cast-key-2026-v2)</w:t>
      </w:r>
      <w:r>
        <w:br/>
      </w:r>
      <w:r>
        <w:rPr>
          <w:rStyle w:val="VerbatimChar"/>
        </w:rPr>
        <w:t xml:space="preserve">  기관 SDK에 신규 공개키 배포 (JWK Endpoint)</w:t>
      </w:r>
      <w:r>
        <w:br/>
      </w:r>
      <w:r>
        <w:br/>
      </w:r>
      <w:r>
        <w:rPr>
          <w:rStyle w:val="VerbatimChar"/>
        </w:rPr>
        <w:t xml:space="preserve">[로테이션 단계]</w:t>
      </w:r>
      <w:r>
        <w:br/>
      </w:r>
      <w:r>
        <w:rPr>
          <w:rStyle w:val="VerbatimChar"/>
        </w:rPr>
        <w:t xml:space="preserve">  Phase 1: IdO에서 구 키(v1)로 서명 계속</w:t>
      </w:r>
      <w:r>
        <w:br/>
      </w:r>
      <w:r>
        <w:rPr>
          <w:rStyle w:val="VerbatimChar"/>
        </w:rPr>
        <w:t xml:space="preserve">           기관은 v1 + v2 공개키 모두 허용 (kid로 구분)</w:t>
      </w:r>
      <w:r>
        <w:br/>
      </w:r>
      <w:r>
        <w:rPr>
          <w:rStyle w:val="VerbatimChar"/>
        </w:rPr>
        <w:t xml:space="preserve">  Phase 2: IdO가 신규 키(v2)로 서명 전환</w:t>
      </w:r>
      <w:r>
        <w:br/>
      </w:r>
      <w:r>
        <w:rPr>
          <w:rStyle w:val="VerbatimChar"/>
        </w:rPr>
        <w:t xml:space="preserve">  Phase 3: 구 키(v1)로 서명된 토큰 TTL(10s) 만료 후</w:t>
      </w:r>
      <w:r>
        <w:br/>
      </w:r>
      <w:r>
        <w:rPr>
          <w:rStyle w:val="VerbatimChar"/>
        </w:rPr>
        <w:t xml:space="preserve">           기관 SDK에서 v1 공개키 제거</w:t>
      </w:r>
    </w:p>
    <w:p>
      <w:pPr>
        <w:pStyle w:val="FirstParagraph"/>
      </w:pPr>
      <w:r>
        <w:rPr>
          <w:bCs/>
          <w:b/>
        </w:rPr>
        <w:t xml:space="preserve">JWK Endpoint</w:t>
      </w:r>
      <w:r>
        <w:t xml:space="preserve"> </w:t>
      </w:r>
      <w:r>
        <w:t xml:space="preserve">(기관 공개키 배포):</w:t>
      </w:r>
    </w:p>
    <w:p>
      <w:pPr>
        <w:pStyle w:val="SourceCode"/>
      </w:pPr>
      <w:r>
        <w:rPr>
          <w:rStyle w:val="VerbatimChar"/>
        </w:rPr>
        <w:t xml:space="preserve">GET /api/v1/sso/.well-known/jwks.json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"keys": [</w:t>
      </w:r>
      <w:r>
        <w:br/>
      </w:r>
      <w:r>
        <w:rPr>
          <w:rStyle w:val="VerbatimChar"/>
        </w:rPr>
        <w:t xml:space="preserve">    { "kty": "OKP", "crv": "Ed25519", "kid": "cast-key-2026-v1", "x": "..." },</w:t>
      </w:r>
      <w:r>
        <w:br/>
      </w:r>
      <w:r>
        <w:rPr>
          <w:rStyle w:val="VerbatimChar"/>
        </w:rPr>
        <w:t xml:space="preserve">    { "kty": "OKP", "crv": "Ed25519", "kid": "cast-key-2026-v2", "x": "..."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handoff-오류-처리"/>
    <w:p>
      <w:pPr>
        <w:pStyle w:val="Heading2"/>
      </w:pPr>
      <w:r>
        <w:t xml:space="preserve">9. Handoff 오류 처리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04"/>
        <w:gridCol w:w="1584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오류 상황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 안내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 세션 만료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401 → 재로그인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세션이 만료되었습니다. 다시 로그인해주세요.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CAST Token 만료 (10s 초과)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시스템 → 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IdO에서 새 토큰 재발급 후 재시도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jti 재사용 (리플레이)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SETNX 실패 → 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유효하지 않은 접근입니다.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서명 검증 실패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인증 토큰이 유효하지 않습니다.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 코드 불일치 (aud 불일치)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접근 권한이 없습니다.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기관 시스템 다운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현재 기관 시스템에 접근할 수 없습니다.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다운 (jti 저장 실패)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Fallback: DB 기반 jti 추적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Start w:id="32" w:name="관련-파일-참조"/>
    <w:p>
      <w:pPr>
        <w:pStyle w:val="Heading2"/>
      </w:pPr>
      <w:r>
        <w:t xml:space="preserve">10. 관련 파일 참조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ido/sso/CastTokenService.java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 Token 인터페이스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ido/sso/CastTokenServiceImpl.java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Ed25519 서명 생성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ido/sso/CastKeyConfig.java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키 쌍 관리, JWK 엔드포인트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ido/sso/CrossAgencySsoController.java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/api/v1/sso/handoff</w:t>
            </w:r>
            <w:r>
              <w:t xml:space="preserve"> </w:t>
            </w:r>
            <w:r>
              <w:t xml:space="preserve">엔드포인트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ido/handoff/strategy/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4가지 Handoff 전략 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ido/handoff/HandoffStrategyRouter.java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 설정 기반 전략 선택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onepass-fe/src/api/sso/handoff.ts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Handoff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agency-stub/handoff/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 스텁: Handoff 수신 시뮬레이터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5" w:name="전체-handoff-아키텍처-요약"/>
    <w:p>
      <w:pPr>
        <w:pStyle w:val="Heading2"/>
      </w:pPr>
      <w:r>
        <w:t xml:space="preserve">11. 전체 Handoff 아키텍처 요약</w:t>
      </w:r>
    </w:p>
    <w:p>
      <w:pPr>
        <w:pStyle w:val="SourceCode"/>
      </w:pPr>
      <w:r>
        <w:rPr>
          <w:rStyle w:val="VerbatimChar"/>
        </w:rPr>
        <w:t xml:space="preserve">[OnePass 플랫폼]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사용자 (Browser)                    │</w:t>
      </w:r>
      <w:r>
        <w:br/>
      </w:r>
      <w:r>
        <w:rPr>
          <w:rStyle w:val="VerbatimChar"/>
        </w:rPr>
        <w:t xml:space="preserve">  │    │ 로그인 (NICE/OACX/EzAuth)       │</w:t>
      </w:r>
      <w:r>
        <w:br/>
      </w:r>
      <w:r>
        <w:rPr>
          <w:rStyle w:val="VerbatimChar"/>
        </w:rPr>
        <w:t xml:space="preserve">  │    ▼                                │</w:t>
      </w:r>
      <w:r>
        <w:br/>
      </w:r>
      <w:r>
        <w:rPr>
          <w:rStyle w:val="VerbatimChar"/>
        </w:rPr>
        <w:t xml:space="preserve">  │  FE 세션 (Redis TTL: 3600s)         │</w:t>
      </w:r>
      <w:r>
        <w:br/>
      </w:r>
      <w:r>
        <w:rPr>
          <w:rStyle w:val="VerbatimChar"/>
        </w:rPr>
        <w:t xml:space="preserve">  │    │                                │</w:t>
      </w:r>
      <w:r>
        <w:br/>
      </w:r>
      <w:r>
        <w:rPr>
          <w:rStyle w:val="VerbatimChar"/>
        </w:rPr>
        <w:t xml:space="preserve">  │    │ 기관 이동 요청                  │</w:t>
      </w:r>
      <w:r>
        <w:br/>
      </w:r>
      <w:r>
        <w:rPr>
          <w:rStyle w:val="VerbatimChar"/>
        </w:rPr>
        <w:t xml:space="preserve">  │    ▼                                │</w:t>
      </w:r>
      <w:r>
        <w:br/>
      </w:r>
      <w:r>
        <w:rPr>
          <w:rStyle w:val="VerbatimChar"/>
        </w:rPr>
        <w:t xml:space="preserve">  │  IdO: CAST Token 발급               │</w:t>
      </w:r>
      <w:r>
        <w:br/>
      </w:r>
      <w:r>
        <w:rPr>
          <w:rStyle w:val="VerbatimChar"/>
        </w:rPr>
        <w:t xml:space="preserve">  │    │ Ed25519 서명, TTL: 10s         │</w:t>
      </w:r>
      <w:r>
        <w:br/>
      </w:r>
      <w:r>
        <w:rPr>
          <w:rStyle w:val="VerbatimChar"/>
        </w:rPr>
        <w:t xml:space="preserve">  │    │ jti → Redis (단발성)           │</w:t>
      </w:r>
      <w:r>
        <w:br/>
      </w:r>
      <w:r>
        <w:rPr>
          <w:rStyle w:val="VerbatimChar"/>
        </w:rPr>
        <w:t xml:space="preserve">  └────┼────────────────────────────────┘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│ CAST Token</w:t>
      </w:r>
      <w:r>
        <w:br/>
      </w:r>
      <w:r>
        <w:rPr>
          <w:rStyle w:val="VerbatimChar"/>
        </w:rPr>
        <w:t xml:space="preserve">       ▼</w:t>
      </w:r>
      <w:r>
        <w:br/>
      </w:r>
      <w:r>
        <w:rPr>
          <w:rStyle w:val="VerbatimChar"/>
        </w:rPr>
        <w:t xml:space="preserve">[기관 시스템 SMBA_001]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HmacSignatureFilter (IdO 인바운드)  │</w:t>
      </w:r>
      <w:r>
        <w:br/>
      </w:r>
      <w:r>
        <w:rPr>
          <w:rStyle w:val="VerbatimChar"/>
        </w:rPr>
        <w:t xml:space="preserve">  │  or CastTokenVerifier (기관 SDK)    │</w:t>
      </w:r>
      <w:r>
        <w:br/>
      </w:r>
      <w:r>
        <w:rPr>
          <w:rStyle w:val="VerbatimChar"/>
        </w:rPr>
        <w:t xml:space="preserve">  │    │ Ed25519 검증 + jti 소비         │</w:t>
      </w:r>
      <w:r>
        <w:br/>
      </w:r>
      <w:r>
        <w:rPr>
          <w:rStyle w:val="VerbatimChar"/>
        </w:rPr>
        <w:t xml:space="preserve">  │    ▼                                │</w:t>
      </w:r>
      <w:r>
        <w:br/>
      </w:r>
      <w:r>
        <w:rPr>
          <w:rStyle w:val="VerbatimChar"/>
        </w:rPr>
        <w:t xml:space="preserve">  │  기관 세션 수립 → 서비스 제공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이전 워크스루</w:t>
      </w:r>
      <w:r>
        <w:t xml:space="preserve">:</w:t>
      </w:r>
      <w:r>
        <w:t xml:space="preserve"> </w:t>
      </w:r>
      <w:hyperlink r:id="rId33">
        <w:r>
          <w:rPr>
            <w:rStyle w:val="Hyperlink"/>
          </w:rPr>
          <w:t xml:space="preserve">WT-004: 프로비저닝 흐름</w:t>
        </w:r>
      </w:hyperlink>
      <w:r>
        <w:br/>
      </w:r>
      <w:r>
        <w:rPr>
          <w:bCs/>
          <w:b/>
        </w:rPr>
        <w:t xml:space="preserve">인덱스로 돌아가기</w:t>
      </w:r>
      <w:r>
        <w:t xml:space="preserve">:</w:t>
      </w:r>
      <w:r>
        <w:t xml:space="preserve"> </w:t>
      </w:r>
      <w:hyperlink r:id="rId34">
        <w:r>
          <w:rPr>
            <w:rStyle w:val="Hyperlink"/>
          </w:rPr>
          <w:t xml:space="preserve">Wiki INDEX</w:t>
        </w:r>
      </w:hyperlink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ko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4" Target="../INDEX.md" TargetMode="External" /><Relationship Type="http://schemas.openxmlformats.org/officeDocument/2006/relationships/hyperlink" Id="rId33" Target="./04-provisioning-walkthrough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../INDEX.md" TargetMode="External" /><Relationship Type="http://schemas.openxmlformats.org/officeDocument/2006/relationships/hyperlink" Id="rId33" Target="./04-provisioning-walkthrough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2026-05-15T02:36:47Z</dcterms:created>
  <dcterms:modified xsi:type="dcterms:W3CDTF">2026-05-15T02:36:47Z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