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16349" cy="104775"/>
            <wp:effectExtent b="0" l="0" r="0" t="0"/>
            <wp:docPr descr="línea horizontal" id="4"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ff5e0e"/>
          <w:sz w:val="36"/>
          <w:szCs w:val="36"/>
        </w:rPr>
      </w:pPr>
      <w:bookmarkStart w:colFirst="0" w:colLast="0" w:name="_ulnvs0q4n1u" w:id="1"/>
      <w:bookmarkEnd w:id="1"/>
      <w:r w:rsidDel="00000000" w:rsidR="00000000" w:rsidRPr="00000000">
        <w:rPr>
          <w:color w:val="ff5e0e"/>
          <w:sz w:val="36"/>
          <w:szCs w:val="36"/>
        </w:rPr>
        <w:drawing>
          <wp:inline distB="114300" distT="114300" distL="114300" distR="114300">
            <wp:extent cx="5943600" cy="31115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color w:val="ff5e0e"/>
          <w:sz w:val="48"/>
          <w:szCs w:val="48"/>
          <w:u w:val="single"/>
        </w:rPr>
      </w:pPr>
      <w:bookmarkStart w:colFirst="0" w:colLast="0" w:name="_2gazcsgmxkub" w:id="2"/>
      <w:bookmarkEnd w:id="2"/>
      <w:r w:rsidDel="00000000" w:rsidR="00000000" w:rsidRPr="00000000">
        <w:rPr>
          <w:color w:val="ff5e0e"/>
          <w:sz w:val="48"/>
          <w:szCs w:val="48"/>
          <w:u w:val="single"/>
          <w:rtl w:val="0"/>
        </w:rPr>
        <w:t xml:space="preserve">Actividad 2 UT 14-Transacciones</w:t>
      </w:r>
    </w:p>
    <w:p w:rsidR="00000000" w:rsidDel="00000000" w:rsidP="00000000" w:rsidRDefault="00000000" w:rsidRPr="00000000" w14:paraId="00000005">
      <w:pPr>
        <w:pStyle w:val="Title"/>
        <w:rPr>
          <w:b w:val="0"/>
          <w:color w:val="008575"/>
          <w:sz w:val="32"/>
          <w:szCs w:val="32"/>
        </w:rPr>
      </w:pPr>
      <w:bookmarkStart w:colFirst="0" w:colLast="0" w:name="_tvxw2t5x9xbl" w:id="3"/>
      <w:bookmarkEnd w:id="3"/>
      <w:r w:rsidDel="00000000" w:rsidR="00000000" w:rsidRPr="00000000">
        <w:rPr>
          <w:b w:val="0"/>
          <w:color w:val="008575"/>
          <w:sz w:val="32"/>
          <w:szCs w:val="32"/>
          <w:rtl w:val="0"/>
        </w:rPr>
        <w:t xml:space="preserve">Base de Datos</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4"/>
      <w:bookmarkEnd w:id="4"/>
      <w:r w:rsidDel="00000000" w:rsidR="00000000" w:rsidRPr="00000000">
        <w:rPr>
          <w:rtl w:val="0"/>
        </w:rPr>
        <w:t xml:space="preserve">Lunes 22</w:t>
      </w:r>
      <w:r w:rsidDel="00000000" w:rsidR="00000000" w:rsidRPr="00000000">
        <w:rPr>
          <w:rtl w:val="0"/>
        </w:rPr>
        <w:t xml:space="preserve"> de Abril </w:t>
      </w:r>
      <w:r w:rsidDel="00000000" w:rsidR="00000000" w:rsidRPr="00000000">
        <w:rPr>
          <w:rtl w:val="0"/>
        </w:rPr>
        <w:t xml:space="preserve">de 2024</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Hirahi Mejías Delgado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PT Sans Narrow" w:cs="PT Sans Narrow" w:eastAsia="PT Sans Narrow" w:hAnsi="PT Sans Narrow"/>
          <w:sz w:val="28"/>
          <w:szCs w:val="28"/>
          <w:rtl w:val="0"/>
        </w:rPr>
        <w:t xml:space="preserve">1  DAM-A</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b w:val="1"/>
          <w:color w:val="e06666"/>
          <w:sz w:val="28"/>
          <w:szCs w:val="28"/>
        </w:rPr>
      </w:pPr>
      <w:r w:rsidDel="00000000" w:rsidR="00000000" w:rsidRPr="00000000">
        <w:rPr>
          <w:color w:val="e06666"/>
          <w:sz w:val="28"/>
          <w:szCs w:val="28"/>
          <w:u w:val="single"/>
          <w:rtl w:val="0"/>
        </w:rPr>
        <w:t xml:space="preserve">EJERCICIOS A REALIZAR</w:t>
      </w:r>
      <w:r w:rsidDel="00000000" w:rsidR="00000000" w:rsidRPr="00000000">
        <w:rPr>
          <w:rtl w:val="0"/>
        </w:rPr>
      </w:r>
    </w:p>
    <w:p w:rsidR="00000000" w:rsidDel="00000000" w:rsidP="00000000" w:rsidRDefault="00000000" w:rsidRPr="00000000" w14:paraId="00000011">
      <w:pPr>
        <w:rPr>
          <w:b w:val="1"/>
          <w:color w:val="000000"/>
        </w:rPr>
      </w:pPr>
      <w:r w:rsidDel="00000000" w:rsidR="00000000" w:rsidRPr="00000000">
        <w:rPr>
          <w:b w:val="1"/>
          <w:color w:val="000000"/>
          <w:u w:val="single"/>
          <w:rtl w:val="0"/>
        </w:rPr>
        <w:t xml:space="preserve">EJERCICIO 1</w:t>
      </w:r>
      <w:r w:rsidDel="00000000" w:rsidR="00000000" w:rsidRPr="00000000">
        <w:rPr>
          <w:b w:val="1"/>
          <w:color w:val="000000"/>
          <w:rtl w:val="0"/>
        </w:rPr>
        <w:t xml:space="preserve">: Crear las siguientes tablas </w:t>
      </w:r>
    </w:p>
    <w:p w:rsidR="00000000" w:rsidDel="00000000" w:rsidP="00000000" w:rsidRDefault="00000000" w:rsidRPr="00000000" w14:paraId="00000012">
      <w:pPr>
        <w:rPr>
          <w:b w:val="1"/>
          <w:color w:val="000000"/>
        </w:rPr>
      </w:pPr>
      <w:r w:rsidDel="00000000" w:rsidR="00000000" w:rsidRPr="00000000">
        <w:rPr>
          <w:b w:val="1"/>
          <w:color w:val="000000"/>
          <w:rtl w:val="0"/>
        </w:rPr>
        <w:t xml:space="preserve">CREATE TABLE #T1 (ID INT, NOMBRE VARCHAR(50)), de forma que el campo ID sea clave primaria y autoincremento. </w:t>
      </w:r>
    </w:p>
    <w:p w:rsidR="00000000" w:rsidDel="00000000" w:rsidP="00000000" w:rsidRDefault="00000000" w:rsidRPr="00000000" w14:paraId="00000013">
      <w:pPr>
        <w:rPr>
          <w:b w:val="1"/>
          <w:color w:val="000000"/>
        </w:rPr>
      </w:pPr>
      <w:r w:rsidDel="00000000" w:rsidR="00000000" w:rsidRPr="00000000">
        <w:rPr>
          <w:b w:val="1"/>
          <w:color w:val="000000"/>
          <w:rtl w:val="0"/>
        </w:rPr>
        <w:t xml:space="preserve">CREATE TABLE #T2 (ID INT, FECHA DATETIME), campo clave ID, el campo fecha no permite valores Nulos </w:t>
      </w:r>
    </w:p>
    <w:p w:rsidR="00000000" w:rsidDel="00000000" w:rsidP="00000000" w:rsidRDefault="00000000" w:rsidRPr="00000000" w14:paraId="00000014">
      <w:pPr>
        <w:rPr>
          <w:b w:val="1"/>
          <w:color w:val="000000"/>
        </w:rPr>
      </w:pPr>
      <w:r w:rsidDel="00000000" w:rsidR="00000000" w:rsidRPr="00000000">
        <w:rPr>
          <w:b w:val="1"/>
          <w:color w:val="000000"/>
          <w:rtl w:val="0"/>
        </w:rPr>
        <w:t xml:space="preserve">CREATE TABLE #T3 (ID INT, STOCK INT), campo clave ID, el campo stock tiene que tomar valores mayores o igual a 0. 1. Diseñar las siguientes transacciones. </w:t>
      </w:r>
    </w:p>
    <w:p w:rsidR="00000000" w:rsidDel="00000000" w:rsidP="00000000" w:rsidRDefault="00000000" w:rsidRPr="00000000" w14:paraId="00000015">
      <w:pPr>
        <w:rPr>
          <w:b w:val="1"/>
          <w:color w:val="000000"/>
          <w:u w:val="single"/>
        </w:rPr>
      </w:pPr>
      <w:r w:rsidDel="00000000" w:rsidR="00000000" w:rsidRPr="00000000">
        <w:rPr>
          <w:b w:val="1"/>
          <w:color w:val="000000"/>
          <w:u w:val="single"/>
          <w:rtl w:val="0"/>
        </w:rPr>
        <w:t xml:space="preserve">Crear Tablas:</w:t>
      </w:r>
    </w:p>
    <w:p w:rsidR="00000000" w:rsidDel="00000000" w:rsidP="00000000" w:rsidRDefault="00000000" w:rsidRPr="00000000" w14:paraId="00000016">
      <w:pPr>
        <w:rPr>
          <w:color w:val="000000"/>
        </w:rPr>
      </w:pPr>
      <w:r w:rsidDel="00000000" w:rsidR="00000000" w:rsidRPr="00000000">
        <w:rPr>
          <w:color w:val="000000"/>
          <w:rtl w:val="0"/>
        </w:rPr>
        <w:t xml:space="preserve">CREATE TABLE #T1 (</w:t>
      </w:r>
    </w:p>
    <w:p w:rsidR="00000000" w:rsidDel="00000000" w:rsidP="00000000" w:rsidRDefault="00000000" w:rsidRPr="00000000" w14:paraId="00000017">
      <w:pPr>
        <w:rPr>
          <w:color w:val="000000"/>
        </w:rPr>
      </w:pPr>
      <w:r w:rsidDel="00000000" w:rsidR="00000000" w:rsidRPr="00000000">
        <w:rPr>
          <w:color w:val="000000"/>
          <w:rtl w:val="0"/>
        </w:rPr>
        <w:t xml:space="preserve">    ID INT PRIMARY KEY IDENTITY(1,1),</w:t>
      </w:r>
    </w:p>
    <w:p w:rsidR="00000000" w:rsidDel="00000000" w:rsidP="00000000" w:rsidRDefault="00000000" w:rsidRPr="00000000" w14:paraId="00000018">
      <w:pPr>
        <w:rPr>
          <w:color w:val="000000"/>
        </w:rPr>
      </w:pPr>
      <w:r w:rsidDel="00000000" w:rsidR="00000000" w:rsidRPr="00000000">
        <w:rPr>
          <w:color w:val="000000"/>
          <w:rtl w:val="0"/>
        </w:rPr>
        <w:t xml:space="preserve">    NOMBRE VARCHAR(50)</w:t>
      </w:r>
    </w:p>
    <w:p w:rsidR="00000000" w:rsidDel="00000000" w:rsidP="00000000" w:rsidRDefault="00000000" w:rsidRPr="00000000" w14:paraId="00000019">
      <w:pPr>
        <w:rPr>
          <w:color w:val="000000"/>
        </w:rPr>
      </w:pPr>
      <w:r w:rsidDel="00000000" w:rsidR="00000000" w:rsidRPr="00000000">
        <w:rPr>
          <w:color w:val="000000"/>
          <w:rtl w:val="0"/>
        </w:rPr>
        <w:t xml:space="preserve">);</w:t>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color w:val="000000"/>
          <w:rtl w:val="0"/>
        </w:rPr>
        <w:t xml:space="preserve">CREATE TABLE #T2 (</w:t>
      </w:r>
    </w:p>
    <w:p w:rsidR="00000000" w:rsidDel="00000000" w:rsidP="00000000" w:rsidRDefault="00000000" w:rsidRPr="00000000" w14:paraId="0000001C">
      <w:pPr>
        <w:rPr>
          <w:color w:val="000000"/>
        </w:rPr>
      </w:pPr>
      <w:r w:rsidDel="00000000" w:rsidR="00000000" w:rsidRPr="00000000">
        <w:rPr>
          <w:color w:val="000000"/>
          <w:rtl w:val="0"/>
        </w:rPr>
        <w:t xml:space="preserve">    ID INT PRIMARY KEY,</w:t>
      </w:r>
    </w:p>
    <w:p w:rsidR="00000000" w:rsidDel="00000000" w:rsidP="00000000" w:rsidRDefault="00000000" w:rsidRPr="00000000" w14:paraId="0000001D">
      <w:pPr>
        <w:rPr>
          <w:color w:val="000000"/>
        </w:rPr>
      </w:pPr>
      <w:r w:rsidDel="00000000" w:rsidR="00000000" w:rsidRPr="00000000">
        <w:rPr>
          <w:color w:val="000000"/>
          <w:rtl w:val="0"/>
        </w:rPr>
        <w:t xml:space="preserve">    FECHA DATETIME NOT NULL</w:t>
      </w:r>
    </w:p>
    <w:p w:rsidR="00000000" w:rsidDel="00000000" w:rsidP="00000000" w:rsidRDefault="00000000" w:rsidRPr="00000000" w14:paraId="0000001E">
      <w:pPr>
        <w:rPr>
          <w:color w:val="000000"/>
        </w:rPr>
      </w:pPr>
      <w:r w:rsidDel="00000000" w:rsidR="00000000" w:rsidRPr="00000000">
        <w:rPr>
          <w:color w:val="000000"/>
          <w:rtl w:val="0"/>
        </w:rPr>
        <w:t xml:space="preserve">);</w:t>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color w:val="000000"/>
          <w:rtl w:val="0"/>
        </w:rPr>
        <w:t xml:space="preserve">CREATE TABLE #T3 (</w:t>
      </w:r>
    </w:p>
    <w:p w:rsidR="00000000" w:rsidDel="00000000" w:rsidP="00000000" w:rsidRDefault="00000000" w:rsidRPr="00000000" w14:paraId="00000021">
      <w:pPr>
        <w:rPr>
          <w:color w:val="000000"/>
        </w:rPr>
      </w:pPr>
      <w:r w:rsidDel="00000000" w:rsidR="00000000" w:rsidRPr="00000000">
        <w:rPr>
          <w:color w:val="000000"/>
          <w:rtl w:val="0"/>
        </w:rPr>
        <w:t xml:space="preserve">    ID INT PRIMARY KEY,</w:t>
      </w:r>
    </w:p>
    <w:p w:rsidR="00000000" w:rsidDel="00000000" w:rsidP="00000000" w:rsidRDefault="00000000" w:rsidRPr="00000000" w14:paraId="00000022">
      <w:pPr>
        <w:rPr>
          <w:color w:val="000000"/>
        </w:rPr>
      </w:pPr>
      <w:r w:rsidDel="00000000" w:rsidR="00000000" w:rsidRPr="00000000">
        <w:rPr>
          <w:color w:val="000000"/>
          <w:rtl w:val="0"/>
        </w:rPr>
        <w:t xml:space="preserve">    STOCK INT CHECK (STOCK &gt;= 0)</w:t>
      </w:r>
    </w:p>
    <w:p w:rsidR="00000000" w:rsidDel="00000000" w:rsidP="00000000" w:rsidRDefault="00000000" w:rsidRPr="00000000" w14:paraId="00000023">
      <w:pPr>
        <w:rPr>
          <w:color w:val="000000"/>
        </w:rPr>
      </w:pPr>
      <w:r w:rsidDel="00000000" w:rsidR="00000000" w:rsidRPr="00000000">
        <w:rPr>
          <w:color w:val="000000"/>
          <w:rtl w:val="0"/>
        </w:rPr>
        <w:t xml:space="preserve">);</w:t>
      </w:r>
    </w:p>
    <w:p w:rsidR="00000000" w:rsidDel="00000000" w:rsidP="00000000" w:rsidRDefault="00000000" w:rsidRPr="00000000" w14:paraId="00000024">
      <w:pPr>
        <w:rPr>
          <w:b w:val="1"/>
          <w:color w:val="000000"/>
        </w:rPr>
      </w:pPr>
      <w:r w:rsidDel="00000000" w:rsidR="00000000" w:rsidRPr="00000000">
        <w:rPr>
          <w:rtl w:val="0"/>
        </w:rPr>
      </w:r>
    </w:p>
    <w:p w:rsidR="00000000" w:rsidDel="00000000" w:rsidP="00000000" w:rsidRDefault="00000000" w:rsidRPr="00000000" w14:paraId="00000025">
      <w:pPr>
        <w:rPr>
          <w:color w:val="000000"/>
        </w:rPr>
      </w:pPr>
      <w:r w:rsidDel="00000000" w:rsidR="00000000" w:rsidRPr="00000000">
        <w:rPr>
          <w:color w:val="000000"/>
          <w:rtl w:val="0"/>
        </w:rPr>
        <w:t xml:space="preserve">BEGIN TRANSACTION;</w:t>
      </w:r>
    </w:p>
    <w:p w:rsidR="00000000" w:rsidDel="00000000" w:rsidP="00000000" w:rsidRDefault="00000000" w:rsidRPr="00000000" w14:paraId="00000026">
      <w:pPr>
        <w:rPr>
          <w:b w:val="1"/>
          <w:color w:val="000000"/>
        </w:rPr>
      </w:pPr>
      <w:r w:rsidDel="00000000" w:rsidR="00000000" w:rsidRPr="00000000">
        <w:rPr>
          <w:b w:val="1"/>
          <w:color w:val="000000"/>
          <w:rtl w:val="0"/>
        </w:rPr>
        <w:t xml:space="preserve">Insertar 2 registros en #T1, mostrar el contenido de la tabla. </w:t>
      </w:r>
    </w:p>
    <w:p w:rsidR="00000000" w:rsidDel="00000000" w:rsidP="00000000" w:rsidRDefault="00000000" w:rsidRPr="00000000" w14:paraId="00000027">
      <w:pPr>
        <w:rPr>
          <w:color w:val="000000"/>
        </w:rPr>
      </w:pPr>
      <w:r w:rsidDel="00000000" w:rsidR="00000000" w:rsidRPr="00000000">
        <w:rPr>
          <w:color w:val="000000"/>
          <w:rtl w:val="0"/>
        </w:rPr>
        <w:t xml:space="preserve">INSERT INTO #T1 (NOMBRE) VALUES ('Hirahi');</w:t>
      </w:r>
    </w:p>
    <w:p w:rsidR="00000000" w:rsidDel="00000000" w:rsidP="00000000" w:rsidRDefault="00000000" w:rsidRPr="00000000" w14:paraId="00000028">
      <w:pPr>
        <w:rPr>
          <w:color w:val="000000"/>
        </w:rPr>
      </w:pPr>
      <w:r w:rsidDel="00000000" w:rsidR="00000000" w:rsidRPr="00000000">
        <w:rPr>
          <w:color w:val="000000"/>
          <w:rtl w:val="0"/>
        </w:rPr>
        <w:t xml:space="preserve">INSERT INTO #T1 (NOMBRE) VALUES ('Edrian');</w:t>
      </w:r>
    </w:p>
    <w:p w:rsidR="00000000" w:rsidDel="00000000" w:rsidP="00000000" w:rsidRDefault="00000000" w:rsidRPr="00000000" w14:paraId="00000029">
      <w:pPr>
        <w:rPr>
          <w:color w:val="000000"/>
        </w:rPr>
      </w:pPr>
      <w:r w:rsidDel="00000000" w:rsidR="00000000" w:rsidRPr="00000000">
        <w:rPr>
          <w:color w:val="000000"/>
          <w:rtl w:val="0"/>
        </w:rPr>
        <w:t xml:space="preserve">SELECT * FROM #T1;</w:t>
      </w:r>
    </w:p>
    <w:p w:rsidR="00000000" w:rsidDel="00000000" w:rsidP="00000000" w:rsidRDefault="00000000" w:rsidRPr="00000000" w14:paraId="0000002A">
      <w:pPr>
        <w:rPr>
          <w:color w:val="000000"/>
        </w:rPr>
      </w:pPr>
      <w:r w:rsidDel="00000000" w:rsidR="00000000" w:rsidRPr="00000000">
        <w:rPr>
          <w:color w:val="000000"/>
        </w:rPr>
        <w:drawing>
          <wp:inline distB="114300" distT="114300" distL="114300" distR="114300">
            <wp:extent cx="1295400" cy="78105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954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rtl w:val="0"/>
        </w:rPr>
      </w:r>
    </w:p>
    <w:p w:rsidR="00000000" w:rsidDel="00000000" w:rsidP="00000000" w:rsidRDefault="00000000" w:rsidRPr="00000000" w14:paraId="0000002C">
      <w:pPr>
        <w:rPr>
          <w:b w:val="1"/>
          <w:color w:val="000000"/>
        </w:rPr>
      </w:pPr>
      <w:r w:rsidDel="00000000" w:rsidR="00000000" w:rsidRPr="00000000">
        <w:rPr>
          <w:b w:val="1"/>
          <w:color w:val="000000"/>
          <w:rtl w:val="0"/>
        </w:rPr>
        <w:t xml:space="preserve">Insertar 2 registros en #T2, mostrar el contenido de la tabla. </w:t>
      </w:r>
    </w:p>
    <w:p w:rsidR="00000000" w:rsidDel="00000000" w:rsidP="00000000" w:rsidRDefault="00000000" w:rsidRPr="00000000" w14:paraId="0000002D">
      <w:pPr>
        <w:rPr>
          <w:color w:val="000000"/>
        </w:rPr>
      </w:pPr>
      <w:r w:rsidDel="00000000" w:rsidR="00000000" w:rsidRPr="00000000">
        <w:rPr>
          <w:color w:val="000000"/>
          <w:rtl w:val="0"/>
        </w:rPr>
        <w:t xml:space="preserve">INSERT INTO #T2 (ID, FECHA) VALUES (1, GETDATE());</w:t>
      </w:r>
    </w:p>
    <w:p w:rsidR="00000000" w:rsidDel="00000000" w:rsidP="00000000" w:rsidRDefault="00000000" w:rsidRPr="00000000" w14:paraId="0000002E">
      <w:pPr>
        <w:rPr>
          <w:color w:val="000000"/>
        </w:rPr>
      </w:pPr>
      <w:r w:rsidDel="00000000" w:rsidR="00000000" w:rsidRPr="00000000">
        <w:rPr>
          <w:color w:val="000000"/>
          <w:rtl w:val="0"/>
        </w:rPr>
        <w:t xml:space="preserve">INSERT INTO #T2 (ID, FECHA) VALUES (2, GETDATE());</w:t>
      </w:r>
    </w:p>
    <w:p w:rsidR="00000000" w:rsidDel="00000000" w:rsidP="00000000" w:rsidRDefault="00000000" w:rsidRPr="00000000" w14:paraId="0000002F">
      <w:pPr>
        <w:rPr>
          <w:color w:val="000000"/>
        </w:rPr>
      </w:pPr>
      <w:r w:rsidDel="00000000" w:rsidR="00000000" w:rsidRPr="00000000">
        <w:rPr>
          <w:color w:val="000000"/>
          <w:rtl w:val="0"/>
        </w:rPr>
        <w:t xml:space="preserve">SELECT * FROM #T2;</w:t>
      </w:r>
    </w:p>
    <w:p w:rsidR="00000000" w:rsidDel="00000000" w:rsidP="00000000" w:rsidRDefault="00000000" w:rsidRPr="00000000" w14:paraId="00000030">
      <w:pPr>
        <w:rPr>
          <w:color w:val="000000"/>
        </w:rPr>
      </w:pPr>
      <w:r w:rsidDel="00000000" w:rsidR="00000000" w:rsidRPr="00000000">
        <w:rPr>
          <w:color w:val="000000"/>
        </w:rPr>
        <w:drawing>
          <wp:inline distB="114300" distT="114300" distL="114300" distR="114300">
            <wp:extent cx="2085975" cy="71437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859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color w:val="000000"/>
        </w:rPr>
      </w:pPr>
      <w:r w:rsidDel="00000000" w:rsidR="00000000" w:rsidRPr="00000000">
        <w:rPr>
          <w:b w:val="1"/>
          <w:color w:val="000000"/>
          <w:rtl w:val="0"/>
        </w:rPr>
        <w:t xml:space="preserve">Insertar 2 registros en #T3, mostrar el contenido de la tabla. </w:t>
      </w:r>
    </w:p>
    <w:p w:rsidR="00000000" w:rsidDel="00000000" w:rsidP="00000000" w:rsidRDefault="00000000" w:rsidRPr="00000000" w14:paraId="00000032">
      <w:pPr>
        <w:rPr>
          <w:color w:val="000000"/>
        </w:rPr>
      </w:pPr>
      <w:r w:rsidDel="00000000" w:rsidR="00000000" w:rsidRPr="00000000">
        <w:rPr>
          <w:color w:val="000000"/>
          <w:rtl w:val="0"/>
        </w:rPr>
        <w:t xml:space="preserve">   INSERT INTO #T3 (ID, STOCK) VALUES (1, 10);</w:t>
      </w:r>
    </w:p>
    <w:p w:rsidR="00000000" w:rsidDel="00000000" w:rsidP="00000000" w:rsidRDefault="00000000" w:rsidRPr="00000000" w14:paraId="00000033">
      <w:pPr>
        <w:rPr>
          <w:color w:val="000000"/>
        </w:rPr>
      </w:pPr>
      <w:r w:rsidDel="00000000" w:rsidR="00000000" w:rsidRPr="00000000">
        <w:rPr>
          <w:color w:val="000000"/>
          <w:rtl w:val="0"/>
        </w:rPr>
        <w:t xml:space="preserve">   INSERT INTO #T3 (ID, STOCK) VALUES (2, 5); </w:t>
      </w:r>
    </w:p>
    <w:p w:rsidR="00000000" w:rsidDel="00000000" w:rsidP="00000000" w:rsidRDefault="00000000" w:rsidRPr="00000000" w14:paraId="00000034">
      <w:pPr>
        <w:rPr>
          <w:color w:val="000000"/>
        </w:rPr>
      </w:pPr>
      <w:r w:rsidDel="00000000" w:rsidR="00000000" w:rsidRPr="00000000">
        <w:rPr>
          <w:color w:val="000000"/>
          <w:rtl w:val="0"/>
        </w:rPr>
        <w:t xml:space="preserve">   SELECT * FROM #T3;</w:t>
      </w:r>
    </w:p>
    <w:p w:rsidR="00000000" w:rsidDel="00000000" w:rsidP="00000000" w:rsidRDefault="00000000" w:rsidRPr="00000000" w14:paraId="00000035">
      <w:pPr>
        <w:rPr>
          <w:b w:val="1"/>
          <w:color w:val="000000"/>
        </w:rPr>
      </w:pPr>
      <w:r w:rsidDel="00000000" w:rsidR="00000000" w:rsidRPr="00000000">
        <w:rPr>
          <w:b w:val="1"/>
          <w:color w:val="000000"/>
        </w:rPr>
        <w:drawing>
          <wp:inline distB="114300" distT="114300" distL="114300" distR="114300">
            <wp:extent cx="1219200" cy="7810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2192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color w:val="000000"/>
        </w:rPr>
      </w:pPr>
      <w:r w:rsidDel="00000000" w:rsidR="00000000" w:rsidRPr="00000000">
        <w:rPr>
          <w:rtl w:val="0"/>
        </w:rPr>
      </w:r>
    </w:p>
    <w:p w:rsidR="00000000" w:rsidDel="00000000" w:rsidP="00000000" w:rsidRDefault="00000000" w:rsidRPr="00000000" w14:paraId="00000037">
      <w:pPr>
        <w:rPr>
          <w:b w:val="1"/>
          <w:color w:val="000000"/>
        </w:rPr>
      </w:pPr>
      <w:r w:rsidDel="00000000" w:rsidR="00000000" w:rsidRPr="00000000">
        <w:rPr>
          <w:b w:val="1"/>
          <w:color w:val="000000"/>
          <w:rtl w:val="0"/>
        </w:rPr>
        <w:t xml:space="preserve">Si todos los datos se han insertado correctamente. Terminar la transacción, mostrando el contenido de las tablas. Comprobar que en el caso que se produzca un error a la hora de insertar datos, por ejemplo al intentar insertar en #T3 valores con stock negativo, se deshacen todos los valores insertados anteriormente.</w:t>
      </w:r>
    </w:p>
    <w:p w:rsidR="00000000" w:rsidDel="00000000" w:rsidP="00000000" w:rsidRDefault="00000000" w:rsidRPr="00000000" w14:paraId="00000038">
      <w:pPr>
        <w:rPr>
          <w:color w:val="000000"/>
        </w:rPr>
      </w:pPr>
      <w:r w:rsidDel="00000000" w:rsidR="00000000" w:rsidRPr="00000000">
        <w:rPr>
          <w:color w:val="000000"/>
          <w:rtl w:val="0"/>
        </w:rPr>
        <w:t xml:space="preserve">BEGIN TRY</w:t>
      </w:r>
    </w:p>
    <w:p w:rsidR="00000000" w:rsidDel="00000000" w:rsidP="00000000" w:rsidRDefault="00000000" w:rsidRPr="00000000" w14:paraId="00000039">
      <w:pPr>
        <w:rPr>
          <w:color w:val="000000"/>
        </w:rPr>
      </w:pPr>
      <w:r w:rsidDel="00000000" w:rsidR="00000000" w:rsidRPr="00000000">
        <w:rPr>
          <w:color w:val="000000"/>
          <w:rtl w:val="0"/>
        </w:rPr>
        <w:t xml:space="preserve">    INSERT INTO #T3 (ID, STOCK) VALUES (3, -5); -- Este insert generará un error</w:t>
      </w:r>
    </w:p>
    <w:p w:rsidR="00000000" w:rsidDel="00000000" w:rsidP="00000000" w:rsidRDefault="00000000" w:rsidRPr="00000000" w14:paraId="0000003A">
      <w:pPr>
        <w:rPr>
          <w:color w:val="000000"/>
        </w:rPr>
      </w:pPr>
      <w:r w:rsidDel="00000000" w:rsidR="00000000" w:rsidRPr="00000000">
        <w:rPr>
          <w:color w:val="000000"/>
          <w:rtl w:val="0"/>
        </w:rPr>
        <w:t xml:space="preserve">END TRY</w:t>
      </w:r>
    </w:p>
    <w:p w:rsidR="00000000" w:rsidDel="00000000" w:rsidP="00000000" w:rsidRDefault="00000000" w:rsidRPr="00000000" w14:paraId="0000003B">
      <w:pPr>
        <w:rPr>
          <w:color w:val="000000"/>
        </w:rPr>
      </w:pPr>
      <w:r w:rsidDel="00000000" w:rsidR="00000000" w:rsidRPr="00000000">
        <w:rPr>
          <w:color w:val="000000"/>
          <w:rtl w:val="0"/>
        </w:rPr>
        <w:t xml:space="preserve">BEGIN CATCH</w:t>
      </w:r>
    </w:p>
    <w:p w:rsidR="00000000" w:rsidDel="00000000" w:rsidP="00000000" w:rsidRDefault="00000000" w:rsidRPr="00000000" w14:paraId="0000003C">
      <w:pPr>
        <w:rPr>
          <w:color w:val="000000"/>
        </w:rPr>
      </w:pPr>
      <w:r w:rsidDel="00000000" w:rsidR="00000000" w:rsidRPr="00000000">
        <w:rPr>
          <w:color w:val="000000"/>
          <w:rtl w:val="0"/>
        </w:rPr>
        <w:t xml:space="preserve">    -- En caso de error, deshacer la transacción</w:t>
      </w:r>
    </w:p>
    <w:p w:rsidR="00000000" w:rsidDel="00000000" w:rsidP="00000000" w:rsidRDefault="00000000" w:rsidRPr="00000000" w14:paraId="0000003D">
      <w:pPr>
        <w:rPr>
          <w:color w:val="000000"/>
        </w:rPr>
      </w:pPr>
      <w:r w:rsidDel="00000000" w:rsidR="00000000" w:rsidRPr="00000000">
        <w:rPr>
          <w:color w:val="000000"/>
          <w:rtl w:val="0"/>
        </w:rPr>
        <w:t xml:space="preserve">    ROLLBACK TRANSACTION;</w:t>
      </w:r>
    </w:p>
    <w:p w:rsidR="00000000" w:rsidDel="00000000" w:rsidP="00000000" w:rsidRDefault="00000000" w:rsidRPr="00000000" w14:paraId="0000003E">
      <w:pPr>
        <w:rPr>
          <w:color w:val="000000"/>
        </w:rPr>
      </w:pPr>
      <w:r w:rsidDel="00000000" w:rsidR="00000000" w:rsidRPr="00000000">
        <w:rPr>
          <w:color w:val="000000"/>
          <w:rtl w:val="0"/>
        </w:rPr>
        <w:t xml:space="preserve">    PRINT 'Se produjo un error al insertar en #T3. Se deshicieron todas las inserciones anteriores.';</w:t>
      </w:r>
    </w:p>
    <w:p w:rsidR="00000000" w:rsidDel="00000000" w:rsidP="00000000" w:rsidRDefault="00000000" w:rsidRPr="00000000" w14:paraId="0000003F">
      <w:pPr>
        <w:rPr>
          <w:color w:val="000000"/>
        </w:rPr>
      </w:pPr>
      <w:r w:rsidDel="00000000" w:rsidR="00000000" w:rsidRPr="00000000">
        <w:rPr>
          <w:color w:val="000000"/>
          <w:rtl w:val="0"/>
        </w:rPr>
        <w:t xml:space="preserve">END CATCH;</w:t>
      </w:r>
    </w:p>
    <w:p w:rsidR="00000000" w:rsidDel="00000000" w:rsidP="00000000" w:rsidRDefault="00000000" w:rsidRPr="00000000" w14:paraId="00000040">
      <w:pPr>
        <w:rPr>
          <w:b w:val="1"/>
          <w:color w:val="000000"/>
        </w:rPr>
      </w:pPr>
      <w:r w:rsidDel="00000000" w:rsidR="00000000" w:rsidRPr="00000000">
        <w:rPr>
          <w:b w:val="1"/>
          <w:color w:val="000000"/>
        </w:rPr>
        <w:drawing>
          <wp:inline distB="114300" distT="114300" distL="114300" distR="114300">
            <wp:extent cx="5943600" cy="23241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color w:val="000000"/>
        </w:rPr>
      </w:pPr>
      <w:r w:rsidDel="00000000" w:rsidR="00000000" w:rsidRPr="00000000">
        <w:rPr>
          <w:rtl w:val="0"/>
        </w:rPr>
      </w:r>
    </w:p>
    <w:p w:rsidR="00000000" w:rsidDel="00000000" w:rsidP="00000000" w:rsidRDefault="00000000" w:rsidRPr="00000000" w14:paraId="00000042">
      <w:pPr>
        <w:rPr>
          <w:b w:val="1"/>
          <w:color w:val="000000"/>
        </w:rPr>
      </w:pPr>
      <w:r w:rsidDel="00000000" w:rsidR="00000000" w:rsidRPr="00000000">
        <w:rPr>
          <w:b w:val="1"/>
          <w:color w:val="000000"/>
          <w:rtl w:val="0"/>
        </w:rPr>
        <w:t xml:space="preserve">2. Diseñar las siguientes transacciones: </w:t>
      </w:r>
    </w:p>
    <w:p w:rsidR="00000000" w:rsidDel="00000000" w:rsidP="00000000" w:rsidRDefault="00000000" w:rsidRPr="00000000" w14:paraId="00000043">
      <w:pPr>
        <w:rPr>
          <w:b w:val="1"/>
          <w:color w:val="000000"/>
        </w:rPr>
      </w:pPr>
      <w:r w:rsidDel="00000000" w:rsidR="00000000" w:rsidRPr="00000000">
        <w:rPr>
          <w:b w:val="1"/>
          <w:color w:val="000000"/>
          <w:rtl w:val="0"/>
        </w:rPr>
        <w:t xml:space="preserve">Insertar 2 registros en #T1, mostrar el contenido de la tabla. </w:t>
      </w:r>
    </w:p>
    <w:p w:rsidR="00000000" w:rsidDel="00000000" w:rsidP="00000000" w:rsidRDefault="00000000" w:rsidRPr="00000000" w14:paraId="00000044">
      <w:pPr>
        <w:rPr>
          <w:b w:val="1"/>
          <w:color w:val="000000"/>
        </w:rPr>
      </w:pPr>
      <w:r w:rsidDel="00000000" w:rsidR="00000000" w:rsidRPr="00000000">
        <w:rPr>
          <w:b w:val="1"/>
          <w:color w:val="000000"/>
          <w:rtl w:val="0"/>
        </w:rPr>
        <w:t xml:space="preserve">Insertar 2 registros en #T2, con valores nulos en el campo fecha. </w:t>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color w:val="000000"/>
          <w:rtl w:val="0"/>
        </w:rPr>
        <w:t xml:space="preserve">-- Declarar una variable contador</w:t>
      </w:r>
    </w:p>
    <w:p w:rsidR="00000000" w:rsidDel="00000000" w:rsidP="00000000" w:rsidRDefault="00000000" w:rsidRPr="00000000" w14:paraId="00000047">
      <w:pPr>
        <w:rPr>
          <w:color w:val="000000"/>
        </w:rPr>
      </w:pPr>
      <w:r w:rsidDel="00000000" w:rsidR="00000000" w:rsidRPr="00000000">
        <w:rPr>
          <w:color w:val="000000"/>
          <w:rtl w:val="0"/>
        </w:rPr>
        <w:t xml:space="preserve">DECLARE @Contador INT;</w:t>
      </w:r>
    </w:p>
    <w:p w:rsidR="00000000" w:rsidDel="00000000" w:rsidP="00000000" w:rsidRDefault="00000000" w:rsidRPr="00000000" w14:paraId="00000048">
      <w:pPr>
        <w:rPr>
          <w:color w:val="000000"/>
        </w:rPr>
      </w:pPr>
      <w:r w:rsidDel="00000000" w:rsidR="00000000" w:rsidRPr="00000000">
        <w:rPr>
          <w:color w:val="000000"/>
          <w:rtl w:val="0"/>
        </w:rPr>
        <w:t xml:space="preserve">SET @Contador = 0;</w:t>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color w:val="000000"/>
          <w:rtl w:val="0"/>
        </w:rPr>
        <w:t xml:space="preserve">-- Inicio de la transacción</w:t>
      </w:r>
    </w:p>
    <w:p w:rsidR="00000000" w:rsidDel="00000000" w:rsidP="00000000" w:rsidRDefault="00000000" w:rsidRPr="00000000" w14:paraId="0000004B">
      <w:pPr>
        <w:rPr>
          <w:color w:val="000000"/>
        </w:rPr>
      </w:pPr>
      <w:r w:rsidDel="00000000" w:rsidR="00000000" w:rsidRPr="00000000">
        <w:rPr>
          <w:color w:val="000000"/>
          <w:rtl w:val="0"/>
        </w:rPr>
        <w:t xml:space="preserve">BEGIN TRANSACTION;</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color w:val="000000"/>
          <w:rtl w:val="0"/>
        </w:rPr>
        <w:t xml:space="preserve">-- Insertar 2 registros en #T1, mostrar el contenido de la tabla.</w:t>
      </w:r>
    </w:p>
    <w:p w:rsidR="00000000" w:rsidDel="00000000" w:rsidP="00000000" w:rsidRDefault="00000000" w:rsidRPr="00000000" w14:paraId="0000004E">
      <w:pPr>
        <w:rPr>
          <w:color w:val="000000"/>
        </w:rPr>
      </w:pPr>
      <w:r w:rsidDel="00000000" w:rsidR="00000000" w:rsidRPr="00000000">
        <w:rPr>
          <w:color w:val="000000"/>
          <w:rtl w:val="0"/>
        </w:rPr>
        <w:t xml:space="preserve">INSERT INTO #T1 (NOMBRE) VALUES ('Juan');</w:t>
      </w:r>
    </w:p>
    <w:p w:rsidR="00000000" w:rsidDel="00000000" w:rsidP="00000000" w:rsidRDefault="00000000" w:rsidRPr="00000000" w14:paraId="0000004F">
      <w:pPr>
        <w:rPr>
          <w:color w:val="000000"/>
        </w:rPr>
      </w:pPr>
      <w:r w:rsidDel="00000000" w:rsidR="00000000" w:rsidRPr="00000000">
        <w:rPr>
          <w:color w:val="000000"/>
          <w:rtl w:val="0"/>
        </w:rPr>
        <w:t xml:space="preserve">INSERT INTO #T1 (NOMBRE) VALUES ('María');</w:t>
      </w:r>
    </w:p>
    <w:p w:rsidR="00000000" w:rsidDel="00000000" w:rsidP="00000000" w:rsidRDefault="00000000" w:rsidRPr="00000000" w14:paraId="00000050">
      <w:pPr>
        <w:rPr>
          <w:color w:val="000000"/>
        </w:rPr>
      </w:pPr>
      <w:r w:rsidDel="00000000" w:rsidR="00000000" w:rsidRPr="00000000">
        <w:rPr>
          <w:color w:val="000000"/>
          <w:rtl w:val="0"/>
        </w:rPr>
        <w:t xml:space="preserve">SET @Contador += @@ROWCOUNT; -- Incrementar el contador por el número de filas afectadas</w:t>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color w:val="000000"/>
          <w:rtl w:val="0"/>
        </w:rPr>
        <w:t xml:space="preserve">-- Insertar 2 registros en #T2, con valores nulos en el campo fecha.</w:t>
      </w:r>
    </w:p>
    <w:p w:rsidR="00000000" w:rsidDel="00000000" w:rsidP="00000000" w:rsidRDefault="00000000" w:rsidRPr="00000000" w14:paraId="00000053">
      <w:pPr>
        <w:rPr>
          <w:color w:val="000000"/>
        </w:rPr>
      </w:pPr>
      <w:r w:rsidDel="00000000" w:rsidR="00000000" w:rsidRPr="00000000">
        <w:rPr>
          <w:color w:val="000000"/>
          <w:rtl w:val="0"/>
        </w:rPr>
        <w:t xml:space="preserve">BEGIN TRY</w:t>
      </w:r>
    </w:p>
    <w:p w:rsidR="00000000" w:rsidDel="00000000" w:rsidP="00000000" w:rsidRDefault="00000000" w:rsidRPr="00000000" w14:paraId="00000054">
      <w:pPr>
        <w:rPr>
          <w:color w:val="000000"/>
        </w:rPr>
      </w:pPr>
      <w:r w:rsidDel="00000000" w:rsidR="00000000" w:rsidRPr="00000000">
        <w:rPr>
          <w:color w:val="000000"/>
          <w:rtl w:val="0"/>
        </w:rPr>
        <w:t xml:space="preserve">    INSERT INTO #T2 (ID, FECHA) VALUES (3, NULL);</w:t>
      </w:r>
    </w:p>
    <w:p w:rsidR="00000000" w:rsidDel="00000000" w:rsidP="00000000" w:rsidRDefault="00000000" w:rsidRPr="00000000" w14:paraId="00000055">
      <w:pPr>
        <w:rPr>
          <w:color w:val="000000"/>
        </w:rPr>
      </w:pPr>
      <w:r w:rsidDel="00000000" w:rsidR="00000000" w:rsidRPr="00000000">
        <w:rPr>
          <w:color w:val="000000"/>
          <w:rtl w:val="0"/>
        </w:rPr>
        <w:t xml:space="preserve">    INSERT INTO #T2 (ID, FECHA) VALUES (4, NULL);</w:t>
      </w:r>
    </w:p>
    <w:p w:rsidR="00000000" w:rsidDel="00000000" w:rsidP="00000000" w:rsidRDefault="00000000" w:rsidRPr="00000000" w14:paraId="00000056">
      <w:pPr>
        <w:rPr>
          <w:color w:val="000000"/>
        </w:rPr>
      </w:pPr>
      <w:r w:rsidDel="00000000" w:rsidR="00000000" w:rsidRPr="00000000">
        <w:rPr>
          <w:color w:val="000000"/>
          <w:rtl w:val="0"/>
        </w:rPr>
        <w:t xml:space="preserve">    SET @Contador += @@ROWCOUNT; -- Incrementar el contador por el número de filas afectadas</w:t>
      </w:r>
    </w:p>
    <w:p w:rsidR="00000000" w:rsidDel="00000000" w:rsidP="00000000" w:rsidRDefault="00000000" w:rsidRPr="00000000" w14:paraId="00000057">
      <w:pPr>
        <w:rPr>
          <w:color w:val="000000"/>
        </w:rPr>
      </w:pPr>
      <w:r w:rsidDel="00000000" w:rsidR="00000000" w:rsidRPr="00000000">
        <w:rPr>
          <w:color w:val="000000"/>
          <w:rtl w:val="0"/>
        </w:rPr>
        <w:t xml:space="preserve">END TRY</w:t>
      </w:r>
    </w:p>
    <w:p w:rsidR="00000000" w:rsidDel="00000000" w:rsidP="00000000" w:rsidRDefault="00000000" w:rsidRPr="00000000" w14:paraId="00000058">
      <w:pPr>
        <w:rPr>
          <w:color w:val="000000"/>
        </w:rPr>
      </w:pPr>
      <w:r w:rsidDel="00000000" w:rsidR="00000000" w:rsidRPr="00000000">
        <w:rPr>
          <w:color w:val="000000"/>
          <w:rtl w:val="0"/>
        </w:rPr>
        <w:t xml:space="preserve">BEGIN CATCH</w:t>
      </w:r>
    </w:p>
    <w:p w:rsidR="00000000" w:rsidDel="00000000" w:rsidP="00000000" w:rsidRDefault="00000000" w:rsidRPr="00000000" w14:paraId="00000059">
      <w:pPr>
        <w:rPr>
          <w:color w:val="000000"/>
        </w:rPr>
      </w:pPr>
      <w:r w:rsidDel="00000000" w:rsidR="00000000" w:rsidRPr="00000000">
        <w:rPr>
          <w:color w:val="000000"/>
          <w:rtl w:val="0"/>
        </w:rPr>
        <w:t xml:space="preserve">    -- En caso de error, deshacer la transacción</w:t>
      </w:r>
    </w:p>
    <w:p w:rsidR="00000000" w:rsidDel="00000000" w:rsidP="00000000" w:rsidRDefault="00000000" w:rsidRPr="00000000" w14:paraId="0000005A">
      <w:pPr>
        <w:rPr>
          <w:color w:val="000000"/>
        </w:rPr>
      </w:pPr>
      <w:r w:rsidDel="00000000" w:rsidR="00000000" w:rsidRPr="00000000">
        <w:rPr>
          <w:color w:val="000000"/>
          <w:rtl w:val="0"/>
        </w:rPr>
        <w:t xml:space="preserve">    ROLLBACK TRANSACTION;</w:t>
      </w:r>
    </w:p>
    <w:p w:rsidR="00000000" w:rsidDel="00000000" w:rsidP="00000000" w:rsidRDefault="00000000" w:rsidRPr="00000000" w14:paraId="0000005B">
      <w:pPr>
        <w:rPr>
          <w:color w:val="000000"/>
        </w:rPr>
      </w:pPr>
      <w:r w:rsidDel="00000000" w:rsidR="00000000" w:rsidRPr="00000000">
        <w:rPr>
          <w:color w:val="000000"/>
          <w:rtl w:val="0"/>
        </w:rPr>
        <w:t xml:space="preserve">    PRINT 'Se produjo un error al insertar en #T2. Se deshicieron los registros insertados en #T2.';</w:t>
      </w:r>
    </w:p>
    <w:p w:rsidR="00000000" w:rsidDel="00000000" w:rsidP="00000000" w:rsidRDefault="00000000" w:rsidRPr="00000000" w14:paraId="0000005C">
      <w:pPr>
        <w:rPr>
          <w:color w:val="000000"/>
        </w:rPr>
      </w:pPr>
      <w:r w:rsidDel="00000000" w:rsidR="00000000" w:rsidRPr="00000000">
        <w:rPr>
          <w:color w:val="000000"/>
          <w:rtl w:val="0"/>
        </w:rPr>
        <w:t xml:space="preserve">END CATCH;</w:t>
      </w:r>
    </w:p>
    <w:p w:rsidR="00000000" w:rsidDel="00000000" w:rsidP="00000000" w:rsidRDefault="00000000" w:rsidRPr="00000000" w14:paraId="0000005D">
      <w:pPr>
        <w:rPr>
          <w:color w:val="000000"/>
        </w:rPr>
      </w:pPr>
      <w:r w:rsidDel="00000000" w:rsidR="00000000" w:rsidRPr="00000000">
        <w:rPr>
          <w:rtl w:val="0"/>
        </w:rPr>
      </w:r>
    </w:p>
    <w:p w:rsidR="00000000" w:rsidDel="00000000" w:rsidP="00000000" w:rsidRDefault="00000000" w:rsidRPr="00000000" w14:paraId="0000005E">
      <w:pPr>
        <w:rPr>
          <w:color w:val="000000"/>
        </w:rPr>
      </w:pPr>
      <w:r w:rsidDel="00000000" w:rsidR="00000000" w:rsidRPr="00000000">
        <w:rPr>
          <w:color w:val="000000"/>
          <w:rtl w:val="0"/>
        </w:rPr>
        <w:t xml:space="preserve">-- Si se han insertado registros en #T2, deshacerlos pero mantener los de #T1</w:t>
      </w:r>
    </w:p>
    <w:p w:rsidR="00000000" w:rsidDel="00000000" w:rsidP="00000000" w:rsidRDefault="00000000" w:rsidRPr="00000000" w14:paraId="0000005F">
      <w:pPr>
        <w:rPr>
          <w:color w:val="000000"/>
        </w:rPr>
      </w:pPr>
      <w:r w:rsidDel="00000000" w:rsidR="00000000" w:rsidRPr="00000000">
        <w:rPr>
          <w:color w:val="000000"/>
          <w:rtl w:val="0"/>
        </w:rPr>
        <w:t xml:space="preserve">IF @Contador &gt; 0</w:t>
      </w:r>
    </w:p>
    <w:p w:rsidR="00000000" w:rsidDel="00000000" w:rsidP="00000000" w:rsidRDefault="00000000" w:rsidRPr="00000000" w14:paraId="00000060">
      <w:pPr>
        <w:rPr>
          <w:color w:val="000000"/>
        </w:rPr>
      </w:pPr>
      <w:r w:rsidDel="00000000" w:rsidR="00000000" w:rsidRPr="00000000">
        <w:rPr>
          <w:color w:val="000000"/>
          <w:rtl w:val="0"/>
        </w:rPr>
        <w:t xml:space="preserve">BEGIN</w:t>
      </w:r>
    </w:p>
    <w:p w:rsidR="00000000" w:rsidDel="00000000" w:rsidP="00000000" w:rsidRDefault="00000000" w:rsidRPr="00000000" w14:paraId="00000061">
      <w:pPr>
        <w:rPr>
          <w:color w:val="000000"/>
        </w:rPr>
      </w:pPr>
      <w:r w:rsidDel="00000000" w:rsidR="00000000" w:rsidRPr="00000000">
        <w:rPr>
          <w:color w:val="000000"/>
          <w:rtl w:val="0"/>
        </w:rPr>
        <w:t xml:space="preserve">    DELETE FROM #T2 WHERE ID IN (3, 4);</w:t>
      </w:r>
    </w:p>
    <w:p w:rsidR="00000000" w:rsidDel="00000000" w:rsidP="00000000" w:rsidRDefault="00000000" w:rsidRPr="00000000" w14:paraId="00000062">
      <w:pPr>
        <w:rPr>
          <w:color w:val="000000"/>
        </w:rPr>
      </w:pPr>
      <w:r w:rsidDel="00000000" w:rsidR="00000000" w:rsidRPr="00000000">
        <w:rPr>
          <w:color w:val="000000"/>
          <w:rtl w:val="0"/>
        </w:rPr>
        <w:t xml:space="preserve">END</w:t>
      </w:r>
    </w:p>
    <w:p w:rsidR="00000000" w:rsidDel="00000000" w:rsidP="00000000" w:rsidRDefault="00000000" w:rsidRPr="00000000" w14:paraId="00000063">
      <w:pPr>
        <w:rPr>
          <w:b w:val="1"/>
          <w:color w:val="000000"/>
        </w:rPr>
      </w:pPr>
      <w:r w:rsidDel="00000000" w:rsidR="00000000" w:rsidRPr="00000000">
        <w:rPr>
          <w:rtl w:val="0"/>
        </w:rPr>
      </w:r>
    </w:p>
    <w:p w:rsidR="00000000" w:rsidDel="00000000" w:rsidP="00000000" w:rsidRDefault="00000000" w:rsidRPr="00000000" w14:paraId="00000064">
      <w:pPr>
        <w:rPr>
          <w:b w:val="1"/>
          <w:color w:val="000000"/>
        </w:rPr>
      </w:pPr>
      <w:r w:rsidDel="00000000" w:rsidR="00000000" w:rsidRPr="00000000">
        <w:rPr>
          <w:b w:val="1"/>
          <w:color w:val="000000"/>
          <w:rtl w:val="0"/>
        </w:rPr>
        <w:t xml:space="preserve">Al detectar que la transacción no se ha podido realizar, deshacer los registros insertados en #T2 , pero manteniendo los insertados en #T1. Terminar la transacción , mostrando el contenido de las tablas. Probar insertando valores correctos en las dos tablas, para comprobar si se mantiene las dos operaciones de insertar. Probar insertando valores incorrectos en las dos tablas, y finalmente insertando valores correctos en la primera tabla e incorrectos en la segunda tabla. Para controlar hasta donde se ha podido realizar las operaciones de insertar, se puede utilizar una variable contador que vaya indicando las operaciones que se han podido realizar a la hora de insertar.</w:t>
      </w:r>
    </w:p>
    <w:p w:rsidR="00000000" w:rsidDel="00000000" w:rsidP="00000000" w:rsidRDefault="00000000" w:rsidRPr="00000000" w14:paraId="00000065">
      <w:pPr>
        <w:rPr>
          <w:b w:val="1"/>
          <w:color w:val="000000"/>
        </w:rPr>
      </w:pPr>
      <w:r w:rsidDel="00000000" w:rsidR="00000000" w:rsidRPr="00000000">
        <w:rPr>
          <w:b w:val="1"/>
          <w:color w:val="000000"/>
        </w:rPr>
        <w:drawing>
          <wp:inline distB="114300" distT="114300" distL="114300" distR="114300">
            <wp:extent cx="5943600" cy="16129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color w:val="000000"/>
        </w:rPr>
      </w:pPr>
      <w:r w:rsidDel="00000000" w:rsidR="00000000" w:rsidRPr="00000000">
        <w:rPr>
          <w:rtl w:val="0"/>
        </w:rPr>
      </w:r>
    </w:p>
    <w:p w:rsidR="00000000" w:rsidDel="00000000" w:rsidP="00000000" w:rsidRDefault="00000000" w:rsidRPr="00000000" w14:paraId="00000067">
      <w:pPr>
        <w:rPr>
          <w:b w:val="1"/>
          <w:color w:val="000000"/>
        </w:rPr>
      </w:pPr>
      <w:r w:rsidDel="00000000" w:rsidR="00000000" w:rsidRPr="00000000">
        <w:rPr>
          <w:b w:val="1"/>
          <w:color w:val="000000"/>
          <w:u w:val="single"/>
          <w:rtl w:val="0"/>
        </w:rPr>
        <w:t xml:space="preserve">EJERCICIO 2:</w:t>
      </w:r>
      <w:r w:rsidDel="00000000" w:rsidR="00000000" w:rsidRPr="00000000">
        <w:rPr>
          <w:b w:val="1"/>
          <w:color w:val="000000"/>
          <w:rtl w:val="0"/>
        </w:rPr>
        <w:t xml:space="preserve"> </w:t>
      </w:r>
    </w:p>
    <w:p w:rsidR="00000000" w:rsidDel="00000000" w:rsidP="00000000" w:rsidRDefault="00000000" w:rsidRPr="00000000" w14:paraId="00000068">
      <w:pPr>
        <w:rPr>
          <w:b w:val="1"/>
          <w:color w:val="000000"/>
        </w:rPr>
      </w:pPr>
      <w:r w:rsidDel="00000000" w:rsidR="00000000" w:rsidRPr="00000000">
        <w:rPr>
          <w:b w:val="1"/>
          <w:color w:val="000000"/>
          <w:rtl w:val="0"/>
        </w:rPr>
        <w:t xml:space="preserve">El monitor de actividad en SQL Server Management Studio muestra información acerca de los procesos de SQL Server y el modo en que estos afectan a la instancia actual de SQL Server.Elabora un manual de uso de dicho monitor explicando su funcionamiento, la información que presenta y los diferentes apartados que ofrece al usuario.</w:t>
      </w:r>
    </w:p>
    <w:p w:rsidR="00000000" w:rsidDel="00000000" w:rsidP="00000000" w:rsidRDefault="00000000" w:rsidRPr="00000000" w14:paraId="00000069">
      <w:pPr>
        <w:rPr>
          <w:b w:val="1"/>
          <w:color w:val="000000"/>
        </w:rPr>
      </w:pPr>
      <w:r w:rsidDel="00000000" w:rsidR="00000000" w:rsidRPr="00000000">
        <w:rPr>
          <w:b w:val="1"/>
          <w:color w:val="000000"/>
        </w:rPr>
        <w:drawing>
          <wp:inline distB="114300" distT="114300" distL="114300" distR="114300">
            <wp:extent cx="5724525" cy="9525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245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color w:val="000000"/>
        </w:rPr>
      </w:pPr>
      <w:r w:rsidDel="00000000" w:rsidR="00000000" w:rsidRPr="00000000">
        <w:rPr>
          <w:b w:val="1"/>
          <w:color w:val="000000"/>
          <w:rtl w:val="0"/>
        </w:rPr>
        <w:t xml:space="preserve">El Monitor de Actividad en SQL Server Management Studio (SSMS) es una herramienta poderosa que proporciona información detallada sobre los procesos en ejecución en una instancia de SQL Server. Permite monitorear el rendimiento, identificar bloqueos y analizar la actividad del servidor en tiempo real. A continuación, se presenta un manual de uso que cubre su funcionamiento básico y los diferentes apartados que ofrece al usuario.</w:t>
      </w:r>
    </w:p>
    <w:p w:rsidR="00000000" w:rsidDel="00000000" w:rsidP="00000000" w:rsidRDefault="00000000" w:rsidRPr="00000000" w14:paraId="0000006B">
      <w:pPr>
        <w:rPr>
          <w:b w:val="1"/>
          <w:color w:val="000000"/>
          <w:u w:val="single"/>
        </w:rPr>
      </w:pPr>
      <w:r w:rsidDel="00000000" w:rsidR="00000000" w:rsidRPr="00000000">
        <w:rPr>
          <w:rtl w:val="0"/>
        </w:rPr>
      </w:r>
    </w:p>
    <w:p w:rsidR="00000000" w:rsidDel="00000000" w:rsidP="00000000" w:rsidRDefault="00000000" w:rsidRPr="00000000" w14:paraId="0000006C">
      <w:pPr>
        <w:rPr>
          <w:b w:val="1"/>
          <w:color w:val="000000"/>
        </w:rPr>
      </w:pPr>
      <w:r w:rsidDel="00000000" w:rsidR="00000000" w:rsidRPr="00000000">
        <w:rPr>
          <w:b w:val="1"/>
          <w:color w:val="000000"/>
          <w:rtl w:val="0"/>
        </w:rPr>
        <w:t xml:space="preserve">El Monitor de Actividad se puede abrir desde SSMS siguiendo estos pasos:</w:t>
      </w:r>
    </w:p>
    <w:p w:rsidR="00000000" w:rsidDel="00000000" w:rsidP="00000000" w:rsidRDefault="00000000" w:rsidRPr="00000000" w14:paraId="0000006D">
      <w:pPr>
        <w:rPr>
          <w:b w:val="1"/>
          <w:color w:val="000000"/>
        </w:rPr>
      </w:pPr>
      <w:r w:rsidDel="00000000" w:rsidR="00000000" w:rsidRPr="00000000">
        <w:rPr>
          <w:rtl w:val="0"/>
        </w:rPr>
      </w:r>
    </w:p>
    <w:p w:rsidR="00000000" w:rsidDel="00000000" w:rsidP="00000000" w:rsidRDefault="00000000" w:rsidRPr="00000000" w14:paraId="0000006E">
      <w:pPr>
        <w:rPr>
          <w:b w:val="1"/>
          <w:color w:val="000000"/>
          <w:u w:val="single"/>
        </w:rPr>
      </w:pPr>
      <w:r w:rsidDel="00000000" w:rsidR="00000000" w:rsidRPr="00000000">
        <w:rPr>
          <w:b w:val="1"/>
          <w:color w:val="000000"/>
          <w:u w:val="single"/>
          <w:rtl w:val="0"/>
        </w:rPr>
        <w:t xml:space="preserve">Abre SQL Server Management Studio.</w:t>
      </w:r>
    </w:p>
    <w:p w:rsidR="00000000" w:rsidDel="00000000" w:rsidP="00000000" w:rsidRDefault="00000000" w:rsidRPr="00000000" w14:paraId="0000006F">
      <w:pPr>
        <w:rPr>
          <w:color w:val="000000"/>
        </w:rPr>
      </w:pPr>
      <w:r w:rsidDel="00000000" w:rsidR="00000000" w:rsidRPr="00000000">
        <w:rPr>
          <w:color w:val="000000"/>
          <w:rtl w:val="0"/>
        </w:rPr>
        <w:t xml:space="preserve">Conéctate a la instancia de SQL Server que deseas monitorear.</w:t>
      </w:r>
    </w:p>
    <w:p w:rsidR="00000000" w:rsidDel="00000000" w:rsidP="00000000" w:rsidRDefault="00000000" w:rsidRPr="00000000" w14:paraId="00000070">
      <w:pPr>
        <w:rPr>
          <w:color w:val="000000"/>
        </w:rPr>
      </w:pPr>
      <w:r w:rsidDel="00000000" w:rsidR="00000000" w:rsidRPr="00000000">
        <w:rPr>
          <w:color w:val="000000"/>
          <w:rtl w:val="0"/>
        </w:rPr>
        <w:t xml:space="preserve">En el menú, selecciona "Ver" -&gt; "Otras Ventanas" -&gt; "Monitor de Actividad".</w:t>
      </w:r>
    </w:p>
    <w:p w:rsidR="00000000" w:rsidDel="00000000" w:rsidP="00000000" w:rsidRDefault="00000000" w:rsidRPr="00000000" w14:paraId="00000071">
      <w:pPr>
        <w:rPr>
          <w:color w:val="000000"/>
        </w:rPr>
      </w:pPr>
      <w:r w:rsidDel="00000000" w:rsidR="00000000" w:rsidRPr="00000000">
        <w:rPr>
          <w:color w:val="000000"/>
          <w:rtl w:val="0"/>
        </w:rPr>
        <w:t xml:space="preserve">Información Presentada</w:t>
      </w:r>
    </w:p>
    <w:p w:rsidR="00000000" w:rsidDel="00000000" w:rsidP="00000000" w:rsidRDefault="00000000" w:rsidRPr="00000000" w14:paraId="00000072">
      <w:pPr>
        <w:rPr>
          <w:b w:val="1"/>
          <w:color w:val="000000"/>
        </w:rPr>
      </w:pPr>
      <w:r w:rsidDel="00000000" w:rsidR="00000000" w:rsidRPr="00000000">
        <w:rPr>
          <w:rtl w:val="0"/>
        </w:rPr>
      </w:r>
    </w:p>
    <w:p w:rsidR="00000000" w:rsidDel="00000000" w:rsidP="00000000" w:rsidRDefault="00000000" w:rsidRPr="00000000" w14:paraId="00000073">
      <w:pPr>
        <w:rPr>
          <w:b w:val="1"/>
          <w:color w:val="000000"/>
          <w:u w:val="single"/>
        </w:rPr>
      </w:pPr>
      <w:r w:rsidDel="00000000" w:rsidR="00000000" w:rsidRPr="00000000">
        <w:rPr>
          <w:b w:val="1"/>
          <w:color w:val="000000"/>
          <w:u w:val="single"/>
          <w:rtl w:val="0"/>
        </w:rPr>
        <w:t xml:space="preserve">El Monitor de Actividad ofrece información detallada sobre los siguientes aspectos:</w:t>
      </w:r>
    </w:p>
    <w:p w:rsidR="00000000" w:rsidDel="00000000" w:rsidP="00000000" w:rsidRDefault="00000000" w:rsidRPr="00000000" w14:paraId="00000074">
      <w:pPr>
        <w:rPr>
          <w:b w:val="1"/>
          <w:color w:val="000000"/>
        </w:rPr>
      </w:pPr>
      <w:r w:rsidDel="00000000" w:rsidR="00000000" w:rsidRPr="00000000">
        <w:rPr>
          <w:rtl w:val="0"/>
        </w:rPr>
      </w:r>
    </w:p>
    <w:p w:rsidR="00000000" w:rsidDel="00000000" w:rsidP="00000000" w:rsidRDefault="00000000" w:rsidRPr="00000000" w14:paraId="00000075">
      <w:pPr>
        <w:rPr>
          <w:color w:val="000000"/>
        </w:rPr>
      </w:pPr>
      <w:r w:rsidDel="00000000" w:rsidR="00000000" w:rsidRPr="00000000">
        <w:rPr>
          <w:b w:val="1"/>
          <w:color w:val="000000"/>
          <w:rtl w:val="0"/>
        </w:rPr>
        <w:t xml:space="preserve">Procesos en Ejecución: </w:t>
      </w:r>
      <w:r w:rsidDel="00000000" w:rsidR="00000000" w:rsidRPr="00000000">
        <w:rPr>
          <w:color w:val="000000"/>
          <w:rtl w:val="0"/>
        </w:rPr>
        <w:t xml:space="preserve">Lista de todos los procesos que se están ejecutando en la instancia de SQL Server, incluidos los comandos SQL, el estado del proceso y la duración.</w:t>
      </w:r>
    </w:p>
    <w:p w:rsidR="00000000" w:rsidDel="00000000" w:rsidP="00000000" w:rsidRDefault="00000000" w:rsidRPr="00000000" w14:paraId="00000076">
      <w:pPr>
        <w:rPr>
          <w:color w:val="000000"/>
        </w:rPr>
      </w:pPr>
      <w:r w:rsidDel="00000000" w:rsidR="00000000" w:rsidRPr="00000000">
        <w:rPr>
          <w:b w:val="1"/>
          <w:color w:val="000000"/>
          <w:rtl w:val="0"/>
        </w:rPr>
        <w:t xml:space="preserve">Bloqueos:</w:t>
      </w:r>
      <w:r w:rsidDel="00000000" w:rsidR="00000000" w:rsidRPr="00000000">
        <w:rPr>
          <w:color w:val="000000"/>
          <w:rtl w:val="0"/>
        </w:rPr>
        <w:t xml:space="preserve"> Información sobre los bloqueos actuales en la base de datos, como el tipo de bloqueo, la tabla afectada y las sesiones involucradas.</w:t>
      </w:r>
    </w:p>
    <w:p w:rsidR="00000000" w:rsidDel="00000000" w:rsidP="00000000" w:rsidRDefault="00000000" w:rsidRPr="00000000" w14:paraId="00000077">
      <w:pPr>
        <w:rPr>
          <w:color w:val="000000"/>
        </w:rPr>
      </w:pPr>
      <w:r w:rsidDel="00000000" w:rsidR="00000000" w:rsidRPr="00000000">
        <w:rPr>
          <w:b w:val="1"/>
          <w:color w:val="000000"/>
          <w:rtl w:val="0"/>
        </w:rPr>
        <w:t xml:space="preserve">Recursos de Servidor: </w:t>
      </w:r>
      <w:r w:rsidDel="00000000" w:rsidR="00000000" w:rsidRPr="00000000">
        <w:rPr>
          <w:color w:val="000000"/>
          <w:rtl w:val="0"/>
        </w:rPr>
        <w:t xml:space="preserve">Estadísticas en tiempo real sobre el uso de CPU, memoria, E/S y otros recursos del servidor.</w:t>
      </w:r>
    </w:p>
    <w:p w:rsidR="00000000" w:rsidDel="00000000" w:rsidP="00000000" w:rsidRDefault="00000000" w:rsidRPr="00000000" w14:paraId="00000078">
      <w:pPr>
        <w:rPr>
          <w:color w:val="000000"/>
        </w:rPr>
      </w:pPr>
      <w:r w:rsidDel="00000000" w:rsidR="00000000" w:rsidRPr="00000000">
        <w:rPr>
          <w:b w:val="1"/>
          <w:color w:val="000000"/>
          <w:rtl w:val="0"/>
        </w:rPr>
        <w:t xml:space="preserve">Información de Sesión:</w:t>
      </w:r>
      <w:r w:rsidDel="00000000" w:rsidR="00000000" w:rsidRPr="00000000">
        <w:rPr>
          <w:color w:val="000000"/>
          <w:rtl w:val="0"/>
        </w:rPr>
        <w:t xml:space="preserve"> Detalles sobre las sesiones activas, incluida la identificación de la sesión, el estado y la última instrucción ejecutada.</w:t>
      </w:r>
    </w:p>
    <w:p w:rsidR="00000000" w:rsidDel="00000000" w:rsidP="00000000" w:rsidRDefault="00000000" w:rsidRPr="00000000" w14:paraId="00000079">
      <w:pPr>
        <w:rPr>
          <w:b w:val="1"/>
          <w:color w:val="000000"/>
        </w:rPr>
      </w:pPr>
      <w:r w:rsidDel="00000000" w:rsidR="00000000" w:rsidRPr="00000000">
        <w:rPr>
          <w:rtl w:val="0"/>
        </w:rPr>
      </w:r>
    </w:p>
    <w:p w:rsidR="00000000" w:rsidDel="00000000" w:rsidP="00000000" w:rsidRDefault="00000000" w:rsidRPr="00000000" w14:paraId="0000007A">
      <w:pPr>
        <w:rPr>
          <w:b w:val="1"/>
          <w:color w:val="000000"/>
          <w:u w:val="single"/>
        </w:rPr>
      </w:pPr>
      <w:r w:rsidDel="00000000" w:rsidR="00000000" w:rsidRPr="00000000">
        <w:rPr>
          <w:b w:val="1"/>
          <w:color w:val="000000"/>
          <w:u w:val="single"/>
          <w:rtl w:val="0"/>
        </w:rPr>
        <w:t xml:space="preserve">Apartados del Monitor de Actividad</w:t>
      </w:r>
    </w:p>
    <w:p w:rsidR="00000000" w:rsidDel="00000000" w:rsidP="00000000" w:rsidRDefault="00000000" w:rsidRPr="00000000" w14:paraId="0000007B">
      <w:pPr>
        <w:rPr>
          <w:color w:val="000000"/>
        </w:rPr>
      </w:pPr>
      <w:r w:rsidDel="00000000" w:rsidR="00000000" w:rsidRPr="00000000">
        <w:rPr>
          <w:b w:val="1"/>
          <w:color w:val="000000"/>
          <w:rtl w:val="0"/>
        </w:rPr>
        <w:t xml:space="preserve">Procesos: </w:t>
      </w:r>
      <w:r w:rsidDel="00000000" w:rsidR="00000000" w:rsidRPr="00000000">
        <w:rPr>
          <w:color w:val="000000"/>
          <w:rtl w:val="0"/>
        </w:rPr>
        <w:t xml:space="preserve">Muestra una lista de todos los procesos activos en la instancia de SQL Server, incluidos los comandos SQL en ejecución, el estado del proceso y la duración.</w:t>
      </w:r>
    </w:p>
    <w:p w:rsidR="00000000" w:rsidDel="00000000" w:rsidP="00000000" w:rsidRDefault="00000000" w:rsidRPr="00000000" w14:paraId="0000007C">
      <w:pPr>
        <w:rPr>
          <w:color w:val="000000"/>
        </w:rPr>
      </w:pPr>
      <w:r w:rsidDel="00000000" w:rsidR="00000000" w:rsidRPr="00000000">
        <w:rPr>
          <w:b w:val="1"/>
          <w:color w:val="000000"/>
          <w:rtl w:val="0"/>
        </w:rPr>
        <w:t xml:space="preserve">Bloqueos Actuales:</w:t>
      </w:r>
      <w:r w:rsidDel="00000000" w:rsidR="00000000" w:rsidRPr="00000000">
        <w:rPr>
          <w:color w:val="000000"/>
          <w:rtl w:val="0"/>
        </w:rPr>
        <w:t xml:space="preserve"> Presenta información sobre los bloqueos actuales en la base de datos, como el tipo de bloqueo, la tabla afectada y las sesiones involucradas.</w:t>
      </w:r>
    </w:p>
    <w:p w:rsidR="00000000" w:rsidDel="00000000" w:rsidP="00000000" w:rsidRDefault="00000000" w:rsidRPr="00000000" w14:paraId="0000007D">
      <w:pPr>
        <w:rPr>
          <w:color w:val="000000"/>
        </w:rPr>
      </w:pPr>
      <w:r w:rsidDel="00000000" w:rsidR="00000000" w:rsidRPr="00000000">
        <w:rPr>
          <w:b w:val="1"/>
          <w:color w:val="000000"/>
          <w:rtl w:val="0"/>
        </w:rPr>
        <w:t xml:space="preserve">Recursos de Servidor: </w:t>
      </w:r>
      <w:r w:rsidDel="00000000" w:rsidR="00000000" w:rsidRPr="00000000">
        <w:rPr>
          <w:color w:val="000000"/>
          <w:rtl w:val="0"/>
        </w:rPr>
        <w:t xml:space="preserve">Ofrece estadísticas en tiempo real sobre el uso de CPU, memoria, E/S y otros recursos del servidor.</w:t>
      </w:r>
    </w:p>
    <w:p w:rsidR="00000000" w:rsidDel="00000000" w:rsidP="00000000" w:rsidRDefault="00000000" w:rsidRPr="00000000" w14:paraId="0000007E">
      <w:pPr>
        <w:rPr>
          <w:color w:val="000000"/>
        </w:rPr>
      </w:pPr>
      <w:r w:rsidDel="00000000" w:rsidR="00000000" w:rsidRPr="00000000">
        <w:rPr>
          <w:b w:val="1"/>
          <w:color w:val="000000"/>
          <w:rtl w:val="0"/>
        </w:rPr>
        <w:t xml:space="preserve">Información de Sesión: </w:t>
      </w:r>
      <w:r w:rsidDel="00000000" w:rsidR="00000000" w:rsidRPr="00000000">
        <w:rPr>
          <w:color w:val="000000"/>
          <w:rtl w:val="0"/>
        </w:rPr>
        <w:t xml:space="preserve">Detalles sobre las sesiones activas, incluida la identificación de la sesión, el estado y la última instrucción ejecutada.</w:t>
      </w:r>
    </w:p>
    <w:p w:rsidR="00000000" w:rsidDel="00000000" w:rsidP="00000000" w:rsidRDefault="00000000" w:rsidRPr="00000000" w14:paraId="0000007F">
      <w:pPr>
        <w:rPr>
          <w:color w:val="000000"/>
        </w:rPr>
      </w:pPr>
      <w:r w:rsidDel="00000000" w:rsidR="00000000" w:rsidRPr="00000000">
        <w:rPr>
          <w:b w:val="1"/>
          <w:color w:val="000000"/>
          <w:rtl w:val="0"/>
        </w:rPr>
        <w:t xml:space="preserve">Historial de Bloqueos:</w:t>
      </w:r>
      <w:r w:rsidDel="00000000" w:rsidR="00000000" w:rsidRPr="00000000">
        <w:rPr>
          <w:color w:val="000000"/>
          <w:rtl w:val="0"/>
        </w:rPr>
        <w:t xml:space="preserve"> Registra el historial de bloqueos en la instancia de SQL Server para un análisis retrospectivo.</w:t>
      </w:r>
    </w:p>
    <w:p w:rsidR="00000000" w:rsidDel="00000000" w:rsidP="00000000" w:rsidRDefault="00000000" w:rsidRPr="00000000" w14:paraId="00000080">
      <w:pPr>
        <w:rPr>
          <w:b w:val="1"/>
          <w:color w:val="000000"/>
          <w:u w:val="single"/>
        </w:rPr>
      </w:pPr>
      <w:r w:rsidDel="00000000" w:rsidR="00000000" w:rsidRPr="00000000">
        <w:rPr>
          <w:rtl w:val="0"/>
        </w:rPr>
      </w:r>
    </w:p>
    <w:p w:rsidR="00000000" w:rsidDel="00000000" w:rsidP="00000000" w:rsidRDefault="00000000" w:rsidRPr="00000000" w14:paraId="00000081">
      <w:pPr>
        <w:ind w:firstLine="720"/>
        <w:rPr>
          <w:b w:val="1"/>
          <w:color w:val="000000"/>
          <w:u w:val="single"/>
        </w:rPr>
      </w:pPr>
      <w:r w:rsidDel="00000000" w:rsidR="00000000" w:rsidRPr="00000000">
        <w:rPr>
          <w:b w:val="1"/>
          <w:color w:val="000000"/>
          <w:u w:val="single"/>
          <w:rtl w:val="0"/>
        </w:rPr>
        <w:t xml:space="preserve">Uso Práctico</w:t>
      </w:r>
    </w:p>
    <w:p w:rsidR="00000000" w:rsidDel="00000000" w:rsidP="00000000" w:rsidRDefault="00000000" w:rsidRPr="00000000" w14:paraId="00000082">
      <w:pPr>
        <w:numPr>
          <w:ilvl w:val="0"/>
          <w:numId w:val="1"/>
        </w:numPr>
        <w:spacing w:after="0" w:afterAutospacing="0"/>
        <w:ind w:left="720" w:hanging="360"/>
        <w:rPr>
          <w:b w:val="1"/>
          <w:color w:val="000000"/>
          <w:u w:val="none"/>
        </w:rPr>
      </w:pPr>
      <w:r w:rsidDel="00000000" w:rsidR="00000000" w:rsidRPr="00000000">
        <w:rPr>
          <w:b w:val="1"/>
          <w:color w:val="000000"/>
          <w:rtl w:val="0"/>
        </w:rPr>
        <w:t xml:space="preserve">Utiliza el Monitor de Actividad para identificar consultas lentas o bloqueos en tiempo real.</w:t>
      </w:r>
    </w:p>
    <w:p w:rsidR="00000000" w:rsidDel="00000000" w:rsidP="00000000" w:rsidRDefault="00000000" w:rsidRPr="00000000" w14:paraId="00000083">
      <w:pPr>
        <w:numPr>
          <w:ilvl w:val="0"/>
          <w:numId w:val="1"/>
        </w:numPr>
        <w:spacing w:after="0" w:afterAutospacing="0" w:before="0" w:beforeAutospacing="0"/>
        <w:ind w:left="720" w:hanging="360"/>
        <w:rPr>
          <w:b w:val="1"/>
          <w:color w:val="000000"/>
          <w:u w:val="none"/>
        </w:rPr>
      </w:pPr>
      <w:r w:rsidDel="00000000" w:rsidR="00000000" w:rsidRPr="00000000">
        <w:rPr>
          <w:b w:val="1"/>
          <w:color w:val="000000"/>
          <w:rtl w:val="0"/>
        </w:rPr>
        <w:t xml:space="preserve">Analiza las estadísticas de recursos del servidor para detectar cuellos de botella de rendimiento.</w:t>
      </w:r>
    </w:p>
    <w:p w:rsidR="00000000" w:rsidDel="00000000" w:rsidP="00000000" w:rsidRDefault="00000000" w:rsidRPr="00000000" w14:paraId="00000084">
      <w:pPr>
        <w:numPr>
          <w:ilvl w:val="0"/>
          <w:numId w:val="1"/>
        </w:numPr>
        <w:spacing w:before="0" w:beforeAutospacing="0"/>
        <w:ind w:left="720" w:hanging="360"/>
        <w:rPr>
          <w:b w:val="1"/>
          <w:color w:val="000000"/>
          <w:u w:val="none"/>
        </w:rPr>
      </w:pPr>
      <w:r w:rsidDel="00000000" w:rsidR="00000000" w:rsidRPr="00000000">
        <w:rPr>
          <w:b w:val="1"/>
          <w:color w:val="000000"/>
          <w:rtl w:val="0"/>
        </w:rPr>
        <w:t xml:space="preserve">Investiga el historial de bloqueos para comprender los patrones de bloqueo y optimizar el diseño de la base de datos.</w:t>
      </w:r>
    </w:p>
    <w:p w:rsidR="00000000" w:rsidDel="00000000" w:rsidP="00000000" w:rsidRDefault="00000000" w:rsidRPr="00000000" w14:paraId="00000085">
      <w:pPr>
        <w:rPr>
          <w:b w:val="1"/>
          <w:color w:val="000000"/>
        </w:rPr>
      </w:pPr>
      <w:r w:rsidDel="00000000" w:rsidR="00000000" w:rsidRPr="00000000">
        <w:rPr>
          <w:rtl w:val="0"/>
        </w:rPr>
      </w:r>
    </w:p>
    <w:p w:rsidR="00000000" w:rsidDel="00000000" w:rsidP="00000000" w:rsidRDefault="00000000" w:rsidRPr="00000000" w14:paraId="00000086">
      <w:pPr>
        <w:rPr>
          <w:b w:val="1"/>
          <w:color w:val="000000"/>
        </w:rPr>
      </w:pPr>
      <w:r w:rsidDel="00000000" w:rsidR="00000000" w:rsidRPr="00000000">
        <w:rPr>
          <w:rtl w:val="0"/>
        </w:rPr>
      </w:r>
    </w:p>
    <w:p w:rsidR="00000000" w:rsidDel="00000000" w:rsidP="00000000" w:rsidRDefault="00000000" w:rsidRPr="00000000" w14:paraId="00000087">
      <w:pPr>
        <w:rPr>
          <w:b w:val="1"/>
          <w:color w:val="000000"/>
        </w:rPr>
      </w:pPr>
      <w:r w:rsidDel="00000000" w:rsidR="00000000" w:rsidRPr="00000000">
        <w:rPr>
          <w:b w:val="1"/>
          <w:color w:val="000000"/>
          <w:u w:val="single"/>
          <w:rtl w:val="0"/>
        </w:rPr>
        <w:t xml:space="preserve">EJERCICIO 3:</w:t>
      </w:r>
      <w:r w:rsidDel="00000000" w:rsidR="00000000" w:rsidRPr="00000000">
        <w:rPr>
          <w:b w:val="1"/>
          <w:color w:val="000000"/>
          <w:rtl w:val="0"/>
        </w:rPr>
        <w:t xml:space="preserve"> La instrucción sp_lock genera información acerca de los bloqueos. Documenta los diferentes argumentos que puede recibir dicha instrucción, y adjunto ejemplos de diferentes sentencias SQL donde se haga uso de sp_lock (probando diferentes variaciones)</w:t>
      </w:r>
    </w:p>
    <w:p w:rsidR="00000000" w:rsidDel="00000000" w:rsidP="00000000" w:rsidRDefault="00000000" w:rsidRPr="00000000" w14:paraId="00000088">
      <w:pPr>
        <w:rPr>
          <w:b w:val="1"/>
          <w:color w:val="000000"/>
        </w:rPr>
      </w:pP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color w:val="000000"/>
          <w:rtl w:val="0"/>
        </w:rPr>
        <w:t xml:space="preserve">La instrucción sp_lock en SQL Server genera información sobre los bloqueos actuales en la base de datos. Documentamos los diferentes argumentos que puede recibir y proporcionamos ejemplos de uso.</w:t>
      </w:r>
    </w:p>
    <w:p w:rsidR="00000000" w:rsidDel="00000000" w:rsidP="00000000" w:rsidRDefault="00000000" w:rsidRPr="00000000" w14:paraId="0000008A">
      <w:pPr>
        <w:rPr>
          <w:b w:val="1"/>
          <w:color w:val="000000"/>
        </w:rPr>
      </w:pPr>
      <w:r w:rsidDel="00000000" w:rsidR="00000000" w:rsidRPr="00000000">
        <w:rPr>
          <w:rtl w:val="0"/>
        </w:rPr>
      </w:r>
    </w:p>
    <w:p w:rsidR="00000000" w:rsidDel="00000000" w:rsidP="00000000" w:rsidRDefault="00000000" w:rsidRPr="00000000" w14:paraId="0000008B">
      <w:pPr>
        <w:rPr>
          <w:b w:val="1"/>
          <w:color w:val="000000"/>
          <w:u w:val="single"/>
        </w:rPr>
      </w:pPr>
      <w:r w:rsidDel="00000000" w:rsidR="00000000" w:rsidRPr="00000000">
        <w:rPr>
          <w:b w:val="1"/>
          <w:color w:val="000000"/>
          <w:u w:val="single"/>
          <w:rtl w:val="0"/>
        </w:rPr>
        <w:t xml:space="preserve">Argumentos de sp_lock</w:t>
      </w:r>
    </w:p>
    <w:p w:rsidR="00000000" w:rsidDel="00000000" w:rsidP="00000000" w:rsidRDefault="00000000" w:rsidRPr="00000000" w14:paraId="0000008C">
      <w:pPr>
        <w:rPr>
          <w:b w:val="1"/>
          <w:color w:val="000000"/>
        </w:rPr>
      </w:pPr>
      <w:r w:rsidDel="00000000" w:rsidR="00000000" w:rsidRPr="00000000">
        <w:rPr>
          <w:b w:val="1"/>
          <w:color w:val="000000"/>
          <w:rtl w:val="0"/>
        </w:rPr>
        <w:t xml:space="preserve">La instrucción sp_lock puede recibir los siguientes argumentos:</w:t>
      </w:r>
    </w:p>
    <w:p w:rsidR="00000000" w:rsidDel="00000000" w:rsidP="00000000" w:rsidRDefault="00000000" w:rsidRPr="00000000" w14:paraId="0000008D">
      <w:pPr>
        <w:rPr>
          <w:color w:val="000000"/>
        </w:rPr>
      </w:pPr>
      <w:r w:rsidDel="00000000" w:rsidR="00000000" w:rsidRPr="00000000">
        <w:rPr>
          <w:color w:val="000000"/>
          <w:rtl w:val="0"/>
        </w:rPr>
        <w:t xml:space="preserve">-No se requieren argumentos: Simplemente ejecutar sp_lock sin argumentos mostrará todos los bloqueos actuales en la base de datos.</w:t>
      </w:r>
    </w:p>
    <w:p w:rsidR="00000000" w:rsidDel="00000000" w:rsidP="00000000" w:rsidRDefault="00000000" w:rsidRPr="00000000" w14:paraId="0000008E">
      <w:pPr>
        <w:rPr>
          <w:color w:val="000000"/>
        </w:rPr>
      </w:pPr>
      <w:r w:rsidDel="00000000" w:rsidR="00000000" w:rsidRPr="00000000">
        <w:rPr>
          <w:color w:val="000000"/>
          <w:rtl w:val="0"/>
        </w:rPr>
        <w:t xml:space="preserve">-@spid: Este argumento permite filtrar los resultados por el ID de sesión (SPID). Solo mostrará los bloqueos asociados con la sesión especificada.</w:t>
      </w:r>
    </w:p>
    <w:p w:rsidR="00000000" w:rsidDel="00000000" w:rsidP="00000000" w:rsidRDefault="00000000" w:rsidRPr="00000000" w14:paraId="0000008F">
      <w:pPr>
        <w:rPr>
          <w:b w:val="1"/>
          <w:color w:val="000000"/>
          <w:u w:val="single"/>
        </w:rPr>
      </w:pPr>
      <w:r w:rsidDel="00000000" w:rsidR="00000000" w:rsidRPr="00000000">
        <w:rPr>
          <w:rtl w:val="0"/>
        </w:rPr>
      </w:r>
    </w:p>
    <w:p w:rsidR="00000000" w:rsidDel="00000000" w:rsidP="00000000" w:rsidRDefault="00000000" w:rsidRPr="00000000" w14:paraId="00000090">
      <w:pPr>
        <w:rPr>
          <w:b w:val="1"/>
          <w:color w:val="000000"/>
          <w:u w:val="single"/>
        </w:rPr>
      </w:pPr>
      <w:r w:rsidDel="00000000" w:rsidR="00000000" w:rsidRPr="00000000">
        <w:rPr>
          <w:b w:val="1"/>
          <w:color w:val="000000"/>
          <w:u w:val="single"/>
          <w:rtl w:val="0"/>
        </w:rPr>
        <w:t xml:space="preserve">Ejemplos de Uso</w:t>
      </w:r>
    </w:p>
    <w:p w:rsidR="00000000" w:rsidDel="00000000" w:rsidP="00000000" w:rsidRDefault="00000000" w:rsidRPr="00000000" w14:paraId="00000091">
      <w:pPr>
        <w:rPr>
          <w:b w:val="1"/>
          <w:color w:val="000000"/>
        </w:rPr>
      </w:pPr>
      <w:r w:rsidDel="00000000" w:rsidR="00000000" w:rsidRPr="00000000">
        <w:rPr>
          <w:rtl w:val="0"/>
        </w:rPr>
      </w:r>
    </w:p>
    <w:p w:rsidR="00000000" w:rsidDel="00000000" w:rsidP="00000000" w:rsidRDefault="00000000" w:rsidRPr="00000000" w14:paraId="00000092">
      <w:pPr>
        <w:rPr>
          <w:b w:val="1"/>
          <w:color w:val="000000"/>
        </w:rPr>
      </w:pPr>
      <w:r w:rsidDel="00000000" w:rsidR="00000000" w:rsidRPr="00000000">
        <w:rPr>
          <w:b w:val="1"/>
          <w:color w:val="000000"/>
          <w:rtl w:val="0"/>
        </w:rPr>
        <w:t xml:space="preserve">Mostrar todos los bloqueos actuales en la base de datos:</w:t>
      </w:r>
    </w:p>
    <w:p w:rsidR="00000000" w:rsidDel="00000000" w:rsidP="00000000" w:rsidRDefault="00000000" w:rsidRPr="00000000" w14:paraId="00000093">
      <w:pPr>
        <w:rPr>
          <w:color w:val="000000"/>
        </w:rPr>
      </w:pPr>
      <w:r w:rsidDel="00000000" w:rsidR="00000000" w:rsidRPr="00000000">
        <w:rPr>
          <w:color w:val="000000"/>
          <w:rtl w:val="0"/>
        </w:rPr>
        <w:t xml:space="preserve">EXEC sp_lock;</w:t>
      </w:r>
    </w:p>
    <w:p w:rsidR="00000000" w:rsidDel="00000000" w:rsidP="00000000" w:rsidRDefault="00000000" w:rsidRPr="00000000" w14:paraId="00000094">
      <w:pPr>
        <w:rPr>
          <w:b w:val="1"/>
          <w:color w:val="000000"/>
        </w:rPr>
      </w:pPr>
      <w:r w:rsidDel="00000000" w:rsidR="00000000" w:rsidRPr="00000000">
        <w:rPr>
          <w:rtl w:val="0"/>
        </w:rPr>
      </w:r>
    </w:p>
    <w:p w:rsidR="00000000" w:rsidDel="00000000" w:rsidP="00000000" w:rsidRDefault="00000000" w:rsidRPr="00000000" w14:paraId="00000095">
      <w:pPr>
        <w:rPr>
          <w:b w:val="1"/>
          <w:color w:val="000000"/>
        </w:rPr>
      </w:pPr>
      <w:r w:rsidDel="00000000" w:rsidR="00000000" w:rsidRPr="00000000">
        <w:rPr>
          <w:b w:val="1"/>
          <w:color w:val="000000"/>
          <w:rtl w:val="0"/>
        </w:rPr>
        <w:t xml:space="preserve">Mostrar los bloqueos asociados con una sesión específica (SPID 55):</w:t>
      </w:r>
    </w:p>
    <w:p w:rsidR="00000000" w:rsidDel="00000000" w:rsidP="00000000" w:rsidRDefault="00000000" w:rsidRPr="00000000" w14:paraId="00000096">
      <w:pPr>
        <w:rPr>
          <w:color w:val="000000"/>
        </w:rPr>
      </w:pPr>
      <w:r w:rsidDel="00000000" w:rsidR="00000000" w:rsidRPr="00000000">
        <w:rPr>
          <w:color w:val="000000"/>
          <w:rtl w:val="0"/>
        </w:rPr>
        <w:t xml:space="preserve">EXEC sp_lock @spid = 55;</w:t>
      </w:r>
    </w:p>
    <w:p w:rsidR="00000000" w:rsidDel="00000000" w:rsidP="00000000" w:rsidRDefault="00000000" w:rsidRPr="00000000" w14:paraId="00000097">
      <w:pPr>
        <w:rPr>
          <w:b w:val="1"/>
          <w:color w:val="000000"/>
        </w:rPr>
      </w:pPr>
      <w:r w:rsidDel="00000000" w:rsidR="00000000" w:rsidRPr="00000000">
        <w:rPr>
          <w:rtl w:val="0"/>
        </w:rPr>
      </w:r>
    </w:p>
    <w:p w:rsidR="00000000" w:rsidDel="00000000" w:rsidP="00000000" w:rsidRDefault="00000000" w:rsidRPr="00000000" w14:paraId="00000098">
      <w:pPr>
        <w:rPr>
          <w:b w:val="1"/>
          <w:color w:val="000000"/>
        </w:rPr>
      </w:pPr>
      <w:r w:rsidDel="00000000" w:rsidR="00000000" w:rsidRPr="00000000">
        <w:rPr>
          <w:b w:val="1"/>
          <w:color w:val="000000"/>
          <w:rtl w:val="0"/>
        </w:rPr>
        <w:t xml:space="preserve">Mostrar los bloqueos asociados con la sesión actual:</w:t>
      </w:r>
    </w:p>
    <w:p w:rsidR="00000000" w:rsidDel="00000000" w:rsidP="00000000" w:rsidRDefault="00000000" w:rsidRPr="00000000" w14:paraId="00000099">
      <w:pPr>
        <w:rPr>
          <w:color w:val="000000"/>
        </w:rPr>
      </w:pPr>
      <w:r w:rsidDel="00000000" w:rsidR="00000000" w:rsidRPr="00000000">
        <w:rPr>
          <w:color w:val="000000"/>
          <w:rtl w:val="0"/>
        </w:rPr>
        <w:t xml:space="preserve">DECLARE @current_spid INT;</w:t>
      </w:r>
    </w:p>
    <w:p w:rsidR="00000000" w:rsidDel="00000000" w:rsidP="00000000" w:rsidRDefault="00000000" w:rsidRPr="00000000" w14:paraId="0000009A">
      <w:pPr>
        <w:rPr>
          <w:color w:val="000000"/>
        </w:rPr>
      </w:pPr>
      <w:r w:rsidDel="00000000" w:rsidR="00000000" w:rsidRPr="00000000">
        <w:rPr>
          <w:color w:val="000000"/>
          <w:rtl w:val="0"/>
        </w:rPr>
        <w:t xml:space="preserve">SET @current_spid = @@SPID;</w:t>
      </w:r>
    </w:p>
    <w:p w:rsidR="00000000" w:rsidDel="00000000" w:rsidP="00000000" w:rsidRDefault="00000000" w:rsidRPr="00000000" w14:paraId="0000009B">
      <w:pPr>
        <w:rPr>
          <w:color w:val="000000"/>
        </w:rPr>
      </w:pPr>
      <w:r w:rsidDel="00000000" w:rsidR="00000000" w:rsidRPr="00000000">
        <w:rPr>
          <w:color w:val="000000"/>
          <w:rtl w:val="0"/>
        </w:rPr>
        <w:t xml:space="preserve">EXEC sp_lock @spid = @current_spid;</w:t>
      </w:r>
    </w:p>
    <w:p w:rsidR="00000000" w:rsidDel="00000000" w:rsidP="00000000" w:rsidRDefault="00000000" w:rsidRPr="00000000" w14:paraId="0000009C">
      <w:pPr>
        <w:rPr>
          <w:b w:val="1"/>
          <w:color w:val="000000"/>
        </w:rPr>
      </w:pPr>
      <w:r w:rsidDel="00000000" w:rsidR="00000000" w:rsidRPr="00000000">
        <w:rPr>
          <w:rtl w:val="0"/>
        </w:rPr>
      </w:r>
    </w:p>
    <w:p w:rsidR="00000000" w:rsidDel="00000000" w:rsidP="00000000" w:rsidRDefault="00000000" w:rsidRPr="00000000" w14:paraId="0000009D">
      <w:pPr>
        <w:rPr>
          <w:b w:val="1"/>
          <w:color w:val="000000"/>
        </w:rPr>
      </w:pPr>
      <w:r w:rsidDel="00000000" w:rsidR="00000000" w:rsidRPr="00000000">
        <w:rPr>
          <w:b w:val="1"/>
          <w:color w:val="000000"/>
          <w:rtl w:val="0"/>
        </w:rPr>
        <w:t xml:space="preserve">Mostrar los bloqueos para una sesión específica y con un tipo específico de bloqueo (por ejemplo, bloqueos compartidos):</w:t>
      </w:r>
    </w:p>
    <w:p w:rsidR="00000000" w:rsidDel="00000000" w:rsidP="00000000" w:rsidRDefault="00000000" w:rsidRPr="00000000" w14:paraId="0000009E">
      <w:pPr>
        <w:rPr>
          <w:color w:val="000000"/>
        </w:rPr>
      </w:pPr>
      <w:r w:rsidDel="00000000" w:rsidR="00000000" w:rsidRPr="00000000">
        <w:rPr>
          <w:color w:val="000000"/>
          <w:rtl w:val="0"/>
        </w:rPr>
        <w:t xml:space="preserve">EXEC sp_lock @spid = 55, @locktype = 'SHARED';</w:t>
      </w:r>
    </w:p>
    <w:p w:rsidR="00000000" w:rsidDel="00000000" w:rsidP="00000000" w:rsidRDefault="00000000" w:rsidRPr="00000000" w14:paraId="0000009F">
      <w:pPr>
        <w:rPr>
          <w:b w:val="1"/>
          <w:color w:val="000000"/>
        </w:rPr>
      </w:pPr>
      <w:r w:rsidDel="00000000" w:rsidR="00000000" w:rsidRPr="00000000">
        <w:rPr>
          <w:rtl w:val="0"/>
        </w:rPr>
      </w:r>
    </w:p>
    <w:p w:rsidR="00000000" w:rsidDel="00000000" w:rsidP="00000000" w:rsidRDefault="00000000" w:rsidRPr="00000000" w14:paraId="000000A0">
      <w:pPr>
        <w:rPr>
          <w:b w:val="1"/>
          <w:color w:val="000000"/>
        </w:rPr>
      </w:pPr>
      <w:r w:rsidDel="00000000" w:rsidR="00000000" w:rsidRPr="00000000">
        <w:rPr>
          <w:rtl w:val="0"/>
        </w:rPr>
      </w:r>
    </w:p>
    <w:p w:rsidR="00000000" w:rsidDel="00000000" w:rsidP="00000000" w:rsidRDefault="00000000" w:rsidRPr="00000000" w14:paraId="000000A1">
      <w:pPr>
        <w:rPr>
          <w:b w:val="1"/>
          <w:color w:val="000000"/>
          <w:u w:val="single"/>
        </w:rPr>
      </w:pPr>
      <w:r w:rsidDel="00000000" w:rsidR="00000000" w:rsidRPr="00000000">
        <w:rPr>
          <w:b w:val="1"/>
          <w:color w:val="000000"/>
          <w:u w:val="single"/>
          <w:rtl w:val="0"/>
        </w:rPr>
        <w:t xml:space="preserve">EJERCICIO 4:</w:t>
      </w:r>
    </w:p>
    <w:p w:rsidR="00000000" w:rsidDel="00000000" w:rsidP="00000000" w:rsidRDefault="00000000" w:rsidRPr="00000000" w14:paraId="000000A2">
      <w:pPr>
        <w:rPr>
          <w:b w:val="1"/>
          <w:color w:val="000000"/>
        </w:rPr>
      </w:pPr>
      <w:r w:rsidDel="00000000" w:rsidR="00000000" w:rsidRPr="00000000">
        <w:rPr>
          <w:b w:val="1"/>
          <w:color w:val="000000"/>
          <w:rtl w:val="0"/>
        </w:rPr>
        <w:t xml:space="preserve">Holdlock (HOLDLOCK):</w:t>
      </w:r>
    </w:p>
    <w:p w:rsidR="00000000" w:rsidDel="00000000" w:rsidP="00000000" w:rsidRDefault="00000000" w:rsidRPr="00000000" w14:paraId="000000A3">
      <w:pPr>
        <w:rPr>
          <w:color w:val="000000"/>
        </w:rPr>
      </w:pPr>
      <w:r w:rsidDel="00000000" w:rsidR="00000000" w:rsidRPr="00000000">
        <w:rPr>
          <w:color w:val="000000"/>
          <w:rtl w:val="0"/>
        </w:rPr>
        <w:t xml:space="preserve">El hint HOLDLOCK se utiliza en una instrucción SELECT para mantener los bloqueos hasta que se complete la transacción.</w:t>
      </w:r>
    </w:p>
    <w:p w:rsidR="00000000" w:rsidDel="00000000" w:rsidP="00000000" w:rsidRDefault="00000000" w:rsidRPr="00000000" w14:paraId="000000A4">
      <w:pPr>
        <w:rPr>
          <w:color w:val="000000"/>
        </w:rPr>
      </w:pPr>
      <w:r w:rsidDel="00000000" w:rsidR="00000000" w:rsidRPr="00000000">
        <w:rPr>
          <w:color w:val="000000"/>
          <w:rtl w:val="0"/>
        </w:rPr>
        <w:t xml:space="preserve">Este hint se usa para evitar que otros procesos actualicen o inserten filas afectadas por la consulta actual.</w:t>
      </w:r>
    </w:p>
    <w:p w:rsidR="00000000" w:rsidDel="00000000" w:rsidP="00000000" w:rsidRDefault="00000000" w:rsidRPr="00000000" w14:paraId="000000A5">
      <w:pPr>
        <w:rPr>
          <w:color w:val="000000"/>
        </w:rPr>
      </w:pPr>
      <w:r w:rsidDel="00000000" w:rsidR="00000000" w:rsidRPr="00000000">
        <w:rPr>
          <w:color w:val="000000"/>
          <w:rtl w:val="0"/>
        </w:rPr>
        <w:t xml:space="preserve">Los bloqueos HOLDLOCK se liberan cuando finaliza la transacción en la que se utilizan.</w:t>
      </w:r>
    </w:p>
    <w:p w:rsidR="00000000" w:rsidDel="00000000" w:rsidP="00000000" w:rsidRDefault="00000000" w:rsidRPr="00000000" w14:paraId="000000A6">
      <w:pPr>
        <w:rPr>
          <w:b w:val="1"/>
          <w:color w:val="000000"/>
        </w:rPr>
      </w:pPr>
      <w:r w:rsidDel="00000000" w:rsidR="00000000" w:rsidRPr="00000000">
        <w:rPr>
          <w:b w:val="1"/>
          <w:color w:val="000000"/>
          <w:rtl w:val="0"/>
        </w:rPr>
        <w:t xml:space="preserve">Updlock (UPDLOCK):</w:t>
      </w:r>
    </w:p>
    <w:p w:rsidR="00000000" w:rsidDel="00000000" w:rsidP="00000000" w:rsidRDefault="00000000" w:rsidRPr="00000000" w14:paraId="000000A7">
      <w:pPr>
        <w:rPr>
          <w:color w:val="000000"/>
        </w:rPr>
      </w:pPr>
      <w:r w:rsidDel="00000000" w:rsidR="00000000" w:rsidRPr="00000000">
        <w:rPr>
          <w:color w:val="000000"/>
          <w:rtl w:val="0"/>
        </w:rPr>
        <w:t xml:space="preserve">El hint UPDLOCK se utiliza en una instrucción SELECT para solicitar bloqueos de actualización en las filas seleccionadas.</w:t>
      </w:r>
    </w:p>
    <w:p w:rsidR="00000000" w:rsidDel="00000000" w:rsidP="00000000" w:rsidRDefault="00000000" w:rsidRPr="00000000" w14:paraId="000000A8">
      <w:pPr>
        <w:rPr>
          <w:color w:val="000000"/>
        </w:rPr>
      </w:pPr>
      <w:r w:rsidDel="00000000" w:rsidR="00000000" w:rsidRPr="00000000">
        <w:rPr>
          <w:color w:val="000000"/>
          <w:rtl w:val="0"/>
        </w:rPr>
        <w:t xml:space="preserve">Estos bloqueos previenen que otras transacciones obtengan bloqueos compartidos en las mismas filas, lo que evita que ocurran conflictos de concurrencia cuando se intenta actualizar las filas seleccionadas posteriormente.</w:t>
      </w:r>
    </w:p>
    <w:p w:rsidR="00000000" w:rsidDel="00000000" w:rsidP="00000000" w:rsidRDefault="00000000" w:rsidRPr="00000000" w14:paraId="000000A9">
      <w:pPr>
        <w:rPr>
          <w:b w:val="1"/>
          <w:color w:val="000000"/>
        </w:rPr>
      </w:pPr>
      <w:r w:rsidDel="00000000" w:rsidR="00000000" w:rsidRPr="00000000">
        <w:rPr>
          <w:b w:val="1"/>
          <w:color w:val="000000"/>
          <w:rtl w:val="0"/>
        </w:rPr>
        <w:t xml:space="preserve">Rowlock (ROWLOCK):</w:t>
      </w:r>
    </w:p>
    <w:p w:rsidR="00000000" w:rsidDel="00000000" w:rsidP="00000000" w:rsidRDefault="00000000" w:rsidRPr="00000000" w14:paraId="000000AA">
      <w:pPr>
        <w:rPr>
          <w:color w:val="000000"/>
        </w:rPr>
      </w:pPr>
      <w:r w:rsidDel="00000000" w:rsidR="00000000" w:rsidRPr="00000000">
        <w:rPr>
          <w:color w:val="000000"/>
          <w:rtl w:val="0"/>
        </w:rPr>
        <w:t xml:space="preserve">El hint ROWLOCK se utiliza para indicar que una transacción debe adquirir bloqueos a nivel de fila en lugar de bloqueos a nivel de página o tabla.</w:t>
      </w:r>
    </w:p>
    <w:p w:rsidR="00000000" w:rsidDel="00000000" w:rsidP="00000000" w:rsidRDefault="00000000" w:rsidRPr="00000000" w14:paraId="000000AB">
      <w:pPr>
        <w:rPr>
          <w:color w:val="000000"/>
        </w:rPr>
      </w:pPr>
      <w:r w:rsidDel="00000000" w:rsidR="00000000" w:rsidRPr="00000000">
        <w:rPr>
          <w:color w:val="000000"/>
          <w:rtl w:val="0"/>
        </w:rPr>
        <w:t xml:space="preserve">Cuando se usa ROWLOCK, SQL Server adquiere bloqueos a nivel de fila para las filas afectadas por la transacción, lo que puede reducir la contención de bloqueos y mejorar la escalabilidad en entornos con alta concurrencia.</w:t>
      </w:r>
    </w:p>
    <w:p w:rsidR="00000000" w:rsidDel="00000000" w:rsidP="00000000" w:rsidRDefault="00000000" w:rsidRPr="00000000" w14:paraId="000000AC">
      <w:pPr>
        <w:rPr>
          <w:b w:val="1"/>
          <w:color w:val="000000"/>
        </w:rPr>
      </w:pPr>
      <w:r w:rsidDel="00000000" w:rsidR="00000000" w:rsidRPr="00000000">
        <w:rPr>
          <w:b w:val="1"/>
          <w:color w:val="000000"/>
          <w:rtl w:val="0"/>
        </w:rPr>
        <w:t xml:space="preserve">Nolock (NOLOCK):</w:t>
      </w:r>
    </w:p>
    <w:p w:rsidR="00000000" w:rsidDel="00000000" w:rsidP="00000000" w:rsidRDefault="00000000" w:rsidRPr="00000000" w14:paraId="000000AD">
      <w:pPr>
        <w:rPr>
          <w:color w:val="000000"/>
        </w:rPr>
      </w:pPr>
      <w:r w:rsidDel="00000000" w:rsidR="00000000" w:rsidRPr="00000000">
        <w:rPr>
          <w:color w:val="000000"/>
          <w:rtl w:val="0"/>
        </w:rPr>
        <w:t xml:space="preserve">El hint NOLOCK se utiliza en una instrucción SELECT para indicar que se deben ignorar los bloqueos existentes en las filas seleccionadas.</w:t>
      </w:r>
    </w:p>
    <w:p w:rsidR="00000000" w:rsidDel="00000000" w:rsidP="00000000" w:rsidRDefault="00000000" w:rsidRPr="00000000" w14:paraId="000000AE">
      <w:pPr>
        <w:rPr>
          <w:color w:val="000000"/>
        </w:rPr>
      </w:pPr>
      <w:r w:rsidDel="00000000" w:rsidR="00000000" w:rsidRPr="00000000">
        <w:rPr>
          <w:color w:val="000000"/>
          <w:rtl w:val="0"/>
        </w:rPr>
        <w:t xml:space="preserve">Esto permite que la consulta lea datos sin esperar a que se liberen los bloqueos, lo que puede mejorar el rendimiento de la consulta.</w:t>
      </w:r>
    </w:p>
    <w:p w:rsidR="00000000" w:rsidDel="00000000" w:rsidP="00000000" w:rsidRDefault="00000000" w:rsidRPr="00000000" w14:paraId="000000AF">
      <w:pPr>
        <w:rPr>
          <w:color w:val="000000"/>
        </w:rPr>
      </w:pPr>
      <w:r w:rsidDel="00000000" w:rsidR="00000000" w:rsidRPr="00000000">
        <w:rPr>
          <w:color w:val="000000"/>
          <w:rtl w:val="0"/>
        </w:rPr>
        <w:t xml:space="preserve">Sin embargo, el uso de NOLOCK puede resultar en lecturas sucias, lo que significa que la consulta podría leer datos que están en proceso de ser modificados por otra transacción.</w:t>
      </w:r>
    </w:p>
    <w:p w:rsidR="00000000" w:rsidDel="00000000" w:rsidP="00000000" w:rsidRDefault="00000000" w:rsidRPr="00000000" w14:paraId="000000B0">
      <w:pPr>
        <w:rPr>
          <w:color w:val="000000"/>
        </w:rPr>
      </w:pP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5"/>
    <w:bookmarkEnd w:id="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