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BE654" w14:textId="77777777" w:rsidR="00A772D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3D02937" w14:textId="77777777" w:rsidR="00A772D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33C9F0D5" w14:textId="77777777" w:rsidR="00A772D9" w:rsidRDefault="00A772D9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A772D9" w14:paraId="50071B42" w14:textId="77777777">
        <w:trPr>
          <w:jc w:val="center"/>
        </w:trPr>
        <w:tc>
          <w:tcPr>
            <w:tcW w:w="4508" w:type="dxa"/>
          </w:tcPr>
          <w:p w14:paraId="6528EAA7" w14:textId="77777777" w:rsidR="00A772D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DBEE940" w14:textId="77777777" w:rsidR="00A772D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 January 3035</w:t>
            </w:r>
          </w:p>
        </w:tc>
      </w:tr>
      <w:tr w:rsidR="00A772D9" w14:paraId="1C19400B" w14:textId="77777777">
        <w:trPr>
          <w:jc w:val="center"/>
        </w:trPr>
        <w:tc>
          <w:tcPr>
            <w:tcW w:w="4508" w:type="dxa"/>
          </w:tcPr>
          <w:p w14:paraId="3BAD991B" w14:textId="77777777" w:rsidR="00A772D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0DD76A64" w14:textId="0C6AC887" w:rsidR="00A772D9" w:rsidRDefault="00E07449">
            <w:pPr>
              <w:rPr>
                <w:rFonts w:ascii="Arial" w:eastAsia="Arial" w:hAnsi="Arial" w:cs="Arial"/>
              </w:rPr>
            </w:pPr>
            <w:r w:rsidRPr="00E07449">
              <w:rPr>
                <w:rFonts w:ascii="Arial" w:eastAsia="Arial" w:hAnsi="Arial" w:cs="Arial"/>
              </w:rPr>
              <w:t>SWTID1742986012</w:t>
            </w:r>
          </w:p>
        </w:tc>
      </w:tr>
      <w:tr w:rsidR="00A772D9" w14:paraId="3901AB26" w14:textId="77777777">
        <w:trPr>
          <w:jc w:val="center"/>
        </w:trPr>
        <w:tc>
          <w:tcPr>
            <w:tcW w:w="4508" w:type="dxa"/>
          </w:tcPr>
          <w:p w14:paraId="0FBAA4F0" w14:textId="77777777" w:rsidR="00A772D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65654D9" w14:textId="73B35C9D" w:rsidR="00A772D9" w:rsidRDefault="00E0744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Survey Form</w:t>
            </w:r>
          </w:p>
        </w:tc>
      </w:tr>
      <w:tr w:rsidR="00A772D9" w14:paraId="442CE2B6" w14:textId="77777777">
        <w:trPr>
          <w:jc w:val="center"/>
        </w:trPr>
        <w:tc>
          <w:tcPr>
            <w:tcW w:w="4508" w:type="dxa"/>
          </w:tcPr>
          <w:p w14:paraId="100FB1FD" w14:textId="77777777" w:rsidR="00A772D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52C00F0" w14:textId="77777777" w:rsidR="00A772D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9022CB3" w14:textId="77777777" w:rsidR="00A772D9" w:rsidRDefault="00A772D9">
      <w:pPr>
        <w:rPr>
          <w:rFonts w:ascii="Arial" w:eastAsia="Arial" w:hAnsi="Arial" w:cs="Arial"/>
          <w:b/>
        </w:rPr>
      </w:pPr>
    </w:p>
    <w:p w14:paraId="33797491" w14:textId="77777777" w:rsidR="00A772D9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5579B897" w14:textId="77777777" w:rsidR="00A772D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39D85735" w14:textId="7AAD0014" w:rsidR="00E07449" w:rsidRPr="00E07449" w:rsidRDefault="00E07449" w:rsidP="00E07449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1562198" wp14:editId="53566248">
            <wp:extent cx="8807450" cy="3810000"/>
            <wp:effectExtent l="0" t="0" r="0" b="0"/>
            <wp:docPr id="428730786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6466" cy="381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2D5A" w14:textId="1F1C7FA2" w:rsidR="00E07449" w:rsidRPr="00E07449" w:rsidRDefault="00E07449" w:rsidP="00E07449">
      <w:pPr>
        <w:tabs>
          <w:tab w:val="left" w:pos="2320"/>
        </w:tabs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lastRenderedPageBreak/>
        <w:t>T</w:t>
      </w:r>
      <w:r w:rsidRPr="00E07449">
        <w:rPr>
          <w:rFonts w:ascii="Arial" w:eastAsia="Arial" w:hAnsi="Arial" w:cs="Arial"/>
          <w:b/>
          <w:bCs/>
        </w:rPr>
        <w:t>able-1: Components &amp; Technologies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3071"/>
        <w:gridCol w:w="6887"/>
        <w:gridCol w:w="3982"/>
      </w:tblGrid>
      <w:tr w:rsidR="00E07449" w:rsidRPr="00E07449" w14:paraId="5265D538" w14:textId="77777777" w:rsidTr="00E074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B3B527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E07449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A3982BF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E07449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B598A3E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E07449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519307C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E07449">
              <w:rPr>
                <w:rFonts w:ascii="Arial" w:eastAsia="Arial" w:hAnsi="Arial" w:cs="Arial"/>
                <w:b/>
                <w:bCs/>
              </w:rPr>
              <w:t>Technology</w:t>
            </w:r>
          </w:p>
        </w:tc>
      </w:tr>
      <w:tr w:rsidR="00E07449" w:rsidRPr="00E07449" w14:paraId="1B1C4A3B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1ACD2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14:paraId="663FC835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User Interface</w:t>
            </w:r>
          </w:p>
        </w:tc>
        <w:tc>
          <w:tcPr>
            <w:tcW w:w="0" w:type="auto"/>
            <w:vAlign w:val="center"/>
            <w:hideMark/>
          </w:tcPr>
          <w:p w14:paraId="37F083E1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Web interface for users to register, log in, fill survey, and view profile</w:t>
            </w:r>
          </w:p>
        </w:tc>
        <w:tc>
          <w:tcPr>
            <w:tcW w:w="0" w:type="auto"/>
            <w:vAlign w:val="center"/>
            <w:hideMark/>
          </w:tcPr>
          <w:p w14:paraId="2100146C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React.js, HTML, CSS, JavaScript</w:t>
            </w:r>
          </w:p>
        </w:tc>
      </w:tr>
      <w:tr w:rsidR="00E07449" w:rsidRPr="00E07449" w14:paraId="35E55527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8687E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14:paraId="05AD5FF3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Application Logic-1</w:t>
            </w:r>
          </w:p>
        </w:tc>
        <w:tc>
          <w:tcPr>
            <w:tcW w:w="0" w:type="auto"/>
            <w:vAlign w:val="center"/>
            <w:hideMark/>
          </w:tcPr>
          <w:p w14:paraId="6746AD44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Authentication logic, JWT token generation &amp; validation</w:t>
            </w:r>
          </w:p>
        </w:tc>
        <w:tc>
          <w:tcPr>
            <w:tcW w:w="0" w:type="auto"/>
            <w:vAlign w:val="center"/>
            <w:hideMark/>
          </w:tcPr>
          <w:p w14:paraId="1D71E831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Node.js, Express.js</w:t>
            </w:r>
          </w:p>
        </w:tc>
      </w:tr>
      <w:tr w:rsidR="00E07449" w:rsidRPr="00E07449" w14:paraId="5F10BA65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0793B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14:paraId="3F37B1E3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Application Logic-2</w:t>
            </w:r>
          </w:p>
        </w:tc>
        <w:tc>
          <w:tcPr>
            <w:tcW w:w="0" w:type="auto"/>
            <w:vAlign w:val="center"/>
            <w:hideMark/>
          </w:tcPr>
          <w:p w14:paraId="56B0290E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Profile update and survey submission</w:t>
            </w:r>
          </w:p>
        </w:tc>
        <w:tc>
          <w:tcPr>
            <w:tcW w:w="0" w:type="auto"/>
            <w:vAlign w:val="center"/>
            <w:hideMark/>
          </w:tcPr>
          <w:p w14:paraId="3F23E4E3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Node.js, Express.js</w:t>
            </w:r>
          </w:p>
        </w:tc>
      </w:tr>
      <w:tr w:rsidR="00E07449" w:rsidRPr="00E07449" w14:paraId="2CEA891D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B9E0B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14:paraId="617ACE4E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Application Logic-3</w:t>
            </w:r>
          </w:p>
        </w:tc>
        <w:tc>
          <w:tcPr>
            <w:tcW w:w="0" w:type="auto"/>
            <w:vAlign w:val="center"/>
            <w:hideMark/>
          </w:tcPr>
          <w:p w14:paraId="3F497D06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Toast notifications and routing within React</w:t>
            </w:r>
          </w:p>
        </w:tc>
        <w:tc>
          <w:tcPr>
            <w:tcW w:w="0" w:type="auto"/>
            <w:vAlign w:val="center"/>
            <w:hideMark/>
          </w:tcPr>
          <w:p w14:paraId="014E1E3C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 xml:space="preserve">React.js, React </w:t>
            </w:r>
            <w:proofErr w:type="spellStart"/>
            <w:r w:rsidRPr="00E07449">
              <w:rPr>
                <w:rFonts w:ascii="Arial" w:eastAsia="Arial" w:hAnsi="Arial" w:cs="Arial"/>
                <w:b/>
              </w:rPr>
              <w:t>Toastify</w:t>
            </w:r>
            <w:proofErr w:type="spellEnd"/>
          </w:p>
        </w:tc>
      </w:tr>
      <w:tr w:rsidR="00E07449" w:rsidRPr="00E07449" w14:paraId="60D4E5AB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AE28C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14:paraId="1CF1DF01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0604E5C2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Stores user data, login info, and survey responses</w:t>
            </w:r>
          </w:p>
        </w:tc>
        <w:tc>
          <w:tcPr>
            <w:tcW w:w="0" w:type="auto"/>
            <w:vAlign w:val="center"/>
            <w:hideMark/>
          </w:tcPr>
          <w:p w14:paraId="04EF0664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MongoDB (NoSQL), Mongoose ORM</w:t>
            </w:r>
          </w:p>
        </w:tc>
      </w:tr>
      <w:tr w:rsidR="00E07449" w:rsidRPr="00E07449" w14:paraId="174605E5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BCBED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6.</w:t>
            </w:r>
          </w:p>
        </w:tc>
        <w:tc>
          <w:tcPr>
            <w:tcW w:w="0" w:type="auto"/>
            <w:vAlign w:val="center"/>
            <w:hideMark/>
          </w:tcPr>
          <w:p w14:paraId="424B3823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Cloud Database</w:t>
            </w:r>
          </w:p>
        </w:tc>
        <w:tc>
          <w:tcPr>
            <w:tcW w:w="0" w:type="auto"/>
            <w:vAlign w:val="center"/>
            <w:hideMark/>
          </w:tcPr>
          <w:p w14:paraId="5AB565EA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Cloud-hosted MongoDB database</w:t>
            </w:r>
          </w:p>
        </w:tc>
        <w:tc>
          <w:tcPr>
            <w:tcW w:w="0" w:type="auto"/>
            <w:vAlign w:val="center"/>
            <w:hideMark/>
          </w:tcPr>
          <w:p w14:paraId="7C139B9E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MongoDB Atlas</w:t>
            </w:r>
          </w:p>
        </w:tc>
      </w:tr>
      <w:tr w:rsidR="00E07449" w:rsidRPr="00E07449" w14:paraId="0E09FB21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5CE1A7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7.</w:t>
            </w:r>
          </w:p>
        </w:tc>
        <w:tc>
          <w:tcPr>
            <w:tcW w:w="0" w:type="auto"/>
            <w:vAlign w:val="center"/>
            <w:hideMark/>
          </w:tcPr>
          <w:p w14:paraId="2A49BE1A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File Storage</w:t>
            </w:r>
          </w:p>
        </w:tc>
        <w:tc>
          <w:tcPr>
            <w:tcW w:w="0" w:type="auto"/>
            <w:vAlign w:val="center"/>
            <w:hideMark/>
          </w:tcPr>
          <w:p w14:paraId="6A0EBDCA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No file storage in this version, can be extended for survey files</w:t>
            </w:r>
          </w:p>
        </w:tc>
        <w:tc>
          <w:tcPr>
            <w:tcW w:w="0" w:type="auto"/>
            <w:vAlign w:val="center"/>
            <w:hideMark/>
          </w:tcPr>
          <w:p w14:paraId="5293E020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 xml:space="preserve">Local filesystem / </w:t>
            </w:r>
            <w:proofErr w:type="spellStart"/>
            <w:r w:rsidRPr="00E07449">
              <w:rPr>
                <w:rFonts w:ascii="Arial" w:eastAsia="Arial" w:hAnsi="Arial" w:cs="Arial"/>
                <w:b/>
              </w:rPr>
              <w:t>Cloudinary</w:t>
            </w:r>
            <w:proofErr w:type="spellEnd"/>
            <w:r w:rsidRPr="00E07449">
              <w:rPr>
                <w:rFonts w:ascii="Arial" w:eastAsia="Arial" w:hAnsi="Arial" w:cs="Arial"/>
                <w:b/>
              </w:rPr>
              <w:t xml:space="preserve"> (optional)</w:t>
            </w:r>
          </w:p>
        </w:tc>
      </w:tr>
      <w:tr w:rsidR="00E07449" w:rsidRPr="00E07449" w14:paraId="1F685716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3C9C0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8.</w:t>
            </w:r>
          </w:p>
        </w:tc>
        <w:tc>
          <w:tcPr>
            <w:tcW w:w="0" w:type="auto"/>
            <w:vAlign w:val="center"/>
            <w:hideMark/>
          </w:tcPr>
          <w:p w14:paraId="368F9D66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External API-1</w:t>
            </w:r>
          </w:p>
        </w:tc>
        <w:tc>
          <w:tcPr>
            <w:tcW w:w="0" w:type="auto"/>
            <w:vAlign w:val="center"/>
            <w:hideMark/>
          </w:tcPr>
          <w:p w14:paraId="3E9612F1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Optional – for adding features like country/city lookup, email services</w:t>
            </w:r>
          </w:p>
        </w:tc>
        <w:tc>
          <w:tcPr>
            <w:tcW w:w="0" w:type="auto"/>
            <w:vAlign w:val="center"/>
            <w:hideMark/>
          </w:tcPr>
          <w:p w14:paraId="1E618CEE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SendGrid API (for email confirmation)</w:t>
            </w:r>
          </w:p>
        </w:tc>
      </w:tr>
      <w:tr w:rsidR="00E07449" w:rsidRPr="00E07449" w14:paraId="51A70EC0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1AB8E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9.</w:t>
            </w:r>
          </w:p>
        </w:tc>
        <w:tc>
          <w:tcPr>
            <w:tcW w:w="0" w:type="auto"/>
            <w:vAlign w:val="center"/>
            <w:hideMark/>
          </w:tcPr>
          <w:p w14:paraId="6C7F21C7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External API-2</w:t>
            </w:r>
          </w:p>
        </w:tc>
        <w:tc>
          <w:tcPr>
            <w:tcW w:w="0" w:type="auto"/>
            <w:vAlign w:val="center"/>
            <w:hideMark/>
          </w:tcPr>
          <w:p w14:paraId="643FBC2A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Optional – Aadhaar verification for identity (future scope)</w:t>
            </w:r>
          </w:p>
        </w:tc>
        <w:tc>
          <w:tcPr>
            <w:tcW w:w="0" w:type="auto"/>
            <w:vAlign w:val="center"/>
            <w:hideMark/>
          </w:tcPr>
          <w:p w14:paraId="7C2279C9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UIDAI Aadhaar API (Future)</w:t>
            </w:r>
          </w:p>
        </w:tc>
      </w:tr>
      <w:tr w:rsidR="00E07449" w:rsidRPr="00E07449" w14:paraId="47BA2458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DC9F9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10.</w:t>
            </w:r>
          </w:p>
        </w:tc>
        <w:tc>
          <w:tcPr>
            <w:tcW w:w="0" w:type="auto"/>
            <w:vAlign w:val="center"/>
            <w:hideMark/>
          </w:tcPr>
          <w:p w14:paraId="0D6A105B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Machine Learning Model</w:t>
            </w:r>
          </w:p>
        </w:tc>
        <w:tc>
          <w:tcPr>
            <w:tcW w:w="0" w:type="auto"/>
            <w:vAlign w:val="center"/>
            <w:hideMark/>
          </w:tcPr>
          <w:p w14:paraId="39021DB2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 xml:space="preserve">Not currently used, can be used for </w:t>
            </w:r>
            <w:proofErr w:type="spellStart"/>
            <w:r w:rsidRPr="00E07449">
              <w:rPr>
                <w:rFonts w:ascii="Arial" w:eastAsia="Arial" w:hAnsi="Arial" w:cs="Arial"/>
                <w:b/>
              </w:rPr>
              <w:t>analyzing</w:t>
            </w:r>
            <w:proofErr w:type="spellEnd"/>
            <w:r w:rsidRPr="00E07449">
              <w:rPr>
                <w:rFonts w:ascii="Arial" w:eastAsia="Arial" w:hAnsi="Arial" w:cs="Arial"/>
                <w:b/>
              </w:rPr>
              <w:t xml:space="preserve"> survey sentiment</w:t>
            </w:r>
          </w:p>
        </w:tc>
        <w:tc>
          <w:tcPr>
            <w:tcW w:w="0" w:type="auto"/>
            <w:vAlign w:val="center"/>
            <w:hideMark/>
          </w:tcPr>
          <w:p w14:paraId="2139F6B4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N/A</w:t>
            </w:r>
          </w:p>
        </w:tc>
      </w:tr>
      <w:tr w:rsidR="00E07449" w:rsidRPr="00E07449" w14:paraId="4D47E8B8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10C59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11.</w:t>
            </w:r>
          </w:p>
        </w:tc>
        <w:tc>
          <w:tcPr>
            <w:tcW w:w="0" w:type="auto"/>
            <w:vAlign w:val="center"/>
            <w:hideMark/>
          </w:tcPr>
          <w:p w14:paraId="68139E00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Infrastructure (Server / Cloud)</w:t>
            </w:r>
          </w:p>
        </w:tc>
        <w:tc>
          <w:tcPr>
            <w:tcW w:w="0" w:type="auto"/>
            <w:vAlign w:val="center"/>
            <w:hideMark/>
          </w:tcPr>
          <w:p w14:paraId="53A166E0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Deployment and hosting of backend and frontend apps</w:t>
            </w:r>
          </w:p>
        </w:tc>
        <w:tc>
          <w:tcPr>
            <w:tcW w:w="0" w:type="auto"/>
            <w:vAlign w:val="center"/>
            <w:hideMark/>
          </w:tcPr>
          <w:p w14:paraId="71F48965" w14:textId="77777777" w:rsidR="00E07449" w:rsidRPr="00E07449" w:rsidRDefault="00E07449" w:rsidP="00E0744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Render (Backend), Netlify (Frontend)</w:t>
            </w:r>
          </w:p>
        </w:tc>
      </w:tr>
    </w:tbl>
    <w:p w14:paraId="3F458561" w14:textId="77777777" w:rsidR="00E07449" w:rsidRDefault="00E0744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934E8A2" w14:textId="77777777" w:rsidR="00E07449" w:rsidRDefault="00E0744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722DA6D" w14:textId="77777777" w:rsidR="00E07449" w:rsidRDefault="00E0744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81FF369" w14:textId="77777777" w:rsidR="00E07449" w:rsidRDefault="00E0744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344E9C8" w14:textId="6F227644" w:rsidR="00A772D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Table-2: Application Characteristics: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2488"/>
        <w:gridCol w:w="8014"/>
        <w:gridCol w:w="3438"/>
      </w:tblGrid>
      <w:tr w:rsidR="00E07449" w:rsidRPr="00E07449" w14:paraId="1048D47E" w14:textId="77777777" w:rsidTr="00E074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90BABD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E07449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658B8BB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  <w:bCs/>
              </w:rPr>
            </w:pPr>
            <w:r w:rsidRPr="00E07449">
              <w:rPr>
                <w:rFonts w:ascii="Arial" w:eastAsia="Arial" w:hAnsi="Arial" w:cs="Arial"/>
                <w:b/>
                <w:bCs/>
              </w:rPr>
              <w:t>Characteristics</w:t>
            </w:r>
          </w:p>
        </w:tc>
        <w:tc>
          <w:tcPr>
            <w:tcW w:w="0" w:type="auto"/>
            <w:vAlign w:val="center"/>
            <w:hideMark/>
          </w:tcPr>
          <w:p w14:paraId="54B3B021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  <w:bCs/>
              </w:rPr>
            </w:pPr>
            <w:r w:rsidRPr="00E07449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C78C5CC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  <w:bCs/>
              </w:rPr>
            </w:pPr>
            <w:r w:rsidRPr="00E07449">
              <w:rPr>
                <w:rFonts w:ascii="Arial" w:eastAsia="Arial" w:hAnsi="Arial" w:cs="Arial"/>
                <w:b/>
                <w:bCs/>
              </w:rPr>
              <w:t>Technology Used</w:t>
            </w:r>
          </w:p>
        </w:tc>
      </w:tr>
      <w:tr w:rsidR="00E07449" w:rsidRPr="00E07449" w14:paraId="7325747D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C8DC9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14:paraId="5DA831B5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Open-Source Frameworks</w:t>
            </w:r>
          </w:p>
        </w:tc>
        <w:tc>
          <w:tcPr>
            <w:tcW w:w="0" w:type="auto"/>
            <w:vAlign w:val="center"/>
            <w:hideMark/>
          </w:tcPr>
          <w:p w14:paraId="1887D6DB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MERN Stack frameworks: React, Express, Node, MongoDB</w:t>
            </w:r>
          </w:p>
        </w:tc>
        <w:tc>
          <w:tcPr>
            <w:tcW w:w="0" w:type="auto"/>
            <w:vAlign w:val="center"/>
            <w:hideMark/>
          </w:tcPr>
          <w:p w14:paraId="2E4A4AD4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React.js, Node.js, Express.js, MongoDB</w:t>
            </w:r>
          </w:p>
        </w:tc>
      </w:tr>
      <w:tr w:rsidR="00E07449" w:rsidRPr="00E07449" w14:paraId="7938AE47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2D891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14:paraId="456B27F0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Security Implementations</w:t>
            </w:r>
          </w:p>
        </w:tc>
        <w:tc>
          <w:tcPr>
            <w:tcW w:w="0" w:type="auto"/>
            <w:vAlign w:val="center"/>
            <w:hideMark/>
          </w:tcPr>
          <w:p w14:paraId="3AE8065E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 xml:space="preserve">JWT authentication with HTTP-only cookies, </w:t>
            </w:r>
            <w:proofErr w:type="spellStart"/>
            <w:r w:rsidRPr="00E07449">
              <w:rPr>
                <w:rFonts w:ascii="Arial" w:eastAsia="Arial" w:hAnsi="Arial" w:cs="Arial"/>
                <w:b/>
              </w:rPr>
              <w:t>bcrypt</w:t>
            </w:r>
            <w:proofErr w:type="spellEnd"/>
            <w:r w:rsidRPr="00E07449">
              <w:rPr>
                <w:rFonts w:ascii="Arial" w:eastAsia="Arial" w:hAnsi="Arial" w:cs="Arial"/>
                <w:b/>
              </w:rPr>
              <w:t xml:space="preserve"> password hashing, CORS, input validation</w:t>
            </w:r>
          </w:p>
        </w:tc>
        <w:tc>
          <w:tcPr>
            <w:tcW w:w="0" w:type="auto"/>
            <w:vAlign w:val="center"/>
            <w:hideMark/>
          </w:tcPr>
          <w:p w14:paraId="7249185D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E07449">
              <w:rPr>
                <w:rFonts w:ascii="Arial" w:eastAsia="Arial" w:hAnsi="Arial" w:cs="Arial"/>
                <w:b/>
              </w:rPr>
              <w:t>bcrypt</w:t>
            </w:r>
            <w:proofErr w:type="spellEnd"/>
            <w:r w:rsidRPr="00E07449">
              <w:rPr>
                <w:rFonts w:ascii="Arial" w:eastAsia="Arial" w:hAnsi="Arial" w:cs="Arial"/>
                <w:b/>
              </w:rPr>
              <w:t xml:space="preserve">, JWT, Helmet, </w:t>
            </w:r>
            <w:proofErr w:type="spellStart"/>
            <w:r w:rsidRPr="00E07449">
              <w:rPr>
                <w:rFonts w:ascii="Arial" w:eastAsia="Arial" w:hAnsi="Arial" w:cs="Arial"/>
                <w:b/>
              </w:rPr>
              <w:t>dotenv</w:t>
            </w:r>
            <w:proofErr w:type="spellEnd"/>
          </w:p>
        </w:tc>
      </w:tr>
      <w:tr w:rsidR="00E07449" w:rsidRPr="00E07449" w14:paraId="689E61F0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2DBCC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14:paraId="4D36DA47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Scalable Architecture</w:t>
            </w:r>
          </w:p>
        </w:tc>
        <w:tc>
          <w:tcPr>
            <w:tcW w:w="0" w:type="auto"/>
            <w:vAlign w:val="center"/>
            <w:hideMark/>
          </w:tcPr>
          <w:p w14:paraId="4C60C656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Follows 3-tier architecture: UI (React), Logic (Express), DB (MongoDB)</w:t>
            </w:r>
          </w:p>
        </w:tc>
        <w:tc>
          <w:tcPr>
            <w:tcW w:w="0" w:type="auto"/>
            <w:vAlign w:val="center"/>
            <w:hideMark/>
          </w:tcPr>
          <w:p w14:paraId="37A5A457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Modular REST API structure</w:t>
            </w:r>
          </w:p>
        </w:tc>
      </w:tr>
      <w:tr w:rsidR="00E07449" w:rsidRPr="00E07449" w14:paraId="0E9F3F66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02734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14:paraId="2F8CC8C3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46FEB6A2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Cloud deployment on Render and Netlify ensures high uptime and global availability</w:t>
            </w:r>
          </w:p>
        </w:tc>
        <w:tc>
          <w:tcPr>
            <w:tcW w:w="0" w:type="auto"/>
            <w:vAlign w:val="center"/>
            <w:hideMark/>
          </w:tcPr>
          <w:p w14:paraId="34B13DDE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Render, Netlify</w:t>
            </w:r>
          </w:p>
        </w:tc>
      </w:tr>
      <w:tr w:rsidR="00E07449" w:rsidRPr="00E07449" w14:paraId="2822B5E9" w14:textId="77777777" w:rsidTr="00E074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FE60D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14:paraId="2A394AD4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72F87324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Uses Vite for optimized frontend build; Backend responds under 200ms; scoped routes &amp; caching planned</w:t>
            </w:r>
          </w:p>
        </w:tc>
        <w:tc>
          <w:tcPr>
            <w:tcW w:w="0" w:type="auto"/>
            <w:vAlign w:val="center"/>
            <w:hideMark/>
          </w:tcPr>
          <w:p w14:paraId="40661AE6" w14:textId="77777777" w:rsidR="00E07449" w:rsidRPr="00E07449" w:rsidRDefault="00E07449" w:rsidP="00E07449">
            <w:pPr>
              <w:rPr>
                <w:rFonts w:ascii="Arial" w:eastAsia="Arial" w:hAnsi="Arial" w:cs="Arial"/>
                <w:b/>
              </w:rPr>
            </w:pPr>
            <w:r w:rsidRPr="00E07449">
              <w:rPr>
                <w:rFonts w:ascii="Arial" w:eastAsia="Arial" w:hAnsi="Arial" w:cs="Arial"/>
                <w:b/>
              </w:rPr>
              <w:t>Vite, Express middleware, async handlers</w:t>
            </w:r>
          </w:p>
        </w:tc>
      </w:tr>
    </w:tbl>
    <w:p w14:paraId="69D0D874" w14:textId="77777777" w:rsidR="00A772D9" w:rsidRDefault="00A772D9">
      <w:pPr>
        <w:rPr>
          <w:rFonts w:ascii="Arial" w:eastAsia="Arial" w:hAnsi="Arial" w:cs="Arial"/>
          <w:b/>
        </w:rPr>
      </w:pPr>
    </w:p>
    <w:sectPr w:rsidR="00A772D9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0F151A"/>
    <w:multiLevelType w:val="multilevel"/>
    <w:tmpl w:val="94028DF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3974248"/>
    <w:multiLevelType w:val="multilevel"/>
    <w:tmpl w:val="044400B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241911793">
    <w:abstractNumId w:val="1"/>
  </w:num>
  <w:num w:numId="2" w16cid:durableId="1884439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2D9"/>
    <w:rsid w:val="00777A1A"/>
    <w:rsid w:val="008F2880"/>
    <w:rsid w:val="00A772D9"/>
    <w:rsid w:val="00D3361B"/>
    <w:rsid w:val="00E0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72A37"/>
  <w15:docId w15:val="{B6E028C4-D0DD-4A50-9C72-FAA6B02D4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7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339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Hiral Kothari</cp:lastModifiedBy>
  <cp:revision>2</cp:revision>
  <dcterms:created xsi:type="dcterms:W3CDTF">2025-04-11T13:55:00Z</dcterms:created>
  <dcterms:modified xsi:type="dcterms:W3CDTF">2025-04-11T13:55:00Z</dcterms:modified>
</cp:coreProperties>
</file>