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D86" w:rsidRPr="00AD0A2D" w:rsidRDefault="00CA5D86" w:rsidP="00CA5D86">
      <w:pPr>
        <w:rPr>
          <w:b/>
          <w:i/>
          <w:color w:val="0070C0"/>
          <w:sz w:val="28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5629275" cy="77241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Flujo Anexo Logico Sec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72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2224">
        <w:rPr>
          <w:b/>
          <w:sz w:val="28"/>
          <w:lang w:val="es-MX"/>
        </w:rPr>
        <w:t xml:space="preserve">Diagrama de </w:t>
      </w:r>
      <w:r>
        <w:rPr>
          <w:b/>
          <w:sz w:val="28"/>
          <w:lang w:val="es-MX"/>
        </w:rPr>
        <w:t>F</w:t>
      </w:r>
      <w:r w:rsidRPr="001C2224">
        <w:rPr>
          <w:b/>
          <w:sz w:val="28"/>
          <w:lang w:val="es-MX"/>
        </w:rPr>
        <w:t xml:space="preserve">lujo Principal </w:t>
      </w:r>
      <w:r w:rsidRPr="00AA7675">
        <w:rPr>
          <w:b/>
          <w:color w:val="0070C0"/>
          <w:sz w:val="28"/>
          <w:lang w:val="es-MX"/>
        </w:rPr>
        <w:t>“</w:t>
      </w:r>
      <w:proofErr w:type="spellStart"/>
      <w:r>
        <w:rPr>
          <w:b/>
          <w:i/>
          <w:color w:val="0070C0"/>
          <w:sz w:val="28"/>
          <w:lang w:val="es-MX"/>
        </w:rPr>
        <w:t>main</w:t>
      </w:r>
      <w:proofErr w:type="spellEnd"/>
      <w:r w:rsidRPr="00AD0A2D">
        <w:rPr>
          <w:b/>
          <w:i/>
          <w:color w:val="0070C0"/>
          <w:sz w:val="28"/>
          <w:lang w:val="es-MX"/>
        </w:rPr>
        <w:t>()</w:t>
      </w:r>
      <w:r>
        <w:rPr>
          <w:b/>
          <w:i/>
          <w:color w:val="0070C0"/>
          <w:sz w:val="28"/>
          <w:lang w:val="es-MX"/>
        </w:rPr>
        <w:t>”</w:t>
      </w:r>
      <w:r w:rsidR="008F1DD8">
        <w:rPr>
          <w:b/>
          <w:i/>
          <w:color w:val="0070C0"/>
          <w:sz w:val="28"/>
          <w:lang w:val="es-MX"/>
        </w:rPr>
        <w:t>.</w:t>
      </w:r>
      <w:bookmarkStart w:id="0" w:name="_GoBack"/>
      <w:bookmarkEnd w:id="0"/>
    </w:p>
    <w:p w:rsidR="008F1DD8" w:rsidRDefault="008F1DD8" w:rsidP="008F1DD8">
      <w:pPr>
        <w:tabs>
          <w:tab w:val="left" w:pos="2715"/>
        </w:tabs>
        <w:rPr>
          <w:b/>
          <w:sz w:val="28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720725</wp:posOffset>
            </wp:positionV>
            <wp:extent cx="4137025" cy="74961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Flujo Anexo Logico Sec-Referencias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1DD8">
        <w:rPr>
          <w:b/>
          <w:sz w:val="28"/>
          <w:lang w:val="es-MX"/>
        </w:rPr>
        <w:t>Anexo: Salidas de Referencias de Velocidad con Compuertas</w:t>
      </w:r>
      <w:r>
        <w:rPr>
          <w:b/>
          <w:sz w:val="28"/>
          <w:lang w:val="es-MX"/>
        </w:rPr>
        <w:t>.</w:t>
      </w:r>
    </w:p>
    <w:p w:rsidR="00A85EAD" w:rsidRDefault="008F1DD8" w:rsidP="008F1DD8">
      <w:pPr>
        <w:tabs>
          <w:tab w:val="left" w:pos="7545"/>
        </w:tabs>
        <w:rPr>
          <w:sz w:val="28"/>
          <w:lang w:val="es-MX"/>
        </w:rPr>
      </w:pPr>
      <w:r>
        <w:rPr>
          <w:sz w:val="28"/>
          <w:lang w:val="es-MX"/>
        </w:rPr>
        <w:tab/>
      </w: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7545"/>
        </w:tabs>
        <w:rPr>
          <w:sz w:val="28"/>
          <w:lang w:val="es-MX"/>
        </w:rPr>
      </w:pPr>
    </w:p>
    <w:p w:rsidR="008F1DD8" w:rsidRDefault="008F1DD8" w:rsidP="008F1DD8">
      <w:pPr>
        <w:tabs>
          <w:tab w:val="left" w:pos="2715"/>
        </w:tabs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t>A</w:t>
      </w:r>
      <w:r w:rsidRPr="008F1DD8">
        <w:rPr>
          <w:b/>
          <w:sz w:val="28"/>
          <w:lang w:val="es-MX"/>
        </w:rPr>
        <w:t xml:space="preserve">nexo: Salidas </w:t>
      </w:r>
      <w:r>
        <w:rPr>
          <w:b/>
          <w:sz w:val="28"/>
          <w:lang w:val="es-MX"/>
        </w:rPr>
        <w:t>Relacionadas a Energía Cable,</w:t>
      </w:r>
      <w:r w:rsidRPr="008F1DD8">
        <w:rPr>
          <w:b/>
          <w:sz w:val="28"/>
          <w:lang w:val="es-MX"/>
        </w:rPr>
        <w:t xml:space="preserve"> con Compuertas</w:t>
      </w:r>
      <w:r>
        <w:rPr>
          <w:b/>
          <w:sz w:val="28"/>
          <w:lang w:val="es-MX"/>
        </w:rPr>
        <w:t>.</w:t>
      </w:r>
    </w:p>
    <w:p w:rsidR="008F1DD8" w:rsidRPr="008F1DD8" w:rsidRDefault="008F1DD8" w:rsidP="008F1DD8">
      <w:pPr>
        <w:tabs>
          <w:tab w:val="left" w:pos="7545"/>
        </w:tabs>
        <w:rPr>
          <w:sz w:val="28"/>
          <w:lang w:val="es-MX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4991100" cy="4114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Flujo Anexo Logico Sec-Energia Cable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1DD8" w:rsidRPr="008F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86"/>
    <w:rsid w:val="008F1DD8"/>
    <w:rsid w:val="00A85EAD"/>
    <w:rsid w:val="00CA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CFFEA-8738-4F23-B605-2E835367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AURELIO RUIZ LEDESMA</dc:creator>
  <cp:keywords/>
  <dc:description/>
  <cp:lastModifiedBy>CARLOS AURELIO RUIZ LEDESMA</cp:lastModifiedBy>
  <cp:revision>2</cp:revision>
  <dcterms:created xsi:type="dcterms:W3CDTF">2022-12-19T19:18:00Z</dcterms:created>
  <dcterms:modified xsi:type="dcterms:W3CDTF">2022-12-19T20:47:00Z</dcterms:modified>
</cp:coreProperties>
</file>