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C49A" w14:textId="77777777" w:rsidR="009767D7" w:rsidRPr="00B51829" w:rsidRDefault="00B51829">
      <w:pPr>
        <w:rPr>
          <w:sz w:val="28"/>
        </w:rPr>
      </w:pPr>
      <w:r w:rsidRPr="00B51829">
        <w:rPr>
          <w:sz w:val="28"/>
        </w:rPr>
        <w:t xml:space="preserve">Weekly Report for </w:t>
      </w:r>
      <w:r w:rsidR="00DB0153">
        <w:rPr>
          <w:sz w:val="28"/>
        </w:rPr>
        <w:t xml:space="preserve">MSc </w:t>
      </w:r>
      <w:r w:rsidRPr="00B51829">
        <w:rPr>
          <w:sz w:val="28"/>
        </w:rPr>
        <w:t>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7007"/>
      </w:tblGrid>
      <w:tr w:rsidR="00130D58" w14:paraId="7652D4BF" w14:textId="77777777" w:rsidTr="00DE09B8">
        <w:trPr>
          <w:trHeight w:val="396"/>
        </w:trPr>
        <w:tc>
          <w:tcPr>
            <w:tcW w:w="2235" w:type="dxa"/>
          </w:tcPr>
          <w:p w14:paraId="25C0FA00" w14:textId="2DD57FBD" w:rsidR="00130D58" w:rsidRDefault="00130D58" w:rsidP="003613BD">
            <w:r>
              <w:t>Student R</w:t>
            </w:r>
            <w:r w:rsidR="00A20B49">
              <w:t>GU</w:t>
            </w:r>
            <w:r>
              <w:t xml:space="preserve"> ID:</w:t>
            </w:r>
          </w:p>
        </w:tc>
        <w:tc>
          <w:tcPr>
            <w:tcW w:w="7007" w:type="dxa"/>
          </w:tcPr>
          <w:p>
            <w:r>
              <w:t>2425488</w:t>
            </w:r>
          </w:p>
        </w:tc>
      </w:tr>
      <w:tr w:rsidR="00B51829" w14:paraId="5608C46B" w14:textId="77777777" w:rsidTr="00DE09B8">
        <w:trPr>
          <w:trHeight w:val="416"/>
        </w:trPr>
        <w:tc>
          <w:tcPr>
            <w:tcW w:w="2235" w:type="dxa"/>
          </w:tcPr>
          <w:p w14:paraId="62B89101" w14:textId="77777777" w:rsidR="00605B14" w:rsidRDefault="00B51829" w:rsidP="00B518CD">
            <w:r>
              <w:t xml:space="preserve">Student </w:t>
            </w:r>
            <w:r w:rsidR="00130D58">
              <w:t xml:space="preserve">IIT </w:t>
            </w:r>
            <w:r>
              <w:t>ID</w:t>
            </w:r>
            <w:r w:rsidR="00605B14">
              <w:t>:</w:t>
            </w:r>
          </w:p>
        </w:tc>
        <w:tc>
          <w:tcPr>
            <w:tcW w:w="7007" w:type="dxa"/>
          </w:tcPr>
          <w:p>
            <w:r>
              <w:t>20241504</w:t>
            </w:r>
          </w:p>
        </w:tc>
      </w:tr>
      <w:tr w:rsidR="00B51829" w14:paraId="45A0525F" w14:textId="77777777" w:rsidTr="001B0741">
        <w:trPr>
          <w:trHeight w:val="567"/>
        </w:trPr>
        <w:tc>
          <w:tcPr>
            <w:tcW w:w="2235" w:type="dxa"/>
          </w:tcPr>
          <w:p w14:paraId="29641D28" w14:textId="77777777" w:rsidR="00B51829" w:rsidRDefault="00B51829" w:rsidP="00B518CD">
            <w:r>
              <w:t xml:space="preserve">Student name </w:t>
            </w:r>
          </w:p>
        </w:tc>
        <w:tc>
          <w:tcPr>
            <w:tcW w:w="7007" w:type="dxa"/>
          </w:tcPr>
          <w:p>
            <w:r>
              <w:t>Hiran Abeywardhana</w:t>
            </w:r>
          </w:p>
        </w:tc>
      </w:tr>
      <w:tr w:rsidR="00D01EEF" w14:paraId="2978E9AA" w14:textId="77777777" w:rsidTr="00E01CE4">
        <w:tc>
          <w:tcPr>
            <w:tcW w:w="2235" w:type="dxa"/>
          </w:tcPr>
          <w:p w14:paraId="3284CE98" w14:textId="77777777" w:rsidR="00D01EEF" w:rsidRDefault="00D01EEF" w:rsidP="00D77372">
            <w:r>
              <w:t xml:space="preserve">Course </w:t>
            </w:r>
          </w:p>
        </w:tc>
        <w:tc>
          <w:tcPr>
            <w:tcW w:w="7007" w:type="dxa"/>
          </w:tcPr>
          <w:p>
            <w:r>
              <w:t>MSc Big Data Analytics</w:t>
            </w:r>
          </w:p>
        </w:tc>
      </w:tr>
      <w:tr w:rsidR="00B51829" w14:paraId="7DC286F4" w14:textId="77777777" w:rsidTr="00B518CD">
        <w:tc>
          <w:tcPr>
            <w:tcW w:w="2235" w:type="dxa"/>
          </w:tcPr>
          <w:p w14:paraId="1EA8F693" w14:textId="77777777" w:rsidR="00B51829" w:rsidRDefault="00B51829" w:rsidP="00ED603C">
            <w:r>
              <w:t>Module</w:t>
            </w:r>
            <w:r w:rsidR="00ED603C">
              <w:t xml:space="preserve"> </w:t>
            </w:r>
          </w:p>
        </w:tc>
        <w:tc>
          <w:tcPr>
            <w:tcW w:w="7007" w:type="dxa"/>
          </w:tcPr>
          <w:p>
            <w:r>
              <w:t>CMM799 MSc Project</w:t>
            </w:r>
          </w:p>
        </w:tc>
      </w:tr>
      <w:tr w:rsidR="002F7BB7" w14:paraId="0492480D" w14:textId="77777777" w:rsidTr="00B26681">
        <w:trPr>
          <w:trHeight w:val="550"/>
        </w:trPr>
        <w:tc>
          <w:tcPr>
            <w:tcW w:w="2235" w:type="dxa"/>
          </w:tcPr>
          <w:p w14:paraId="2AC0291E" w14:textId="77777777" w:rsidR="002F7BB7" w:rsidRDefault="002F7BB7" w:rsidP="003613BD">
            <w:r>
              <w:t xml:space="preserve">Project Topic </w:t>
            </w:r>
          </w:p>
        </w:tc>
        <w:tc>
          <w:tcPr>
            <w:tcW w:w="7007" w:type="dxa"/>
          </w:tcPr>
          <w:p>
            <w:r>
              <w:t>Cross-Domain Machine Learning Framework for Scalable GUI Element Detection and Adaptation in Desktop Environments</w:t>
            </w:r>
          </w:p>
        </w:tc>
      </w:tr>
      <w:tr w:rsidR="003901FA" w14:paraId="2AAA86EB" w14:textId="77777777" w:rsidTr="00B26681">
        <w:trPr>
          <w:trHeight w:val="550"/>
        </w:trPr>
        <w:tc>
          <w:tcPr>
            <w:tcW w:w="2235" w:type="dxa"/>
          </w:tcPr>
          <w:p w14:paraId="360A3089" w14:textId="36947228" w:rsidR="003901FA" w:rsidRDefault="003901FA" w:rsidP="003613BD">
            <w:r>
              <w:t>Supervisor</w:t>
            </w:r>
          </w:p>
        </w:tc>
        <w:tc>
          <w:tcPr>
            <w:tcW w:w="7007" w:type="dxa"/>
          </w:tcPr>
          <w:p>
            <w:r>
              <w:t>Mr.Pumudu Fernando</w:t>
            </w:r>
          </w:p>
        </w:tc>
      </w:tr>
      <w:tr w:rsidR="00B51829" w14:paraId="2CCB0132" w14:textId="77777777" w:rsidTr="001B0741">
        <w:trPr>
          <w:trHeight w:val="567"/>
        </w:trPr>
        <w:tc>
          <w:tcPr>
            <w:tcW w:w="2235" w:type="dxa"/>
          </w:tcPr>
          <w:p w14:paraId="7AE2C4E7" w14:textId="77777777" w:rsidR="00B51829" w:rsidRDefault="00B51829" w:rsidP="00B518CD">
            <w:r>
              <w:t>Week commencing on</w:t>
            </w:r>
          </w:p>
          <w:p w14:paraId="68A8DC3C" w14:textId="77777777" w:rsidR="00B26681" w:rsidRDefault="00B26681" w:rsidP="00B518CD">
            <w:r>
              <w:t xml:space="preserve">dd / mmm / </w:t>
            </w:r>
            <w:proofErr w:type="spellStart"/>
            <w:r>
              <w:t>yyyy</w:t>
            </w:r>
            <w:proofErr w:type="spellEnd"/>
          </w:p>
        </w:tc>
        <w:tc>
          <w:tcPr>
            <w:tcW w:w="7007" w:type="dxa"/>
          </w:tcPr>
          <w:p>
            <w:r>
              <w:t>10/02/2026</w:t>
            </w:r>
          </w:p>
        </w:tc>
      </w:tr>
      <w:tr w:rsidR="00B51829" w14:paraId="273636D1" w14:textId="77777777" w:rsidTr="00B518CD">
        <w:tc>
          <w:tcPr>
            <w:tcW w:w="2235" w:type="dxa"/>
            <w:vMerge w:val="restart"/>
          </w:tcPr>
          <w:p w14:paraId="02F9AD5D" w14:textId="77777777" w:rsidR="00B51829" w:rsidRDefault="00B51829" w:rsidP="00B518CD">
            <w:r>
              <w:t>Meeting with the supervisor</w:t>
            </w:r>
          </w:p>
        </w:tc>
        <w:tc>
          <w:tcPr>
            <w:tcW w:w="7007" w:type="dxa"/>
          </w:tcPr>
          <w:p>
            <w:r>
              <w:t>Yes</w:t>
            </w:r>
          </w:p>
        </w:tc>
      </w:tr>
      <w:tr w:rsidR="001B0741" w14:paraId="30CD6404" w14:textId="77777777" w:rsidTr="00453EE7">
        <w:trPr>
          <w:trHeight w:val="2140"/>
        </w:trPr>
        <w:tc>
          <w:tcPr>
            <w:tcW w:w="2235" w:type="dxa"/>
            <w:vMerge/>
          </w:tcPr>
          <w:p w14:paraId="65E1AEF0" w14:textId="77777777" w:rsidR="001B0741" w:rsidRDefault="001B0741" w:rsidP="00B518CD"/>
        </w:tc>
        <w:tc>
          <w:tcPr>
            <w:tcW w:w="7007" w:type="dxa"/>
          </w:tcPr>
          <w:p>
            <w:r>
              <w:t>Met the supervisor on Tuesday. Presented the CPV numbers on both ScreenSpot (57.5%) and hand-corrected (1.4%). Supervisor helped me see that these are two different metrics measured in the same units and that the report has to make this explicit.</w:t>
            </w:r>
          </w:p>
        </w:tc>
      </w:tr>
      <w:tr w:rsidR="00B51829" w14:paraId="6BE273CF" w14:textId="77777777" w:rsidTr="001B0741">
        <w:trPr>
          <w:trHeight w:val="2835"/>
        </w:trPr>
        <w:tc>
          <w:tcPr>
            <w:tcW w:w="2235" w:type="dxa"/>
          </w:tcPr>
          <w:p w14:paraId="5282AD37" w14:textId="77777777" w:rsidR="00B51829" w:rsidRDefault="00B51829" w:rsidP="00B518CD">
            <w:r>
              <w:t>Description of progress this week</w:t>
            </w:r>
          </w:p>
        </w:tc>
        <w:tc>
          <w:tcPr>
            <w:tcW w:w="7007" w:type="dxa"/>
          </w:tcPr>
          <w:p>
            <w:r>
              <w:t>I met the supervisor on Tuesday and presented the two CPV numbers side by side: 57.5 percent on ScreenSpot-desktop and 1.4 percent on the hand-corrected eight-image set. The supervisor immediately spotted what I had missed: these are not the same metric, even though I was calling both of them CPV. ScreenSpot has one ground-truth target per row (per-instruction grounding success), while the hand-corrected set has every UI element on the screen labelled (per-element recall). Same name, different protocols. The report will have to say this explicitly, which changed a couple of sections in my Chapter 7 plan. I updated the data form and the running notes accordingly.</w:t>
            </w:r>
          </w:p>
        </w:tc>
      </w:tr>
      <w:tr w:rsidR="00B51829" w14:paraId="4E09DFC2" w14:textId="77777777" w:rsidTr="001B0741">
        <w:trPr>
          <w:trHeight w:val="2835"/>
        </w:trPr>
        <w:tc>
          <w:tcPr>
            <w:tcW w:w="2235" w:type="dxa"/>
          </w:tcPr>
          <w:p w14:paraId="6981B193" w14:textId="77777777" w:rsidR="00B51829" w:rsidRDefault="00B51829" w:rsidP="00B518CD">
            <w:r>
              <w:t>Plan for next week</w:t>
            </w:r>
          </w:p>
        </w:tc>
        <w:tc>
          <w:tcPr>
            <w:tcW w:w="7007" w:type="dxa"/>
          </w:tcPr>
          <w:p>
            <w:r>
              <w:t>Next week I plan to move on to the few-shot fine-tune experiments, which are the main Phase 2 deliverable.</w:t>
            </w:r>
          </w:p>
        </w:tc>
      </w:tr>
      <w:tr w:rsidR="00B51829" w14:paraId="39431B60" w14:textId="77777777" w:rsidTr="001B0741">
        <w:trPr>
          <w:trHeight w:val="567"/>
        </w:trPr>
        <w:tc>
          <w:tcPr>
            <w:tcW w:w="2235" w:type="dxa"/>
          </w:tcPr>
          <w:p w14:paraId="6BD9F2E9" w14:textId="77777777" w:rsidR="00B51829" w:rsidRDefault="00B51829" w:rsidP="00B518CD">
            <w:r>
              <w:t>Date of report</w:t>
            </w:r>
          </w:p>
        </w:tc>
        <w:tc>
          <w:tcPr>
            <w:tcW w:w="7007" w:type="dxa"/>
          </w:tcPr>
          <w:p>
            <w:r>
              <w:t>17/02/2026</w:t>
            </w:r>
          </w:p>
        </w:tc>
      </w:tr>
      <w:tr w:rsidR="00393375" w14:paraId="15B12AE9" w14:textId="77777777" w:rsidTr="00802F6F">
        <w:trPr>
          <w:trHeight w:val="918"/>
        </w:trPr>
        <w:tc>
          <w:tcPr>
            <w:tcW w:w="2235" w:type="dxa"/>
          </w:tcPr>
          <w:p w14:paraId="5E7DF9A8" w14:textId="77777777" w:rsidR="00393375" w:rsidRDefault="00393375" w:rsidP="00B518CD">
            <w:r>
              <w:t>Student Photo Signature</w:t>
            </w:r>
          </w:p>
        </w:tc>
        <w:tc>
          <w:tcPr>
            <w:tcW w:w="7007" w:type="dxa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685800" cy="5462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madhus_AppData_Roaming_Cursor_User_workspaceStorage_b1927724be10d68e6005b026951a89e3_images_image-4cffeeec-efdc-44b2-b735-15c608b7bd5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5462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C7ED4F" w14:textId="4F6A6552" w:rsidR="00814B53" w:rsidRDefault="00B51829">
      <w:r>
        <w:lastRenderedPageBreak/>
        <w:t>To be submitted to the</w:t>
      </w:r>
      <w:r w:rsidR="000E6393">
        <w:t xml:space="preserve"> supervisor weekly, with the latest page on top. </w:t>
      </w:r>
      <w:r w:rsidR="00802F6F">
        <w:t xml:space="preserve"> </w:t>
      </w:r>
      <w:r w:rsidR="000E6393">
        <w:t xml:space="preserve">Upload to the </w:t>
      </w:r>
      <w:r>
        <w:t>drop</w:t>
      </w:r>
      <w:r w:rsidR="00B738E0">
        <w:t xml:space="preserve"> </w:t>
      </w:r>
      <w:r>
        <w:t>box on the relevant module pages on Campus Moodle</w:t>
      </w:r>
      <w:r w:rsidR="009754CE">
        <w:t xml:space="preserve"> when you are submitting your final report</w:t>
      </w:r>
      <w:r>
        <w:t>.</w:t>
      </w:r>
    </w:p>
    <w:sectPr w:rsidR="00814B5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5732E" w14:textId="77777777" w:rsidR="00835C9D" w:rsidRDefault="00835C9D" w:rsidP="00ED603C">
      <w:pPr>
        <w:spacing w:after="0" w:line="240" w:lineRule="auto"/>
      </w:pPr>
      <w:r>
        <w:separator/>
      </w:r>
    </w:p>
  </w:endnote>
  <w:endnote w:type="continuationSeparator" w:id="0">
    <w:p w14:paraId="0EC50AE2" w14:textId="77777777" w:rsidR="00835C9D" w:rsidRDefault="00835C9D" w:rsidP="00ED6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63FD1" w14:textId="77777777" w:rsidR="00835C9D" w:rsidRDefault="00835C9D" w:rsidP="00ED603C">
      <w:pPr>
        <w:spacing w:after="0" w:line="240" w:lineRule="auto"/>
      </w:pPr>
      <w:r>
        <w:separator/>
      </w:r>
    </w:p>
  </w:footnote>
  <w:footnote w:type="continuationSeparator" w:id="0">
    <w:p w14:paraId="544F9283" w14:textId="77777777" w:rsidR="00835C9D" w:rsidRDefault="00835C9D" w:rsidP="00ED6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B8F29" w14:textId="77777777" w:rsidR="00ED603C" w:rsidRDefault="00ED603C">
    <w:pPr>
      <w:pStyle w:val="Header"/>
    </w:pPr>
    <w:r>
      <w:t>School of Computing</w:t>
    </w:r>
    <w:r w:rsidR="00860B96">
      <w:t xml:space="preserve"> </w:t>
    </w:r>
    <w:r w:rsidR="000056EA">
      <w:t xml:space="preserve">- </w:t>
    </w:r>
    <w:r>
      <w:t>Robert Gordon University</w:t>
    </w:r>
  </w:p>
  <w:p w14:paraId="2DBFE9DE" w14:textId="77777777" w:rsidR="00ED603C" w:rsidRDefault="00ED60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7C79"/>
    <w:rsid w:val="000056EA"/>
    <w:rsid w:val="00050AA1"/>
    <w:rsid w:val="000A3368"/>
    <w:rsid w:val="000E6393"/>
    <w:rsid w:val="000E6ED8"/>
    <w:rsid w:val="000F5804"/>
    <w:rsid w:val="00130D58"/>
    <w:rsid w:val="0013260A"/>
    <w:rsid w:val="0015441B"/>
    <w:rsid w:val="00175878"/>
    <w:rsid w:val="001B0741"/>
    <w:rsid w:val="00235DE2"/>
    <w:rsid w:val="0024255D"/>
    <w:rsid w:val="002B47CA"/>
    <w:rsid w:val="002F72DE"/>
    <w:rsid w:val="002F7BB7"/>
    <w:rsid w:val="00307B71"/>
    <w:rsid w:val="00352319"/>
    <w:rsid w:val="00363AEC"/>
    <w:rsid w:val="003901FA"/>
    <w:rsid w:val="00393375"/>
    <w:rsid w:val="0043497A"/>
    <w:rsid w:val="00463B3E"/>
    <w:rsid w:val="00486782"/>
    <w:rsid w:val="004A4C47"/>
    <w:rsid w:val="00516B45"/>
    <w:rsid w:val="00555AB9"/>
    <w:rsid w:val="005C3FA0"/>
    <w:rsid w:val="005F5DE3"/>
    <w:rsid w:val="005F7BD1"/>
    <w:rsid w:val="00605B14"/>
    <w:rsid w:val="00611A8F"/>
    <w:rsid w:val="00646C1A"/>
    <w:rsid w:val="007100EB"/>
    <w:rsid w:val="00747417"/>
    <w:rsid w:val="00802F6F"/>
    <w:rsid w:val="00811DEB"/>
    <w:rsid w:val="00814B53"/>
    <w:rsid w:val="00835C9D"/>
    <w:rsid w:val="00841816"/>
    <w:rsid w:val="00850D43"/>
    <w:rsid w:val="00857530"/>
    <w:rsid w:val="00860B96"/>
    <w:rsid w:val="00880F7F"/>
    <w:rsid w:val="00895156"/>
    <w:rsid w:val="008C2264"/>
    <w:rsid w:val="008D4C5E"/>
    <w:rsid w:val="008D6845"/>
    <w:rsid w:val="00916F50"/>
    <w:rsid w:val="0095655F"/>
    <w:rsid w:val="00957C79"/>
    <w:rsid w:val="00963C26"/>
    <w:rsid w:val="009754CE"/>
    <w:rsid w:val="009767D7"/>
    <w:rsid w:val="009D1FCD"/>
    <w:rsid w:val="009D20F4"/>
    <w:rsid w:val="00A0265B"/>
    <w:rsid w:val="00A20B49"/>
    <w:rsid w:val="00A219E0"/>
    <w:rsid w:val="00A967D9"/>
    <w:rsid w:val="00AD5519"/>
    <w:rsid w:val="00AE6063"/>
    <w:rsid w:val="00B26681"/>
    <w:rsid w:val="00B51829"/>
    <w:rsid w:val="00B738E0"/>
    <w:rsid w:val="00B9430E"/>
    <w:rsid w:val="00BB0693"/>
    <w:rsid w:val="00C0034D"/>
    <w:rsid w:val="00C224E5"/>
    <w:rsid w:val="00C72FDB"/>
    <w:rsid w:val="00CC2509"/>
    <w:rsid w:val="00CE5372"/>
    <w:rsid w:val="00D01EEF"/>
    <w:rsid w:val="00D77372"/>
    <w:rsid w:val="00DB0153"/>
    <w:rsid w:val="00DE09B8"/>
    <w:rsid w:val="00E160D4"/>
    <w:rsid w:val="00E44821"/>
    <w:rsid w:val="00E729EA"/>
    <w:rsid w:val="00ED603C"/>
    <w:rsid w:val="00F121EC"/>
    <w:rsid w:val="00F275F5"/>
    <w:rsid w:val="00F4450F"/>
    <w:rsid w:val="00F52C56"/>
    <w:rsid w:val="00FA45A5"/>
    <w:rsid w:val="00FE4860"/>
    <w:rsid w:val="00FF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2F770"/>
  <w15:docId w15:val="{D19C81C5-A1E4-41E5-9460-4F880C9DF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7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03C"/>
  </w:style>
  <w:style w:type="paragraph" w:styleId="Footer">
    <w:name w:val="footer"/>
    <w:basedOn w:val="Normal"/>
    <w:link w:val="Foot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03C"/>
  </w:style>
  <w:style w:type="paragraph" w:styleId="BalloonText">
    <w:name w:val="Balloon Text"/>
    <w:basedOn w:val="Normal"/>
    <w:link w:val="BalloonTextChar"/>
    <w:uiPriority w:val="99"/>
    <w:semiHidden/>
    <w:unhideWhenUsed/>
    <w:rsid w:val="00ED60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603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943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3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33c9f88-1eb7-4099-9700-16013fd9e8aa}" enabled="0" method="" siteId="{c33c9f88-1eb7-4099-9700-16013fd9e8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Robert Gordon University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ines</dc:creator>
  <cp:lastModifiedBy>Venuka Kannangara</cp:lastModifiedBy>
  <cp:revision>3</cp:revision>
  <dcterms:created xsi:type="dcterms:W3CDTF">2026-07-28T04:31:00Z</dcterms:created>
  <dcterms:modified xsi:type="dcterms:W3CDTF">2026-07-28T04:31:00Z</dcterms:modified>
</cp:coreProperties>
</file>