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512" w14:textId="77777777" w:rsidR="00920048" w:rsidRPr="0000147A" w:rsidRDefault="00920048" w:rsidP="00920048">
      <w:pPr>
        <w:rPr>
          <w:rFonts w:ascii="Times New Roman" w:eastAsia="宋体" w:hAnsi="Times New Roman" w:cs="Times New Roman"/>
          <w:b/>
          <w:bCs/>
        </w:rPr>
      </w:pPr>
      <w:r w:rsidRPr="0000147A">
        <w:rPr>
          <w:rFonts w:ascii="Times New Roman" w:eastAsia="宋体" w:hAnsi="Times New Roman" w:cs="Times New Roman"/>
          <w:b/>
          <w:bCs/>
        </w:rPr>
        <w:t>图像处理基础知识</w:t>
      </w:r>
    </w:p>
    <w:p w14:paraId="02F1194C" w14:textId="77777777" w:rsidR="00920048" w:rsidRPr="00914717" w:rsidRDefault="00920048" w:rsidP="00920048">
      <w:pPr>
        <w:rPr>
          <w:rFonts w:ascii="Times New Roman" w:eastAsia="宋体" w:hAnsi="Times New Roman"/>
        </w:rPr>
      </w:pPr>
      <w:bookmarkStart w:id="0" w:name="3060-1621846615933"/>
      <w:bookmarkEnd w:id="0"/>
      <w:r w:rsidRPr="00914717">
        <w:rPr>
          <w:rFonts w:ascii="Times New Roman" w:eastAsia="宋体" w:hAnsi="Times New Roman"/>
        </w:rPr>
        <w:t xml:space="preserve">1. </w:t>
      </w:r>
      <w:r w:rsidRPr="00914717">
        <w:rPr>
          <w:rFonts w:ascii="Times New Roman" w:eastAsia="宋体" w:hAnsi="Times New Roman"/>
        </w:rPr>
        <w:t>什么是像素，什么是图像的采样和量化，图像的采样和量化对图像有什么影响</w:t>
      </w:r>
    </w:p>
    <w:p w14:paraId="76641F7F" w14:textId="3D7C57F2" w:rsidR="00920048" w:rsidRPr="00914717" w:rsidRDefault="00920048" w:rsidP="00920048">
      <w:pPr>
        <w:rPr>
          <w:rFonts w:ascii="Times New Roman" w:eastAsia="宋体" w:hAnsi="Times New Roman"/>
        </w:rPr>
      </w:pPr>
      <w:bookmarkStart w:id="1" w:name="Bbg7-1649896146098"/>
      <w:bookmarkEnd w:id="1"/>
      <w:r w:rsidRPr="00914717">
        <w:rPr>
          <w:rFonts w:ascii="Times New Roman" w:eastAsia="宋体" w:hAnsi="Times New Roman"/>
        </w:rPr>
        <w:t>2.</w:t>
      </w:r>
      <w:r w:rsidR="005A2F8F">
        <w:rPr>
          <w:rFonts w:ascii="Times New Roman" w:eastAsia="宋体" w:hAnsi="Times New Roman"/>
        </w:rPr>
        <w:t xml:space="preserve"> </w:t>
      </w:r>
      <w:r w:rsidRPr="00914717">
        <w:rPr>
          <w:rFonts w:ascii="Times New Roman" w:eastAsia="宋体" w:hAnsi="Times New Roman"/>
        </w:rPr>
        <w:t>给定一副彩色图像，使用</w:t>
      </w:r>
      <w:proofErr w:type="spellStart"/>
      <w:r w:rsidRPr="00914717">
        <w:rPr>
          <w:rFonts w:ascii="Times New Roman" w:eastAsia="宋体" w:hAnsi="Times New Roman"/>
        </w:rPr>
        <w:t>matlab</w:t>
      </w:r>
      <w:proofErr w:type="spellEnd"/>
    </w:p>
    <w:p w14:paraId="7A192F64" w14:textId="77777777" w:rsidR="00920048" w:rsidRPr="00914717" w:rsidRDefault="00920048" w:rsidP="00920048">
      <w:pPr>
        <w:rPr>
          <w:rFonts w:ascii="Times New Roman" w:eastAsia="宋体" w:hAnsi="Times New Roman"/>
        </w:rPr>
      </w:pPr>
      <w:bookmarkStart w:id="2" w:name="Topg-1649894755612"/>
      <w:bookmarkEnd w:id="2"/>
      <w:r w:rsidRPr="00914717">
        <w:rPr>
          <w:rFonts w:ascii="Times New Roman" w:eastAsia="宋体" w:hAnsi="Times New Roman"/>
        </w:rPr>
        <w:t>（</w:t>
      </w:r>
      <w:r w:rsidRPr="00914717">
        <w:rPr>
          <w:rFonts w:ascii="Times New Roman" w:eastAsia="宋体" w:hAnsi="Times New Roman"/>
        </w:rPr>
        <w:t>1</w:t>
      </w:r>
      <w:r w:rsidRPr="00914717">
        <w:rPr>
          <w:rFonts w:ascii="Times New Roman" w:eastAsia="宋体" w:hAnsi="Times New Roman"/>
        </w:rPr>
        <w:t>）读入彩色图像</w:t>
      </w:r>
    </w:p>
    <w:p w14:paraId="333C0198" w14:textId="77777777" w:rsidR="00920048" w:rsidRPr="00914717" w:rsidRDefault="00920048" w:rsidP="00920048">
      <w:pPr>
        <w:rPr>
          <w:rFonts w:ascii="Times New Roman" w:eastAsia="宋体" w:hAnsi="Times New Roman"/>
        </w:rPr>
      </w:pPr>
      <w:bookmarkStart w:id="3" w:name="gXe4-1649894764443"/>
      <w:bookmarkEnd w:id="3"/>
      <w:r w:rsidRPr="00914717">
        <w:rPr>
          <w:rFonts w:ascii="Times New Roman" w:eastAsia="宋体" w:hAnsi="Times New Roman"/>
        </w:rPr>
        <w:t>（</w:t>
      </w:r>
      <w:r w:rsidRPr="00914717">
        <w:rPr>
          <w:rFonts w:ascii="Times New Roman" w:eastAsia="宋体" w:hAnsi="Times New Roman"/>
        </w:rPr>
        <w:t>2</w:t>
      </w:r>
      <w:r w:rsidRPr="00914717">
        <w:rPr>
          <w:rFonts w:ascii="Times New Roman" w:eastAsia="宋体" w:hAnsi="Times New Roman"/>
        </w:rPr>
        <w:t>）将彩色图像转为灰度图像</w:t>
      </w:r>
    </w:p>
    <w:p w14:paraId="2015FE36" w14:textId="77777777" w:rsidR="00920048" w:rsidRPr="00914717" w:rsidRDefault="00920048" w:rsidP="00920048">
      <w:pPr>
        <w:rPr>
          <w:rFonts w:ascii="Times New Roman" w:eastAsia="宋体" w:hAnsi="Times New Roman"/>
        </w:rPr>
      </w:pPr>
      <w:bookmarkStart w:id="4" w:name="Dpvs-1649894777729"/>
      <w:bookmarkEnd w:id="4"/>
      <w:r w:rsidRPr="00914717">
        <w:rPr>
          <w:rFonts w:ascii="Times New Roman" w:eastAsia="宋体" w:hAnsi="Times New Roman"/>
        </w:rPr>
        <w:t>（</w:t>
      </w:r>
      <w:r w:rsidRPr="00914717">
        <w:rPr>
          <w:rFonts w:ascii="Times New Roman" w:eastAsia="宋体" w:hAnsi="Times New Roman"/>
        </w:rPr>
        <w:t>3</w:t>
      </w:r>
      <w:r w:rsidRPr="00914717">
        <w:rPr>
          <w:rFonts w:ascii="Times New Roman" w:eastAsia="宋体" w:hAnsi="Times New Roman"/>
        </w:rPr>
        <w:t>）将灰度图像转化为二值图像</w:t>
      </w:r>
      <w:r w:rsidRPr="00914717">
        <w:rPr>
          <w:rFonts w:ascii="Times New Roman" w:eastAsia="宋体" w:hAnsi="Times New Roman"/>
        </w:rPr>
        <w:t>,</w:t>
      </w:r>
      <w:r w:rsidRPr="00914717">
        <w:rPr>
          <w:rFonts w:ascii="Times New Roman" w:eastAsia="宋体" w:hAnsi="Times New Roman"/>
        </w:rPr>
        <w:t>将二值图像保存成图像</w:t>
      </w:r>
    </w:p>
    <w:p w14:paraId="06C616DE" w14:textId="77777777" w:rsidR="00920048" w:rsidRPr="00914717" w:rsidRDefault="00920048" w:rsidP="00920048">
      <w:pPr>
        <w:rPr>
          <w:rFonts w:ascii="Times New Roman" w:eastAsia="宋体" w:hAnsi="Times New Roman"/>
        </w:rPr>
      </w:pPr>
      <w:bookmarkStart w:id="5" w:name="5Lto-1649894824705"/>
      <w:bookmarkEnd w:id="5"/>
      <w:r w:rsidRPr="00914717">
        <w:rPr>
          <w:rFonts w:ascii="Times New Roman" w:eastAsia="宋体" w:hAnsi="Times New Roman"/>
        </w:rPr>
        <w:t>（</w:t>
      </w:r>
      <w:r w:rsidRPr="00914717">
        <w:rPr>
          <w:rFonts w:ascii="Times New Roman" w:eastAsia="宋体" w:hAnsi="Times New Roman"/>
        </w:rPr>
        <w:t>4</w:t>
      </w:r>
      <w:r w:rsidRPr="00914717">
        <w:rPr>
          <w:rFonts w:ascii="Times New Roman" w:eastAsia="宋体" w:hAnsi="Times New Roman"/>
        </w:rPr>
        <w:t>）用</w:t>
      </w:r>
      <w:proofErr w:type="spellStart"/>
      <w:r w:rsidRPr="00914717">
        <w:rPr>
          <w:rFonts w:ascii="Times New Roman" w:eastAsia="宋体" w:hAnsi="Times New Roman"/>
        </w:rPr>
        <w:t>sobel</w:t>
      </w:r>
      <w:proofErr w:type="spellEnd"/>
      <w:r w:rsidRPr="00914717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/>
        </w:rPr>
        <w:t xml:space="preserve"> </w:t>
      </w:r>
      <w:proofErr w:type="spellStart"/>
      <w:r w:rsidRPr="00914717">
        <w:rPr>
          <w:rFonts w:ascii="Times New Roman" w:eastAsia="宋体" w:hAnsi="Times New Roman"/>
        </w:rPr>
        <w:t>prewitt</w:t>
      </w:r>
      <w:proofErr w:type="spellEnd"/>
      <w:r w:rsidRPr="00914717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/>
        </w:rPr>
        <w:t xml:space="preserve"> </w:t>
      </w:r>
      <w:proofErr w:type="spellStart"/>
      <w:r w:rsidRPr="00914717">
        <w:rPr>
          <w:rFonts w:ascii="Times New Roman" w:eastAsia="宋体" w:hAnsi="Times New Roman"/>
        </w:rPr>
        <w:t>roberts</w:t>
      </w:r>
      <w:proofErr w:type="spellEnd"/>
      <w:r w:rsidRPr="00914717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/>
        </w:rPr>
        <w:t xml:space="preserve"> </w:t>
      </w:r>
      <w:r w:rsidRPr="00914717">
        <w:rPr>
          <w:rFonts w:ascii="Times New Roman" w:eastAsia="宋体" w:hAnsi="Times New Roman"/>
        </w:rPr>
        <w:t>canny</w:t>
      </w:r>
      <w:r w:rsidRPr="00914717">
        <w:rPr>
          <w:rFonts w:ascii="Times New Roman" w:eastAsia="宋体" w:hAnsi="Times New Roman"/>
        </w:rPr>
        <w:t>方法检测灰度图像边缘</w:t>
      </w:r>
    </w:p>
    <w:p w14:paraId="7867ED6E" w14:textId="77777777" w:rsidR="00920048" w:rsidRDefault="00920048" w:rsidP="00920048"/>
    <w:p w14:paraId="460C8A4C" w14:textId="77777777" w:rsidR="00920048" w:rsidRPr="00230259" w:rsidRDefault="00920048" w:rsidP="00920048">
      <w:pPr>
        <w:rPr>
          <w:rFonts w:ascii="Times New Roman" w:eastAsia="宋体" w:hAnsi="Times New Roman"/>
          <w:b/>
          <w:bCs/>
        </w:rPr>
      </w:pPr>
      <w:r w:rsidRPr="00230259">
        <w:rPr>
          <w:rFonts w:ascii="Times New Roman" w:eastAsia="宋体" w:hAnsi="Times New Roman" w:hint="eastAsia"/>
          <w:b/>
          <w:bCs/>
        </w:rPr>
        <w:t>第一章</w:t>
      </w:r>
      <w:r w:rsidRPr="00230259">
        <w:rPr>
          <w:rFonts w:ascii="Times New Roman" w:eastAsia="宋体" w:hAnsi="Times New Roman" w:hint="eastAsia"/>
          <w:b/>
          <w:bCs/>
        </w:rPr>
        <w:t xml:space="preserve"> </w:t>
      </w:r>
      <w:r w:rsidRPr="00230259">
        <w:rPr>
          <w:rFonts w:ascii="Times New Roman" w:eastAsia="宋体" w:hAnsi="Times New Roman" w:hint="eastAsia"/>
          <w:b/>
          <w:bCs/>
        </w:rPr>
        <w:t>相关经典模型</w:t>
      </w:r>
    </w:p>
    <w:p w14:paraId="6A2270D4" w14:textId="77777777" w:rsidR="00920048" w:rsidRPr="00190F0F" w:rsidRDefault="00920048" w:rsidP="00920048">
      <w:pPr>
        <w:rPr>
          <w:rFonts w:ascii="Times New Roman" w:eastAsia="宋体" w:hAnsi="Times New Roman"/>
        </w:rPr>
      </w:pPr>
      <w:r w:rsidRPr="00190F0F">
        <w:rPr>
          <w:rFonts w:ascii="Times New Roman" w:eastAsia="宋体" w:hAnsi="Times New Roman"/>
        </w:rPr>
        <w:t>1</w:t>
      </w:r>
      <w:r w:rsidRPr="00190F0F">
        <w:rPr>
          <w:rFonts w:ascii="Times New Roman" w:eastAsia="宋体" w:hAnsi="Times New Roman" w:hint="eastAsia"/>
        </w:rPr>
        <w:t>、请写出</w:t>
      </w:r>
      <w:r w:rsidRPr="00190F0F">
        <w:rPr>
          <w:rFonts w:ascii="Times New Roman" w:eastAsia="宋体" w:hAnsi="Times New Roman" w:cs="Times New Roman"/>
        </w:rPr>
        <w:t>CV</w:t>
      </w:r>
      <w:r w:rsidRPr="00190F0F">
        <w:rPr>
          <w:rFonts w:ascii="Times New Roman" w:eastAsia="宋体" w:hAnsi="Times New Roman" w:hint="eastAsia"/>
        </w:rPr>
        <w:t>模型</w:t>
      </w:r>
      <w:r>
        <w:rPr>
          <w:rFonts w:ascii="Times New Roman" w:eastAsia="宋体" w:hAnsi="Times New Roman" w:hint="eastAsia"/>
        </w:rPr>
        <w:t>与</w:t>
      </w:r>
      <w:r w:rsidRPr="00190F0F">
        <w:rPr>
          <w:rFonts w:ascii="Times New Roman" w:eastAsia="宋体" w:hAnsi="Times New Roman" w:cs="Times New Roman"/>
        </w:rPr>
        <w:t>RSF</w:t>
      </w:r>
      <w:r w:rsidRPr="00190F0F">
        <w:rPr>
          <w:rFonts w:ascii="Times New Roman" w:eastAsia="宋体" w:hAnsi="Times New Roman" w:hint="eastAsia"/>
        </w:rPr>
        <w:t>模型在水平集框架下的能量泛函，并解释能量泛函中各项的意义；另外</w:t>
      </w:r>
      <w:r w:rsidRPr="00190F0F">
        <w:rPr>
          <w:rFonts w:ascii="Times New Roman" w:eastAsia="宋体" w:hAnsi="Times New Roman" w:cs="Times New Roman"/>
        </w:rPr>
        <w:t>CV</w:t>
      </w:r>
      <w:r w:rsidRPr="00190F0F">
        <w:rPr>
          <w:rFonts w:ascii="Times New Roman" w:eastAsia="宋体" w:hAnsi="Times New Roman" w:hint="eastAsia"/>
        </w:rPr>
        <w:t>模型中</w:t>
      </w:r>
      <w:r>
        <w:rPr>
          <w:rFonts w:ascii="Times New Roman" w:eastAsia="宋体" w:hAnsi="Times New Roman" w:cs="Times New Roman"/>
        </w:rPr>
        <w:t>c</w:t>
      </w:r>
      <w:r w:rsidRPr="00190F0F">
        <w:rPr>
          <w:rFonts w:ascii="Times New Roman" w:eastAsia="宋体" w:hAnsi="Times New Roman" w:cs="Times New Roman"/>
          <w:vertAlign w:val="subscript"/>
        </w:rPr>
        <w:t>1</w:t>
      </w:r>
      <w:r w:rsidRPr="00190F0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cs="Times New Roman"/>
        </w:rPr>
        <w:t>c</w:t>
      </w:r>
      <w:r w:rsidRPr="00190F0F">
        <w:rPr>
          <w:rFonts w:ascii="Times New Roman" w:eastAsia="宋体" w:hAnsi="Times New Roman" w:cs="Times New Roman"/>
          <w:vertAlign w:val="subscript"/>
        </w:rPr>
        <w:t>2</w:t>
      </w:r>
      <w:r w:rsidRPr="00190F0F">
        <w:rPr>
          <w:rFonts w:ascii="Times New Roman" w:eastAsia="宋体" w:hAnsi="Times New Roman" w:hint="eastAsia"/>
        </w:rPr>
        <w:t>与</w:t>
      </w:r>
      <w:r w:rsidRPr="00190F0F">
        <w:rPr>
          <w:rFonts w:ascii="Times New Roman" w:eastAsia="宋体" w:hAnsi="Times New Roman" w:cs="Times New Roman"/>
        </w:rPr>
        <w:t>RSF</w:t>
      </w:r>
      <w:r w:rsidRPr="00190F0F">
        <w:rPr>
          <w:rFonts w:ascii="Times New Roman" w:eastAsia="宋体" w:hAnsi="Times New Roman" w:hint="eastAsia"/>
        </w:rPr>
        <w:t>模型中</w:t>
      </w:r>
      <w:r w:rsidRPr="00190F0F">
        <w:rPr>
          <w:rFonts w:ascii="Times New Roman" w:eastAsia="宋体" w:hAnsi="Times New Roman" w:cs="Times New Roman"/>
        </w:rPr>
        <w:t>f</w:t>
      </w:r>
      <w:r w:rsidRPr="00190F0F">
        <w:rPr>
          <w:rFonts w:ascii="Times New Roman" w:eastAsia="宋体" w:hAnsi="Times New Roman" w:cs="Times New Roman"/>
          <w:vertAlign w:val="subscript"/>
        </w:rPr>
        <w:t>1</w:t>
      </w:r>
      <w:r w:rsidRPr="00190F0F">
        <w:rPr>
          <w:rFonts w:ascii="Times New Roman" w:eastAsia="宋体" w:hAnsi="Times New Roman" w:cs="Times New Roman"/>
        </w:rPr>
        <w:t>(x)</w:t>
      </w:r>
      <w:r w:rsidRPr="00190F0F">
        <w:rPr>
          <w:rFonts w:ascii="Times New Roman" w:eastAsia="宋体" w:hAnsi="Times New Roman" w:hint="eastAsia"/>
        </w:rPr>
        <w:t>，</w:t>
      </w:r>
      <w:r w:rsidRPr="00190F0F">
        <w:rPr>
          <w:rFonts w:ascii="Times New Roman" w:eastAsia="宋体" w:hAnsi="Times New Roman" w:cs="Times New Roman"/>
        </w:rPr>
        <w:t>f</w:t>
      </w:r>
      <w:r w:rsidRPr="00190F0F">
        <w:rPr>
          <w:rFonts w:ascii="Times New Roman" w:eastAsia="宋体" w:hAnsi="Times New Roman" w:cs="Times New Roman"/>
          <w:vertAlign w:val="subscript"/>
        </w:rPr>
        <w:t>2</w:t>
      </w:r>
      <w:r w:rsidRPr="00190F0F">
        <w:rPr>
          <w:rFonts w:ascii="Times New Roman" w:eastAsia="宋体" w:hAnsi="Times New Roman" w:cs="Times New Roman"/>
        </w:rPr>
        <w:t>(x)</w:t>
      </w:r>
      <w:r w:rsidRPr="00190F0F">
        <w:rPr>
          <w:rFonts w:ascii="Times New Roman" w:eastAsia="宋体" w:hAnsi="Times New Roman" w:hint="eastAsia"/>
        </w:rPr>
        <w:t>的区别，</w:t>
      </w:r>
      <w:r w:rsidRPr="00190F0F">
        <w:rPr>
          <w:rFonts w:ascii="Times New Roman" w:eastAsia="宋体" w:hAnsi="Times New Roman" w:cs="Times New Roman"/>
        </w:rPr>
        <w:t>CV</w:t>
      </w:r>
      <w:r w:rsidRPr="00190F0F">
        <w:rPr>
          <w:rFonts w:ascii="Times New Roman" w:eastAsia="宋体" w:hAnsi="Times New Roman" w:hint="eastAsia"/>
        </w:rPr>
        <w:t>与</w:t>
      </w:r>
      <w:r w:rsidRPr="00190F0F">
        <w:rPr>
          <w:rFonts w:ascii="Times New Roman" w:eastAsia="宋体" w:hAnsi="Times New Roman" w:cs="Times New Roman"/>
        </w:rPr>
        <w:t>RSF</w:t>
      </w:r>
      <w:r w:rsidRPr="00190F0F">
        <w:rPr>
          <w:rFonts w:ascii="Times New Roman" w:eastAsia="宋体" w:hAnsi="Times New Roman" w:hint="eastAsia"/>
        </w:rPr>
        <w:t>模型的区别，并简述</w:t>
      </w:r>
      <w:r w:rsidRPr="00190F0F">
        <w:rPr>
          <w:rFonts w:ascii="Times New Roman" w:eastAsia="宋体" w:hAnsi="Times New Roman" w:cs="Times New Roman"/>
        </w:rPr>
        <w:t>CV</w:t>
      </w:r>
      <w:r w:rsidRPr="00190F0F">
        <w:rPr>
          <w:rFonts w:ascii="Times New Roman" w:eastAsia="宋体" w:hAnsi="Times New Roman" w:hint="eastAsia"/>
        </w:rPr>
        <w:t>模型与</w:t>
      </w:r>
      <w:r w:rsidRPr="00190F0F">
        <w:rPr>
          <w:rFonts w:ascii="Times New Roman" w:eastAsia="宋体" w:hAnsi="Times New Roman" w:cs="Times New Roman"/>
        </w:rPr>
        <w:t>RSF</w:t>
      </w:r>
      <w:r w:rsidRPr="00190F0F">
        <w:rPr>
          <w:rFonts w:ascii="Times New Roman" w:eastAsia="宋体" w:hAnsi="Times New Roman" w:hint="eastAsia"/>
        </w:rPr>
        <w:t>模型各自的优缺点。</w:t>
      </w:r>
    </w:p>
    <w:p w14:paraId="464F7272" w14:textId="77777777" w:rsidR="00920048" w:rsidRDefault="00920048" w:rsidP="00920048">
      <w:pPr>
        <w:rPr>
          <w:rFonts w:ascii="Times New Roman" w:eastAsia="宋体" w:hAnsi="Times New Roman"/>
        </w:rPr>
      </w:pPr>
      <w:r w:rsidRPr="00190F0F">
        <w:rPr>
          <w:rFonts w:ascii="Times New Roman" w:eastAsia="宋体" w:hAnsi="Times New Roman" w:hint="eastAsia"/>
        </w:rPr>
        <w:t>2</w:t>
      </w:r>
      <w:r w:rsidRPr="00190F0F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请写出</w:t>
      </w:r>
      <w:r>
        <w:rPr>
          <w:rFonts w:ascii="Times New Roman" w:eastAsia="宋体" w:hAnsi="Times New Roman" w:hint="eastAsia"/>
        </w:rPr>
        <w:t>Split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Bregman</w:t>
      </w:r>
      <w:r>
        <w:rPr>
          <w:rFonts w:ascii="Times New Roman" w:eastAsia="宋体" w:hAnsi="Times New Roman" w:hint="eastAsia"/>
        </w:rPr>
        <w:t>方法求解如下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正则问题的一般步骤：</w:t>
      </w:r>
    </w:p>
    <w:p w14:paraId="70E65BCC" w14:textId="77777777" w:rsidR="00920048" w:rsidRPr="00190F0F" w:rsidRDefault="00920048" w:rsidP="00920048">
      <w:pPr>
        <w:rPr>
          <w:rFonts w:ascii="Times New Roman" w:eastAsia="宋体" w:hAnsi="Times New Roman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hint="eastAsia"/>
                    </w:rPr>
                    <m:t>u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Φ</m:t>
                      </m:r>
                      <m:r>
                        <w:rPr>
                          <w:rFonts w:ascii="Cambria Math" w:eastAsia="宋体" w:hAnsi="Cambria Math"/>
                        </w:rPr>
                        <m:t>(u)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</w:rPr>
            <m:t>H</m:t>
          </m:r>
          <m:r>
            <w:rPr>
              <w:rFonts w:ascii="Cambria Math" w:eastAsia="宋体" w:hAnsi="Cambria Math"/>
            </w:rPr>
            <m:t>(u)</m:t>
          </m:r>
        </m:oMath>
      </m:oMathPara>
    </w:p>
    <w:p w14:paraId="5D995D3C" w14:textId="77777777" w:rsidR="00541554" w:rsidRDefault="00541554"/>
    <w:sectPr w:rsidR="0054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6E80" w14:textId="77777777" w:rsidR="00416296" w:rsidRDefault="00416296" w:rsidP="00920048">
      <w:r>
        <w:separator/>
      </w:r>
    </w:p>
  </w:endnote>
  <w:endnote w:type="continuationSeparator" w:id="0">
    <w:p w14:paraId="3757217C" w14:textId="77777777" w:rsidR="00416296" w:rsidRDefault="00416296" w:rsidP="009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BFBE" w14:textId="77777777" w:rsidR="00416296" w:rsidRDefault="00416296" w:rsidP="00920048">
      <w:r>
        <w:separator/>
      </w:r>
    </w:p>
  </w:footnote>
  <w:footnote w:type="continuationSeparator" w:id="0">
    <w:p w14:paraId="0FE9484C" w14:textId="77777777" w:rsidR="00416296" w:rsidRDefault="00416296" w:rsidP="00920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EA"/>
    <w:rsid w:val="00416296"/>
    <w:rsid w:val="00541554"/>
    <w:rsid w:val="005A2F8F"/>
    <w:rsid w:val="00920048"/>
    <w:rsid w:val="009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6B14B"/>
  <w15:chartTrackingRefBased/>
  <w15:docId w15:val="{2B381404-519C-4A3C-B304-E9EA2F7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2022-04-22T13:36:00Z</dcterms:created>
  <dcterms:modified xsi:type="dcterms:W3CDTF">2022-04-22T13:37:00Z</dcterms:modified>
</cp:coreProperties>
</file>