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1B44" w14:textId="77777777" w:rsidR="007D7FE1" w:rsidRPr="00230259" w:rsidRDefault="007D7FE1" w:rsidP="007D7FE1">
      <w:pPr>
        <w:rPr>
          <w:rFonts w:ascii="Times New Roman" w:eastAsia="宋体" w:hAnsi="Times New Roman"/>
          <w:b/>
          <w:bCs/>
        </w:rPr>
      </w:pPr>
      <w:r w:rsidRPr="00230259">
        <w:rPr>
          <w:rFonts w:ascii="Times New Roman" w:eastAsia="宋体" w:hAnsi="Times New Roman" w:hint="eastAsia"/>
          <w:b/>
          <w:bCs/>
        </w:rPr>
        <w:t>第二章</w:t>
      </w:r>
      <w:r w:rsidRPr="00230259">
        <w:rPr>
          <w:rFonts w:ascii="Times New Roman" w:eastAsia="宋体" w:hAnsi="Times New Roman" w:hint="eastAsia"/>
          <w:b/>
          <w:bCs/>
        </w:rPr>
        <w:t xml:space="preserve"> GCRSF</w:t>
      </w:r>
      <w:r w:rsidRPr="00230259">
        <w:rPr>
          <w:rFonts w:ascii="Times New Roman" w:eastAsia="宋体" w:hAnsi="Times New Roman" w:hint="eastAsia"/>
          <w:b/>
          <w:bCs/>
        </w:rPr>
        <w:t>模型</w:t>
      </w:r>
    </w:p>
    <w:p w14:paraId="0363C0E5" w14:textId="77777777" w:rsidR="007D7FE1" w:rsidRDefault="007D7FE1" w:rsidP="007D7F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、写出</w:t>
      </w:r>
      <w:r>
        <w:rPr>
          <w:rFonts w:ascii="Times New Roman" w:eastAsia="宋体" w:hAnsi="Times New Roman" w:hint="eastAsia"/>
        </w:rPr>
        <w:t>GCRSF</w:t>
      </w:r>
      <w:r>
        <w:rPr>
          <w:rFonts w:ascii="Times New Roman" w:eastAsia="宋体" w:hAnsi="Times New Roman" w:hint="eastAsia"/>
        </w:rPr>
        <w:t>模型的能量泛函，并说明</w:t>
      </w:r>
      <w:r>
        <w:rPr>
          <w:rFonts w:ascii="Times New Roman" w:eastAsia="宋体" w:hAnsi="Times New Roman" w:hint="eastAsia"/>
        </w:rPr>
        <w:t>GCRSF</w:t>
      </w:r>
      <w:r>
        <w:rPr>
          <w:rFonts w:ascii="Times New Roman" w:eastAsia="宋体" w:hAnsi="Times New Roman" w:hint="eastAsia"/>
        </w:rPr>
        <w:t>模型与</w:t>
      </w:r>
      <w:r>
        <w:rPr>
          <w:rFonts w:ascii="Times New Roman" w:eastAsia="宋体" w:hAnsi="Times New Roman" w:hint="eastAsia"/>
        </w:rPr>
        <w:t>RSF</w:t>
      </w:r>
      <w:r>
        <w:rPr>
          <w:rFonts w:ascii="Times New Roman" w:eastAsia="宋体" w:hAnsi="Times New Roman" w:hint="eastAsia"/>
        </w:rPr>
        <w:t>模型的区别与联系。</w:t>
      </w:r>
    </w:p>
    <w:p w14:paraId="24EBC5B8" w14:textId="0CDA78E9" w:rsidR="007D7FE1" w:rsidRDefault="007D7FE1" w:rsidP="007D7F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、写出极小化</w:t>
      </w:r>
      <w:r>
        <w:rPr>
          <w:rFonts w:ascii="Times New Roman" w:eastAsia="宋体" w:hAnsi="Times New Roman" w:hint="eastAsia"/>
        </w:rPr>
        <w:t>GCRSF</w:t>
      </w:r>
      <w:r>
        <w:rPr>
          <w:rFonts w:ascii="Times New Roman" w:eastAsia="宋体" w:hAnsi="Times New Roman" w:hint="eastAsia"/>
        </w:rPr>
        <w:t>模型的</w:t>
      </w:r>
      <w:r>
        <w:rPr>
          <w:rFonts w:ascii="Times New Roman" w:eastAsia="宋体" w:hAnsi="Times New Roman" w:hint="eastAsia"/>
        </w:rPr>
        <w:t>Split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Bregman</w:t>
      </w:r>
      <w:r>
        <w:rPr>
          <w:rFonts w:ascii="Times New Roman" w:eastAsia="宋体" w:hAnsi="Times New Roman" w:hint="eastAsia"/>
        </w:rPr>
        <w:t>算法流程，对其中的字符作说明</w:t>
      </w:r>
      <w:r w:rsidR="00826695">
        <w:rPr>
          <w:rFonts w:ascii="Times New Roman" w:eastAsia="宋体" w:hAnsi="Times New Roman" w:hint="eastAsia"/>
        </w:rPr>
        <w:t>，并说明该算法是如何实现极小化的</w:t>
      </w:r>
      <w:r>
        <w:rPr>
          <w:rFonts w:ascii="Times New Roman" w:eastAsia="宋体" w:hAnsi="Times New Roman" w:hint="eastAsia"/>
        </w:rPr>
        <w:t>。</w:t>
      </w:r>
    </w:p>
    <w:p w14:paraId="040CE3FD" w14:textId="77777777" w:rsidR="007D7FE1" w:rsidRDefault="007D7FE1" w:rsidP="007D7FE1">
      <w:pPr>
        <w:rPr>
          <w:rFonts w:ascii="Times New Roman" w:eastAsia="宋体" w:hAnsi="Times New Roman"/>
        </w:rPr>
      </w:pPr>
    </w:p>
    <w:p w14:paraId="7D93009A" w14:textId="77777777" w:rsidR="007D7FE1" w:rsidRPr="00230259" w:rsidRDefault="007D7FE1" w:rsidP="007D7FE1">
      <w:pPr>
        <w:rPr>
          <w:rFonts w:ascii="Times New Roman" w:eastAsia="宋体" w:hAnsi="Times New Roman"/>
          <w:b/>
          <w:bCs/>
        </w:rPr>
      </w:pPr>
      <w:r w:rsidRPr="00230259">
        <w:rPr>
          <w:rFonts w:ascii="Times New Roman" w:eastAsia="宋体" w:hAnsi="Times New Roman" w:hint="eastAsia"/>
          <w:b/>
          <w:bCs/>
        </w:rPr>
        <w:t>第三章</w:t>
      </w:r>
      <w:r w:rsidRPr="00230259">
        <w:rPr>
          <w:rFonts w:ascii="Times New Roman" w:eastAsia="宋体" w:hAnsi="Times New Roman" w:hint="eastAsia"/>
          <w:b/>
          <w:bCs/>
        </w:rPr>
        <w:t xml:space="preserve"> </w:t>
      </w:r>
      <w:r w:rsidRPr="00232689">
        <w:rPr>
          <w:rFonts w:ascii="Times New Roman" w:eastAsia="宋体" w:hAnsi="Times New Roman" w:hint="eastAsia"/>
          <w:b/>
          <w:bCs/>
        </w:rPr>
        <w:t>自动结合局部与全局信息的</w:t>
      </w:r>
      <w:r w:rsidRPr="00230259">
        <w:rPr>
          <w:rFonts w:ascii="Times New Roman" w:eastAsia="宋体" w:hAnsi="Times New Roman" w:hint="eastAsia"/>
          <w:b/>
          <w:bCs/>
        </w:rPr>
        <w:t>活动轮廓模型</w:t>
      </w:r>
    </w:p>
    <w:p w14:paraId="0B8B0DC8" w14:textId="77777777" w:rsidR="007D7FE1" w:rsidRDefault="007D7FE1" w:rsidP="007D7F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、写出</w:t>
      </w:r>
      <w:r>
        <w:rPr>
          <w:rFonts w:ascii="Times New Roman" w:eastAsia="宋体" w:hAnsi="Times New Roman" w:hint="eastAsia"/>
        </w:rPr>
        <w:t>LGIF</w:t>
      </w:r>
      <w:r>
        <w:rPr>
          <w:rFonts w:ascii="Times New Roman" w:eastAsia="宋体" w:hAnsi="Times New Roman" w:hint="eastAsia"/>
        </w:rPr>
        <w:t>模型的能量泛函，并说明</w:t>
      </w:r>
      <w:r>
        <w:rPr>
          <w:rFonts w:ascii="Times New Roman" w:eastAsia="宋体" w:hAnsi="Times New Roman" w:hint="eastAsia"/>
        </w:rPr>
        <w:t>LGIF</w:t>
      </w:r>
      <w:r>
        <w:rPr>
          <w:rFonts w:ascii="Times New Roman" w:eastAsia="宋体" w:hAnsi="Times New Roman" w:hint="eastAsia"/>
        </w:rPr>
        <w:t>模型中拟合能量与</w:t>
      </w:r>
      <w:r>
        <w:rPr>
          <w:rFonts w:ascii="Times New Roman" w:eastAsia="宋体" w:hAnsi="Times New Roman" w:hint="eastAsia"/>
        </w:rPr>
        <w:t>LIF</w:t>
      </w:r>
      <w:r>
        <w:rPr>
          <w:rFonts w:ascii="Times New Roman" w:eastAsia="宋体" w:hAnsi="Times New Roman" w:hint="eastAsia"/>
        </w:rPr>
        <w:t>能量和</w:t>
      </w:r>
      <w:r>
        <w:rPr>
          <w:rFonts w:ascii="Times New Roman" w:eastAsia="宋体" w:hAnsi="Times New Roman" w:hint="eastAsia"/>
        </w:rPr>
        <w:t>GIF</w:t>
      </w:r>
      <w:r>
        <w:rPr>
          <w:rFonts w:ascii="Times New Roman" w:eastAsia="宋体" w:hAnsi="Times New Roman" w:hint="eastAsia"/>
        </w:rPr>
        <w:t>能量的关系。</w:t>
      </w:r>
    </w:p>
    <w:p w14:paraId="709C729E" w14:textId="77777777" w:rsidR="007D7FE1" w:rsidRDefault="007D7FE1" w:rsidP="007D7F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、给出</w:t>
      </w:r>
      <w:r>
        <w:rPr>
          <w:rFonts w:ascii="Times New Roman" w:eastAsia="宋体" w:hAnsi="Times New Roman" w:hint="eastAsia"/>
        </w:rPr>
        <w:t>LGIF</w:t>
      </w:r>
      <w:r>
        <w:rPr>
          <w:rFonts w:ascii="Times New Roman" w:eastAsia="宋体" w:hAnsi="Times New Roman" w:hint="eastAsia"/>
        </w:rPr>
        <w:t>能量泛函关于水平集函数</w:t>
      </w:r>
      <w:r w:rsidRPr="00EF61A6">
        <w:rPr>
          <w:rFonts w:ascii="Times New Roman" w:eastAsia="宋体" w:hAnsi="Times New Roman" w:hint="eastAsia"/>
          <w:i/>
          <w:iCs/>
        </w:rPr>
        <w:t>ϕ</w:t>
      </w:r>
      <w:r w:rsidRPr="00EF61A6">
        <w:rPr>
          <w:rFonts w:ascii="Times New Roman" w:eastAsia="宋体" w:hAnsi="Times New Roman" w:hint="eastAsia"/>
        </w:rPr>
        <w:t>的梯度下降流方程</w:t>
      </w:r>
      <w:r>
        <w:rPr>
          <w:rFonts w:ascii="Times New Roman" w:eastAsia="宋体" w:hAnsi="Times New Roman" w:hint="eastAsia"/>
        </w:rPr>
        <w:t>：</w:t>
      </w:r>
    </w:p>
    <w:p w14:paraId="3CE603BF" w14:textId="77777777" w:rsidR="007D7FE1" w:rsidRDefault="007D7FE1" w:rsidP="007D7FE1">
      <w:pPr>
        <w:jc w:val="center"/>
        <w:rPr>
          <w:rFonts w:ascii="Times New Roman" w:eastAsia="宋体" w:hAnsi="Times New Roman"/>
        </w:rPr>
      </w:pPr>
      <w:r w:rsidRPr="00EF61A6">
        <w:rPr>
          <w:rFonts w:ascii="Times New Roman" w:eastAsia="宋体" w:hAnsi="Times New Roman"/>
          <w:noProof/>
        </w:rPr>
        <w:drawing>
          <wp:inline distT="0" distB="0" distL="0" distR="0" wp14:anchorId="6797CFA7" wp14:editId="4606391F">
            <wp:extent cx="3315366" cy="338881"/>
            <wp:effectExtent l="0" t="0" r="0" b="444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AD2435F-A3EB-4467-969B-17AC3F240B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AD2435F-A3EB-4467-969B-17AC3F240B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786" cy="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8309" w14:textId="77777777" w:rsidR="007D7FE1" w:rsidRDefault="007D7FE1" w:rsidP="007D7F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推导出</w:t>
      </w:r>
      <w:r w:rsidRPr="006403C3">
        <w:rPr>
          <w:rFonts w:ascii="Times New Roman" w:eastAsia="宋体" w:hAnsi="Times New Roman" w:hint="eastAsia"/>
        </w:rPr>
        <w:t>自动结合局部与全局信息的活动轮廓模型的能量</w:t>
      </w:r>
      <w:r>
        <w:rPr>
          <w:rFonts w:ascii="Times New Roman" w:eastAsia="宋体" w:hAnsi="Times New Roman" w:hint="eastAsia"/>
        </w:rPr>
        <w:t>泛函。</w:t>
      </w:r>
    </w:p>
    <w:p w14:paraId="7CF1E980" w14:textId="77777777" w:rsidR="007D7FE1" w:rsidRDefault="007D7FE1" w:rsidP="007D7FE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、给出权函数的定义并说明其作用。</w:t>
      </w:r>
    </w:p>
    <w:p w14:paraId="0BA3E63E" w14:textId="77777777" w:rsidR="00AC3486" w:rsidRPr="007D7FE1" w:rsidRDefault="00AC3486"/>
    <w:sectPr w:rsidR="00AC3486" w:rsidRPr="007D7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7A85B" w14:textId="77777777" w:rsidR="000F1B43" w:rsidRDefault="000F1B43" w:rsidP="007D7FE1">
      <w:r>
        <w:separator/>
      </w:r>
    </w:p>
  </w:endnote>
  <w:endnote w:type="continuationSeparator" w:id="0">
    <w:p w14:paraId="4153439F" w14:textId="77777777" w:rsidR="000F1B43" w:rsidRDefault="000F1B43" w:rsidP="007D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E7B8" w14:textId="77777777" w:rsidR="000F1B43" w:rsidRDefault="000F1B43" w:rsidP="007D7FE1">
      <w:r>
        <w:separator/>
      </w:r>
    </w:p>
  </w:footnote>
  <w:footnote w:type="continuationSeparator" w:id="0">
    <w:p w14:paraId="10C27BB8" w14:textId="77777777" w:rsidR="000F1B43" w:rsidRDefault="000F1B43" w:rsidP="007D7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74"/>
    <w:rsid w:val="000F1B43"/>
    <w:rsid w:val="00780ACB"/>
    <w:rsid w:val="007D7FE1"/>
    <w:rsid w:val="00826695"/>
    <w:rsid w:val="00AC3486"/>
    <w:rsid w:val="00C4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0C16"/>
  <w15:chartTrackingRefBased/>
  <w15:docId w15:val="{24CF0591-F788-4CE1-A4B5-47737588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2022-04-27T09:56:00Z</dcterms:created>
  <dcterms:modified xsi:type="dcterms:W3CDTF">2023-06-01T23:53:00Z</dcterms:modified>
</cp:coreProperties>
</file>