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Міністерство</w:t>
      </w:r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освіти</w:t>
      </w:r>
      <w:proofErr w:type="spellEnd"/>
      <w:r w:rsidRPr="00361EEC">
        <w:rPr>
          <w:sz w:val="30"/>
          <w:szCs w:val="30"/>
          <w:lang w:val="ru-RU"/>
        </w:rPr>
        <w:t xml:space="preserve"> та науки </w:t>
      </w:r>
      <w:proofErr w:type="spellStart"/>
      <w:r w:rsidRPr="00361EEC">
        <w:rPr>
          <w:sz w:val="30"/>
          <w:szCs w:val="30"/>
          <w:lang w:val="ru-RU"/>
        </w:rPr>
        <w:t>України</w:t>
      </w:r>
      <w:proofErr w:type="spellEnd"/>
    </w:p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proofErr w:type="spellStart"/>
      <w:r w:rsidRPr="00361EEC">
        <w:rPr>
          <w:sz w:val="30"/>
          <w:szCs w:val="30"/>
          <w:lang w:val="ru-RU"/>
        </w:rPr>
        <w:t>Національній</w:t>
      </w:r>
      <w:proofErr w:type="spellEnd"/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технічний</w:t>
      </w:r>
      <w:proofErr w:type="spellEnd"/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універсиет</w:t>
      </w:r>
      <w:proofErr w:type="spellEnd"/>
      <w:r w:rsidRPr="00361EEC">
        <w:rPr>
          <w:sz w:val="30"/>
          <w:szCs w:val="30"/>
          <w:lang w:val="ru-RU"/>
        </w:rPr>
        <w:t xml:space="preserve"> </w:t>
      </w:r>
      <w:proofErr w:type="spellStart"/>
      <w:r w:rsidRPr="00361EEC">
        <w:rPr>
          <w:sz w:val="30"/>
          <w:szCs w:val="30"/>
          <w:lang w:val="ru-RU"/>
        </w:rPr>
        <w:t>України</w:t>
      </w:r>
      <w:proofErr w:type="spellEnd"/>
    </w:p>
    <w:p w:rsidR="00C01C7F" w:rsidRPr="00214E3F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«Київський політехнічний інститут»</w:t>
      </w: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214E3F" w:rsidP="00361EEC">
      <w:pPr>
        <w:jc w:val="center"/>
        <w:rPr>
          <w:sz w:val="30"/>
          <w:szCs w:val="30"/>
          <w:lang w:val="ru-RU"/>
        </w:rPr>
      </w:pPr>
      <w:proofErr w:type="spellStart"/>
      <w:r>
        <w:rPr>
          <w:sz w:val="30"/>
          <w:szCs w:val="30"/>
          <w:lang w:val="ru-RU"/>
        </w:rPr>
        <w:t>Лабораторна</w:t>
      </w:r>
      <w:proofErr w:type="spellEnd"/>
      <w:r>
        <w:rPr>
          <w:sz w:val="30"/>
          <w:szCs w:val="30"/>
          <w:lang w:val="ru-RU"/>
        </w:rPr>
        <w:t xml:space="preserve"> робота № </w:t>
      </w:r>
      <w:r w:rsidRPr="00214E3F">
        <w:rPr>
          <w:sz w:val="30"/>
          <w:szCs w:val="30"/>
          <w:lang w:val="ru-RU"/>
        </w:rPr>
        <w:t>5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214E3F" w:rsidP="00D9732E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ru-RU"/>
        </w:rPr>
        <w:t xml:space="preserve">СИСТЕМА ШИФРУВАННЯ </w:t>
      </w:r>
      <w:r>
        <w:rPr>
          <w:b/>
          <w:sz w:val="36"/>
          <w:szCs w:val="36"/>
        </w:rPr>
        <w:t>DES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ТЕФ,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ТР-21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Самойленко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Дмитро</w:t>
      </w:r>
      <w:proofErr w:type="spellEnd"/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F77614" w:rsidRDefault="00D9732E" w:rsidP="00361EEC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ru-RU"/>
        </w:rPr>
        <w:t>Ки</w:t>
      </w:r>
      <w:r>
        <w:rPr>
          <w:sz w:val="30"/>
          <w:szCs w:val="30"/>
          <w:lang w:val="uk-UA"/>
        </w:rPr>
        <w:t xml:space="preserve">їв </w:t>
      </w:r>
      <w:r w:rsidR="00F77614">
        <w:rPr>
          <w:sz w:val="30"/>
          <w:szCs w:val="30"/>
          <w:lang w:val="uk-UA"/>
        </w:rPr>
        <w:t>–</w:t>
      </w:r>
      <w:r>
        <w:rPr>
          <w:sz w:val="30"/>
          <w:szCs w:val="30"/>
          <w:lang w:val="uk-UA"/>
        </w:rPr>
        <w:t xml:space="preserve"> 2015</w:t>
      </w:r>
    </w:p>
    <w:p w:rsidR="0075756D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sz w:val="30"/>
          <w:szCs w:val="30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Діаграма класів:</w:t>
      </w:r>
      <w:r w:rsidR="0075756D" w:rsidRPr="0075756D">
        <w:rPr>
          <w:noProof/>
          <w:sz w:val="28"/>
          <w:szCs w:val="28"/>
          <w:lang w:val="ru-RU" w:eastAsia="ru-RU" w:bidi="ar-SA"/>
        </w:rPr>
        <w:t xml:space="preserve"> </w:t>
      </w:r>
    </w:p>
    <w:p w:rsidR="00214E3F" w:rsidRDefault="00214E3F" w:rsidP="00214E3F">
      <w:pPr>
        <w:widowControl/>
        <w:suppressAutoHyphens w:val="0"/>
        <w:autoSpaceDN/>
        <w:spacing w:after="200" w:line="276" w:lineRule="auto"/>
        <w:jc w:val="center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26435" cy="3053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2E" w:rsidRDefault="00D9732E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</w:p>
    <w:p w:rsidR="00F77614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Фрагмент функціонального коду</w:t>
      </w:r>
      <w:r w:rsidR="0075756D">
        <w:rPr>
          <w:sz w:val="28"/>
          <w:szCs w:val="28"/>
          <w:lang w:val="uk-UA"/>
        </w:rPr>
        <w:t>: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proofErr w:type="gramStart"/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public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String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Encrypt(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String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proofErr w:type="spell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filePathInput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{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CryptoStream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CS = </w:t>
      </w:r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new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proofErr w:type="gramStart"/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CryptoStream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streamOutput, cryptic.CreateEncryptor(), 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CryptoStreamMode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.Write);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byte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[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] bytearrayinput = </w:t>
      </w:r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new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byte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[streamInput.Length];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streamInput.Read(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bytearrayinput, 0, bytearrayinput.Length);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CS.Write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bytearrayinput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, 0, </w:t>
      </w:r>
      <w:proofErr w:type="spell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bytearrayinput.Length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CS.Close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streamInput.Close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streamOutput.Close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 xml:space="preserve"> 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return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r w:rsidRPr="00214E3F">
        <w:rPr>
          <w:rFonts w:ascii="Consolas" w:eastAsia="Times New Roman" w:hAnsi="Consolas" w:cs="Consolas"/>
          <w:color w:val="A31515"/>
          <w:kern w:val="0"/>
          <w:sz w:val="18"/>
          <w:szCs w:val="18"/>
          <w:lang w:eastAsia="ru-RU" w:bidi="ar-SA"/>
        </w:rPr>
        <w:t>"0"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}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</w:t>
      </w:r>
      <w:proofErr w:type="gramStart"/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public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String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Decrypt(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String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proofErr w:type="spell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filePathInput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{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CryptoStream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CS = </w:t>
      </w:r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new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proofErr w:type="gramStart"/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CryptoStream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streamInput, cryptic.CreateDecryptor(), </w:t>
      </w:r>
      <w:r w:rsidRPr="00214E3F">
        <w:rPr>
          <w:rFonts w:ascii="Consolas" w:eastAsia="Times New Roman" w:hAnsi="Consolas" w:cs="Consolas"/>
          <w:color w:val="2B91AF"/>
          <w:kern w:val="0"/>
          <w:sz w:val="18"/>
          <w:szCs w:val="18"/>
          <w:lang w:eastAsia="ru-RU" w:bidi="ar-SA"/>
        </w:rPr>
        <w:t>CryptoStreamMode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.Read);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byte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[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] bytearrayinput = </w:t>
      </w:r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new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</w:t>
      </w:r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eastAsia="ru-RU" w:bidi="ar-SA"/>
        </w:rPr>
        <w:t>byte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[streamInput.Length];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CS.Read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bytearrayinput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, 0, </w:t>
      </w:r>
      <w:proofErr w:type="spell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bytearrayinput.Length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streamOutput.Write(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bytearrayinput, 0, bytearrayinput.Length);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CS.Close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streamInput.Close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streamOutput.Close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);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val="ru-RU"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eastAsia="ru-RU" w:bidi="ar-SA"/>
        </w:rPr>
        <w:t>            </w:t>
      </w:r>
      <w:proofErr w:type="spellStart"/>
      <w:r w:rsidRPr="00214E3F">
        <w:rPr>
          <w:rFonts w:ascii="Consolas" w:eastAsia="Times New Roman" w:hAnsi="Consolas" w:cs="Consolas"/>
          <w:color w:val="0000FF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val="ru-RU" w:eastAsia="ru-RU" w:bidi="ar-SA"/>
        </w:rPr>
        <w:t> </w:t>
      </w:r>
      <w:r w:rsidRPr="00214E3F">
        <w:rPr>
          <w:rFonts w:ascii="Consolas" w:eastAsia="Times New Roman" w:hAnsi="Consolas" w:cs="Consolas"/>
          <w:color w:val="A31515"/>
          <w:kern w:val="0"/>
          <w:sz w:val="18"/>
          <w:szCs w:val="18"/>
          <w:lang w:val="ru-RU" w:eastAsia="ru-RU" w:bidi="ar-SA"/>
        </w:rPr>
        <w:t>"0"</w:t>
      </w: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val="ru-RU" w:eastAsia="ru-RU" w:bidi="ar-SA"/>
        </w:rPr>
        <w:t>;</w:t>
      </w:r>
    </w:p>
    <w:p w:rsidR="00214E3F" w:rsidRPr="00214E3F" w:rsidRDefault="00214E3F" w:rsidP="00214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/>
          <w:kern w:val="0"/>
          <w:sz w:val="18"/>
          <w:szCs w:val="18"/>
          <w:lang w:val="ru-RU" w:eastAsia="ru-RU" w:bidi="ar-SA"/>
        </w:rPr>
      </w:pPr>
      <w:r w:rsidRPr="00214E3F">
        <w:rPr>
          <w:rFonts w:ascii="Consolas" w:eastAsia="Times New Roman" w:hAnsi="Consolas" w:cs="Consolas"/>
          <w:color w:val="000000"/>
          <w:kern w:val="0"/>
          <w:sz w:val="18"/>
          <w:szCs w:val="18"/>
          <w:lang w:val="ru-RU" w:eastAsia="ru-RU" w:bidi="ar-SA"/>
        </w:rPr>
        <w:t>        }</w:t>
      </w:r>
    </w:p>
    <w:p w:rsidR="00214E3F" w:rsidRDefault="00214E3F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</w:p>
    <w:sectPr w:rsidR="00214E3F" w:rsidSect="00C01C7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61EEC"/>
    <w:rsid w:val="00214E3F"/>
    <w:rsid w:val="00361EEC"/>
    <w:rsid w:val="006627C2"/>
    <w:rsid w:val="0075756D"/>
    <w:rsid w:val="00C01C7F"/>
    <w:rsid w:val="00D9732E"/>
    <w:rsid w:val="00F7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361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Placeholder Text"/>
    <w:basedOn w:val="a0"/>
    <w:uiPriority w:val="99"/>
    <w:semiHidden/>
    <w:rsid w:val="00361EE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EEC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EEC"/>
    <w:rPr>
      <w:rFonts w:ascii="Tahoma" w:eastAsia="Andale Sans UI" w:hAnsi="Tahoma" w:cs="Tahoma"/>
      <w:kern w:val="3"/>
      <w:sz w:val="16"/>
      <w:szCs w:val="16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361EE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214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E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A52F3-CE41-41C9-938B-A251B070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Samoilenko</dc:creator>
  <cp:lastModifiedBy>Dima Samoilenko</cp:lastModifiedBy>
  <cp:revision>5</cp:revision>
  <dcterms:created xsi:type="dcterms:W3CDTF">2015-04-02T18:10:00Z</dcterms:created>
  <dcterms:modified xsi:type="dcterms:W3CDTF">2015-04-09T20:55:00Z</dcterms:modified>
</cp:coreProperties>
</file>