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5F16" w14:textId="77777777" w:rsidR="0028054D" w:rsidRDefault="0028054D">
      <w:pPr>
        <w:rPr>
          <w:vanish/>
        </w:rPr>
      </w:pPr>
      <w:r>
        <w:rPr>
          <w:rStyle w:val="dialogueheader1"/>
        </w:rPr>
        <w:t xml:space="preserve">Take Assessment: Exercise </w:t>
      </w:r>
      <w:r w:rsidR="00444C0A">
        <w:rPr>
          <w:rStyle w:val="dialogueheader1"/>
          <w:rFonts w:hint="eastAsia"/>
        </w:rPr>
        <w:t>3</w:t>
      </w:r>
      <w:r>
        <w:br/>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89"/>
        <w:gridCol w:w="7928"/>
        <w:gridCol w:w="189"/>
      </w:tblGrid>
      <w:tr w:rsidR="0028054D" w14:paraId="6D3F1A32" w14:textId="77777777">
        <w:trPr>
          <w:tblCellSpacing w:w="15" w:type="dxa"/>
        </w:trPr>
        <w:tc>
          <w:tcPr>
            <w:tcW w:w="144" w:type="dxa"/>
            <w:vAlign w:val="center"/>
          </w:tcPr>
          <w:p w14:paraId="2484AE3A" w14:textId="77777777" w:rsidR="0028054D" w:rsidRDefault="0028054D">
            <w:pPr>
              <w:rPr>
                <w:rFonts w:ascii="Arial Unicode MS" w:eastAsia="Arial Unicode MS" w:hAnsi="Arial Unicode MS" w:cs="Arial Unicode MS"/>
                <w:sz w:val="24"/>
              </w:rPr>
            </w:pPr>
          </w:p>
        </w:tc>
        <w:tc>
          <w:tcPr>
            <w:tcW w:w="0" w:type="auto"/>
            <w:vAlign w:val="center"/>
          </w:tcPr>
          <w:p w14:paraId="111CBBBE" w14:textId="77777777" w:rsidR="0028054D" w:rsidRDefault="0028054D">
            <w:pPr>
              <w:pStyle w:val="2"/>
            </w:pPr>
            <w:r>
              <w:t>Normalization</w:t>
            </w:r>
          </w:p>
          <w:p w14:paraId="165B253E" w14:textId="77777777" w:rsidR="0028054D" w:rsidRDefault="0028054D">
            <w:pPr>
              <w:pStyle w:val="a4"/>
              <w:spacing w:before="0" w:beforeAutospacing="0" w:after="0" w:afterAutospacing="0"/>
              <w:rPr>
                <w:rFonts w:ascii="Verdana" w:hAnsi="Verdana"/>
                <w:color w:val="000000"/>
                <w:sz w:val="18"/>
                <w:szCs w:val="18"/>
              </w:rPr>
            </w:pPr>
            <w:r>
              <w:rPr>
                <w:rFonts w:ascii="Verdana" w:hAnsi="Verdana"/>
                <w:color w:val="000000"/>
                <w:sz w:val="18"/>
                <w:szCs w:val="18"/>
              </w:rPr>
              <w:t xml:space="preserve">Provide your solution to the following in a file named </w:t>
            </w:r>
            <w:r>
              <w:rPr>
                <w:rFonts w:ascii="Verdana" w:hAnsi="Verdana"/>
                <w:i/>
                <w:iCs/>
                <w:color w:val="000000"/>
                <w:sz w:val="18"/>
                <w:szCs w:val="18"/>
              </w:rPr>
              <w:t>normalization.txt</w:t>
            </w:r>
            <w:r>
              <w:rPr>
                <w:rFonts w:ascii="Verdana" w:hAnsi="Verdana"/>
                <w:color w:val="000000"/>
                <w:sz w:val="18"/>
                <w:szCs w:val="18"/>
              </w:rPr>
              <w:t>. Note: The discussion in this exercise is independent of (i.e., completed unrelated to) the E-Commerce project described in the Appendix.</w:t>
            </w:r>
          </w:p>
          <w:p w14:paraId="41B07E5C" w14:textId="77777777" w:rsidR="0028054D" w:rsidRDefault="0028054D">
            <w:pPr>
              <w:pStyle w:val="a4"/>
              <w:spacing w:before="0" w:beforeAutospacing="0" w:after="0" w:afterAutospacing="0"/>
              <w:rPr>
                <w:rFonts w:ascii="Verdana" w:hAnsi="Verdana"/>
                <w:color w:val="000000"/>
                <w:sz w:val="18"/>
                <w:szCs w:val="18"/>
              </w:rPr>
            </w:pPr>
            <w:r>
              <w:rPr>
                <w:rFonts w:ascii="Verdana" w:hAnsi="Verdana"/>
                <w:color w:val="000000"/>
                <w:sz w:val="18"/>
                <w:szCs w:val="18"/>
              </w:rPr>
              <w:t xml:space="preserve">The following table captures the following fact about an E-Commerce bookstore: the employee whose name is </w:t>
            </w:r>
            <w:r>
              <w:rPr>
                <w:rStyle w:val="HTML"/>
                <w:color w:val="000000"/>
              </w:rPr>
              <w:t>EmpName</w:t>
            </w:r>
            <w:r>
              <w:rPr>
                <w:rFonts w:ascii="Verdana" w:hAnsi="Verdana"/>
                <w:color w:val="000000"/>
                <w:sz w:val="18"/>
                <w:szCs w:val="18"/>
              </w:rPr>
              <w:t xml:space="preserve"> and whose ID is </w:t>
            </w:r>
            <w:r>
              <w:rPr>
                <w:rStyle w:val="HTML"/>
                <w:color w:val="000000"/>
              </w:rPr>
              <w:t>EmpID</w:t>
            </w:r>
            <w:r>
              <w:rPr>
                <w:rFonts w:ascii="Verdana" w:hAnsi="Verdana"/>
                <w:color w:val="000000"/>
                <w:sz w:val="18"/>
                <w:szCs w:val="18"/>
              </w:rPr>
              <w:t xml:space="preserve"> has shipped the order (whose Order Number is </w:t>
            </w:r>
            <w:r>
              <w:rPr>
                <w:rStyle w:val="HTML"/>
                <w:color w:val="000000"/>
              </w:rPr>
              <w:t>OrderNo</w:t>
            </w:r>
            <w:r>
              <w:rPr>
                <w:rFonts w:ascii="Verdana" w:hAnsi="Verdana"/>
                <w:color w:val="000000"/>
                <w:sz w:val="18"/>
                <w:szCs w:val="18"/>
              </w:rPr>
              <w:t xml:space="preserve">) to the address </w:t>
            </w:r>
            <w:r>
              <w:rPr>
                <w:rStyle w:val="HTML"/>
                <w:color w:val="000000"/>
              </w:rPr>
              <w:t>ShipToAddr</w:t>
            </w:r>
            <w:r>
              <w:rPr>
                <w:rFonts w:ascii="Verdana" w:hAnsi="Verdana"/>
                <w:color w:val="000000"/>
                <w:sz w:val="18"/>
                <w:szCs w:val="18"/>
              </w:rPr>
              <w:t xml:space="preserve"> on the date </w:t>
            </w:r>
            <w:r>
              <w:rPr>
                <w:rStyle w:val="HTML"/>
                <w:color w:val="000000"/>
              </w:rPr>
              <w:t>ShippedDate</w:t>
            </w:r>
            <w:r>
              <w:rPr>
                <w:rFonts w:ascii="Verdana" w:hAnsi="Verdana"/>
                <w:color w:val="000000"/>
                <w:sz w:val="18"/>
                <w:szCs w:val="18"/>
              </w:rPr>
              <w:t xml:space="preserve">. The tracking number for the shipment is </w:t>
            </w:r>
            <w:r>
              <w:rPr>
                <w:rStyle w:val="HTML"/>
                <w:color w:val="000000"/>
              </w:rPr>
              <w:t>TrackingNum</w:t>
            </w:r>
            <w:r>
              <w:rPr>
                <w:rFonts w:ascii="Verdana" w:hAnsi="Verdana"/>
                <w:color w:val="000000"/>
                <w:sz w:val="18"/>
                <w:szCs w:val="18"/>
              </w:rPr>
              <w:t xml:space="preserve">. The </w:t>
            </w:r>
            <w:r>
              <w:rPr>
                <w:rStyle w:val="HTML"/>
                <w:color w:val="000000"/>
              </w:rPr>
              <w:t>TrackingNum</w:t>
            </w:r>
            <w:r>
              <w:rPr>
                <w:rFonts w:ascii="Verdana" w:hAnsi="Verdana"/>
                <w:color w:val="000000"/>
                <w:sz w:val="18"/>
                <w:szCs w:val="18"/>
              </w:rPr>
              <w:t xml:space="preserve"> is provided by the courier company that picks up the shipment. The bookstore uses only one courier company. Note that a single order could be split up into multiple shipments based on the availability of the ordered items. Only one employee handles a shipment. However, multiple employees could handle an order if the order is shipped in multiple shipments. </w:t>
            </w:r>
          </w:p>
          <w:tbl>
            <w:tblPr>
              <w:tblW w:w="4950" w:type="pct"/>
              <w:tblCellSpacing w:w="0" w:type="dxa"/>
              <w:tblCellMar>
                <w:left w:w="0" w:type="dxa"/>
                <w:right w:w="0" w:type="dxa"/>
              </w:tblCellMar>
              <w:tblLook w:val="0000" w:firstRow="0" w:lastRow="0" w:firstColumn="0" w:lastColumn="0" w:noHBand="0" w:noVBand="0"/>
            </w:tblPr>
            <w:tblGrid>
              <w:gridCol w:w="1197"/>
              <w:gridCol w:w="6592"/>
            </w:tblGrid>
            <w:tr w:rsidR="0028054D" w14:paraId="40B6AEF2" w14:textId="77777777">
              <w:trPr>
                <w:tblCellSpacing w:w="0" w:type="dxa"/>
              </w:trPr>
              <w:tc>
                <w:tcPr>
                  <w:tcW w:w="50" w:type="pct"/>
                </w:tcPr>
                <w:tbl>
                  <w:tblPr>
                    <w:tblW w:w="0" w:type="auto"/>
                    <w:tblCellSpacing w:w="0"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000" w:firstRow="0" w:lastRow="0" w:firstColumn="0" w:lastColumn="0" w:noHBand="0" w:noVBand="0"/>
                  </w:tblPr>
                  <w:tblGrid>
                    <w:gridCol w:w="1181"/>
                  </w:tblGrid>
                  <w:tr w:rsidR="0028054D" w14:paraId="4AB17F76"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tcPr>
                      <w:p w14:paraId="2AEC6A29" w14:textId="77777777" w:rsidR="0028054D" w:rsidRDefault="0028054D">
                        <w:pPr>
                          <w:jc w:val="center"/>
                          <w:rPr>
                            <w:rFonts w:ascii="Arial Unicode MS" w:eastAsia="Arial Unicode MS" w:hAnsi="Arial Unicode MS" w:cs="Arial Unicode MS"/>
                            <w:b/>
                            <w:bCs/>
                            <w:sz w:val="24"/>
                          </w:rPr>
                        </w:pPr>
                        <w:r>
                          <w:rPr>
                            <w:b/>
                            <w:bCs/>
                          </w:rPr>
                          <w:t>SHIPMENT</w:t>
                        </w:r>
                      </w:p>
                    </w:tc>
                  </w:tr>
                </w:tbl>
                <w:p w14:paraId="1673A02C" w14:textId="77777777" w:rsidR="0028054D" w:rsidRDefault="0028054D">
                  <w:pPr>
                    <w:rPr>
                      <w:rFonts w:ascii="Arial Unicode MS" w:eastAsia="Arial Unicode MS" w:hAnsi="Arial Unicode MS" w:cs="Arial Unicode MS"/>
                      <w:sz w:val="24"/>
                    </w:rPr>
                  </w:pPr>
                </w:p>
              </w:tc>
              <w:tc>
                <w:tcPr>
                  <w:tcW w:w="0" w:type="auto"/>
                  <w:vAlign w:val="center"/>
                </w:tcPr>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000" w:firstRow="0" w:lastRow="0" w:firstColumn="0" w:lastColumn="0" w:noHBand="0" w:noVBand="0"/>
                  </w:tblPr>
                  <w:tblGrid>
                    <w:gridCol w:w="726"/>
                    <w:gridCol w:w="1017"/>
                    <w:gridCol w:w="877"/>
                    <w:gridCol w:w="1423"/>
                    <w:gridCol w:w="1216"/>
                    <w:gridCol w:w="1317"/>
                  </w:tblGrid>
                  <w:tr w:rsidR="0028054D" w14:paraId="1A1CEF78" w14:textId="77777777">
                    <w:trPr>
                      <w:tblCellSpacing w:w="0" w:type="dxa"/>
                    </w:trPr>
                    <w:tc>
                      <w:tcPr>
                        <w:tcW w:w="550" w:type="pct"/>
                        <w:tcBorders>
                          <w:top w:val="outset" w:sz="6" w:space="0" w:color="000000"/>
                          <w:left w:val="outset" w:sz="6" w:space="0" w:color="000000"/>
                          <w:bottom w:val="outset" w:sz="6" w:space="0" w:color="000000"/>
                          <w:right w:val="outset" w:sz="6" w:space="0" w:color="000000"/>
                        </w:tcBorders>
                        <w:vAlign w:val="center"/>
                      </w:tcPr>
                      <w:p w14:paraId="6CD46457" w14:textId="77777777" w:rsidR="0028054D" w:rsidRDefault="0028054D">
                        <w:pPr>
                          <w:jc w:val="center"/>
                          <w:rPr>
                            <w:rFonts w:ascii="Arial Unicode MS" w:eastAsia="Arial Unicode MS" w:hAnsi="Arial Unicode MS" w:cs="Arial Unicode MS"/>
                            <w:b/>
                            <w:bCs/>
                            <w:sz w:val="24"/>
                          </w:rPr>
                        </w:pPr>
                        <w:r>
                          <w:rPr>
                            <w:b/>
                            <w:bCs/>
                          </w:rPr>
                          <w:t>EmpID</w:t>
                        </w:r>
                      </w:p>
                    </w:tc>
                    <w:tc>
                      <w:tcPr>
                        <w:tcW w:w="750" w:type="pct"/>
                        <w:tcBorders>
                          <w:top w:val="outset" w:sz="6" w:space="0" w:color="000000"/>
                          <w:left w:val="outset" w:sz="6" w:space="0" w:color="000000"/>
                          <w:bottom w:val="outset" w:sz="6" w:space="0" w:color="000000"/>
                          <w:right w:val="outset" w:sz="6" w:space="0" w:color="000000"/>
                        </w:tcBorders>
                        <w:vAlign w:val="center"/>
                      </w:tcPr>
                      <w:p w14:paraId="2B1A4BD4" w14:textId="77777777" w:rsidR="0028054D" w:rsidRDefault="0028054D">
                        <w:pPr>
                          <w:jc w:val="center"/>
                          <w:rPr>
                            <w:rFonts w:ascii="Arial Unicode MS" w:eastAsia="Arial Unicode MS" w:hAnsi="Arial Unicode MS" w:cs="Arial Unicode MS"/>
                            <w:b/>
                            <w:bCs/>
                            <w:sz w:val="24"/>
                          </w:rPr>
                        </w:pPr>
                        <w:r>
                          <w:rPr>
                            <w:b/>
                            <w:bCs/>
                          </w:rPr>
                          <w:t>EmpName</w:t>
                        </w:r>
                      </w:p>
                    </w:tc>
                    <w:tc>
                      <w:tcPr>
                        <w:tcW w:w="650" w:type="pct"/>
                        <w:tcBorders>
                          <w:top w:val="outset" w:sz="6" w:space="0" w:color="000000"/>
                          <w:left w:val="outset" w:sz="6" w:space="0" w:color="000000"/>
                          <w:bottom w:val="outset" w:sz="6" w:space="0" w:color="000000"/>
                          <w:right w:val="outset" w:sz="6" w:space="0" w:color="000000"/>
                        </w:tcBorders>
                        <w:vAlign w:val="center"/>
                      </w:tcPr>
                      <w:p w14:paraId="2ADBBEFC" w14:textId="77777777" w:rsidR="0028054D" w:rsidRDefault="0028054D">
                        <w:pPr>
                          <w:jc w:val="center"/>
                          <w:rPr>
                            <w:rFonts w:ascii="Arial Unicode MS" w:eastAsia="Arial Unicode MS" w:hAnsi="Arial Unicode MS" w:cs="Arial Unicode MS"/>
                            <w:b/>
                            <w:bCs/>
                            <w:sz w:val="24"/>
                          </w:rPr>
                        </w:pPr>
                        <w:r>
                          <w:rPr>
                            <w:b/>
                            <w:bCs/>
                          </w:rPr>
                          <w:t>OrderNo</w:t>
                        </w:r>
                      </w:p>
                    </w:tc>
                    <w:tc>
                      <w:tcPr>
                        <w:tcW w:w="1350" w:type="pct"/>
                        <w:tcBorders>
                          <w:top w:val="outset" w:sz="6" w:space="0" w:color="000000"/>
                          <w:left w:val="outset" w:sz="6" w:space="0" w:color="000000"/>
                          <w:bottom w:val="outset" w:sz="6" w:space="0" w:color="000000"/>
                          <w:right w:val="outset" w:sz="6" w:space="0" w:color="000000"/>
                        </w:tcBorders>
                        <w:vAlign w:val="center"/>
                      </w:tcPr>
                      <w:p w14:paraId="4B3AA183" w14:textId="77777777" w:rsidR="0028054D" w:rsidRDefault="0028054D">
                        <w:pPr>
                          <w:jc w:val="center"/>
                          <w:rPr>
                            <w:rFonts w:ascii="Arial Unicode MS" w:eastAsia="Arial Unicode MS" w:hAnsi="Arial Unicode MS" w:cs="Arial Unicode MS"/>
                            <w:b/>
                            <w:bCs/>
                            <w:sz w:val="24"/>
                          </w:rPr>
                        </w:pPr>
                        <w:r>
                          <w:rPr>
                            <w:b/>
                            <w:bCs/>
                          </w:rPr>
                          <w:t>ShipToAddr</w:t>
                        </w:r>
                      </w:p>
                    </w:tc>
                    <w:tc>
                      <w:tcPr>
                        <w:tcW w:w="700" w:type="pct"/>
                        <w:tcBorders>
                          <w:top w:val="outset" w:sz="6" w:space="0" w:color="000000"/>
                          <w:left w:val="outset" w:sz="6" w:space="0" w:color="000000"/>
                          <w:bottom w:val="outset" w:sz="6" w:space="0" w:color="000000"/>
                          <w:right w:val="outset" w:sz="6" w:space="0" w:color="000000"/>
                        </w:tcBorders>
                        <w:vAlign w:val="center"/>
                      </w:tcPr>
                      <w:p w14:paraId="235301DF" w14:textId="77777777" w:rsidR="0028054D" w:rsidRDefault="0028054D">
                        <w:pPr>
                          <w:jc w:val="center"/>
                          <w:rPr>
                            <w:rFonts w:ascii="Arial Unicode MS" w:eastAsia="Arial Unicode MS" w:hAnsi="Arial Unicode MS" w:cs="Arial Unicode MS"/>
                            <w:b/>
                            <w:bCs/>
                            <w:sz w:val="24"/>
                          </w:rPr>
                        </w:pPr>
                        <w:r>
                          <w:rPr>
                            <w:b/>
                            <w:bCs/>
                          </w:rPr>
                          <w:t>ShippedDate</w:t>
                        </w:r>
                      </w:p>
                    </w:tc>
                    <w:tc>
                      <w:tcPr>
                        <w:tcW w:w="1000" w:type="pct"/>
                        <w:tcBorders>
                          <w:top w:val="outset" w:sz="6" w:space="0" w:color="000000"/>
                          <w:left w:val="outset" w:sz="6" w:space="0" w:color="000000"/>
                          <w:bottom w:val="outset" w:sz="6" w:space="0" w:color="000000"/>
                          <w:right w:val="outset" w:sz="6" w:space="0" w:color="000000"/>
                        </w:tcBorders>
                        <w:vAlign w:val="center"/>
                      </w:tcPr>
                      <w:p w14:paraId="427B9557" w14:textId="77777777" w:rsidR="0028054D" w:rsidRDefault="0028054D">
                        <w:pPr>
                          <w:jc w:val="center"/>
                          <w:rPr>
                            <w:rFonts w:ascii="Arial Unicode MS" w:eastAsia="Arial Unicode MS" w:hAnsi="Arial Unicode MS" w:cs="Arial Unicode MS"/>
                            <w:b/>
                            <w:bCs/>
                            <w:sz w:val="24"/>
                          </w:rPr>
                        </w:pPr>
                        <w:r>
                          <w:rPr>
                            <w:b/>
                            <w:bCs/>
                          </w:rPr>
                          <w:t>TrackingNum</w:t>
                        </w:r>
                      </w:p>
                    </w:tc>
                  </w:tr>
                  <w:tr w:rsidR="0028054D" w14:paraId="548B964A" w14:textId="77777777">
                    <w:trPr>
                      <w:tblCellSpacing w:w="0" w:type="dxa"/>
                    </w:trPr>
                    <w:tc>
                      <w:tcPr>
                        <w:tcW w:w="550" w:type="pct"/>
                        <w:tcBorders>
                          <w:top w:val="outset" w:sz="6" w:space="0" w:color="000000"/>
                          <w:left w:val="outset" w:sz="6" w:space="0" w:color="000000"/>
                          <w:bottom w:val="outset" w:sz="6" w:space="0" w:color="000000"/>
                          <w:right w:val="outset" w:sz="6" w:space="0" w:color="000000"/>
                        </w:tcBorders>
                        <w:vAlign w:val="center"/>
                      </w:tcPr>
                      <w:p w14:paraId="631B7F4C" w14:textId="77777777" w:rsidR="0028054D" w:rsidRDefault="0028054D">
                        <w:pPr>
                          <w:rPr>
                            <w:rFonts w:ascii="Arial Unicode MS" w:eastAsia="Arial Unicode MS" w:hAnsi="Arial Unicode MS" w:cs="Arial Unicode MS"/>
                            <w:sz w:val="24"/>
                          </w:rPr>
                        </w:pPr>
                        <w:r>
                          <w:t>1234</w:t>
                        </w:r>
                      </w:p>
                    </w:tc>
                    <w:tc>
                      <w:tcPr>
                        <w:tcW w:w="750" w:type="pct"/>
                        <w:tcBorders>
                          <w:top w:val="outset" w:sz="6" w:space="0" w:color="000000"/>
                          <w:left w:val="outset" w:sz="6" w:space="0" w:color="000000"/>
                          <w:bottom w:val="outset" w:sz="6" w:space="0" w:color="000000"/>
                          <w:right w:val="outset" w:sz="6" w:space="0" w:color="000000"/>
                        </w:tcBorders>
                        <w:vAlign w:val="center"/>
                      </w:tcPr>
                      <w:p w14:paraId="30EF62FF" w14:textId="77777777" w:rsidR="0028054D" w:rsidRDefault="0028054D">
                        <w:pPr>
                          <w:rPr>
                            <w:rFonts w:ascii="Arial Unicode MS" w:eastAsia="Arial Unicode MS" w:hAnsi="Arial Unicode MS" w:cs="Arial Unicode MS"/>
                            <w:sz w:val="24"/>
                          </w:rPr>
                        </w:pPr>
                        <w:r>
                          <w:t>Joe</w:t>
                        </w:r>
                      </w:p>
                    </w:tc>
                    <w:tc>
                      <w:tcPr>
                        <w:tcW w:w="650" w:type="pct"/>
                        <w:tcBorders>
                          <w:top w:val="outset" w:sz="6" w:space="0" w:color="000000"/>
                          <w:left w:val="outset" w:sz="6" w:space="0" w:color="000000"/>
                          <w:bottom w:val="outset" w:sz="6" w:space="0" w:color="000000"/>
                          <w:right w:val="outset" w:sz="6" w:space="0" w:color="000000"/>
                        </w:tcBorders>
                        <w:vAlign w:val="center"/>
                      </w:tcPr>
                      <w:p w14:paraId="6AB5A90D" w14:textId="77777777" w:rsidR="0028054D" w:rsidRDefault="0028054D">
                        <w:pPr>
                          <w:rPr>
                            <w:rFonts w:ascii="Arial Unicode MS" w:eastAsia="Arial Unicode MS" w:hAnsi="Arial Unicode MS" w:cs="Arial Unicode MS"/>
                            <w:sz w:val="24"/>
                          </w:rPr>
                        </w:pPr>
                        <w:r>
                          <w:t>223</w:t>
                        </w:r>
                      </w:p>
                    </w:tc>
                    <w:tc>
                      <w:tcPr>
                        <w:tcW w:w="1350" w:type="pct"/>
                        <w:tcBorders>
                          <w:top w:val="outset" w:sz="6" w:space="0" w:color="000000"/>
                          <w:left w:val="outset" w:sz="6" w:space="0" w:color="000000"/>
                          <w:bottom w:val="outset" w:sz="6" w:space="0" w:color="000000"/>
                          <w:right w:val="outset" w:sz="6" w:space="0" w:color="000000"/>
                        </w:tcBorders>
                        <w:vAlign w:val="center"/>
                      </w:tcPr>
                      <w:p w14:paraId="56233E73" w14:textId="77777777" w:rsidR="0028054D" w:rsidRDefault="0028054D">
                        <w:pPr>
                          <w:rPr>
                            <w:rFonts w:ascii="Arial Unicode MS" w:eastAsia="Arial Unicode MS" w:hAnsi="Arial Unicode MS" w:cs="Arial Unicode MS"/>
                            <w:sz w:val="24"/>
                          </w:rPr>
                        </w:pPr>
                        <w:smartTag w:uri="urn:schemas-microsoft-com:office:smarttags" w:element="address">
                          <w:smartTag w:uri="urn:schemas-microsoft-com:office:smarttags" w:element="Street">
                            <w:r>
                              <w:t>4615 Forbes Ave</w:t>
                            </w:r>
                          </w:smartTag>
                          <w:r>
                            <w:t xml:space="preserve">, </w:t>
                          </w:r>
                          <w:smartTag w:uri="urn:schemas-microsoft-com:office:smarttags" w:element="City">
                            <w:r>
                              <w:t>Pittsburgh</w:t>
                            </w:r>
                          </w:smartTag>
                          <w:r>
                            <w:t xml:space="preserve">, </w:t>
                          </w:r>
                          <w:smartTag w:uri="urn:schemas-microsoft-com:office:smarttags" w:element="State">
                            <w:r>
                              <w:t>PA</w:t>
                            </w:r>
                          </w:smartTag>
                          <w:r>
                            <w:t xml:space="preserve"> </w:t>
                          </w:r>
                          <w:smartTag w:uri="urn:schemas-microsoft-com:office:smarttags" w:element="PostalCode">
                            <w:r>
                              <w:t>15147</w:t>
                            </w:r>
                          </w:smartTag>
                        </w:smartTag>
                      </w:p>
                    </w:tc>
                    <w:tc>
                      <w:tcPr>
                        <w:tcW w:w="700" w:type="pct"/>
                        <w:tcBorders>
                          <w:top w:val="outset" w:sz="6" w:space="0" w:color="000000"/>
                          <w:left w:val="outset" w:sz="6" w:space="0" w:color="000000"/>
                          <w:bottom w:val="outset" w:sz="6" w:space="0" w:color="000000"/>
                          <w:right w:val="outset" w:sz="6" w:space="0" w:color="000000"/>
                        </w:tcBorders>
                        <w:vAlign w:val="center"/>
                      </w:tcPr>
                      <w:p w14:paraId="211F9CBE" w14:textId="77777777" w:rsidR="0028054D" w:rsidRDefault="0028054D">
                        <w:pPr>
                          <w:rPr>
                            <w:rFonts w:ascii="Arial Unicode MS" w:eastAsia="Arial Unicode MS" w:hAnsi="Arial Unicode MS" w:cs="Arial Unicode MS"/>
                            <w:sz w:val="24"/>
                          </w:rPr>
                        </w:pPr>
                        <w:smartTag w:uri="urn:schemas-microsoft-com:office:smarttags" w:element="date">
                          <w:smartTagPr>
                            <w:attr w:name="Month" w:val="12"/>
                            <w:attr w:name="Day" w:val="21"/>
                            <w:attr w:name="Year" w:val="1999"/>
                          </w:smartTagPr>
                          <w:r>
                            <w:t>12/21/99</w:t>
                          </w:r>
                        </w:smartTag>
                      </w:p>
                    </w:tc>
                    <w:tc>
                      <w:tcPr>
                        <w:tcW w:w="1000" w:type="pct"/>
                        <w:tcBorders>
                          <w:top w:val="outset" w:sz="6" w:space="0" w:color="000000"/>
                          <w:left w:val="outset" w:sz="6" w:space="0" w:color="000000"/>
                          <w:bottom w:val="outset" w:sz="6" w:space="0" w:color="000000"/>
                          <w:right w:val="outset" w:sz="6" w:space="0" w:color="000000"/>
                        </w:tcBorders>
                        <w:vAlign w:val="center"/>
                      </w:tcPr>
                      <w:p w14:paraId="54CCEC21" w14:textId="77777777" w:rsidR="0028054D" w:rsidRDefault="0028054D">
                        <w:pPr>
                          <w:rPr>
                            <w:rFonts w:ascii="Arial Unicode MS" w:eastAsia="Arial Unicode MS" w:hAnsi="Arial Unicode MS" w:cs="Arial Unicode MS"/>
                            <w:sz w:val="24"/>
                          </w:rPr>
                        </w:pPr>
                        <w:r>
                          <w:t>12435678</w:t>
                        </w:r>
                      </w:p>
                    </w:tc>
                  </w:tr>
                  <w:tr w:rsidR="0028054D" w14:paraId="4D1E1BF4" w14:textId="77777777">
                    <w:trPr>
                      <w:tblCellSpacing w:w="0" w:type="dxa"/>
                    </w:trPr>
                    <w:tc>
                      <w:tcPr>
                        <w:tcW w:w="550" w:type="pct"/>
                        <w:tcBorders>
                          <w:top w:val="outset" w:sz="6" w:space="0" w:color="000000"/>
                          <w:left w:val="outset" w:sz="6" w:space="0" w:color="000000"/>
                          <w:bottom w:val="outset" w:sz="6" w:space="0" w:color="000000"/>
                          <w:right w:val="outset" w:sz="6" w:space="0" w:color="000000"/>
                        </w:tcBorders>
                        <w:vAlign w:val="center"/>
                      </w:tcPr>
                      <w:p w14:paraId="0A1168BB" w14:textId="77777777" w:rsidR="0028054D" w:rsidRDefault="0028054D">
                        <w:pPr>
                          <w:rPr>
                            <w:rFonts w:ascii="Arial Unicode MS" w:eastAsia="Arial Unicode MS" w:hAnsi="Arial Unicode MS" w:cs="Arial Unicode MS"/>
                            <w:sz w:val="24"/>
                          </w:rPr>
                        </w:pPr>
                        <w:r>
                          <w:t>2134</w:t>
                        </w:r>
                      </w:p>
                    </w:tc>
                    <w:tc>
                      <w:tcPr>
                        <w:tcW w:w="750" w:type="pct"/>
                        <w:tcBorders>
                          <w:top w:val="outset" w:sz="6" w:space="0" w:color="000000"/>
                          <w:left w:val="outset" w:sz="6" w:space="0" w:color="000000"/>
                          <w:bottom w:val="outset" w:sz="6" w:space="0" w:color="000000"/>
                          <w:right w:val="outset" w:sz="6" w:space="0" w:color="000000"/>
                        </w:tcBorders>
                        <w:vAlign w:val="center"/>
                      </w:tcPr>
                      <w:p w14:paraId="58EB8B39" w14:textId="77777777" w:rsidR="0028054D" w:rsidRDefault="0028054D">
                        <w:pPr>
                          <w:rPr>
                            <w:rFonts w:ascii="Arial Unicode MS" w:eastAsia="Arial Unicode MS" w:hAnsi="Arial Unicode MS" w:cs="Arial Unicode MS"/>
                            <w:sz w:val="24"/>
                          </w:rPr>
                        </w:pPr>
                        <w:r>
                          <w:t>Jones</w:t>
                        </w:r>
                      </w:p>
                    </w:tc>
                    <w:tc>
                      <w:tcPr>
                        <w:tcW w:w="650" w:type="pct"/>
                        <w:tcBorders>
                          <w:top w:val="outset" w:sz="6" w:space="0" w:color="000000"/>
                          <w:left w:val="outset" w:sz="6" w:space="0" w:color="000000"/>
                          <w:bottom w:val="outset" w:sz="6" w:space="0" w:color="000000"/>
                          <w:right w:val="outset" w:sz="6" w:space="0" w:color="000000"/>
                        </w:tcBorders>
                        <w:vAlign w:val="center"/>
                      </w:tcPr>
                      <w:p w14:paraId="5F48F9E0" w14:textId="77777777" w:rsidR="0028054D" w:rsidRDefault="0028054D">
                        <w:pPr>
                          <w:rPr>
                            <w:rFonts w:ascii="Arial Unicode MS" w:eastAsia="Arial Unicode MS" w:hAnsi="Arial Unicode MS" w:cs="Arial Unicode MS"/>
                            <w:sz w:val="24"/>
                          </w:rPr>
                        </w:pPr>
                        <w:r>
                          <w:t>224</w:t>
                        </w:r>
                      </w:p>
                    </w:tc>
                    <w:tc>
                      <w:tcPr>
                        <w:tcW w:w="1350" w:type="pct"/>
                        <w:tcBorders>
                          <w:top w:val="outset" w:sz="6" w:space="0" w:color="000000"/>
                          <w:left w:val="outset" w:sz="6" w:space="0" w:color="000000"/>
                          <w:bottom w:val="outset" w:sz="6" w:space="0" w:color="000000"/>
                          <w:right w:val="outset" w:sz="6" w:space="0" w:color="000000"/>
                        </w:tcBorders>
                        <w:vAlign w:val="center"/>
                      </w:tcPr>
                      <w:p w14:paraId="0DA6DCFF" w14:textId="77777777" w:rsidR="0028054D" w:rsidRDefault="0028054D">
                        <w:pPr>
                          <w:rPr>
                            <w:rFonts w:ascii="Arial Unicode MS" w:eastAsia="Arial Unicode MS" w:hAnsi="Arial Unicode MS" w:cs="Arial Unicode MS"/>
                            <w:sz w:val="24"/>
                          </w:rPr>
                        </w:pPr>
                        <w:smartTag w:uri="urn:schemas-microsoft-com:office:smarttags" w:element="address">
                          <w:smartTag w:uri="urn:schemas-microsoft-com:office:smarttags" w:element="Street">
                            <w:r>
                              <w:t>4615 Forbes Ave</w:t>
                            </w:r>
                          </w:smartTag>
                          <w:r>
                            <w:t xml:space="preserve">, </w:t>
                          </w:r>
                          <w:smartTag w:uri="urn:schemas-microsoft-com:office:smarttags" w:element="City">
                            <w:r>
                              <w:t>Pittsburgh</w:t>
                            </w:r>
                          </w:smartTag>
                          <w:r>
                            <w:t xml:space="preserve">, </w:t>
                          </w:r>
                          <w:smartTag w:uri="urn:schemas-microsoft-com:office:smarttags" w:element="State">
                            <w:r>
                              <w:t>PA</w:t>
                            </w:r>
                          </w:smartTag>
                          <w:r>
                            <w:t xml:space="preserve"> </w:t>
                          </w:r>
                          <w:smartTag w:uri="urn:schemas-microsoft-com:office:smarttags" w:element="PostalCode">
                            <w:r>
                              <w:t>15147</w:t>
                            </w:r>
                          </w:smartTag>
                        </w:smartTag>
                      </w:p>
                    </w:tc>
                    <w:tc>
                      <w:tcPr>
                        <w:tcW w:w="700" w:type="pct"/>
                        <w:tcBorders>
                          <w:top w:val="outset" w:sz="6" w:space="0" w:color="000000"/>
                          <w:left w:val="outset" w:sz="6" w:space="0" w:color="000000"/>
                          <w:bottom w:val="outset" w:sz="6" w:space="0" w:color="000000"/>
                          <w:right w:val="outset" w:sz="6" w:space="0" w:color="000000"/>
                        </w:tcBorders>
                        <w:vAlign w:val="center"/>
                      </w:tcPr>
                      <w:p w14:paraId="5578D536" w14:textId="77777777" w:rsidR="0028054D" w:rsidRDefault="0028054D">
                        <w:pPr>
                          <w:rPr>
                            <w:rFonts w:ascii="Arial Unicode MS" w:eastAsia="Arial Unicode MS" w:hAnsi="Arial Unicode MS" w:cs="Arial Unicode MS"/>
                            <w:sz w:val="24"/>
                          </w:rPr>
                        </w:pPr>
                        <w:smartTag w:uri="urn:schemas-microsoft-com:office:smarttags" w:element="date">
                          <w:smartTagPr>
                            <w:attr w:name="Month" w:val="12"/>
                            <w:attr w:name="Day" w:val="25"/>
                            <w:attr w:name="Year" w:val="1999"/>
                          </w:smartTagPr>
                          <w:r>
                            <w:t>12/25/99</w:t>
                          </w:r>
                        </w:smartTag>
                      </w:p>
                    </w:tc>
                    <w:tc>
                      <w:tcPr>
                        <w:tcW w:w="1000" w:type="pct"/>
                        <w:tcBorders>
                          <w:top w:val="outset" w:sz="6" w:space="0" w:color="000000"/>
                          <w:left w:val="outset" w:sz="6" w:space="0" w:color="000000"/>
                          <w:bottom w:val="outset" w:sz="6" w:space="0" w:color="000000"/>
                          <w:right w:val="outset" w:sz="6" w:space="0" w:color="000000"/>
                        </w:tcBorders>
                        <w:vAlign w:val="center"/>
                      </w:tcPr>
                      <w:p w14:paraId="179869C3" w14:textId="77777777" w:rsidR="0028054D" w:rsidRDefault="0028054D">
                        <w:pPr>
                          <w:rPr>
                            <w:rFonts w:ascii="Arial Unicode MS" w:eastAsia="Arial Unicode MS" w:hAnsi="Arial Unicode MS" w:cs="Arial Unicode MS"/>
                            <w:sz w:val="24"/>
                          </w:rPr>
                        </w:pPr>
                        <w:r>
                          <w:t>21345678</w:t>
                        </w:r>
                      </w:p>
                    </w:tc>
                  </w:tr>
                </w:tbl>
                <w:p w14:paraId="17234FBC" w14:textId="77777777" w:rsidR="0028054D" w:rsidRDefault="0028054D">
                  <w:pPr>
                    <w:rPr>
                      <w:rFonts w:ascii="Arial Unicode MS" w:eastAsia="Arial Unicode MS" w:hAnsi="Arial Unicode MS" w:cs="Arial Unicode MS"/>
                      <w:sz w:val="24"/>
                    </w:rPr>
                  </w:pPr>
                </w:p>
              </w:tc>
            </w:tr>
          </w:tbl>
          <w:p w14:paraId="3B6256FA" w14:textId="77777777" w:rsidR="0028054D" w:rsidRDefault="0028054D">
            <w:pPr>
              <w:numPr>
                <w:ilvl w:val="0"/>
                <w:numId w:val="1"/>
              </w:numPr>
              <w:spacing w:before="100" w:beforeAutospacing="1" w:after="100" w:afterAutospacing="1"/>
              <w:rPr>
                <w:rFonts w:ascii="Verdana" w:hAnsi="Verdana"/>
                <w:color w:val="000000"/>
                <w:sz w:val="18"/>
                <w:szCs w:val="18"/>
              </w:rPr>
            </w:pPr>
            <w:r>
              <w:rPr>
                <w:rFonts w:ascii="Verdana" w:hAnsi="Verdana"/>
                <w:color w:val="000000"/>
                <w:sz w:val="18"/>
                <w:szCs w:val="18"/>
              </w:rPr>
              <w:t xml:space="preserve">List the primary key. </w:t>
            </w:r>
          </w:p>
          <w:p w14:paraId="46AF7F39" w14:textId="77777777" w:rsidR="0028054D" w:rsidRDefault="0028054D">
            <w:pPr>
              <w:numPr>
                <w:ilvl w:val="0"/>
                <w:numId w:val="1"/>
              </w:numPr>
              <w:spacing w:before="100" w:beforeAutospacing="1" w:after="100" w:afterAutospacing="1"/>
              <w:rPr>
                <w:rFonts w:ascii="Verdana" w:hAnsi="Verdana"/>
                <w:color w:val="000000"/>
                <w:sz w:val="18"/>
                <w:szCs w:val="18"/>
              </w:rPr>
            </w:pPr>
            <w:r>
              <w:rPr>
                <w:rFonts w:ascii="Verdana" w:hAnsi="Verdana"/>
                <w:color w:val="000000"/>
                <w:sz w:val="18"/>
                <w:szCs w:val="18"/>
              </w:rPr>
              <w:t xml:space="preserve">List all the FDs. </w:t>
            </w:r>
          </w:p>
          <w:p w14:paraId="55B095B5" w14:textId="77777777" w:rsidR="0028054D" w:rsidRDefault="0028054D">
            <w:pPr>
              <w:numPr>
                <w:ilvl w:val="0"/>
                <w:numId w:val="1"/>
              </w:numPr>
              <w:spacing w:before="100" w:beforeAutospacing="1" w:after="100" w:afterAutospacing="1"/>
              <w:rPr>
                <w:rFonts w:ascii="Verdana" w:hAnsi="Verdana"/>
                <w:color w:val="000000"/>
                <w:sz w:val="18"/>
                <w:szCs w:val="18"/>
              </w:rPr>
            </w:pPr>
            <w:r>
              <w:rPr>
                <w:rFonts w:ascii="Verdana" w:hAnsi="Verdana"/>
                <w:color w:val="000000"/>
                <w:sz w:val="18"/>
                <w:szCs w:val="18"/>
              </w:rPr>
              <w:t xml:space="preserve">List all the update anomalies and provide an example of each. </w:t>
            </w:r>
          </w:p>
          <w:p w14:paraId="726C1F16" w14:textId="77777777" w:rsidR="0028054D" w:rsidRDefault="0028054D">
            <w:pPr>
              <w:numPr>
                <w:ilvl w:val="0"/>
                <w:numId w:val="1"/>
              </w:numPr>
              <w:spacing w:before="100" w:beforeAutospacing="1" w:after="100" w:afterAutospacing="1"/>
              <w:rPr>
                <w:rFonts w:ascii="Verdana" w:hAnsi="Verdana"/>
                <w:color w:val="000000"/>
                <w:sz w:val="18"/>
                <w:szCs w:val="18"/>
              </w:rPr>
            </w:pPr>
            <w:r>
              <w:rPr>
                <w:rFonts w:ascii="Verdana" w:hAnsi="Verdana"/>
                <w:color w:val="000000"/>
                <w:sz w:val="18"/>
                <w:szCs w:val="18"/>
              </w:rPr>
              <w:t xml:space="preserve">What normal form is the relation in? Explain. </w:t>
            </w:r>
          </w:p>
          <w:p w14:paraId="38F18322" w14:textId="77777777" w:rsidR="0028054D" w:rsidRDefault="0028054D">
            <w:pPr>
              <w:numPr>
                <w:ilvl w:val="0"/>
                <w:numId w:val="1"/>
              </w:numPr>
              <w:spacing w:before="100" w:beforeAutospacing="1" w:after="100" w:afterAutospacing="1"/>
              <w:rPr>
                <w:rFonts w:ascii="Verdana" w:hAnsi="Verdana"/>
                <w:color w:val="000000"/>
                <w:sz w:val="18"/>
                <w:szCs w:val="18"/>
              </w:rPr>
            </w:pPr>
            <w:r>
              <w:rPr>
                <w:rFonts w:ascii="Verdana" w:hAnsi="Verdana"/>
                <w:color w:val="000000"/>
                <w:sz w:val="18"/>
                <w:szCs w:val="18"/>
              </w:rPr>
              <w:t xml:space="preserve">Apply normalization to it incrementally, bringing the relation to 3NF. That is, if the relation is unnormalized, bring it to first normal form, then bring the first normal form you've just created to second normal form, and then bring the second normal form to third normal form. </w:t>
            </w:r>
          </w:p>
          <w:p w14:paraId="244077CF" w14:textId="77777777" w:rsidR="0028054D" w:rsidRDefault="0028054D">
            <w:pPr>
              <w:pStyle w:val="a4"/>
              <w:ind w:left="720"/>
              <w:rPr>
                <w:rFonts w:ascii="Verdana" w:hAnsi="Verdana"/>
                <w:color w:val="000000"/>
                <w:sz w:val="18"/>
                <w:szCs w:val="18"/>
              </w:rPr>
            </w:pPr>
            <w:r>
              <w:rPr>
                <w:rFonts w:ascii="Verdana" w:hAnsi="Verdana"/>
                <w:color w:val="000000"/>
                <w:sz w:val="18"/>
                <w:szCs w:val="18"/>
              </w:rPr>
              <w:t xml:space="preserve">For each transformation to the next higher normal form X, </w:t>
            </w:r>
          </w:p>
          <w:p w14:paraId="58410C7A" w14:textId="77777777" w:rsidR="0028054D" w:rsidRDefault="0028054D">
            <w:pPr>
              <w:numPr>
                <w:ilvl w:val="1"/>
                <w:numId w:val="1"/>
              </w:numPr>
              <w:spacing w:before="100" w:beforeAutospacing="1" w:after="100" w:afterAutospacing="1"/>
              <w:rPr>
                <w:rFonts w:ascii="Verdana" w:hAnsi="Verdana"/>
                <w:color w:val="000000"/>
                <w:sz w:val="18"/>
                <w:szCs w:val="18"/>
              </w:rPr>
            </w:pPr>
            <w:r>
              <w:rPr>
                <w:rFonts w:ascii="Verdana" w:hAnsi="Verdana"/>
                <w:color w:val="000000"/>
                <w:sz w:val="18"/>
                <w:szCs w:val="18"/>
              </w:rPr>
              <w:t xml:space="preserve">Explain the steps you took to bring it to the normal form X. </w:t>
            </w:r>
          </w:p>
          <w:p w14:paraId="52887AB6" w14:textId="77777777" w:rsidR="0028054D" w:rsidRDefault="0028054D">
            <w:pPr>
              <w:numPr>
                <w:ilvl w:val="1"/>
                <w:numId w:val="1"/>
              </w:numPr>
              <w:spacing w:before="100" w:beforeAutospacing="1" w:after="100" w:afterAutospacing="1"/>
              <w:rPr>
                <w:rFonts w:ascii="Verdana" w:hAnsi="Verdana"/>
                <w:color w:val="000000"/>
                <w:sz w:val="18"/>
                <w:szCs w:val="18"/>
              </w:rPr>
            </w:pPr>
            <w:r>
              <w:rPr>
                <w:rFonts w:ascii="Verdana" w:hAnsi="Verdana"/>
                <w:color w:val="000000"/>
                <w:sz w:val="18"/>
                <w:szCs w:val="18"/>
              </w:rPr>
              <w:t xml:space="preserve">Provide the normal form X's table structure, primary key(s), and the FDs. </w:t>
            </w:r>
          </w:p>
          <w:p w14:paraId="58D88284" w14:textId="77777777" w:rsidR="0028054D" w:rsidRDefault="0028054D">
            <w:pPr>
              <w:numPr>
                <w:ilvl w:val="1"/>
                <w:numId w:val="1"/>
              </w:numPr>
              <w:spacing w:before="100" w:beforeAutospacing="1" w:after="100" w:afterAutospacing="1"/>
              <w:rPr>
                <w:rFonts w:ascii="Verdana" w:hAnsi="Verdana"/>
                <w:color w:val="000000"/>
                <w:sz w:val="18"/>
                <w:szCs w:val="18"/>
              </w:rPr>
            </w:pPr>
            <w:r>
              <w:rPr>
                <w:rFonts w:ascii="Verdana" w:hAnsi="Verdana"/>
                <w:color w:val="000000"/>
                <w:sz w:val="18"/>
                <w:szCs w:val="18"/>
              </w:rPr>
              <w:t xml:space="preserve">Explain why you think it is in the normal form X. </w:t>
            </w:r>
          </w:p>
          <w:p w14:paraId="0513D919" w14:textId="77777777" w:rsidR="0028054D" w:rsidRPr="00BE12C6" w:rsidRDefault="0028054D" w:rsidP="00BE12C6">
            <w:pPr>
              <w:spacing w:beforeAutospacing="1" w:afterAutospacing="1"/>
              <w:ind w:left="720"/>
              <w:rPr>
                <w:rFonts w:ascii="Verdana" w:hAnsi="Verdana" w:hint="eastAsia"/>
                <w:color w:val="000000"/>
                <w:sz w:val="18"/>
                <w:szCs w:val="18"/>
              </w:rPr>
            </w:pPr>
            <w:r>
              <w:rPr>
                <w:rFonts w:ascii="Verdana" w:hAnsi="Verdana"/>
                <w:color w:val="000000"/>
                <w:sz w:val="18"/>
                <w:szCs w:val="18"/>
              </w:rPr>
              <w:t xml:space="preserve">That is, if the relation were in an unnormalized form, you would explain the transformation you performed to bring it to first, second, and third normal forms. You would also provide the table structure, the primary key, and the FDs for the first, second, and third normal forms. You would also provide explanation for why you believe it is in first, second, and third normal forms. </w:t>
            </w:r>
          </w:p>
        </w:tc>
        <w:tc>
          <w:tcPr>
            <w:tcW w:w="144" w:type="dxa"/>
            <w:vAlign w:val="center"/>
          </w:tcPr>
          <w:p w14:paraId="657C5112" w14:textId="77777777" w:rsidR="0028054D" w:rsidRDefault="0028054D">
            <w:pPr>
              <w:rPr>
                <w:rFonts w:ascii="Arial Unicode MS" w:eastAsia="Arial Unicode MS" w:hAnsi="Arial Unicode MS" w:cs="Arial Unicode MS"/>
                <w:sz w:val="24"/>
              </w:rPr>
            </w:pPr>
          </w:p>
        </w:tc>
      </w:tr>
    </w:tbl>
    <w:p w14:paraId="28DCD744" w14:textId="77777777" w:rsidR="0028054D" w:rsidRPr="006A1406" w:rsidRDefault="0028054D">
      <w:pPr>
        <w:rPr>
          <w:rFonts w:hint="eastAsia"/>
          <w:vanish/>
        </w:rPr>
      </w:pPr>
    </w:p>
    <w:p w14:paraId="3B3B2325" w14:textId="77777777" w:rsidR="0028054D" w:rsidRDefault="0028054D">
      <w:pPr>
        <w:pStyle w:val="z-0"/>
        <w:rPr>
          <w:rFonts w:hint="eastAsia"/>
        </w:rPr>
      </w:pPr>
      <w:r>
        <w:rPr>
          <w:rFonts w:hint="eastAsia"/>
        </w:rPr>
        <w:t>窗体底部</w:t>
      </w:r>
    </w:p>
    <w:p w14:paraId="66C01B4E" w14:textId="77777777" w:rsidR="0028054D" w:rsidRDefault="0028054D"/>
    <w:sectPr w:rsidR="002805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C2E43"/>
    <w:multiLevelType w:val="hybridMultilevel"/>
    <w:tmpl w:val="DC2AE960"/>
    <w:lvl w:ilvl="0" w:tplc="C8DC25C0">
      <w:start w:val="1"/>
      <w:numFmt w:val="decimal"/>
      <w:lvlText w:val="%1."/>
      <w:lvlJc w:val="left"/>
      <w:pPr>
        <w:tabs>
          <w:tab w:val="num" w:pos="720"/>
        </w:tabs>
        <w:ind w:left="720" w:hanging="360"/>
      </w:pPr>
    </w:lvl>
    <w:lvl w:ilvl="1" w:tplc="83EEDC2A">
      <w:start w:val="1"/>
      <w:numFmt w:val="bullet"/>
      <w:lvlText w:val="o"/>
      <w:lvlJc w:val="left"/>
      <w:pPr>
        <w:tabs>
          <w:tab w:val="num" w:pos="1440"/>
        </w:tabs>
        <w:ind w:left="1440" w:hanging="360"/>
      </w:pPr>
      <w:rPr>
        <w:rFonts w:ascii="Courier New" w:hAnsi="Courier New" w:hint="default"/>
        <w:sz w:val="20"/>
      </w:rPr>
    </w:lvl>
    <w:lvl w:ilvl="2" w:tplc="D7929850" w:tentative="1">
      <w:start w:val="1"/>
      <w:numFmt w:val="decimal"/>
      <w:lvlText w:val="%3."/>
      <w:lvlJc w:val="left"/>
      <w:pPr>
        <w:tabs>
          <w:tab w:val="num" w:pos="2160"/>
        </w:tabs>
        <w:ind w:left="2160" w:hanging="360"/>
      </w:pPr>
    </w:lvl>
    <w:lvl w:ilvl="3" w:tplc="A73C3A94" w:tentative="1">
      <w:start w:val="1"/>
      <w:numFmt w:val="decimal"/>
      <w:lvlText w:val="%4."/>
      <w:lvlJc w:val="left"/>
      <w:pPr>
        <w:tabs>
          <w:tab w:val="num" w:pos="2880"/>
        </w:tabs>
        <w:ind w:left="2880" w:hanging="360"/>
      </w:pPr>
    </w:lvl>
    <w:lvl w:ilvl="4" w:tplc="92705894" w:tentative="1">
      <w:start w:val="1"/>
      <w:numFmt w:val="decimal"/>
      <w:lvlText w:val="%5."/>
      <w:lvlJc w:val="left"/>
      <w:pPr>
        <w:tabs>
          <w:tab w:val="num" w:pos="3600"/>
        </w:tabs>
        <w:ind w:left="3600" w:hanging="360"/>
      </w:pPr>
    </w:lvl>
    <w:lvl w:ilvl="5" w:tplc="8A208BD4" w:tentative="1">
      <w:start w:val="1"/>
      <w:numFmt w:val="decimal"/>
      <w:lvlText w:val="%6."/>
      <w:lvlJc w:val="left"/>
      <w:pPr>
        <w:tabs>
          <w:tab w:val="num" w:pos="4320"/>
        </w:tabs>
        <w:ind w:left="4320" w:hanging="360"/>
      </w:pPr>
    </w:lvl>
    <w:lvl w:ilvl="6" w:tplc="D28CBD02" w:tentative="1">
      <w:start w:val="1"/>
      <w:numFmt w:val="decimal"/>
      <w:lvlText w:val="%7."/>
      <w:lvlJc w:val="left"/>
      <w:pPr>
        <w:tabs>
          <w:tab w:val="num" w:pos="5040"/>
        </w:tabs>
        <w:ind w:left="5040" w:hanging="360"/>
      </w:pPr>
    </w:lvl>
    <w:lvl w:ilvl="7" w:tplc="6BF8640E" w:tentative="1">
      <w:start w:val="1"/>
      <w:numFmt w:val="decimal"/>
      <w:lvlText w:val="%8."/>
      <w:lvlJc w:val="left"/>
      <w:pPr>
        <w:tabs>
          <w:tab w:val="num" w:pos="5760"/>
        </w:tabs>
        <w:ind w:left="5760" w:hanging="360"/>
      </w:pPr>
    </w:lvl>
    <w:lvl w:ilvl="8" w:tplc="0BAE7982" w:tentative="1">
      <w:start w:val="1"/>
      <w:numFmt w:val="decimal"/>
      <w:lvlText w:val="%9."/>
      <w:lvlJc w:val="left"/>
      <w:pPr>
        <w:tabs>
          <w:tab w:val="num" w:pos="6480"/>
        </w:tabs>
        <w:ind w:left="6480" w:hanging="360"/>
      </w:pPr>
    </w:lvl>
  </w:abstractNum>
  <w:abstractNum w:abstractNumId="1" w15:restartNumberingAfterBreak="0">
    <w:nsid w:val="7C286113"/>
    <w:multiLevelType w:val="hybridMultilevel"/>
    <w:tmpl w:val="A2728F38"/>
    <w:lvl w:ilvl="0" w:tplc="C9DED8E2">
      <w:start w:val="1"/>
      <w:numFmt w:val="decimal"/>
      <w:lvlText w:val="%1."/>
      <w:lvlJc w:val="left"/>
      <w:pPr>
        <w:tabs>
          <w:tab w:val="num" w:pos="720"/>
        </w:tabs>
        <w:ind w:left="720" w:hanging="360"/>
      </w:pPr>
    </w:lvl>
    <w:lvl w:ilvl="1" w:tplc="000ADC34" w:tentative="1">
      <w:start w:val="1"/>
      <w:numFmt w:val="decimal"/>
      <w:lvlText w:val="%2."/>
      <w:lvlJc w:val="left"/>
      <w:pPr>
        <w:tabs>
          <w:tab w:val="num" w:pos="1440"/>
        </w:tabs>
        <w:ind w:left="1440" w:hanging="360"/>
      </w:pPr>
    </w:lvl>
    <w:lvl w:ilvl="2" w:tplc="333499D2" w:tentative="1">
      <w:start w:val="1"/>
      <w:numFmt w:val="decimal"/>
      <w:lvlText w:val="%3."/>
      <w:lvlJc w:val="left"/>
      <w:pPr>
        <w:tabs>
          <w:tab w:val="num" w:pos="2160"/>
        </w:tabs>
        <w:ind w:left="2160" w:hanging="360"/>
      </w:pPr>
    </w:lvl>
    <w:lvl w:ilvl="3" w:tplc="AC967B3A" w:tentative="1">
      <w:start w:val="1"/>
      <w:numFmt w:val="decimal"/>
      <w:lvlText w:val="%4."/>
      <w:lvlJc w:val="left"/>
      <w:pPr>
        <w:tabs>
          <w:tab w:val="num" w:pos="2880"/>
        </w:tabs>
        <w:ind w:left="2880" w:hanging="360"/>
      </w:pPr>
    </w:lvl>
    <w:lvl w:ilvl="4" w:tplc="04CC4DF6" w:tentative="1">
      <w:start w:val="1"/>
      <w:numFmt w:val="decimal"/>
      <w:lvlText w:val="%5."/>
      <w:lvlJc w:val="left"/>
      <w:pPr>
        <w:tabs>
          <w:tab w:val="num" w:pos="3600"/>
        </w:tabs>
        <w:ind w:left="3600" w:hanging="360"/>
      </w:pPr>
    </w:lvl>
    <w:lvl w:ilvl="5" w:tplc="58CA94D2" w:tentative="1">
      <w:start w:val="1"/>
      <w:numFmt w:val="decimal"/>
      <w:lvlText w:val="%6."/>
      <w:lvlJc w:val="left"/>
      <w:pPr>
        <w:tabs>
          <w:tab w:val="num" w:pos="4320"/>
        </w:tabs>
        <w:ind w:left="4320" w:hanging="360"/>
      </w:pPr>
    </w:lvl>
    <w:lvl w:ilvl="6" w:tplc="D862A08E" w:tentative="1">
      <w:start w:val="1"/>
      <w:numFmt w:val="decimal"/>
      <w:lvlText w:val="%7."/>
      <w:lvlJc w:val="left"/>
      <w:pPr>
        <w:tabs>
          <w:tab w:val="num" w:pos="5040"/>
        </w:tabs>
        <w:ind w:left="5040" w:hanging="360"/>
      </w:pPr>
    </w:lvl>
    <w:lvl w:ilvl="7" w:tplc="D676F8D4" w:tentative="1">
      <w:start w:val="1"/>
      <w:numFmt w:val="decimal"/>
      <w:lvlText w:val="%8."/>
      <w:lvlJc w:val="left"/>
      <w:pPr>
        <w:tabs>
          <w:tab w:val="num" w:pos="5760"/>
        </w:tabs>
        <w:ind w:left="5760" w:hanging="360"/>
      </w:pPr>
    </w:lvl>
    <w:lvl w:ilvl="8" w:tplc="A2D43A26" w:tentative="1">
      <w:start w:val="1"/>
      <w:numFmt w:val="decimal"/>
      <w:lvlText w:val="%9."/>
      <w:lvlJc w:val="left"/>
      <w:pPr>
        <w:tabs>
          <w:tab w:val="num" w:pos="6480"/>
        </w:tabs>
        <w:ind w:left="6480" w:hanging="360"/>
      </w:pPr>
    </w:lvl>
  </w:abstractNum>
  <w:num w:numId="1" w16cid:durableId="1347832940">
    <w:abstractNumId w:val="0"/>
  </w:num>
  <w:num w:numId="2" w16cid:durableId="505946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4D"/>
    <w:rsid w:val="0028054D"/>
    <w:rsid w:val="00444C0A"/>
    <w:rsid w:val="006A1406"/>
    <w:rsid w:val="007B3407"/>
    <w:rsid w:val="00BE1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dat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3FB088D4"/>
  <w15:chartTrackingRefBased/>
  <w15:docId w15:val="{DD658987-C52B-4FB2-ACEC-2FF7F7A0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qFormat/>
    <w:pPr>
      <w:widowControl/>
      <w:spacing w:before="100" w:beforeAutospacing="1" w:after="100" w:afterAutospacing="1"/>
      <w:jc w:val="left"/>
      <w:outlineLvl w:val="1"/>
    </w:pPr>
    <w:rPr>
      <w:rFonts w:ascii="Trebuchet MS" w:eastAsia="Arial Unicode MS" w:hAnsi="Trebuchet MS" w:cs="Arial Unicode MS"/>
      <w:b/>
      <w:bCs/>
      <w:color w:val="333333"/>
      <w:kern w:val="0"/>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dialogueheader1">
    <w:name w:val="dialogueheader1"/>
    <w:basedOn w:val="a0"/>
    <w:rPr>
      <w:rFonts w:ascii="Trebuchet MS" w:hAnsi="Trebuchet MS" w:hint="default"/>
      <w:b/>
      <w:bCs/>
      <w:color w:val="CC3333"/>
      <w:sz w:val="36"/>
      <w:szCs w:val="36"/>
    </w:rPr>
  </w:style>
  <w:style w:type="paragraph" w:styleId="z-">
    <w:name w:val="HTML Top of Form"/>
    <w:basedOn w:val="a"/>
    <w:next w:val="a"/>
    <w:hidden/>
    <w:pPr>
      <w:widowControl/>
      <w:pBdr>
        <w:bottom w:val="single" w:sz="6" w:space="1" w:color="auto"/>
      </w:pBdr>
      <w:jc w:val="center"/>
    </w:pPr>
    <w:rPr>
      <w:rFonts w:ascii="Arial" w:eastAsia="Arial Unicode MS" w:hAnsi="Arial" w:cs="Arial"/>
      <w:vanish/>
      <w:kern w:val="0"/>
      <w:sz w:val="16"/>
      <w:szCs w:val="16"/>
    </w:rPr>
  </w:style>
  <w:style w:type="character" w:customStyle="1" w:styleId="error1">
    <w:name w:val="error1"/>
    <w:basedOn w:val="a0"/>
    <w:rPr>
      <w:rFonts w:ascii="Verdana" w:hAnsi="Verdana" w:hint="default"/>
      <w:i/>
      <w:iCs/>
      <w:color w:val="FF3300"/>
      <w:sz w:val="26"/>
      <w:szCs w:val="26"/>
    </w:rPr>
  </w:style>
  <w:style w:type="character" w:customStyle="1" w:styleId="instructions1">
    <w:name w:val="instructions1"/>
    <w:basedOn w:val="a0"/>
    <w:rPr>
      <w:rFonts w:ascii="Verdana" w:hAnsi="Verdana" w:hint="default"/>
      <w:color w:val="000000"/>
      <w:sz w:val="22"/>
      <w:szCs w:val="22"/>
    </w:rPr>
  </w:style>
  <w:style w:type="character" w:customStyle="1" w:styleId="highlight-label1">
    <w:name w:val="highlight-label1"/>
    <w:basedOn w:val="a0"/>
    <w:rPr>
      <w:rFonts w:ascii="Verdana" w:hAnsi="Verdana" w:hint="default"/>
      <w:color w:val="000000"/>
      <w:sz w:val="18"/>
      <w:szCs w:val="18"/>
    </w:rPr>
  </w:style>
  <w:style w:type="character" w:styleId="a3">
    <w:name w:val="Hyperlink"/>
    <w:basedOn w:val="a0"/>
    <w:rPr>
      <w:color w:val="0000FF"/>
      <w:u w:val="single"/>
    </w:rPr>
  </w:style>
  <w:style w:type="paragraph" w:styleId="a4">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character" w:styleId="HTML">
    <w:name w:val="HTML Code"/>
    <w:basedOn w:val="a0"/>
    <w:rPr>
      <w:rFonts w:ascii="Arial Unicode MS" w:eastAsia="Arial Unicode MS" w:hAnsi="Arial Unicode MS" w:cs="Arial Unicode MS"/>
      <w:sz w:val="20"/>
      <w:szCs w:val="20"/>
    </w:rPr>
  </w:style>
  <w:style w:type="paragraph" w:styleId="z-0">
    <w:name w:val="HTML Bottom of Form"/>
    <w:basedOn w:val="a"/>
    <w:next w:val="a"/>
    <w:hidden/>
    <w:pPr>
      <w:widowControl/>
      <w:pBdr>
        <w:top w:val="single" w:sz="6" w:space="1" w:color="auto"/>
      </w:pBdr>
      <w:jc w:val="center"/>
    </w:pPr>
    <w:rPr>
      <w:rFonts w:ascii="Arial" w:eastAsia="Arial Unicode MS"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329</Words>
  <Characters>1881</Characters>
  <Application>Microsoft Office Word</Application>
  <DocSecurity>0</DocSecurity>
  <Lines>15</Lines>
  <Paragraphs>4</Paragraphs>
  <ScaleCrop>false</ScaleCrop>
  <Company>Microsoft China</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Billgates</dc:creator>
  <cp:keywords/>
  <cp:lastModifiedBy>jia xiaoning</cp:lastModifiedBy>
  <cp:revision>2</cp:revision>
  <dcterms:created xsi:type="dcterms:W3CDTF">2022-05-22T06:01:00Z</dcterms:created>
  <dcterms:modified xsi:type="dcterms:W3CDTF">2022-05-22T06:01:00Z</dcterms:modified>
</cp:coreProperties>
</file>