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7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четвёртого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4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2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z w:val="16"/>
              </w:rPr>
              <w:t>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03.12.25 г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05.12.25 г</w:t>
            </w:r>
          </w:p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06.12.25 г</w:t>
            </w:r>
          </w:p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8000000">
            <w:pPr>
              <w:rPr>
                <w:sz w:val="16"/>
              </w:rPr>
            </w:pPr>
            <w:r>
              <w:rPr>
                <w:sz w:val="16"/>
              </w:rPr>
              <w:t xml:space="preserve">Исполнительное производство.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Барышникова М.И.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09.12.25 г</w:t>
            </w:r>
          </w:p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10.12.25 г</w:t>
            </w:r>
          </w:p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12.12.25 г</w:t>
            </w:r>
          </w:p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8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13.12.25 г</w:t>
            </w:r>
          </w:p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rPr>
                <w:sz w:val="16"/>
              </w:rPr>
            </w:pPr>
            <w:r>
              <w:rPr>
                <w:sz w:val="16"/>
              </w:rPr>
              <w:t>Интеллектуальные права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17.12.25 г</w:t>
            </w:r>
          </w:p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18.12.25 г</w:t>
            </w:r>
          </w:p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6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rPr>
                <w:sz w:val="16"/>
              </w:rPr>
            </w:pPr>
            <w:r>
              <w:rPr>
                <w:sz w:val="16"/>
              </w:rPr>
              <w:t>Международное частное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Кудрин А.С.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20.12.25 г</w:t>
            </w:r>
          </w:p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8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C00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rPr>
          <w:trHeight w:hRule="atLeast" w:val="197"/>
        </w:trP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22.12.25 г</w:t>
            </w:r>
          </w:p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rPr>
                <w:sz w:val="16"/>
              </w:rPr>
            </w:pPr>
            <w:r>
              <w:rPr>
                <w:sz w:val="16"/>
              </w:rPr>
              <w:t xml:space="preserve">Интеллектуальные права.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rPr>
                <w:sz w:val="16"/>
              </w:rPr>
            </w:pPr>
            <w:r>
              <w:rPr>
                <w:sz w:val="16"/>
              </w:rPr>
              <w:t xml:space="preserve">Интеллектуальные права.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A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E00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24.12.25 г</w:t>
            </w:r>
          </w:p>
          <w:p w14:paraId="F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rPr>
                <w:sz w:val="16"/>
              </w:rPr>
            </w:pPr>
            <w:r>
              <w:rPr>
                <w:sz w:val="16"/>
              </w:rPr>
              <w:t>Договорное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Мирских И.Ю.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F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26.12.25 г</w:t>
            </w:r>
          </w:p>
          <w:p w14:paraId="F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rPr>
                <w:sz w:val="16"/>
              </w:rPr>
            </w:pPr>
            <w:r>
              <w:rPr>
                <w:sz w:val="16"/>
              </w:rPr>
              <w:t>Экологическое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6010000">
            <w:pPr>
              <w:rPr>
                <w:sz w:val="16"/>
                <w:highlight w:val="yellow"/>
              </w:rPr>
            </w:pPr>
            <w:r>
              <w:rPr>
                <w:sz w:val="16"/>
              </w:rPr>
              <w:t xml:space="preserve">Экологическое право.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Лавочкина Н.В.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0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27.12.25 г</w:t>
            </w:r>
          </w:p>
          <w:p w14:paraId="0A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Суббота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C01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0F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0010000">
            <w:pPr>
              <w:rPr>
                <w:sz w:val="16"/>
              </w:rPr>
            </w:pPr>
            <w:r>
              <w:rPr>
                <w:sz w:val="16"/>
              </w:rPr>
              <w:t>Международное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1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Брылева Е.А.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2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 w14:paraId="13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29.12.25 г</w:t>
            </w:r>
          </w:p>
          <w:p w14:paraId="14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4" w:val="doub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9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A010000">
            <w:pPr>
              <w:rPr>
                <w:sz w:val="16"/>
              </w:rPr>
            </w:pPr>
            <w:r>
              <w:rPr>
                <w:sz w:val="16"/>
              </w:rPr>
              <w:t>Арбитражный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B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Зыкова С.С.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C01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400</w:t>
            </w:r>
          </w:p>
        </w:tc>
      </w:tr>
    </w:tbl>
    <w:p w14:paraId="1D010000">
      <w:pPr>
        <w:rPr>
          <w:sz w:val="20"/>
        </w:rPr>
      </w:pPr>
    </w:p>
    <w:p w14:paraId="1E01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</w:t>
      </w:r>
      <w:r>
        <w:rPr>
          <w:sz w:val="20"/>
        </w:rPr>
        <w:t xml:space="preserve">                                                        </w:t>
      </w:r>
      <w:r>
        <w:rPr>
          <w:sz w:val="20"/>
        </w:rPr>
        <w:t xml:space="preserve">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basedOn w:val="Style_6"/>
    <w:next w:val="Style_6"/>
    <w:link w:val="Style_12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2_ch" w:type="character">
    <w:name w:val="heading 3"/>
    <w:basedOn w:val="Style_6_ch"/>
    <w:link w:val="Style_12"/>
    <w:rPr>
      <w:b w:val="1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3" w:type="paragraph">
    <w:name w:val="toc 3"/>
    <w:next w:val="Style_6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heading 5"/>
    <w:next w:val="Style_6"/>
    <w:link w:val="Style_14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4_ch" w:type="character">
    <w:name w:val="heading 5"/>
    <w:link w:val="Style_14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5" w:type="paragraph">
    <w:name w:val="Body Text Indent"/>
    <w:basedOn w:val="Style_6"/>
    <w:link w:val="Style_15_ch"/>
    <w:pPr>
      <w:widowControl w:val="1"/>
      <w:spacing w:after="120"/>
      <w:ind w:left="283"/>
    </w:pPr>
  </w:style>
  <w:style w:styleId="Style_15_ch" w:type="character">
    <w:name w:val="Body Text Indent"/>
    <w:basedOn w:val="Style_6_ch"/>
    <w:link w:val="Style_15"/>
  </w:style>
  <w:style w:styleId="Style_16" w:type="paragraph">
    <w:name w:val="Hyperlink"/>
    <w:link w:val="Style_16_ch"/>
    <w:rPr>
      <w:color w:val="0000FF"/>
      <w:u w:val="single"/>
    </w:rPr>
  </w:style>
  <w:style w:styleId="Style_16_ch" w:type="character">
    <w:name w:val="Hyperlink"/>
    <w:link w:val="Style_16"/>
    <w:rPr>
      <w:color w:val="0000FF"/>
      <w:u w:val="single"/>
    </w:rPr>
  </w:style>
  <w:style w:styleId="Style_17" w:type="paragraph">
    <w:name w:val="Footnote"/>
    <w:link w:val="Style_17_ch"/>
    <w:pPr>
      <w:ind w:firstLine="851" w:left="0"/>
      <w:jc w:val="both"/>
    </w:pPr>
    <w:rPr>
      <w:rFonts w:ascii="XO Thames" w:hAnsi="XO Thames"/>
      <w:sz w:val="22"/>
    </w:rPr>
  </w:style>
  <w:style w:styleId="Style_17_ch" w:type="character">
    <w:name w:val="Footnote"/>
    <w:link w:val="Style_17"/>
    <w:rPr>
      <w:rFonts w:ascii="XO Thames" w:hAnsi="XO Thames"/>
      <w:sz w:val="22"/>
    </w:rPr>
  </w:style>
  <w:style w:styleId="Style_18" w:type="paragraph">
    <w:name w:val="toc 1"/>
    <w:next w:val="Style_6"/>
    <w:link w:val="Style_1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8_ch" w:type="character">
    <w:name w:val="toc 1"/>
    <w:link w:val="Style_18"/>
    <w:rPr>
      <w:rFonts w:ascii="XO Thames" w:hAnsi="XO Thames"/>
      <w:b w:val="1"/>
      <w:sz w:val="28"/>
    </w:rPr>
  </w:style>
  <w:style w:styleId="Style_19" w:type="paragraph">
    <w:name w:val="Header and Footer"/>
    <w:link w:val="Style_19_ch"/>
    <w:pPr>
      <w:spacing w:line="240" w:lineRule="auto"/>
      <w:ind/>
      <w:jc w:val="both"/>
    </w:pPr>
    <w:rPr>
      <w:rFonts w:ascii="XO Thames" w:hAnsi="XO Thames"/>
      <w:sz w:val="28"/>
    </w:rPr>
  </w:style>
  <w:style w:styleId="Style_19_ch" w:type="character">
    <w:name w:val="Header and Footer"/>
    <w:link w:val="Style_19"/>
    <w:rPr>
      <w:rFonts w:ascii="XO Thames" w:hAnsi="XO Thames"/>
      <w:sz w:val="28"/>
    </w:rPr>
  </w:style>
  <w:style w:styleId="Style_20" w:type="paragraph">
    <w:name w:val="toc 9"/>
    <w:next w:val="Style_6"/>
    <w:link w:val="Style_20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0_ch" w:type="character">
    <w:name w:val="toc 9"/>
    <w:link w:val="Style_20"/>
    <w:rPr>
      <w:rFonts w:ascii="XO Thames" w:hAnsi="XO Thames"/>
      <w:sz w:val="28"/>
    </w:rPr>
  </w:style>
  <w:style w:styleId="Style_21" w:type="paragraph">
    <w:name w:val="toc 8"/>
    <w:next w:val="Style_6"/>
    <w:link w:val="Style_21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1_ch" w:type="character">
    <w:name w:val="toc 8"/>
    <w:link w:val="Style_21"/>
    <w:rPr>
      <w:rFonts w:ascii="XO Thames" w:hAnsi="XO Thames"/>
      <w:sz w:val="28"/>
    </w:rPr>
  </w:style>
  <w:style w:styleId="Style_2" w:type="paragraph">
    <w:name w:val="page number"/>
    <w:basedOn w:val="Style_22"/>
    <w:link w:val="Style_2_ch"/>
  </w:style>
  <w:style w:styleId="Style_2_ch" w:type="character">
    <w:name w:val="page number"/>
    <w:basedOn w:val="Style_22_ch"/>
    <w:link w:val="Style_2"/>
  </w:style>
  <w:style w:styleId="Style_22" w:type="paragraph">
    <w:name w:val="Default Paragraph Font"/>
    <w:link w:val="Style_22_ch"/>
  </w:style>
  <w:style w:styleId="Style_22_ch" w:type="character">
    <w:name w:val="Default Paragraph Font"/>
    <w:link w:val="Style_22"/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2025-11-28T08:48:00Z</dcterms:created>
  <dcterms:modified xsi:type="dcterms:W3CDTF">2025-11-28T08:48:00Z</dcterms:modified>
</cp:coreProperties>
</file>