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MS Mincho"/>
          <w:lang w:val="en-US" w:eastAsia="ja-JP"/>
        </w:rPr>
      </w:pPr>
      <w:bookmarkStart w:id="0" w:name="_GoBack"/>
      <w:r>
        <w:rPr>
          <w:rFonts w:hint="eastAsia" w:eastAsia="MS Mincho"/>
          <w:lang w:val="en-US" w:eastAsia="ja-JP"/>
        </w:rPr>
        <w:t>Changes of Requirement</w:t>
      </w:r>
      <w:bookmarkEnd w:id="0"/>
      <w:r>
        <w:rPr>
          <w:rFonts w:hint="eastAsia" w:eastAsia="MS Mincho"/>
          <w:lang w:val="en-US" w:eastAsia="ja-JP"/>
        </w:rPr>
        <w:t xml:space="preserve"> </w:t>
      </w:r>
    </w:p>
    <w:p>
      <w:pPr>
        <w:rPr>
          <w:rFonts w:hint="default" w:eastAsia="MS Mincho"/>
          <w:lang w:val="en-US" w:eastAsia="ja-JP"/>
        </w:rPr>
      </w:pPr>
    </w:p>
    <w:p>
      <w:pPr>
        <w:numPr>
          <w:numId w:val="0"/>
        </w:numPr>
        <w:rPr>
          <w:rFonts w:hint="eastAsia" w:eastAsia="MS Mincho"/>
          <w:lang w:val="en-US" w:eastAsia="ja-JP"/>
        </w:rPr>
      </w:pPr>
      <w:r>
        <w:rPr>
          <w:rFonts w:hint="eastAsia" w:eastAsia="MS Mincho"/>
          <w:lang w:val="en-US" w:eastAsia="ja-JP"/>
        </w:rPr>
        <w:t>1.</w:t>
      </w:r>
      <w:r>
        <w:rPr>
          <w:rFonts w:hint="default"/>
          <w:lang w:val="de-DE"/>
        </w:rPr>
        <w:t xml:space="preserve"> </w:t>
      </w:r>
      <w:r>
        <w:rPr>
          <w:rFonts w:hint="eastAsia" w:eastAsia="MS Mincho"/>
          <w:lang w:val="en-US" w:eastAsia="ja-JP"/>
        </w:rPr>
        <w:t>Criteria</w:t>
      </w:r>
    </w:p>
    <w:p>
      <w:pPr>
        <w:rPr>
          <w:rFonts w:hint="default" w:eastAsia="MS Mincho"/>
          <w:lang w:val="en-US" w:eastAsia="ja-JP"/>
        </w:rPr>
      </w:pPr>
      <w:r>
        <w:rPr>
          <w:rFonts w:hint="eastAsia" w:eastAsia="MS Mincho"/>
          <w:lang w:val="en-US" w:eastAsia="ja-JP"/>
        </w:rPr>
        <w:t>- We use enumertion to represent all the criteria (5-9), that we use for pair and group building. We assign weights to them according to their importance. With this method, we are allowed to easily change the priorities of the criteria, by increasing or decreasing the weights.</w:t>
      </w:r>
    </w:p>
    <w:p>
      <w:pPr>
        <w:rPr>
          <w:rFonts w:hint="default" w:eastAsia="MS Mincho"/>
          <w:lang w:val="en-US" w:eastAsia="ja-JP"/>
        </w:rPr>
      </w:pPr>
    </w:p>
    <w:p>
      <w:pPr>
        <w:rPr>
          <w:rFonts w:hint="default" w:eastAsia="MS Mincho"/>
          <w:lang w:val="en-US" w:eastAsia="ja-JP"/>
        </w:rPr>
      </w:pPr>
      <w:r>
        <w:rPr>
          <w:rFonts w:hint="eastAsia" w:eastAsia="MS Mincho"/>
          <w:lang w:val="en-US" w:eastAsia="ja-JP"/>
        </w:rPr>
        <w:t>2.</w:t>
      </w:r>
      <w:r>
        <w:rPr>
          <w:rFonts w:hint="default"/>
          <w:lang w:val="de-DE"/>
        </w:rPr>
        <w:t xml:space="preserve">  </w:t>
      </w:r>
      <w:r>
        <w:rPr>
          <w:rFonts w:hint="eastAsia" w:eastAsia="MS Mincho"/>
          <w:lang w:val="en-US" w:eastAsia="ja-JP"/>
        </w:rPr>
        <w:t>Age Diferrence</w:t>
      </w:r>
    </w:p>
    <w:p>
      <w:pPr>
        <w:rPr>
          <w:rFonts w:hint="default"/>
          <w:lang w:val="de-DE"/>
        </w:rPr>
      </w:pPr>
      <w:r>
        <w:rPr>
          <w:rFonts w:hint="eastAsia" w:eastAsia="MS Mincho"/>
          <w:lang w:val="en-US" w:eastAsia="ja-JP"/>
        </w:rPr>
        <w:t>- Instead of using age range, we calculate our Age Difference using the participant</w:t>
      </w:r>
      <w:r>
        <w:rPr>
          <w:rFonts w:hint="default" w:eastAsia="MS Mincho"/>
          <w:lang w:val="en-US" w:eastAsia="ja-JP"/>
        </w:rPr>
        <w:t>’</w:t>
      </w:r>
      <w:r>
        <w:rPr>
          <w:rFonts w:hint="eastAsia" w:eastAsia="MS Mincho"/>
          <w:lang w:val="en-US" w:eastAsia="ja-JP"/>
        </w:rPr>
        <w:t>s actual age, because it is more specific and we can build a more optimal pair or group for that participant.</w:t>
      </w:r>
      <w:r>
        <w:rPr>
          <w:rFonts w:hint="default"/>
          <w:lang w:val="de-DE"/>
        </w:rPr>
        <w:t xml:space="preserve">  </w:t>
      </w:r>
    </w:p>
    <w:p>
      <w:pPr>
        <w:rPr>
          <w:rFonts w:hint="default"/>
          <w:lang w:val="de-DE"/>
        </w:rPr>
      </w:pPr>
    </w:p>
    <w:p>
      <w:pPr>
        <w:numPr>
          <w:ilvl w:val="0"/>
          <w:numId w:val="1"/>
        </w:numPr>
        <w:rPr>
          <w:rFonts w:hint="default" w:eastAsia="MS Mincho"/>
          <w:lang w:val="en-US" w:eastAsia="ja-JP"/>
        </w:rPr>
      </w:pPr>
      <w:r>
        <w:rPr>
          <w:rFonts w:hint="eastAsia" w:eastAsia="MS Mincho"/>
          <w:lang w:val="en-US" w:eastAsia="ja-JP"/>
        </w:rPr>
        <w:t>Sex Diversity</w:t>
      </w:r>
    </w:p>
    <w:p>
      <w:pPr>
        <w:numPr>
          <w:numId w:val="0"/>
        </w:numPr>
        <w:rPr>
          <w:rFonts w:hint="default" w:eastAsia="MS Mincho"/>
          <w:lang w:val="en-US" w:eastAsia="ja-JP"/>
        </w:rPr>
      </w:pPr>
      <w:r>
        <w:rPr>
          <w:rFonts w:hint="eastAsia" w:eastAsia="MS Mincho"/>
          <w:lang w:val="en-US" w:eastAsia="ja-JP"/>
        </w:rPr>
        <w:t>- Instead of only counting the number of female in the pair or group. We calculate the diversity, by checking the number of unique gender in the group or pairs. In this way, the score calculation will be more specific and a more optimal group or pair will be formed.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5CAEC"/>
    <w:multiLevelType w:val="singleLevel"/>
    <w:tmpl w:val="04C5CAEC"/>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909A9"/>
    <w:rsid w:val="04CE62A0"/>
    <w:rsid w:val="4C0909A9"/>
    <w:rsid w:val="767F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2023-04-25T13:42:00Z</dcterms:created>
  <dc:creator>WPS_1676457436</dc:creator>
  <cp:lastModifiedBy>WPS_1676457436</cp:lastModifiedBy>
  <dcterms:modified xsi:type="dcterms:W3CDTF">2023-07-04T15:11:58Z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1031-11.2.0.11537</vt:lpwstr>
  </property>
  <property fmtid="{D5CDD505-2E9C-101B-9397-08002B2CF9AE}" pid="3" name="ICV">
    <vt:lpwstr>B73A3CFDC788433E8EAAD77B7A1251B1</vt:lpwstr>
  </property>
</Properties>
</file>