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97d"/>
          <w:sz w:val="40"/>
          <w:szCs w:val="40"/>
          <w:rtl w:val="0"/>
        </w:rPr>
        <w:t xml:space="preserve">Hiro Liu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05050"/>
          <w:sz w:val="20"/>
          <w:szCs w:val="20"/>
          <w:rtl w:val="0"/>
        </w:rPr>
        <w:t xml:space="preserve">+886-953-180-703  │  hirobumi1989@gmail.com  │  linkedin.com/in/hirobumi1989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97d" w:space="1" w:sz="6" w:val="single"/>
        </w:pBd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97d"/>
          <w:sz w:val="26"/>
          <w:szCs w:val="26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Senior Software Engineer with 13+ years of cross-platform development experience across Android, Windows, iOS, and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Specialized in endpoint security (Trend Micro Worry-Free Business Security, 4M+ managed endpoints), industrial IoT device management, system-level debugging, and CI/CD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Proven ability to lead small teams, manage the full SDLC, and ship production-quality software in Agile/Scrum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Actively leverages AI-assisted development (Claude Code, Copilot) to accelerate delivery and enhance support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497d" w:space="1" w:sz="6" w:val="single"/>
        </w:pBd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97d"/>
          <w:sz w:val="26"/>
          <w:szCs w:val="26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C++, C, Java, Python (primary)  |  C#, Swift, Objective-C, Node.js, Batch Script (secondary)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Platforms: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Windows, Android, iOS, Linux (Alpine)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 Tools: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Android Studio, Visual Studio, GitHub Actions, Docker, Appium, Android NDK/JNI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Diagnostic Tools: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WinDBG, Process Monitor, Process Explorer, Windows Performance Analyzer, Wireshark, VMware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CI/CD &amp; DevOps: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GitHub, YAML, Python scripts, Batch Script, JFrog Artifactory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Expertise: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Endpoint security, cross-platform SDK/API design, device communication (UART/DIO/AIO), RESTful API, telemetry analytics (AWS Athena, Kibana)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Methodologies: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Agile, Scrum, DevOps, test automation, AI-assisted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1f497d" w:space="1" w:sz="6" w:val="single"/>
        </w:pBd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97d"/>
          <w:sz w:val="26"/>
          <w:szCs w:val="26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Trend Micro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787878"/>
          <w:sz w:val="20"/>
          <w:szCs w:val="20"/>
          <w:rtl w:val="0"/>
        </w:rPr>
        <w:t xml:space="preserve">  │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0"/>
          <w:szCs w:val="20"/>
          <w:rtl w:val="0"/>
        </w:rPr>
        <w:t xml:space="preserve">Senior Software Engineer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46464"/>
          <w:sz w:val="20"/>
          <w:szCs w:val="20"/>
          <w:rtl w:val="0"/>
        </w:rPr>
        <w:t xml:space="preserve">  (May 2020 – </w:t>
      </w:r>
      <w:r w:rsidDel="00000000" w:rsidR="00000000" w:rsidRPr="00000000">
        <w:rPr>
          <w:rFonts w:ascii="Calibri" w:cs="Calibri" w:eastAsia="Calibri" w:hAnsi="Calibri"/>
          <w:color w:val="646464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46464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46464"/>
          <w:sz w:val="20"/>
          <w:szCs w:val="20"/>
          <w:rtl w:val="0"/>
        </w:rPr>
        <w:t xml:space="preserve">Product: Worry-Free Business Security Services (WFBS-SVC) — SaaS endpoint protection across 80k+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6464"/>
          <w:sz w:val="20"/>
          <w:szCs w:val="20"/>
          <w:rtl w:val="0"/>
        </w:rPr>
        <w:t xml:space="preserve">Android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46464"/>
          <w:sz w:val="20"/>
          <w:szCs w:val="20"/>
          <w:rtl w:val="0"/>
        </w:rPr>
        <w:t xml:space="preserve">4M+ Windows managed endpoints globally.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3c3c3c"/>
          <w:sz w:val="20"/>
          <w:szCs w:val="20"/>
          <w:rtl w:val="0"/>
        </w:rPr>
        <w:t xml:space="preserve">Android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Maintained and enhanced Android endpoint security agent (Java + NDK/JNI), protecting 80k+ of managed devices; core file-scanning engine implemented in native C/C++ via JNI.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Android automated testing framework from scratch using Appium + Python, eliminating manual regression effort and improving release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Investigated and resolved complex customer-escalated issues using deep Android system knowledge.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3c3c3c"/>
          <w:sz w:val="20"/>
          <w:szCs w:val="20"/>
          <w:rtl w:val="0"/>
        </w:rPr>
        <w:t xml:space="preserve">Windows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and maintained Windows endpoint security agent (C++) deployed across 4M+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Diagnosed and resolved complex system-level issues (system hangs, performance degradation, 3rd-party conflicts) using WinDBG, Process Monitor, Process Explorer, Windows Performance Analyzer, and VMware.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Handled **70–90 customer escalations per year**; triaged and resolved P0/P1 critical cases requiring remote debug sessions with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3c3c3c"/>
          <w:sz w:val="20"/>
          <w:szCs w:val="20"/>
          <w:rtl w:val="0"/>
        </w:rPr>
        <w:t xml:space="preserve">Cross-functional / Common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Optimized CI/CD workflows using GitHub Actions, YAML, Python, Batch Scripts, and JFrog Artifactory.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Leveraged telemetry data (AWS Athena SQL queries, Kibana) for large-scale endpoint monitoring and proactive issue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Followed Agile/Scrum with a consistent 1–2 release cadence per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Integrated AI tools (Claude Code, Copilot) into daily development and customer-support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SUNIX Co., Ltd.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787878"/>
          <w:sz w:val="20"/>
          <w:szCs w:val="20"/>
          <w:rtl w:val="0"/>
        </w:rPr>
        <w:t xml:space="preserve">  │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0"/>
          <w:szCs w:val="20"/>
          <w:rtl w:val="0"/>
        </w:rPr>
        <w:t xml:space="preserve">Section Manager / Software Engineer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46464"/>
          <w:sz w:val="20"/>
          <w:szCs w:val="20"/>
          <w:rtl w:val="0"/>
        </w:rPr>
        <w:t xml:space="preserve">  (Oct 2012 – Apr 2020)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46464"/>
          <w:sz w:val="20"/>
          <w:szCs w:val="20"/>
          <w:rtl w:val="0"/>
        </w:rPr>
        <w:t xml:space="preserve">Product: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6464"/>
          <w:sz w:val="20"/>
          <w:szCs w:val="20"/>
          <w:rtl w:val="0"/>
        </w:rPr>
        <w:t xml:space="preserve">DevicePort / iDevicePort — industrial-grade serial/IO port virtualization &amp; remote management solution for POS, industrial control, and IoT.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Promoted to Section Manager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after 2 years; led a 3-person team responsible for project planning, delivery scheduling, and junior engineer mentoring.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Windows management software for DevicePort LAN-based device management (C, C++, C#), applying Shared Memory, Named Pipe, multi-threading, and process management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software-hardware communication protocols and data-transfer specifications (UDP/TCP) for the iDevicePort product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portable **Android and iOS SDK frameworks** (Java, Objective-C) enabling third-party integration with iDevicePort; delivered full sample applications alongside each SDK.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Created cross-platform IoT local service packaged with Alpine Linux + Docker, exposing RESTful APIs via Node.js for flexible cloud-level device management (DeviceCloud).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Performed network packet analysis (UDP/TCP/IP) and worked with industrial communication protocols (UART, DIO, AIO).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CyberLink Corp.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787878"/>
          <w:sz w:val="20"/>
          <w:szCs w:val="20"/>
          <w:rtl w:val="0"/>
        </w:rPr>
        <w:t xml:space="preserve">  │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0"/>
          <w:szCs w:val="20"/>
          <w:rtl w:val="0"/>
        </w:rPr>
        <w:t xml:space="preserve">Software Test Intern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46464"/>
          <w:sz w:val="20"/>
          <w:szCs w:val="20"/>
          <w:rtl w:val="0"/>
        </w:rPr>
        <w:t xml:space="preserve">  (Jul 2010 – Sep 2010)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Executed functional and UX test plans for multimedia software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1f497d" w:space="1" w:sz="6" w:val="single"/>
        </w:pBd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97d"/>
          <w:sz w:val="26"/>
          <w:szCs w:val="26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before="60" w:lineRule="auto"/>
        <w:rPr>
          <w:rFonts w:ascii="Calibri" w:cs="Calibri" w:eastAsia="Calibri" w:hAnsi="Calibri"/>
          <w:color w:val="5050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National Taiwan University of Science and Technology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05050"/>
          <w:sz w:val="20"/>
          <w:szCs w:val="20"/>
          <w:rtl w:val="0"/>
        </w:rPr>
        <w:t xml:space="preserve">  │  </w:t>
      </w:r>
      <w:r w:rsidDel="00000000" w:rsidR="00000000" w:rsidRPr="00000000">
        <w:rPr>
          <w:rFonts w:ascii="Calibri" w:cs="Calibri" w:eastAsia="Calibri" w:hAnsi="Calibri"/>
          <w:color w:val="505050"/>
          <w:sz w:val="20"/>
          <w:szCs w:val="20"/>
          <w:rtl w:val="0"/>
        </w:rPr>
        <w:t xml:space="preserve">B.S. in Computer Science and Information Engineering · 2007 – 2011</w:t>
      </w:r>
    </w:p>
    <w:p w:rsidR="00000000" w:rsidDel="00000000" w:rsidP="00000000" w:rsidRDefault="00000000" w:rsidRPr="00000000" w14:paraId="0000002D">
      <w:pPr>
        <w:spacing w:after="20" w:before="60" w:lineRule="auto"/>
        <w:rPr>
          <w:rFonts w:ascii="Calibri" w:cs="Calibri" w:eastAsia="Calibri" w:hAnsi="Calibri"/>
          <w:color w:val="5050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05050"/>
          <w:sz w:val="20"/>
          <w:szCs w:val="20"/>
          <w:rtl w:val="0"/>
        </w:rPr>
        <w:t xml:space="preserve">- Graduation project: Simulated FTL algorithm (BAST) for NAND Flash memory on Linux using C.</w:t>
      </w:r>
    </w:p>
    <w:p w:rsidR="00000000" w:rsidDel="00000000" w:rsidP="00000000" w:rsidRDefault="00000000" w:rsidRPr="00000000" w14:paraId="0000002E">
      <w:pPr>
        <w:spacing w:after="20" w:before="60" w:lineRule="auto"/>
        <w:rPr>
          <w:rFonts w:ascii="Calibri" w:cs="Calibri" w:eastAsia="Calibri" w:hAnsi="Calibri"/>
          <w:color w:val="50505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0"/>
          <w:szCs w:val="20"/>
          <w:rtl w:val="0"/>
        </w:rPr>
        <w:t xml:space="preserve">Military Service (R.O.C. Army)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05050"/>
          <w:sz w:val="20"/>
          <w:szCs w:val="20"/>
          <w:rtl w:val="0"/>
        </w:rPr>
        <w:t xml:space="preserve">  │  Jul 2011 – Oct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1f497d" w:space="1" w:sz="6" w:val="single"/>
        </w:pBd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497d"/>
          <w:sz w:val="26"/>
          <w:szCs w:val="26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Strong background in **Android development** (application-layer agent, SDK design, automated testing framework).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Expert-level **system debugging and performance profiling** across Windows and Android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Broad cross-platform engineering background spanning IoT hardware integration and cybersecurity SaaS.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Hands-on **team leadership**: project planning, junior mentoring, cross-functional collaboration.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227" w:right="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Highly adaptable — rapid adoption of emerging technologies including AI-assisted development tooling.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50" w:top="85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ft77f3RuRMU7gFc8R2fzqvtYjA==">CgMxLjA4AHIhMW9fQ0pkQTJpM2lqMUxHamZXeUJuUEt1UU9kTkN2dVJY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