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AA495A" w14:textId="77777777" w:rsidR="001F193B" w:rsidRDefault="00FD4B1C">
      <w:r>
        <w:rPr>
          <w:rFonts w:hint="eastAsia"/>
        </w:rPr>
        <w:t>為替のセンチメントデータについて、ほとんどが</w:t>
      </w:r>
      <w:r>
        <w:rPr>
          <w:rFonts w:hint="eastAsia"/>
        </w:rPr>
        <w:t>0</w:t>
      </w:r>
      <w:r>
        <w:t>.49</w:t>
      </w:r>
      <w:r>
        <w:rPr>
          <w:rFonts w:hint="eastAsia"/>
        </w:rPr>
        <w:t>か</w:t>
      </w:r>
      <w:r>
        <w:rPr>
          <w:rFonts w:hint="eastAsia"/>
        </w:rPr>
        <w:t>-</w:t>
      </w:r>
      <w:r>
        <w:t>0.49</w:t>
      </w:r>
      <w:r>
        <w:rPr>
          <w:rFonts w:hint="eastAsia"/>
        </w:rPr>
        <w:t>だけどどうしてこうなるのか？</w:t>
      </w:r>
      <w:r w:rsidR="00FA697D">
        <w:rPr>
          <w:rFonts w:hint="eastAsia"/>
        </w:rPr>
        <w:t>どのように計算しているのか？</w:t>
      </w:r>
    </w:p>
    <w:p w14:paraId="7CCCB8C4" w14:textId="77777777" w:rsidR="00FD4B1C" w:rsidRDefault="00FD4B1C">
      <w:r>
        <w:t xml:space="preserve">Regarding the currency sentiment data, </w:t>
      </w:r>
      <w:r w:rsidR="007D255B">
        <w:t xml:space="preserve">as shown on the table, most of these data are 0.49 or -0.49. </w:t>
      </w:r>
      <w:r w:rsidR="00FA697D">
        <w:t xml:space="preserve">Although there are various news, most of sentiment scores are 0.49 or -0.49. I’m afraid </w:t>
      </w:r>
      <w:r w:rsidR="00515D37">
        <w:t>i</w:t>
      </w:r>
      <w:r w:rsidR="00FA697D">
        <w:t xml:space="preserve">t looks a little strange. </w:t>
      </w:r>
      <w:r w:rsidR="00515D37">
        <w:t>Could you explain why most of them show same figures?</w:t>
      </w:r>
    </w:p>
    <w:p w14:paraId="54D92473" w14:textId="77777777" w:rsidR="00515D37" w:rsidRDefault="00515D37">
      <w:r>
        <w:t xml:space="preserve">Let me make sure I understand </w:t>
      </w:r>
      <w:r w:rsidR="0059291F">
        <w:t xml:space="preserve">you </w:t>
      </w:r>
      <w:r>
        <w:t>cor</w:t>
      </w:r>
      <w:r w:rsidR="0004680D">
        <w:t>rectly. You mean it is easy to judge their direction but it is difficult to measure their magnitude.</w:t>
      </w:r>
    </w:p>
    <w:p w14:paraId="29582EB7" w14:textId="77777777" w:rsidR="0004680D" w:rsidRDefault="0004680D">
      <w:pPr>
        <w:rPr>
          <w:rFonts w:hint="eastAsia"/>
        </w:rPr>
      </w:pPr>
      <w:r>
        <w:t xml:space="preserve">If so, I’m afraid it is not appropriate to utilize these data to construct </w:t>
      </w:r>
      <w:r w:rsidR="000060D6">
        <w:t xml:space="preserve">investment strategy because I think magnitude of them are important to construct the strategy. </w:t>
      </w:r>
      <w:r w:rsidR="00EC1DFE">
        <w:t xml:space="preserve">Are there any appropriate data for constructing </w:t>
      </w:r>
      <w:r w:rsidR="00B12C64">
        <w:t xml:space="preserve">the </w:t>
      </w:r>
      <w:r w:rsidR="00EC1DFE">
        <w:t>foreign exchange strategy.</w:t>
      </w:r>
    </w:p>
    <w:p w14:paraId="3704DB47" w14:textId="77777777" w:rsidR="00EC1DFE" w:rsidRDefault="00B12C64">
      <w:r>
        <w:rPr>
          <w:rFonts w:hint="eastAsia"/>
        </w:rPr>
        <w:t>I</w:t>
      </w:r>
      <w:r>
        <w:t xml:space="preserve"> am thinking country economic sentiment data can probably be used to construct </w:t>
      </w:r>
      <w:r>
        <w:t>the foreign exchange strategy</w:t>
      </w:r>
      <w:r>
        <w:t>. What are your thoughts on that?</w:t>
      </w:r>
    </w:p>
    <w:p w14:paraId="505D007E" w14:textId="77777777" w:rsidR="00B12C64" w:rsidRDefault="00B12C64"/>
    <w:p w14:paraId="1AE8C97A" w14:textId="77777777" w:rsidR="00B12C64" w:rsidRDefault="00B12C64">
      <w:r>
        <w:t>MSCI US index</w:t>
      </w:r>
      <w:r>
        <w:rPr>
          <w:rFonts w:hint="eastAsia"/>
        </w:rPr>
        <w:t>をベースにシミュレーションを実施した。</w:t>
      </w:r>
      <w:r w:rsidR="00937719">
        <w:rPr>
          <w:rFonts w:hint="eastAsia"/>
        </w:rPr>
        <w:t>L</w:t>
      </w:r>
      <w:r w:rsidR="00937719">
        <w:t>arge/Mid cap</w:t>
      </w:r>
      <w:r w:rsidR="00937719">
        <w:rPr>
          <w:rFonts w:hint="eastAsia"/>
        </w:rPr>
        <w:t>ではほとんど効いていないが</w:t>
      </w:r>
      <w:r w:rsidR="00937719">
        <w:rPr>
          <w:rFonts w:hint="eastAsia"/>
        </w:rPr>
        <w:t>S</w:t>
      </w:r>
      <w:r w:rsidR="00937719">
        <w:t>mall</w:t>
      </w:r>
      <w:r w:rsidR="00937719">
        <w:rPr>
          <w:rFonts w:hint="eastAsia"/>
        </w:rPr>
        <w:t>だと効果的だと思っている。よりよい方法はあるか？</w:t>
      </w:r>
    </w:p>
    <w:p w14:paraId="6F860FC7" w14:textId="77777777" w:rsidR="00937719" w:rsidRDefault="00937719">
      <w:r>
        <w:rPr>
          <w:rFonts w:hint="eastAsia"/>
        </w:rPr>
        <w:t>A</w:t>
      </w:r>
      <w:r>
        <w:t xml:space="preserve">s shown on the screen, this is the </w:t>
      </w:r>
      <w:proofErr w:type="spellStart"/>
      <w:r>
        <w:t>backtesting</w:t>
      </w:r>
      <w:proofErr w:type="spellEnd"/>
      <w:r>
        <w:t xml:space="preserve"> results using components of MSCI US </w:t>
      </w:r>
      <w:r w:rsidR="009779E2">
        <w:t xml:space="preserve">Large, Mid and Small </w:t>
      </w:r>
      <w:r>
        <w:t xml:space="preserve">index. </w:t>
      </w:r>
      <w:r w:rsidR="009779E2">
        <w:t>The upper left graph shows equity curve of quintile based on sentiment scores. We used 7, 30 and 90 days average sentiment scor</w:t>
      </w:r>
      <w:r w:rsidR="003F4AAE">
        <w:t>es</w:t>
      </w:r>
      <w:r w:rsidR="003F4AAE">
        <w:rPr>
          <w:rFonts w:hint="eastAsia"/>
        </w:rPr>
        <w:t xml:space="preserve"> </w:t>
      </w:r>
      <w:r w:rsidR="003F4AAE">
        <w:t xml:space="preserve">and recalculated their ranking based on the scores at the end of every month. In short, the holding period is about 30 days. </w:t>
      </w:r>
      <w:r w:rsidR="009779E2">
        <w:t xml:space="preserve">Rank 1 means top sentiment score group and rank 5 means bottom sentiment score group. With regard to Large and Mid, I find that </w:t>
      </w:r>
      <w:r w:rsidR="00085C0D">
        <w:t xml:space="preserve">there are no significant differences between each rank, so I think the sentiment scores are not effective for Large and </w:t>
      </w:r>
      <w:proofErr w:type="spellStart"/>
      <w:r w:rsidR="00085C0D">
        <w:t>Mid index</w:t>
      </w:r>
      <w:proofErr w:type="spellEnd"/>
      <w:r w:rsidR="00085C0D">
        <w:t>. On the other hand, as for Small index, there are significant differences between rank 1 and rank 5 in equity curve and Sharpe ratio.</w:t>
      </w:r>
      <w:r w:rsidR="00B92039">
        <w:t xml:space="preserve"> so I think the sen</w:t>
      </w:r>
      <w:r w:rsidR="00B92039">
        <w:t>timent scores are</w:t>
      </w:r>
      <w:r w:rsidR="00B92039">
        <w:t xml:space="preserve"> effective for </w:t>
      </w:r>
      <w:r w:rsidR="00B92039">
        <w:t>Small</w:t>
      </w:r>
      <w:r w:rsidR="00B92039">
        <w:t xml:space="preserve"> index</w:t>
      </w:r>
      <w:r w:rsidR="00B92039">
        <w:t>. What your thoughts on the results so far.</w:t>
      </w:r>
    </w:p>
    <w:p w14:paraId="051849EC" w14:textId="77777777" w:rsidR="00937719" w:rsidRDefault="00937719"/>
    <w:p w14:paraId="0FD88355" w14:textId="77777777" w:rsidR="00B92039" w:rsidRDefault="00B92039">
      <w:r>
        <w:t>Daily</w:t>
      </w:r>
      <w:r>
        <w:rPr>
          <w:rFonts w:hint="eastAsia"/>
        </w:rPr>
        <w:t>ベースでも試したが、こちらの方がかなり良かった。しかし、コストとオペレーションの煩雑さから、基本的には</w:t>
      </w:r>
      <w:r>
        <w:rPr>
          <w:rFonts w:hint="eastAsia"/>
        </w:rPr>
        <w:t>m</w:t>
      </w:r>
      <w:r>
        <w:t>onthly</w:t>
      </w:r>
      <w:r>
        <w:rPr>
          <w:rFonts w:hint="eastAsia"/>
        </w:rPr>
        <w:t>を考えている。考えなくてはならないのは</w:t>
      </w:r>
      <w:r>
        <w:rPr>
          <w:rFonts w:hint="eastAsia"/>
        </w:rPr>
        <w:t>m</w:t>
      </w:r>
      <w:r>
        <w:t>onthly</w:t>
      </w:r>
      <w:r>
        <w:rPr>
          <w:rFonts w:hint="eastAsia"/>
        </w:rPr>
        <w:t>ベースでセンチメントを使うべきかどうかとαはまだ残っているかということ。</w:t>
      </w:r>
    </w:p>
    <w:p w14:paraId="003307E2" w14:textId="77777777" w:rsidR="00B92039" w:rsidRPr="00B92039" w:rsidRDefault="003F4AAE">
      <w:pPr>
        <w:rPr>
          <w:rFonts w:hint="eastAsia"/>
        </w:rPr>
      </w:pPr>
      <w:r>
        <w:t>The results which I just showed before are monthly basis. I made same simulation for one day holding period basis. These are much better, but due to high trading cost and complexity of the operation, I would like to construct monthly basis strategy.</w:t>
      </w:r>
      <w:r w:rsidR="000055E9">
        <w:t xml:space="preserve"> </w:t>
      </w:r>
      <w:bookmarkStart w:id="0" w:name="_GoBack"/>
      <w:bookmarkEnd w:id="0"/>
    </w:p>
    <w:p w14:paraId="40C21ED3" w14:textId="77777777" w:rsidR="00B92039" w:rsidRPr="00B92039" w:rsidRDefault="00B92039"/>
    <w:p w14:paraId="7225678E" w14:textId="77777777" w:rsidR="00937719" w:rsidRDefault="0059291F">
      <w:r>
        <w:rPr>
          <w:rFonts w:hint="eastAsia"/>
        </w:rPr>
        <w:t>今日のミーティングを基にシミュレーションをしたいからあと一週間使わせてくれない</w:t>
      </w:r>
      <w:r>
        <w:rPr>
          <w:rFonts w:hint="eastAsia"/>
        </w:rPr>
        <w:lastRenderedPageBreak/>
        <w:t>か？データの購入は自分たちだけでは決められないので、一番良い結果をベースに</w:t>
      </w:r>
      <w:r>
        <w:t>CIO</w:t>
      </w:r>
      <w:r>
        <w:rPr>
          <w:rFonts w:hint="eastAsia"/>
        </w:rPr>
        <w:t>と話すつもりだ。あとは価格も重要な要素となる。</w:t>
      </w:r>
    </w:p>
    <w:p w14:paraId="2002B82F" w14:textId="77777777" w:rsidR="00CE5DCF" w:rsidRPr="00EC1DFE" w:rsidRDefault="00CE5DCF">
      <w:pPr>
        <w:rPr>
          <w:rFonts w:hint="eastAsia"/>
        </w:rPr>
      </w:pPr>
      <w:r>
        <w:rPr>
          <w:rFonts w:hint="eastAsia"/>
        </w:rPr>
        <w:t>I</w:t>
      </w:r>
      <w:r>
        <w:t xml:space="preserve"> would like to recalculate these </w:t>
      </w:r>
      <w:proofErr w:type="spellStart"/>
      <w:r>
        <w:t>backtesting</w:t>
      </w:r>
      <w:proofErr w:type="spellEnd"/>
      <w:r>
        <w:t xml:space="preserve"> based on your suggestions and I will talked with our company’s CIO with best </w:t>
      </w:r>
      <w:proofErr w:type="spellStart"/>
      <w:r>
        <w:t>backtesting</w:t>
      </w:r>
      <w:proofErr w:type="spellEnd"/>
      <w:r>
        <w:t xml:space="preserve"> result. So can we use your trial data for one more week? </w:t>
      </w:r>
    </w:p>
    <w:sectPr w:rsidR="00CE5DCF" w:rsidRPr="00EC1DF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B1C"/>
    <w:rsid w:val="000055E9"/>
    <w:rsid w:val="000060D6"/>
    <w:rsid w:val="0004680D"/>
    <w:rsid w:val="00085C0D"/>
    <w:rsid w:val="003F4AAE"/>
    <w:rsid w:val="004970FE"/>
    <w:rsid w:val="00515D37"/>
    <w:rsid w:val="0059291F"/>
    <w:rsid w:val="006A6837"/>
    <w:rsid w:val="007D255B"/>
    <w:rsid w:val="00937719"/>
    <w:rsid w:val="009779E2"/>
    <w:rsid w:val="00B12C64"/>
    <w:rsid w:val="00B92039"/>
    <w:rsid w:val="00CE5DCF"/>
    <w:rsid w:val="00EC1DFE"/>
    <w:rsid w:val="00FA697D"/>
    <w:rsid w:val="00FD4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C28CF6D"/>
  <w15:chartTrackingRefBased/>
  <w15:docId w15:val="{5097D3E2-0AA2-4CE0-8221-649D136EF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C1D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2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Hiroshi Ohura</dc:creator>
  <cp:keywords/>
  <dc:description/>
  <cp:lastModifiedBy>Hiroshi Ohura</cp:lastModifiedBy>
  <cp:revision>1</cp:revision>
  <dcterms:created xsi:type="dcterms:W3CDTF">2018-07-01T05:17:00Z</dcterms:created>
  <dcterms:modified xsi:type="dcterms:W3CDTF">2018-07-01T12:17:00Z</dcterms:modified>
</cp:coreProperties>
</file>