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000"/>
        <w:jc w:val="center"/>
      </w:pPr>
      <w:r>
        <w:rPr>
          <w:rFonts w:ascii="Meiryo" w:cs="Meiryo" w:eastAsia="Meiryo" w:hAnsi="Meiryo"/>
          <w:b/>
          <w:bCs/>
          <w:color w:val="1E3A5F"/>
          <w:sz w:val="52"/>
          <w:szCs w:val="52"/>
        </w:rPr>
        <w:t xml:space="preserve">小4向け学習アプリ</w:t>
      </w:r>
    </w:p>
    <w:p>
      <w:pPr>
        <w:spacing w:after="120"/>
        <w:jc w:val="center"/>
      </w:pPr>
      <w:r>
        <w:rPr>
          <w:rFonts w:ascii="Meiryo" w:cs="Meiryo" w:eastAsia="Meiryo" w:hAnsi="Meiryo"/>
          <w:color w:val="2563EB"/>
          <w:sz w:val="36"/>
          <w:szCs w:val="36"/>
        </w:rPr>
        <w:t xml:space="preserve">要件定義書</w:t>
      </w:r>
    </w:p>
    <w:p>
      <w:pPr>
        <w:spacing w:after="80"/>
        <w:jc w:val="center"/>
      </w:pPr>
      <w:r>
        <w:rPr>
          <w:rFonts w:ascii="Meiryo" w:cs="Meiryo" w:eastAsia="Meiryo" w:hAnsi="Meiryo"/>
          <w:color w:val="9CA3AF"/>
          <w:sz w:val="22"/>
          <w:szCs w:val="22"/>
        </w:rPr>
        <w:t xml:space="preserve">v1.2（2026年4月 ― AI レビュー反映版）</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374151" w:val="clear"/>
            <w:tcMar>
              <w:top w:type="dxa" w:w="95"/>
              <w:left w:type="dxa" w:w="140"/>
              <w:bottom w:type="dxa" w:w="95"/>
              <w:right w:type="dxa" w:w="140"/>
            </w:tcMar>
          </w:tcPr>
          <w:p>
            <w:r>
              <w:rPr>
                <w:rFonts w:ascii="Arial" w:cs="Arial" w:eastAsia="Arial" w:hAnsi="Arial"/>
                <w:b/>
                <w:bCs/>
                <w:color w:val="FFFFFF"/>
                <w:sz w:val="19"/>
                <w:szCs w:val="19"/>
              </w:rPr>
              <w:t xml:space="preserve">作成目的</w:t>
            </w:r>
          </w:p>
        </w:tc>
        <w:tc>
          <w:tcPr>
            <w:tcW w:type="dxa" w:w="7160"/>
            <w:tcBorders>
              <w:top w:val="single" w:color="CCCCCC" w:sz="1"/>
              <w:left w:val="single" w:color="CCCCCC" w:sz="1"/>
              <w:bottom w:val="single" w:color="CCCCCC" w:sz="1"/>
              <w:right w:val="single" w:color="CCCCCC" w:sz="1"/>
            </w:tcBorders>
            <w:shd w:fill="374151" w:val="clear"/>
            <w:tcMar>
              <w:top w:type="dxa" w:w="95"/>
              <w:left w:type="dxa" w:w="140"/>
              <w:bottom w:type="dxa" w:w="95"/>
              <w:right w:type="dxa" w:w="140"/>
            </w:tcMar>
          </w:tcPr>
          <w:p>
            <w:r>
              <w:rPr>
                <w:rFonts w:ascii="Arial" w:cs="Arial" w:eastAsia="Arial" w:hAnsi="Arial"/>
                <w:b/>
                <w:bCs/>
                <w:color w:val="FFFFFF"/>
                <w:sz w:val="19"/>
                <w:szCs w:val="19"/>
              </w:rPr>
              <w:t xml:space="preserve">小学校4年生の息子が国語（漢字）・算数を楽しく継続学習できるアプリの要件を定める</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対象利用者</w:t>
            </w:r>
          </w:p>
        </w:tc>
        <w:tc>
          <w:tcPr>
            <w:tcW w:type="dxa" w:w="7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主利用者：小学校4年生の息子　　副利用者：保護者（管理・確認）</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開発方針</w:t>
            </w:r>
          </w:p>
        </w:tc>
        <w:tc>
          <w:tcPr>
            <w:tcW w:type="dxa" w:w="7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Next.js (PWA) + Supabase + Claude API  ／  Vercel デプロイ</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画面分離</w:t>
            </w:r>
          </w:p>
        </w:tc>
        <w:tc>
          <w:tcPr>
            <w:tcW w:type="dxa" w:w="7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子ども用：/learn/*　　保護者用：/parent/*（URL分離。Phase 2でPIN追加推奨）</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ステータス</w:t>
            </w:r>
          </w:p>
        </w:tc>
        <w:tc>
          <w:tcPr>
            <w:tcW w:type="dxa" w:w="7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v1.2 確定　→　実装仕様書・Claude Code プロンプト作成へ</w:t>
            </w:r>
          </w:p>
        </w:tc>
      </w:tr>
    </w:tbl>
    <w:p>
      <w:pPr>
        <w:spacing w:after="80"/>
      </w:pPr>
      <w:r>
        <w:t xml:space="preserve"/>
      </w:r>
    </w:p>
    <w:p>
      <w:pPr>
        <w:pStyle w:val="Heading1"/>
        <w:spacing w:after="160" w:before="360"/>
      </w:pPr>
      <w:r>
        <w:rPr>
          <w:rFonts w:ascii="Arial" w:cs="Arial" w:eastAsia="Arial" w:hAnsi="Arial"/>
          <w:b/>
          <w:bCs/>
          <w:color w:val="1E3A5F"/>
          <w:sz w:val="30"/>
          <w:szCs w:val="30"/>
        </w:rPr>
        <w:t xml:space="preserve">0. 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c>
          <w:tcPr>
            <w:tcW w:type="dxa" w:w="900"/>
            <w:tcBorders>
              <w:top w:val="single" w:color="CCCCCC" w:sz="1"/>
              <w:left w:val="single" w:color="CCCCCC" w:sz="1"/>
              <w:bottom w:val="single" w:color="CCCCCC" w:sz="1"/>
              <w:right w:val="single" w:color="CCCCCC" w:sz="1"/>
            </w:tcBorders>
            <w:shd w:fill="374151" w:val="clear"/>
            <w:tcMar>
              <w:top w:type="dxa" w:w="95"/>
              <w:left w:type="dxa" w:w="140"/>
              <w:bottom w:type="dxa" w:w="95"/>
              <w:right w:type="dxa" w:w="140"/>
            </w:tcMar>
          </w:tcPr>
          <w:p>
            <w:r>
              <w:rPr>
                <w:rFonts w:ascii="Arial" w:cs="Arial" w:eastAsia="Arial" w:hAnsi="Arial"/>
                <w:b/>
                <w:bCs/>
                <w:color w:val="FFFFFF"/>
                <w:sz w:val="19"/>
                <w:szCs w:val="19"/>
              </w:rPr>
              <w:t xml:space="preserve">版</w:t>
            </w:r>
          </w:p>
        </w:tc>
        <w:tc>
          <w:tcPr>
            <w:tcW w:type="dxa" w:w="1400"/>
            <w:tcBorders>
              <w:top w:val="single" w:color="CCCCCC" w:sz="1"/>
              <w:left w:val="single" w:color="CCCCCC" w:sz="1"/>
              <w:bottom w:val="single" w:color="CCCCCC" w:sz="1"/>
              <w:right w:val="single" w:color="CCCCCC" w:sz="1"/>
            </w:tcBorders>
            <w:shd w:fill="374151" w:val="clear"/>
            <w:tcMar>
              <w:top w:type="dxa" w:w="95"/>
              <w:left w:type="dxa" w:w="140"/>
              <w:bottom w:type="dxa" w:w="95"/>
              <w:right w:type="dxa" w:w="140"/>
            </w:tcMar>
          </w:tcPr>
          <w:p>
            <w:r>
              <w:rPr>
                <w:rFonts w:ascii="Arial" w:cs="Arial" w:eastAsia="Arial" w:hAnsi="Arial"/>
                <w:b/>
                <w:bCs/>
                <w:color w:val="FFFFFF"/>
                <w:sz w:val="19"/>
                <w:szCs w:val="19"/>
              </w:rPr>
              <w:t xml:space="preserve">日付</w:t>
            </w:r>
          </w:p>
        </w:tc>
        <w:tc>
          <w:tcPr>
            <w:tcW w:type="dxa" w:w="7060"/>
            <w:tcBorders>
              <w:top w:val="single" w:color="CCCCCC" w:sz="1"/>
              <w:left w:val="single" w:color="CCCCCC" w:sz="1"/>
              <w:bottom w:val="single" w:color="CCCCCC" w:sz="1"/>
              <w:right w:val="single" w:color="CCCCCC" w:sz="1"/>
            </w:tcBorders>
            <w:shd w:fill="374151" w:val="clear"/>
            <w:tcMar>
              <w:top w:type="dxa" w:w="95"/>
              <w:left w:type="dxa" w:w="140"/>
              <w:bottom w:type="dxa" w:w="95"/>
              <w:right w:type="dxa" w:w="140"/>
            </w:tcMar>
          </w:tcPr>
          <w:p>
            <w:r>
              <w:rPr>
                <w:rFonts w:ascii="Arial" w:cs="Arial" w:eastAsia="Arial" w:hAnsi="Arial"/>
                <w:b/>
                <w:bCs/>
                <w:color w:val="FFFFFF"/>
                <w:sz w:val="19"/>
                <w:szCs w:val="19"/>
              </w:rPr>
              <w:t xml:space="preserve">変更内容</w:t>
            </w:r>
          </w:p>
        </w:tc>
      </w:tr>
      <w:tr>
        <w:tc>
          <w:tcPr>
            <w:tcW w:type="dxa" w:w="9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2026/04/12</w:t>
            </w:r>
          </w:p>
        </w:tc>
        <w:tc>
          <w:tcPr>
            <w:tcW w:type="dxa" w:w="70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初版作成</w:t>
            </w:r>
          </w:p>
        </w:tc>
      </w:tr>
      <w:tr>
        <w:tc>
          <w:tcPr>
            <w:tcW w:type="dxa" w:w="9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v1.1</w:t>
            </w:r>
          </w:p>
        </w:tc>
        <w:tc>
          <w:tcPr>
            <w:tcW w:type="dxa" w:w="1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2026/04/12</w:t>
            </w:r>
          </w:p>
        </w:tc>
        <w:tc>
          <w:tcPr>
            <w:tcW w:type="dxa" w:w="70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漢字範囲拡張・書き順方式・プリント取り込み・音声入力・入力方式確定</w:t>
            </w:r>
          </w:p>
        </w:tc>
      </w:tr>
      <w:tr>
        <w:tc>
          <w:tcPr>
            <w:tcW w:type="dxa" w:w="9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v1.2</w:t>
            </w:r>
          </w:p>
        </w:tc>
        <w:tc>
          <w:tcPr>
            <w:tcW w:type="dxa" w:w="1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2026/04/12</w:t>
            </w:r>
          </w:p>
        </w:tc>
        <w:tc>
          <w:tcPr>
            <w:tcW w:type="dxa" w:w="70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ChatGPT・Gemini レビュー反映：認証方針・AI判定基準・異常系・データ管理・用語統一・非機能要件の測定条件を追加</w:t>
            </w:r>
          </w:p>
        </w:tc>
      </w:tr>
    </w:tbl>
    <w:p>
      <w:pPr>
        <w:spacing w:after="80"/>
      </w:pPr>
      <w:r>
        <w:t xml:space="preserve"/>
      </w:r>
    </w:p>
    <w:p>
      <w:pPr>
        <w:spacing w:after="90"/>
      </w:pPr>
      <w:r>
        <w:rPr>
          <w:rFonts w:ascii="Meiryo" w:cs="Meiryo" w:eastAsia="Meiryo" w:hAnsi="Meiryo"/>
          <w:b/>
          <w:bCs/>
          <w:sz w:val="22"/>
          <w:szCs w:val="22"/>
        </w:rPr>
        <w:t xml:space="preserve">v1.2 の変更凡例：</w:t>
      </w:r>
    </w:p>
    <w:p>
      <w:pPr>
        <w:spacing w:after="100"/>
      </w:pPr>
      <w:r>
        <w:rPr>
          <w:rFonts w:ascii="Meiryo" w:cs="Meiryo" w:eastAsia="Meiryo" w:hAnsi="Meiryo"/>
          <w:b/>
          <w:bCs/>
          <w:color w:val="DC2626"/>
          <w:sz w:val="22"/>
          <w:szCs w:val="22"/>
        </w:rPr>
        <w:t xml:space="preserve">  【更新】</w:t>
      </w:r>
      <w:r>
        <w:rPr>
          <w:rFonts w:ascii="Meiryo" w:cs="Meiryo" w:eastAsia="Meiryo" w:hAnsi="Meiryo"/>
          <w:sz w:val="22"/>
          <w:szCs w:val="22"/>
        </w:rPr>
        <w:t xml:space="preserve"> 既存要件の変更　　</w:t>
      </w:r>
      <w:r>
        <w:rPr>
          <w:rFonts w:ascii="Meiryo" w:cs="Meiryo" w:eastAsia="Meiryo" w:hAnsi="Meiryo"/>
          <w:b/>
          <w:bCs/>
          <w:color w:val="2563EB"/>
          <w:sz w:val="22"/>
          <w:szCs w:val="22"/>
        </w:rPr>
        <w:t xml:space="preserve">【新規】</w:t>
      </w:r>
      <w:r>
        <w:rPr>
          <w:rFonts w:ascii="Meiryo" w:cs="Meiryo" w:eastAsia="Meiryo" w:hAnsi="Meiryo"/>
          <w:sz w:val="22"/>
          <w:szCs w:val="22"/>
        </w:rPr>
        <w:t xml:space="preserve"> 新規追加　　</w:t>
      </w: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 レビュー指摘に基づく追加・修正</w:t>
      </w:r>
    </w:p>
    <w:p>
      <w:pPr>
        <w:spacing w:after="80"/>
      </w:pPr>
      <w:r>
        <w:t xml:space="preserve"/>
      </w:r>
    </w:p>
    <w:p>
      <w:pPr>
        <w:pStyle w:val="Heading1"/>
        <w:spacing w:after="160" w:before="360"/>
      </w:pPr>
      <w:r>
        <w:rPr>
          <w:rFonts w:ascii="Arial" w:cs="Arial" w:eastAsia="Arial" w:hAnsi="Arial"/>
          <w:b/>
          <w:bCs/>
          <w:color w:val="1E3A5F"/>
          <w:sz w:val="30"/>
          <w:szCs w:val="30"/>
        </w:rPr>
        <w:t xml:space="preserve">1. 用語定義</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用語ゆれを解消するため、本文書で使用する用語を統一定義する（ChatGPT レビュー指摘反映）</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用語</w:t>
            </w:r>
          </w:p>
        </w:tc>
        <w:tc>
          <w:tcPr>
            <w:tcW w:type="dxa" w:w="69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定義</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w:t>
            </w:r>
          </w:p>
        </w:tc>
        <w:tc>
          <w:tcPr>
            <w:tcW w:type="dxa" w:w="69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学校で配布・使用した学習用プリント（テスト以外の演習プリントを含む）</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テスト</w:t>
            </w:r>
          </w:p>
        </w:tc>
        <w:tc>
          <w:tcPr>
            <w:tcW w:type="dxa" w:w="69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学校で実施した定期・単元テスト（採点済みのもの）</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プリント取り込み</w:t>
            </w:r>
          </w:p>
        </w:tc>
        <w:tc>
          <w:tcPr>
            <w:tcW w:type="dxa" w:w="69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プリント・テストのいずれかを撮影して登録する操作。本書では統一してこの呼称を使う</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苦手問題</w:t>
            </w:r>
          </w:p>
        </w:tc>
        <w:tc>
          <w:tcPr>
            <w:tcW w:type="dxa" w:w="69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priority_score が閾値（0.6）を超えた問題。優先出題の対象</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AI判定</w:t>
            </w:r>
          </w:p>
        </w:tc>
        <w:tc>
          <w:tcPr>
            <w:tcW w:type="dxa" w:w="69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 を使って画像・音声・テキストを解析・判定する処理の総称</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保護者補正</w:t>
            </w:r>
          </w:p>
        </w:tc>
        <w:tc>
          <w:tcPr>
            <w:tcW w:type="dxa" w:w="69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AI判定の結果を保護者が手動で修正・確定する操作</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惜しい</w:t>
            </w:r>
          </w:p>
        </w:tc>
        <w:tc>
          <w:tcPr>
            <w:tcW w:type="dxa" w:w="69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書き取り判定における中間評価。以下いずれかの条件を満たす場合に適用：
(1) 正解漢字と字形が70〜90%類似と判定された場合
(2) とめ・はね・はらいの誤りはあるが、字全体の構造は正しい場合</w:t>
            </w:r>
          </w:p>
        </w:tc>
      </w:tr>
    </w:tbl>
    <w:p>
      <w:pPr>
        <w:spacing w:after="80"/>
      </w:pPr>
      <w:r>
        <w:t xml:space="preserve"/>
      </w:r>
    </w:p>
    <w:p>
      <w:pPr>
        <w:pStyle w:val="Heading1"/>
        <w:spacing w:after="160" w:before="360"/>
      </w:pPr>
      <w:r>
        <w:rPr>
          <w:rFonts w:ascii="Arial" w:cs="Arial" w:eastAsia="Arial" w:hAnsi="Arial"/>
          <w:b/>
          <w:bCs/>
          <w:color w:val="1E3A5F"/>
          <w:sz w:val="30"/>
          <w:szCs w:val="30"/>
        </w:rPr>
        <w:t xml:space="preserve">2. 背景・目的</w:t>
      </w:r>
    </w:p>
    <w:p>
      <w:pPr>
        <w:pStyle w:val="Heading2"/>
        <w:spacing w:after="120" w:before="280"/>
      </w:pPr>
      <w:r>
        <w:rPr>
          <w:rFonts w:ascii="Arial" w:cs="Arial" w:eastAsia="Arial" w:hAnsi="Arial"/>
          <w:b/>
          <w:bCs/>
          <w:color w:val="1E40AF"/>
          <w:sz w:val="26"/>
          <w:szCs w:val="26"/>
        </w:rPr>
        <w:t xml:space="preserve">2.1 背景</w:t>
      </w:r>
    </w:p>
    <w:p>
      <w:pPr>
        <w:pStyle w:val="ListParagraph"/>
        <w:numPr>
          <w:ilvl w:val="0"/>
          <w:numId w:val="2"/>
        </w:numPr>
        <w:spacing w:after="60"/>
      </w:pPr>
      <w:r>
        <w:rPr>
          <w:rFonts w:ascii="Meiryo" w:cs="Meiryo" w:eastAsia="Meiryo" w:hAnsi="Meiryo"/>
          <w:sz w:val="22"/>
          <w:szCs w:val="22"/>
        </w:rPr>
        <w:t xml:space="preserve">学校の勉強内容に合わせ、家庭学習を継続しやすい仕組みを作りたい</w:t>
      </w:r>
    </w:p>
    <w:p>
      <w:pPr>
        <w:pStyle w:val="ListParagraph"/>
        <w:numPr>
          <w:ilvl w:val="0"/>
          <w:numId w:val="2"/>
        </w:numPr>
        <w:spacing w:after="60"/>
      </w:pPr>
      <w:r>
        <w:rPr>
          <w:rFonts w:ascii="Meiryo" w:cs="Meiryo" w:eastAsia="Meiryo" w:hAnsi="Meiryo"/>
          <w:sz w:val="22"/>
          <w:szCs w:val="22"/>
        </w:rPr>
        <w:t xml:space="preserve">単なる問題演習ではなくゲーム要素で自発的に学べるようにしたい</w:t>
      </w:r>
    </w:p>
    <w:p>
      <w:pPr>
        <w:pStyle w:val="ListParagraph"/>
        <w:numPr>
          <w:ilvl w:val="0"/>
          <w:numId w:val="2"/>
        </w:numPr>
        <w:spacing w:after="60"/>
      </w:pPr>
      <w:r>
        <w:rPr>
          <w:rFonts w:ascii="Meiryo" w:cs="Meiryo" w:eastAsia="Meiryo" w:hAnsi="Meiryo"/>
          <w:sz w:val="22"/>
          <w:szCs w:val="22"/>
        </w:rPr>
        <w:t xml:space="preserve">学校のプリント・テストを取り込み、苦手分野を重点学習させたい</w:t>
      </w:r>
    </w:p>
    <w:p>
      <w:pPr>
        <w:pStyle w:val="ListParagraph"/>
        <w:numPr>
          <w:ilvl w:val="0"/>
          <w:numId w:val="2"/>
        </w:numPr>
        <w:spacing w:after="60"/>
      </w:pPr>
      <w:r>
        <w:rPr>
          <w:rFonts w:ascii="Meiryo" w:cs="Meiryo" w:eastAsia="Meiryo" w:hAnsi="Meiryo"/>
          <w:sz w:val="22"/>
          <w:szCs w:val="22"/>
        </w:rPr>
        <w:t xml:space="preserve">漢字の読み・書き・書き順をそれぞれ最適な方法で学習できる仕組みを作りたい</w:t>
      </w:r>
    </w:p>
    <w:p>
      <w:pPr>
        <w:spacing w:after="80"/>
      </w:pPr>
      <w:r>
        <w:t xml:space="preserve"/>
      </w:r>
    </w:p>
    <w:p>
      <w:pPr>
        <w:pStyle w:val="Heading2"/>
        <w:spacing w:after="120" w:before="280"/>
      </w:pPr>
      <w:r>
        <w:rPr>
          <w:rFonts w:ascii="Arial" w:cs="Arial" w:eastAsia="Arial" w:hAnsi="Arial"/>
          <w:b/>
          <w:bCs/>
          <w:color w:val="1E40AF"/>
          <w:sz w:val="26"/>
          <w:szCs w:val="26"/>
        </w:rPr>
        <w:t xml:space="preserve">2.2 目的</w:t>
      </w:r>
    </w:p>
    <w:p>
      <w:pPr>
        <w:pStyle w:val="ListParagraph"/>
        <w:numPr>
          <w:ilvl w:val="0"/>
          <w:numId w:val="2"/>
        </w:numPr>
        <w:spacing w:after="60"/>
      </w:pPr>
      <w:r>
        <w:rPr>
          <w:rFonts w:ascii="Meiryo" w:cs="Meiryo" w:eastAsia="Meiryo" w:hAnsi="Meiryo"/>
          <w:sz w:val="22"/>
          <w:szCs w:val="22"/>
        </w:rPr>
        <w:t xml:space="preserve">子どもが楽しく継続して学習できること</w:t>
      </w:r>
    </w:p>
    <w:p>
      <w:pPr>
        <w:pStyle w:val="ListParagraph"/>
        <w:numPr>
          <w:ilvl w:val="0"/>
          <w:numId w:val="2"/>
        </w:numPr>
        <w:spacing w:after="60"/>
      </w:pPr>
      <w:r>
        <w:rPr>
          <w:rFonts w:ascii="Meiryo" w:cs="Meiryo" w:eastAsia="Meiryo" w:hAnsi="Meiryo"/>
          <w:sz w:val="22"/>
          <w:szCs w:val="22"/>
        </w:rPr>
        <w:t xml:space="preserve">学校の学習進度・プリント・テスト結果に応じた学習ができること</w:t>
      </w:r>
    </w:p>
    <w:p>
      <w:pPr>
        <w:pStyle w:val="ListParagraph"/>
        <w:numPr>
          <w:ilvl w:val="0"/>
          <w:numId w:val="2"/>
        </w:numPr>
        <w:spacing w:after="60"/>
      </w:pPr>
      <w:r>
        <w:rPr>
          <w:rFonts w:ascii="Meiryo" w:cs="Meiryo" w:eastAsia="Meiryo" w:hAnsi="Meiryo"/>
          <w:sz w:val="22"/>
          <w:szCs w:val="22"/>
        </w:rPr>
        <w:t xml:space="preserve">苦手な漢字・算数単元を効率よく復習できること</w:t>
      </w:r>
    </w:p>
    <w:p>
      <w:pPr>
        <w:pStyle w:val="ListParagraph"/>
        <w:numPr>
          <w:ilvl w:val="0"/>
          <w:numId w:val="2"/>
        </w:numPr>
        <w:spacing w:after="60"/>
      </w:pPr>
      <w:r>
        <w:rPr>
          <w:rFonts w:ascii="Meiryo" w:cs="Meiryo" w:eastAsia="Meiryo" w:hAnsi="Meiryo"/>
          <w:sz w:val="22"/>
          <w:szCs w:val="22"/>
        </w:rPr>
        <w:t xml:space="preserve">保護者が学習状況を把握できること</w:t>
      </w:r>
    </w:p>
    <w:p>
      <w:pPr>
        <w:spacing w:after="80"/>
      </w:pPr>
      <w:r>
        <w:t xml:space="preserve"/>
      </w:r>
    </w:p>
    <w:p>
      <w:pPr>
        <w:pStyle w:val="Heading1"/>
        <w:spacing w:after="160" w:before="360"/>
      </w:pPr>
      <w:r>
        <w:rPr>
          <w:rFonts w:ascii="Arial" w:cs="Arial" w:eastAsia="Arial" w:hAnsi="Arial"/>
          <w:b/>
          <w:bCs/>
          <w:color w:val="1E3A5F"/>
          <w:sz w:val="30"/>
          <w:szCs w:val="30"/>
        </w:rPr>
        <w:t xml:space="preserve">3. 対象ユーザー・運用前提</w:t>
      </w:r>
    </w:p>
    <w:p>
      <w:pPr>
        <w:pStyle w:val="Heading2"/>
        <w:spacing w:after="120" w:before="280"/>
      </w:pPr>
      <w:r>
        <w:rPr>
          <w:rFonts w:ascii="Arial" w:cs="Arial" w:eastAsia="Arial" w:hAnsi="Arial"/>
          <w:b/>
          <w:bCs/>
          <w:color w:val="1E40AF"/>
          <w:sz w:val="26"/>
          <w:szCs w:val="26"/>
        </w:rPr>
        <w:t xml:space="preserve">3.1 対象ユーザー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区分</w:t>
            </w:r>
          </w:p>
        </w:tc>
        <w:tc>
          <w:tcPr>
            <w:tcW w:type="dxa" w:w="24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対象</w:t>
            </w:r>
          </w:p>
        </w:tc>
        <w:tc>
          <w:tcPr>
            <w:tcW w:type="dxa" w:w="55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主な利用内容</w:t>
            </w:r>
          </w:p>
        </w:tc>
      </w:tr>
      <w:tr>
        <w:tc>
          <w:tcPr>
            <w:tcW w:type="dxa" w:w="1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主利用者</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小学校4年生の息子</w:t>
            </w:r>
          </w:p>
        </w:tc>
        <w:tc>
          <w:tcPr>
            <w:tcW w:type="dxa" w:w="5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問題を解く・キャラクターを育てる・学習履歴を見る</w:t>
            </w:r>
          </w:p>
        </w:tc>
      </w:tr>
      <w:tr>
        <w:tc>
          <w:tcPr>
            <w:tcW w:type="dxa" w:w="1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副利用者</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5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プリント取り込み／苦手分析／AI判定補正／設定変更</w:t>
            </w:r>
          </w:p>
        </w:tc>
      </w:tr>
    </w:tbl>
    <w:p>
      <w:pPr>
        <w:spacing w:after="80"/>
      </w:pPr>
      <w:r>
        <w:t xml:space="preserve"/>
      </w:r>
    </w:p>
    <w:p>
      <w:pPr>
        <w:pStyle w:val="Heading2"/>
        <w:spacing w:after="120" w:before="280"/>
      </w:pPr>
      <w:r>
        <w:rPr>
          <w:rFonts w:ascii="Arial" w:cs="Arial" w:eastAsia="Arial" w:hAnsi="Arial"/>
          <w:b/>
          <w:bCs/>
          <w:color w:val="1E40AF"/>
          <w:sz w:val="26"/>
          <w:szCs w:val="26"/>
        </w:rPr>
        <w:t xml:space="preserve">3.2 運用前提</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実装判断に影響する前提を明示する（ChatGPT レビュー指摘反映）</w:t>
      </w:r>
    </w:p>
    <w:p>
      <w:pPr>
        <w:pStyle w:val="ListParagraph"/>
        <w:numPr>
          <w:ilvl w:val="0"/>
          <w:numId w:val="2"/>
        </w:numPr>
        <w:spacing w:after="60"/>
      </w:pPr>
      <w:r>
        <w:rPr>
          <w:rFonts w:ascii="Meiryo" w:cs="Meiryo" w:eastAsia="Meiryo" w:hAnsi="Meiryo"/>
          <w:sz w:val="22"/>
          <w:szCs w:val="22"/>
        </w:rPr>
        <w:t xml:space="preserve">初期版は 1家庭・1学習者固定。複数児童対応は後続フェーズで対応する</w:t>
      </w:r>
    </w:p>
    <w:p>
      <w:pPr>
        <w:pStyle w:val="ListParagraph"/>
        <w:numPr>
          <w:ilvl w:val="0"/>
          <w:numId w:val="2"/>
        </w:numPr>
        <w:spacing w:after="60"/>
      </w:pPr>
      <w:r>
        <w:rPr>
          <w:rFonts w:ascii="Meiryo" w:cs="Meiryo" w:eastAsia="Meiryo" w:hAnsi="Meiryo"/>
          <w:sz w:val="22"/>
          <w:szCs w:val="22"/>
        </w:rPr>
        <w:t xml:space="preserve">利用は家庭内を想定。インターネット接続は必須（オフライン対応はPhase 4）</w:t>
      </w:r>
    </w:p>
    <w:p>
      <w:pPr>
        <w:pStyle w:val="ListParagraph"/>
        <w:numPr>
          <w:ilvl w:val="0"/>
          <w:numId w:val="2"/>
        </w:numPr>
        <w:spacing w:after="60"/>
      </w:pPr>
      <w:r>
        <w:rPr>
          <w:rFonts w:ascii="Meiryo" w:cs="Meiryo" w:eastAsia="Meiryo" w:hAnsi="Meiryo"/>
          <w:sz w:val="22"/>
          <w:szCs w:val="22"/>
        </w:rPr>
        <w:t xml:space="preserve">保護者が学習開始・終了の管理に関与する前提。完全な子どもの自立操作は想定しない</w:t>
      </w:r>
    </w:p>
    <w:p>
      <w:pPr>
        <w:pStyle w:val="ListParagraph"/>
        <w:numPr>
          <w:ilvl w:val="0"/>
          <w:numId w:val="2"/>
        </w:numPr>
        <w:spacing w:after="60"/>
      </w:pPr>
      <w:r>
        <w:rPr>
          <w:rFonts w:ascii="Meiryo" w:cs="Meiryo" w:eastAsia="Meiryo" w:hAnsi="Meiryo"/>
          <w:sz w:val="22"/>
          <w:szCs w:val="22"/>
        </w:rPr>
        <w:t xml:space="preserve">1回の学習時間は10〜20分程度を想定</w:t>
      </w:r>
    </w:p>
    <w:p>
      <w:pPr>
        <w:pStyle w:val="ListParagraph"/>
        <w:numPr>
          <w:ilvl w:val="0"/>
          <w:numId w:val="2"/>
        </w:numPr>
        <w:spacing w:after="60"/>
      </w:pPr>
      <w:r>
        <w:rPr>
          <w:rFonts w:ascii="Meiryo" w:cs="Meiryo" w:eastAsia="Meiryo" w:hAnsi="Meiryo"/>
          <w:sz w:val="22"/>
          <w:szCs w:val="22"/>
        </w:rPr>
        <w:t xml:space="preserve">保護者によるプリント取り込み・AI判定補正は、子どもの学習とは別のタイミングで行う</w:t>
      </w:r>
    </w:p>
    <w:p>
      <w:pPr>
        <w:spacing w:after="80"/>
      </w:pPr>
      <w:r>
        <w:t xml:space="preserve"/>
      </w:r>
    </w:p>
    <w:p>
      <w:pPr>
        <w:pStyle w:val="Heading1"/>
        <w:spacing w:after="160" w:before="360"/>
      </w:pPr>
      <w:r>
        <w:rPr>
          <w:rFonts w:ascii="Arial" w:cs="Arial" w:eastAsia="Arial" w:hAnsi="Arial"/>
          <w:b/>
          <w:bCs/>
          <w:color w:val="1E3A5F"/>
          <w:sz w:val="30"/>
          <w:szCs w:val="30"/>
        </w:rPr>
        <w:t xml:space="preserve">4. システム構成・技術方針</w:t>
      </w:r>
    </w:p>
    <w:p>
      <w:pPr>
        <w:pStyle w:val="Heading2"/>
        <w:spacing w:after="120" w:before="280"/>
      </w:pPr>
      <w:r>
        <w:rPr>
          <w:rFonts w:ascii="Arial" w:cs="Arial" w:eastAsia="Arial" w:hAnsi="Arial"/>
          <w:b/>
          <w:bCs/>
          <w:color w:val="1E40AF"/>
          <w:sz w:val="26"/>
          <w:szCs w:val="26"/>
        </w:rPr>
        <w:t xml:space="preserve">4.1 アプリ形態</w:t>
      </w:r>
    </w:p>
    <w:p>
      <w:pPr>
        <w:spacing w:after="90"/>
      </w:pPr>
      <w:r>
        <w:rPr>
          <w:rFonts w:ascii="Meiryo" w:cs="Meiryo" w:eastAsia="Meiryo" w:hAnsi="Meiryo"/>
          <w:sz w:val="22"/>
          <w:szCs w:val="22"/>
        </w:rPr>
        <w:t xml:space="preserve">Progressive Web App（PWA）として開発する。ブラウザで開いてホーム画面に追加するだけで複数端末から同一データにアクセス可能。</w:t>
      </w:r>
    </w:p>
    <w:p>
      <w:pPr>
        <w:spacing w:after="80"/>
      </w:pPr>
      <w:r>
        <w:t xml:space="preserve"/>
      </w:r>
    </w:p>
    <w:p>
      <w:pPr>
        <w:pStyle w:val="Heading2"/>
        <w:spacing w:after="120" w:before="280"/>
      </w:pPr>
      <w:r>
        <w:rPr>
          <w:rFonts w:ascii="Arial" w:cs="Arial" w:eastAsia="Arial" w:hAnsi="Arial"/>
          <w:b/>
          <w:bCs/>
          <w:color w:val="1E40AF"/>
          <w:sz w:val="26"/>
          <w:szCs w:val="26"/>
        </w:rPr>
        <w:t xml:space="preserve">4.2 技術スタック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レイヤー</w:t>
            </w:r>
          </w:p>
        </w:tc>
        <w:tc>
          <w:tcPr>
            <w:tcW w:type="dxa" w:w="26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採用技術</w:t>
            </w:r>
          </w:p>
        </w:tc>
        <w:tc>
          <w:tcPr>
            <w:tcW w:type="dxa" w:w="47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理由</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フロントエンド</w:t>
            </w:r>
          </w:p>
        </w:tc>
        <w:tc>
          <w:tcPr>
            <w:tcW w:type="dxa" w:w="2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Next.js 14 + Tailwind CSS</w:t>
            </w:r>
          </w:p>
        </w:tc>
        <w:tc>
          <w:tcPr>
            <w:tcW w:type="dxa" w:w="4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App Router・SSR・PWA化が容易</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バックエンド</w:t>
            </w:r>
          </w:p>
        </w:tc>
        <w:tc>
          <w:tcPr>
            <w:tcW w:type="dxa" w:w="2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Next.js API Routes</w:t>
            </w:r>
          </w:p>
        </w:tc>
        <w:tc>
          <w:tcPr>
            <w:tcW w:type="dxa" w:w="4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同一リポジトリで完結</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データベース</w:t>
            </w:r>
          </w:p>
        </w:tc>
        <w:tc>
          <w:tcPr>
            <w:tcW w:type="dxa" w:w="2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Supabase（PostgreSQL）</w:t>
            </w:r>
          </w:p>
        </w:tc>
        <w:tc>
          <w:tcPr>
            <w:tcW w:type="dxa" w:w="4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無料枠・DB・認証・ストレージ一体</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画像ストレージ</w:t>
            </w:r>
          </w:p>
        </w:tc>
        <w:tc>
          <w:tcPr>
            <w:tcW w:type="dxa" w:w="2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Supabase Storage</w:t>
            </w:r>
          </w:p>
        </w:tc>
        <w:tc>
          <w:tcPr>
            <w:tcW w:type="dxa" w:w="4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プリント・書き取り画像を一元管理</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AI判定・生成</w:t>
            </w:r>
          </w:p>
        </w:tc>
        <w:tc>
          <w:tcPr>
            <w:tcW w:type="dxa" w:w="2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API（claude-sonnet-4-20250514）</w:t>
            </w:r>
          </w:p>
        </w:tc>
        <w:tc>
          <w:tcPr>
            <w:tcW w:type="dxa" w:w="4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問題生成・書き取り判定・プリント解析</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書き順データ</w:t>
            </w:r>
          </w:p>
        </w:tc>
        <w:tc>
          <w:tcPr>
            <w:tcW w:type="dxa" w:w="2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KanjiVG（OSS / CC BY-SA 3.0）</w:t>
            </w:r>
          </w:p>
        </w:tc>
        <w:tc>
          <w:tcPr>
            <w:tcW w:type="dxa" w:w="4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SVGベース書き順アニメーション</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音声入力</w:t>
            </w:r>
          </w:p>
        </w:tc>
        <w:tc>
          <w:tcPr>
            <w:tcW w:type="dxa" w:w="2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Web Speech API（ブラウザ標準）</w:t>
            </w:r>
          </w:p>
        </w:tc>
        <w:tc>
          <w:tcPr>
            <w:tcW w:type="dxa" w:w="4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追加ライブラリ不要・漢字読み判定</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ホスティング</w:t>
            </w:r>
          </w:p>
        </w:tc>
        <w:tc>
          <w:tcPr>
            <w:tcW w:type="dxa" w:w="2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Vercel</w:t>
            </w:r>
          </w:p>
        </w:tc>
        <w:tc>
          <w:tcPr>
            <w:tcW w:type="dxa" w:w="4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Next.jsと最高の相性・CI/CD自動化</w:t>
            </w:r>
          </w:p>
        </w:tc>
      </w:tr>
    </w:tbl>
    <w:p>
      <w:pPr>
        <w:spacing w:after="80"/>
      </w:pPr>
      <w:r>
        <w:t xml:space="preserve"/>
      </w:r>
    </w:p>
    <w:p>
      <w:pPr>
        <w:pStyle w:val="Heading2"/>
        <w:spacing w:after="120" w:before="280"/>
      </w:pPr>
      <w:r>
        <w:rPr>
          <w:rFonts w:ascii="Arial" w:cs="Arial" w:eastAsia="Arial" w:hAnsi="Arial"/>
          <w:b/>
          <w:bCs/>
          <w:color w:val="1E40AF"/>
          <w:sz w:val="26"/>
          <w:szCs w:val="26"/>
        </w:rPr>
        <w:t xml:space="preserve">4.3 画面分離方針（子ども用 / 保護者用）</w:t>
      </w:r>
    </w:p>
    <w:p>
      <w:pPr>
        <w:pStyle w:val="ListParagraph"/>
        <w:numPr>
          <w:ilvl w:val="0"/>
          <w:numId w:val="2"/>
        </w:numPr>
        <w:spacing w:after="60"/>
      </w:pPr>
      <w:r>
        <w:rPr>
          <w:rFonts w:ascii="Meiryo" w:cs="Meiryo" w:eastAsia="Meiryo" w:hAnsi="Meiryo"/>
          <w:sz w:val="22"/>
          <w:szCs w:val="22"/>
        </w:rPr>
        <w:t xml:space="preserve">子ども用：/learn/* ― シンプルなUI・ゲーム要素中心</w:t>
      </w:r>
    </w:p>
    <w:p>
      <w:pPr>
        <w:pStyle w:val="ListParagraph"/>
        <w:numPr>
          <w:ilvl w:val="0"/>
          <w:numId w:val="2"/>
        </w:numPr>
        <w:spacing w:after="60"/>
      </w:pPr>
      <w:r>
        <w:rPr>
          <w:rFonts w:ascii="Meiryo" w:cs="Meiryo" w:eastAsia="Meiryo" w:hAnsi="Meiryo"/>
          <w:sz w:val="22"/>
          <w:szCs w:val="22"/>
        </w:rPr>
        <w:t xml:space="preserve">保護者用：/parent/* ― 管理・分析・設定機能</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Phase 1：URLを知っていればアクセス可能（保護者の判断による運用）</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Phase 2以降：/parent/* に4桁PINコード認証を追加する（ChatGPT・Geminiレビューの推奨に基づき明示）</w:t>
      </w:r>
    </w:p>
    <w:p>
      <w:pPr>
        <w:spacing w:after="80"/>
      </w:pPr>
      <w:r>
        <w:rPr>
          <w:rFonts w:ascii="Meiryo" w:cs="Meiryo" w:eastAsia="Meiryo" w:hAnsi="Meiryo"/>
          <w:i/>
          <w:iCs/>
          <w:color w:val="6B7280"/>
          <w:sz w:val="20"/>
          <w:szCs w:val="20"/>
        </w:rPr>
        <w:t xml:space="preserve">※ レビューでは初期からSupabase Auth認証の必須化も推奨されたが、家庭内利用・1ユーザー固定の運用前提を踏まえPhase 2でのPIN対応とする。</w:t>
      </w:r>
    </w:p>
    <w:p>
      <w:pPr>
        <w:spacing w:after="80"/>
      </w:pPr>
      <w:r>
        <w:t xml:space="preserve"/>
      </w:r>
    </w:p>
    <w:p>
      <w:pPr>
        <w:pStyle w:val="Heading2"/>
        <w:spacing w:after="120" w:before="280"/>
      </w:pPr>
      <w:r>
        <w:rPr>
          <w:rFonts w:ascii="Arial" w:cs="Arial" w:eastAsia="Arial" w:hAnsi="Arial"/>
          <w:b/>
          <w:bCs/>
          <w:color w:val="1E40AF"/>
          <w:sz w:val="26"/>
          <w:szCs w:val="26"/>
        </w:rPr>
        <w:t xml:space="preserve">4.4 対応端末・ブラウザ</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性能測定の基準端末を明記する（ChatGPT・Gemini レビュー指摘反映）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c>
          <w:tcPr>
            <w:tcW w:type="dxa" w:w="12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分類</w:t>
            </w:r>
          </w:p>
        </w:tc>
        <w:tc>
          <w:tcPr>
            <w:tcW w:type="dxa" w:w="28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端末・ブラウザ</w:t>
            </w:r>
          </w:p>
        </w:tc>
        <w:tc>
          <w:tcPr>
            <w:tcW w:type="dxa" w:w="12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優先度</w:t>
            </w:r>
          </w:p>
        </w:tc>
        <w:tc>
          <w:tcPr>
            <w:tcW w:type="dxa" w:w="41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備考</w:t>
            </w:r>
          </w:p>
        </w:tc>
      </w:tr>
      <w:tr>
        <w:tc>
          <w:tcPr>
            <w:tcW w:type="dxa" w:w="1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主利用</w:t>
            </w:r>
          </w:p>
        </w:tc>
        <w:tc>
          <w:tcPr>
            <w:tcW w:type="dxa" w:w="2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iPad（第9世代以降） / Safari</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最優先</w:t>
            </w:r>
          </w:p>
        </w:tc>
        <w:tc>
          <w:tcPr>
            <w:tcW w:type="dxa" w:w="4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子どもの主な学習端末</w:t>
            </w:r>
          </w:p>
        </w:tc>
      </w:tr>
      <w:tr>
        <w:tc>
          <w:tcPr>
            <w:tcW w:type="dxa" w:w="1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主利用</w:t>
            </w:r>
          </w:p>
        </w:tc>
        <w:tc>
          <w:tcPr>
            <w:tcW w:type="dxa" w:w="2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iPhone / Safari（iOS 16以上）</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高</w:t>
            </w:r>
          </w:p>
        </w:tc>
        <w:tc>
          <w:tcPr>
            <w:tcW w:type="dxa" w:w="4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保護者によるプリント取り込み</w:t>
            </w:r>
          </w:p>
        </w:tc>
      </w:tr>
      <w:tr>
        <w:tc>
          <w:tcPr>
            <w:tcW w:type="dxa" w:w="1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副利用</w:t>
            </w:r>
          </w:p>
        </w:tc>
        <w:tc>
          <w:tcPr>
            <w:tcW w:type="dxa" w:w="2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Android スマートフォン / Chrome</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中</w:t>
            </w:r>
          </w:p>
        </w:tc>
        <w:tc>
          <w:tcPr>
            <w:tcW w:type="dxa" w:w="4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音声認識はChromeが最安定</w:t>
            </w:r>
          </w:p>
        </w:tc>
      </w:tr>
      <w:tr>
        <w:tc>
          <w:tcPr>
            <w:tcW w:type="dxa" w:w="1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副利用</w:t>
            </w:r>
          </w:p>
        </w:tc>
        <w:tc>
          <w:tcPr>
            <w:tcW w:type="dxa" w:w="2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PC・MacBook / Chrome・Edge</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低</w:t>
            </w:r>
          </w:p>
        </w:tc>
        <w:tc>
          <w:tcPr>
            <w:tcW w:type="dxa" w:w="4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保護者ダッシュボード確認</w:t>
            </w:r>
          </w:p>
        </w:tc>
      </w:tr>
    </w:tbl>
    <w:p>
      <w:pPr>
        <w:spacing w:after="80"/>
      </w:pPr>
      <w:r>
        <w:rPr>
          <w:rFonts w:ascii="Meiryo" w:cs="Meiryo" w:eastAsia="Meiryo" w:hAnsi="Meiryo"/>
          <w:i/>
          <w:iCs/>
          <w:color w:val="6B7280"/>
          <w:sz w:val="20"/>
          <w:szCs w:val="20"/>
        </w:rPr>
        <w:t xml:space="preserve">※ Web Speech APIはiOS Safariで動作するが精度がChromeより低い場合がある。iOS Safariを最優先でテストし、選択肢フォールバックを必ず用意する（Geminiレビュー反映）。</w:t>
      </w:r>
    </w:p>
    <w:p>
      <w:pPr>
        <w:spacing w:after="80"/>
      </w:pPr>
      <w:r>
        <w:t xml:space="preserve"/>
      </w:r>
    </w:p>
    <w:p>
      <w:pPr>
        <w:pStyle w:val="Heading2"/>
        <w:spacing w:after="120" w:before="280"/>
      </w:pPr>
      <w:r>
        <w:rPr>
          <w:rFonts w:ascii="Arial" w:cs="Arial" w:eastAsia="Arial" w:hAnsi="Arial"/>
          <w:b/>
          <w:bCs/>
          <w:color w:val="1E40AF"/>
          <w:sz w:val="26"/>
          <w:szCs w:val="26"/>
        </w:rPr>
        <w:t xml:space="preserve">4.5 性能測定条件</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測定対象端末・回線条件を明記する（ChatGPT レビュー指摘反映）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指標</w:t>
            </w:r>
          </w:p>
        </w:tc>
        <w:tc>
          <w:tcPr>
            <w:tcW w:type="dxa" w:w="18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目標値</w:t>
            </w:r>
          </w:p>
        </w:tc>
        <w:tc>
          <w:tcPr>
            <w:tcW w:type="dxa" w:w="51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測定条件</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画面遷移・問題表示</w:t>
            </w:r>
          </w:p>
        </w:tc>
        <w:tc>
          <w:tcPr>
            <w:tcW w:type="dxa" w:w="1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2秒以内</w:t>
            </w:r>
          </w:p>
        </w:tc>
        <w:tc>
          <w:tcPr>
            <w:tcW w:type="dxa" w:w="5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iPad 第9世代 / Wi-Fi（20Mbps）</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音声認識結果表示</w:t>
            </w:r>
          </w:p>
        </w:tc>
        <w:tc>
          <w:tcPr>
            <w:tcW w:type="dxa" w:w="1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発話後1秒以内</w:t>
            </w:r>
          </w:p>
        </w:tc>
        <w:tc>
          <w:tcPr>
            <w:tcW w:type="dxa" w:w="5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同上 / iOS Safari</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AI判定（プリント）</w:t>
            </w:r>
          </w:p>
        </w:tc>
        <w:tc>
          <w:tcPr>
            <w:tcW w:type="dxa" w:w="1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10秒以内</w:t>
            </w:r>
          </w:p>
        </w:tc>
        <w:tc>
          <w:tcPr>
            <w:tcW w:type="dxa" w:w="5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同上。プログレス表示を必ず出す</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AI判定（書き取り）</w:t>
            </w:r>
          </w:p>
        </w:tc>
        <w:tc>
          <w:tcPr>
            <w:tcW w:type="dxa" w:w="1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5秒以内</w:t>
            </w:r>
          </w:p>
        </w:tc>
        <w:tc>
          <w:tcPr>
            <w:tcW w:type="dxa" w:w="5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同上。プログレス表示を必ず出す</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問題生成（初回）</w:t>
            </w:r>
          </w:p>
        </w:tc>
        <w:tc>
          <w:tcPr>
            <w:tcW w:type="dxa" w:w="1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3秒以内</w:t>
            </w:r>
          </w:p>
        </w:tc>
        <w:tc>
          <w:tcPr>
            <w:tcW w:type="dxa" w:w="5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キャッシュ未ヒット時のClaude API応答込み</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問題取得（キャッシュあり）</w:t>
            </w:r>
          </w:p>
        </w:tc>
        <w:tc>
          <w:tcPr>
            <w:tcW w:type="dxa" w:w="18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1秒以内</w:t>
            </w:r>
          </w:p>
        </w:tc>
        <w:tc>
          <w:tcPr>
            <w:tcW w:type="dxa" w:w="51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DBキャッシュヒット時</w:t>
            </w:r>
          </w:p>
        </w:tc>
      </w:tr>
    </w:tbl>
    <w:p>
      <w:pPr>
        <w:spacing w:after="80"/>
      </w:pPr>
      <w:r>
        <w:t xml:space="preserve"/>
      </w:r>
    </w:p>
    <w:p>
      <w:pPr>
        <w:pStyle w:val="Heading1"/>
        <w:spacing w:after="160" w:before="360"/>
      </w:pPr>
      <w:r>
        <w:rPr>
          <w:rFonts w:ascii="Arial" w:cs="Arial" w:eastAsia="Arial" w:hAnsi="Arial"/>
          <w:b/>
          <w:bCs/>
          <w:color w:val="1E3A5F"/>
          <w:sz w:val="30"/>
          <w:szCs w:val="30"/>
        </w:rPr>
        <w:t xml:space="preserve">5. 機能要件</w:t>
      </w:r>
    </w:p>
    <w:p>
      <w:pPr>
        <w:pStyle w:val="Heading2"/>
        <w:spacing w:after="120" w:before="280"/>
      </w:pPr>
      <w:r>
        <w:rPr>
          <w:rFonts w:ascii="Arial" w:cs="Arial" w:eastAsia="Arial" w:hAnsi="Arial"/>
          <w:b/>
          <w:bCs/>
          <w:color w:val="1E40AF"/>
          <w:sz w:val="26"/>
          <w:szCs w:val="26"/>
        </w:rPr>
        <w:t xml:space="preserve">5.1 学習機能</w:t>
      </w:r>
    </w:p>
    <w:p>
      <w:pPr>
        <w:pStyle w:val="Heading3"/>
        <w:spacing w:after="80" w:before="200"/>
      </w:pPr>
      <w:r>
        <w:rPr>
          <w:rFonts w:ascii="Meiryo" w:cs="Meiryo" w:eastAsia="Meiryo" w:hAnsi="Meiryo"/>
          <w:b/>
          <w:bCs/>
          <w:color w:val="1D4ED8"/>
          <w:sz w:val="23"/>
          <w:szCs w:val="23"/>
        </w:rPr>
        <w:t xml:space="preserve">5.1.1 漢字問題 ― 出題範囲</w:t>
      </w:r>
    </w:p>
    <w:p>
      <w:pPr>
        <w:pStyle w:val="ListParagraph"/>
        <w:numPr>
          <w:ilvl w:val="0"/>
          <w:numId w:val="2"/>
        </w:numPr>
        <w:spacing w:after="60"/>
      </w:pPr>
      <w:r>
        <w:rPr>
          <w:rFonts w:ascii="Meiryo" w:cs="Meiryo" w:eastAsia="Meiryo" w:hAnsi="Meiryo"/>
          <w:sz w:val="22"/>
          <w:szCs w:val="22"/>
        </w:rPr>
        <w:t xml:space="preserve">出題範囲：小1〜小4の全配当漢字（計642字）を対象とする</w:t>
      </w:r>
    </w:p>
    <w:p>
      <w:pPr>
        <w:pStyle w:val="ListParagraph"/>
        <w:numPr>
          <w:ilvl w:val="0"/>
          <w:numId w:val="2"/>
        </w:numPr>
        <w:spacing w:after="60"/>
      </w:pPr>
      <w:r>
        <w:rPr>
          <w:rFonts w:ascii="Meiryo" w:cs="Meiryo" w:eastAsia="Meiryo" w:hAnsi="Meiryo"/>
          <w:sz w:val="22"/>
          <w:szCs w:val="22"/>
        </w:rPr>
        <w:t xml:space="preserve">小1〜3で習った漢字のうち正答率が低いものは苦手として繰り返し出題する</w:t>
      </w:r>
    </w:p>
    <w:p>
      <w:pPr>
        <w:pStyle w:val="ListParagraph"/>
        <w:numPr>
          <w:ilvl w:val="0"/>
          <w:numId w:val="2"/>
        </w:numPr>
        <w:spacing w:after="60"/>
      </w:pPr>
      <w:r>
        <w:rPr>
          <w:rFonts w:ascii="Meiryo" w:cs="Meiryo" w:eastAsia="Meiryo" w:hAnsi="Meiryo"/>
          <w:sz w:val="22"/>
          <w:szCs w:val="22"/>
        </w:rPr>
        <w:t xml:space="preserve">学年・苦手情報・直近の正答率をパラメータとしてClaude APIに渡し動的に問題を生成する</w:t>
      </w:r>
    </w:p>
    <w:p>
      <w:pPr>
        <w:spacing w:after="80"/>
      </w:pPr>
      <w:r>
        <w:t xml:space="preserve"/>
      </w:r>
    </w:p>
    <w:p>
      <w:pPr>
        <w:pStyle w:val="Heading3"/>
        <w:spacing w:after="80" w:before="200"/>
      </w:pPr>
      <w:r>
        <w:rPr>
          <w:rFonts w:ascii="Meiryo" w:cs="Meiryo" w:eastAsia="Meiryo" w:hAnsi="Meiryo"/>
          <w:b/>
          <w:bCs/>
          <w:color w:val="1D4ED8"/>
          <w:sz w:val="23"/>
          <w:szCs w:val="23"/>
        </w:rPr>
        <w:t xml:space="preserve">5.1.2 入力方式と問題形式の対応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100"/>
        <w:gridCol w:w="3360"/>
      </w:tblGrid>
      <w:tr>
        <w:tc>
          <w:tcPr>
            <w:tcW w:type="dxa" w:w="20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問題形式</w:t>
            </w:r>
          </w:p>
        </w:tc>
        <w:tc>
          <w:tcPr>
            <w:tcW w:type="dxa" w:w="19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入力方式</w:t>
            </w:r>
          </w:p>
        </w:tc>
        <w:tc>
          <w:tcPr>
            <w:tcW w:type="dxa" w:w="21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判定方法</w:t>
            </w:r>
          </w:p>
        </w:tc>
        <w:tc>
          <w:tcPr>
            <w:tcW w:type="dxa" w:w="33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フォールバック</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漢字の読み</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音声入力（マイク）</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Web Speech API → テキスト照合</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選択肢タップ（音声NG時）</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漢字の書き</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写真撮影</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 画像判定</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保護者が最終判定</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書き順（初級）</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2〜4択アニメーション選択</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KanjiVG + 選択ロジック</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なし（選択式）</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書き順（中級）</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「○画目はどれ？」選択</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KanjiVG + 選択ロジック</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なし（選択式）</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書き順（上級）</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画の並び替えタップ</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KanjiVG + 順序判定</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Phase 4以降</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熟語・送り仮名</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選択肢タップ</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選択照合</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算数 計算・文章題</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数字キーパッド入力</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数値一致判定</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なし（誤判定ゼロ）</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算数 途中式・証明</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写真撮影</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 画像判定</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保護者が最終判定</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算数 図形・作図</w:t>
            </w:r>
          </w:p>
        </w:tc>
        <w:tc>
          <w:tcPr>
            <w:tcW w:type="dxa" w:w="19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写真撮影</w:t>
            </w:r>
          </w:p>
        </w:tc>
        <w:tc>
          <w:tcPr>
            <w:tcW w:type="dxa" w:w="21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 画像判定</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保護者が最終判定</w:t>
            </w:r>
          </w:p>
        </w:tc>
      </w:tr>
    </w:tbl>
    <w:p>
      <w:pPr>
        <w:spacing w:after="80"/>
      </w:pPr>
      <w:r>
        <w:t xml:space="preserve"/>
      </w:r>
    </w:p>
    <w:p>
      <w:pPr>
        <w:pStyle w:val="Heading3"/>
        <w:spacing w:after="80" w:before="200"/>
      </w:pPr>
      <w:r>
        <w:rPr>
          <w:rFonts w:ascii="Meiryo" w:cs="Meiryo" w:eastAsia="Meiryo" w:hAnsi="Meiryo"/>
          <w:b/>
          <w:bCs/>
          <w:color w:val="1D4ED8"/>
          <w:sz w:val="23"/>
          <w:szCs w:val="23"/>
        </w:rPr>
        <w:t xml:space="preserve">5.1.3 書き順問題の詳細</w:t>
      </w:r>
    </w:p>
    <w:p>
      <w:pPr>
        <w:pStyle w:val="ListParagraph"/>
        <w:numPr>
          <w:ilvl w:val="0"/>
          <w:numId w:val="2"/>
        </w:numPr>
        <w:spacing w:after="60"/>
      </w:pPr>
      <w:r>
        <w:rPr>
          <w:rFonts w:ascii="Meiryo" w:cs="Meiryo" w:eastAsia="Meiryo" w:hAnsi="Meiryo"/>
          <w:sz w:val="22"/>
          <w:szCs w:val="22"/>
        </w:rPr>
        <w:t xml:space="preserve">KanjiVGのSVGデータを使い、正しい書き順をアニメーション表示する</w:t>
      </w:r>
    </w:p>
    <w:p>
      <w:pPr>
        <w:pStyle w:val="ListParagraph"/>
        <w:numPr>
          <w:ilvl w:val="0"/>
          <w:numId w:val="2"/>
        </w:numPr>
        <w:spacing w:after="60"/>
      </w:pPr>
      <w:r>
        <w:rPr>
          <w:rFonts w:ascii="Meiryo" w:cs="Meiryo" w:eastAsia="Meiryo" w:hAnsi="Meiryo"/>
          <w:sz w:val="22"/>
          <w:szCs w:val="22"/>
        </w:rPr>
        <w:t xml:space="preserve">正解・不正解にかかわらず、回答後に正しい書き順アニメーションを再生して定着を促す</w:t>
      </w:r>
    </w:p>
    <w:p>
      <w:pPr>
        <w:pStyle w:val="ListParagraph"/>
        <w:numPr>
          <w:ilvl w:val="0"/>
          <w:numId w:val="2"/>
        </w:numPr>
        <w:spacing w:after="60"/>
      </w:pPr>
      <w:r>
        <w:rPr>
          <w:rFonts w:ascii="Meiryo" w:cs="Meiryo" w:eastAsia="Meiryo" w:hAnsi="Meiryo"/>
          <w:sz w:val="22"/>
          <w:szCs w:val="22"/>
        </w:rPr>
        <w:t xml:space="preserve">書き順上級モード（並び替え）はPhase 4以降とし、Phase 1では初級・中級のみ実装する</w:t>
      </w:r>
    </w:p>
    <w:p>
      <w:pPr>
        <w:spacing w:after="80"/>
      </w:pPr>
      <w:r>
        <w:rPr>
          <w:rFonts w:ascii="Meiryo" w:cs="Meiryo" w:eastAsia="Meiryo" w:hAnsi="Meiryo"/>
          <w:i/>
          <w:iCs/>
          <w:color w:val="6B7280"/>
          <w:sz w:val="20"/>
          <w:szCs w:val="20"/>
        </w:rPr>
        <w:t xml:space="preserve">※ KanjiVGはCC BY-SA 3.0ライセンス。小1〜4配当漢字のカバレッジを実装前に確認し、不足分は代替表示を用意する。</w:t>
      </w:r>
    </w:p>
    <w:p>
      <w:pPr>
        <w:spacing w:after="80"/>
      </w:pPr>
      <w:r>
        <w:t xml:space="preserve"/>
      </w:r>
    </w:p>
    <w:p>
      <w:pPr>
        <w:pStyle w:val="Heading3"/>
        <w:spacing w:after="80" w:before="200"/>
      </w:pPr>
      <w:r>
        <w:rPr>
          <w:rFonts w:ascii="Meiryo" w:cs="Meiryo" w:eastAsia="Meiryo" w:hAnsi="Meiryo"/>
          <w:b/>
          <w:bCs/>
          <w:color w:val="1D4ED8"/>
          <w:sz w:val="23"/>
          <w:szCs w:val="23"/>
        </w:rPr>
        <w:t xml:space="preserve">5.1.4 音声入力（漢字読み）の詳細</w:t>
      </w:r>
    </w:p>
    <w:p>
      <w:pPr>
        <w:pStyle w:val="ListParagraph"/>
        <w:numPr>
          <w:ilvl w:val="0"/>
          <w:numId w:val="2"/>
        </w:numPr>
        <w:spacing w:after="60"/>
      </w:pPr>
      <w:r>
        <w:rPr>
          <w:rFonts w:ascii="Meiryo" w:cs="Meiryo" w:eastAsia="Meiryo" w:hAnsi="Meiryo"/>
          <w:sz w:val="22"/>
          <w:szCs w:val="22"/>
        </w:rPr>
        <w:t xml:space="preserve">Web Speech API（lang: ja-JP）を使用。追加ライブラリ不要</w:t>
      </w:r>
    </w:p>
    <w:p>
      <w:pPr>
        <w:pStyle w:val="ListParagraph"/>
        <w:numPr>
          <w:ilvl w:val="0"/>
          <w:numId w:val="2"/>
        </w:numPr>
        <w:spacing w:after="60"/>
      </w:pPr>
      <w:r>
        <w:rPr>
          <w:rFonts w:ascii="Meiryo" w:cs="Meiryo" w:eastAsia="Meiryo" w:hAnsi="Meiryo"/>
          <w:sz w:val="22"/>
          <w:szCs w:val="22"/>
        </w:rPr>
        <w:t xml:space="preserve">フラッシュカード形式：漢字を大きく表示 → マイクON → 読みを声に出す → 即時判定</w:t>
      </w:r>
    </w:p>
    <w:p>
      <w:pPr>
        <w:pStyle w:val="ListParagraph"/>
        <w:numPr>
          <w:ilvl w:val="0"/>
          <w:numId w:val="2"/>
        </w:numPr>
        <w:spacing w:after="60"/>
      </w:pPr>
      <w:r>
        <w:rPr>
          <w:rFonts w:ascii="Meiryo" w:cs="Meiryo" w:eastAsia="Meiryo" w:hAnsi="Meiryo"/>
          <w:sz w:val="22"/>
          <w:szCs w:val="22"/>
        </w:rPr>
        <w:t xml:space="preserve">認識候補を最大3件取得し、いずれかが正解と一致すれば正解とする</w:t>
      </w:r>
    </w:p>
    <w:p>
      <w:pPr>
        <w:pStyle w:val="ListParagraph"/>
        <w:numPr>
          <w:ilvl w:val="0"/>
          <w:numId w:val="2"/>
        </w:numPr>
        <w:spacing w:after="60"/>
      </w:pPr>
      <w:r>
        <w:rPr>
          <w:rFonts w:ascii="Meiryo" w:cs="Meiryo" w:eastAsia="Meiryo" w:hAnsi="Meiryo"/>
          <w:sz w:val="22"/>
          <w:szCs w:val="22"/>
        </w:rPr>
        <w:t xml:space="preserve">カタカナ→ひらがな変換・長音符正規化・全角→半角変換を行ってから照合する</w:t>
      </w:r>
    </w:p>
    <w:p>
      <w:pPr>
        <w:pStyle w:val="ListParagraph"/>
        <w:numPr>
          <w:ilvl w:val="0"/>
          <w:numId w:val="2"/>
        </w:numPr>
        <w:spacing w:after="60"/>
      </w:pPr>
      <w:r>
        <w:rPr>
          <w:rFonts w:ascii="Meiryo" w:cs="Meiryo" w:eastAsia="Meiryo" w:hAnsi="Meiryo"/>
          <w:sz w:val="22"/>
          <w:szCs w:val="22"/>
        </w:rPr>
        <w:t xml:space="preserve">音声認識非対応環境・タイムアウト時は選択肢フォールバックを即時表示する</w:t>
      </w:r>
    </w:p>
    <w:p>
      <w:pPr>
        <w:spacing w:after="80"/>
      </w:pPr>
      <w:r>
        <w:t xml:space="preserve"/>
      </w:r>
    </w:p>
    <w:p>
      <w:pPr>
        <w:pStyle w:val="Heading2"/>
        <w:spacing w:after="120" w:before="280"/>
      </w:pPr>
      <w:r>
        <w:rPr>
          <w:rFonts w:ascii="Arial" w:cs="Arial" w:eastAsia="Arial" w:hAnsi="Arial"/>
          <w:b/>
          <w:bCs/>
          <w:color w:val="1E40AF"/>
          <w:sz w:val="26"/>
          <w:szCs w:val="26"/>
        </w:rPr>
        <w:t xml:space="preserve">5.2 プリント取り込み機能</w:t>
      </w:r>
    </w:p>
    <w:p>
      <w:pPr>
        <w:pStyle w:val="Heading3"/>
        <w:spacing w:after="80" w:before="200"/>
      </w:pPr>
      <w:r>
        <w:rPr>
          <w:rFonts w:ascii="Meiryo" w:cs="Meiryo" w:eastAsia="Meiryo" w:hAnsi="Meiryo"/>
          <w:b/>
          <w:bCs/>
          <w:color w:val="1D4ED8"/>
          <w:sz w:val="23"/>
          <w:szCs w:val="23"/>
        </w:rPr>
        <w:t xml:space="preserve">5.2.1 取り込みフロー</w:t>
      </w:r>
    </w:p>
    <w:p>
      <w:pPr>
        <w:pStyle w:val="ListParagraph"/>
        <w:numPr>
          <w:ilvl w:val="0"/>
          <w:numId w:val="2"/>
        </w:numPr>
        <w:spacing w:after="60"/>
      </w:pPr>
      <w:r>
        <w:rPr>
          <w:rFonts w:ascii="Meiryo" w:cs="Meiryo" w:eastAsia="Meiryo" w:hAnsi="Meiryo"/>
          <w:sz w:val="22"/>
          <w:szCs w:val="22"/>
        </w:rPr>
        <w:t xml:space="preserve">保護者がプリント・テストをカメラで撮影してアップロードする</w:t>
      </w:r>
    </w:p>
    <w:p>
      <w:pPr>
        <w:pStyle w:val="ListParagraph"/>
        <w:numPr>
          <w:ilvl w:val="0"/>
          <w:numId w:val="2"/>
        </w:numPr>
        <w:spacing w:after="60"/>
      </w:pPr>
      <w:r>
        <w:rPr>
          <w:rFonts w:ascii="Meiryo" w:cs="Meiryo" w:eastAsia="Meiryo" w:hAnsi="Meiryo"/>
          <w:sz w:val="22"/>
          <w:szCs w:val="22"/>
        </w:rPr>
        <w:t xml:space="preserve">Claude APIが画像を解析し、問題文・子どもの回答・正誤マーク・単元を自動抽出する</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AI抽出の信頼度が低い項目はハイライト表示し、保護者が優先的に確認できるUIを提供する（Gemini レビュー反映）</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再撮影ボタンを常に表示し、画像品質が不十分な場合すぐに撮り直せるUIにする（Gemini レビュー反映）</w:t>
      </w:r>
    </w:p>
    <w:p>
      <w:pPr>
        <w:pStyle w:val="ListParagraph"/>
        <w:numPr>
          <w:ilvl w:val="0"/>
          <w:numId w:val="2"/>
        </w:numPr>
        <w:spacing w:after="60"/>
      </w:pPr>
      <w:r>
        <w:rPr>
          <w:rFonts w:ascii="Meiryo" w:cs="Meiryo" w:eastAsia="Meiryo" w:hAnsi="Meiryo"/>
          <w:sz w:val="22"/>
          <w:szCs w:val="22"/>
        </w:rPr>
        <w:t xml:space="preserve">保護者が抽出結果を確認・補正して確定する。確定前はDBに反映しない</w:t>
      </w:r>
    </w:p>
    <w:p>
      <w:pPr>
        <w:pStyle w:val="ListParagraph"/>
        <w:numPr>
          <w:ilvl w:val="0"/>
          <w:numId w:val="2"/>
        </w:numPr>
        <w:spacing w:after="60"/>
      </w:pPr>
      <w:r>
        <w:rPr>
          <w:rFonts w:ascii="Meiryo" w:cs="Meiryo" w:eastAsia="Meiryo" w:hAnsi="Meiryo"/>
          <w:sz w:val="22"/>
          <w:szCs w:val="22"/>
        </w:rPr>
        <w:t xml:space="preserve">確定後、問題DBと苦手情報の両方に自動反映する</w:t>
      </w:r>
    </w:p>
    <w:p>
      <w:pPr>
        <w:spacing w:after="80"/>
      </w:pPr>
      <w:r>
        <w:rPr>
          <w:rFonts w:ascii="Meiryo" w:cs="Meiryo" w:eastAsia="Meiryo" w:hAnsi="Meiryo"/>
          <w:i/>
          <w:iCs/>
          <w:color w:val="6B7280"/>
          <w:sz w:val="20"/>
          <w:szCs w:val="20"/>
        </w:rPr>
        <w:t xml:space="preserve">※ 初期版では完全自動認識ではなく保護者補正を前提とする。</w:t>
      </w:r>
    </w:p>
    <w:p>
      <w:pPr>
        <w:spacing w:after="80"/>
      </w:pPr>
      <w:r>
        <w:t xml:space="preserve"/>
      </w:r>
    </w:p>
    <w:p>
      <w:pPr>
        <w:pStyle w:val="Heading3"/>
        <w:spacing w:after="80" w:before="200"/>
      </w:pPr>
      <w:r>
        <w:rPr>
          <w:rFonts w:ascii="Meiryo" w:cs="Meiryo" w:eastAsia="Meiryo" w:hAnsi="Meiryo"/>
          <w:b/>
          <w:bCs/>
          <w:color w:val="1D4ED8"/>
          <w:sz w:val="23"/>
          <w:szCs w:val="23"/>
        </w:rPr>
        <w:t xml:space="preserve">5.2.2 AI判定の受け入れ基準（プリント取り込み）</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曖昧だったAI判定の合格基準を定量化する（ChatGPT レビュー指摘反映）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判定項目</w:t>
            </w:r>
          </w:p>
        </w:tc>
        <w:tc>
          <w:tcPr>
            <w:tcW w:type="dxa" w:w="65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受け入れ基準</w:t>
            </w:r>
          </w:p>
        </w:tc>
      </w:tr>
      <w:tr>
        <w:tc>
          <w:tcPr>
            <w:tcW w:type="dxa" w:w="2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問題文抽出</w:t>
            </w:r>
          </w:p>
        </w:tc>
        <w:tc>
          <w:tcPr>
            <w:tcW w:type="dxa" w:w="6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判読可能な問題の80%以上を正しく抽出できること</w:t>
            </w:r>
          </w:p>
        </w:tc>
      </w:tr>
      <w:tr>
        <w:tc>
          <w:tcPr>
            <w:tcW w:type="dxa" w:w="2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正誤マーク認識</w:t>
            </w:r>
          </w:p>
        </w:tc>
        <w:tc>
          <w:tcPr>
            <w:tcW w:type="dxa" w:w="6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○×マークを90%以上の精度で認識できること</w:t>
            </w:r>
          </w:p>
        </w:tc>
      </w:tr>
      <w:tr>
        <w:tc>
          <w:tcPr>
            <w:tcW w:type="dxa" w:w="2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単元推定</w:t>
            </w:r>
          </w:p>
        </w:tc>
        <w:tc>
          <w:tcPr>
            <w:tcW w:type="dxa" w:w="6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教科（国語/算数）を100%、単元を70%以上の精度で推定できること</w:t>
            </w:r>
          </w:p>
        </w:tc>
      </w:tr>
      <w:tr>
        <w:tc>
          <w:tcPr>
            <w:tcW w:type="dxa" w:w="2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保護者補正工数</w:t>
            </w:r>
          </w:p>
        </w:tc>
        <w:tc>
          <w:tcPr>
            <w:tcW w:type="dxa" w:w="6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1枚のプリントの補正が5分以内・10タップ以内で完了できること</w:t>
            </w:r>
          </w:p>
        </w:tc>
      </w:tr>
      <w:tr>
        <w:tc>
          <w:tcPr>
            <w:tcW w:type="dxa" w:w="2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信頼度表示</w:t>
            </w:r>
          </w:p>
        </w:tc>
        <w:tc>
          <w:tcPr>
            <w:tcW w:type="dxa" w:w="6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AI自信度が低い項目（閾値未満）を必ずハイライト表示すること</w:t>
            </w:r>
          </w:p>
        </w:tc>
      </w:tr>
    </w:tbl>
    <w:p>
      <w:pPr>
        <w:spacing w:after="80"/>
      </w:pPr>
      <w:r>
        <w:t xml:space="preserve"/>
      </w:r>
    </w:p>
    <w:p>
      <w:pPr>
        <w:pStyle w:val="Heading2"/>
        <w:spacing w:after="120" w:before="280"/>
      </w:pPr>
      <w:r>
        <w:rPr>
          <w:rFonts w:ascii="Arial" w:cs="Arial" w:eastAsia="Arial" w:hAnsi="Arial"/>
          <w:b/>
          <w:bCs/>
          <w:color w:val="1E40AF"/>
          <w:sz w:val="26"/>
          <w:szCs w:val="26"/>
        </w:rPr>
        <w:t xml:space="preserve">5.3 漢字書き取り判定機能</w:t>
      </w:r>
    </w:p>
    <w:p>
      <w:pPr>
        <w:pStyle w:val="Heading3"/>
        <w:spacing w:after="80" w:before="200"/>
      </w:pPr>
      <w:r>
        <w:rPr>
          <w:rFonts w:ascii="Meiryo" w:cs="Meiryo" w:eastAsia="Meiryo" w:hAnsi="Meiryo"/>
          <w:b/>
          <w:bCs/>
          <w:color w:val="1D4ED8"/>
          <w:sz w:val="23"/>
          <w:szCs w:val="23"/>
        </w:rPr>
        <w:t xml:space="preserve">5.3.1 判定フロー</w:t>
      </w:r>
    </w:p>
    <w:p>
      <w:pPr>
        <w:pStyle w:val="ListParagraph"/>
        <w:numPr>
          <w:ilvl w:val="0"/>
          <w:numId w:val="2"/>
        </w:numPr>
        <w:spacing w:after="60"/>
      </w:pPr>
      <w:r>
        <w:rPr>
          <w:rFonts w:ascii="Meiryo" w:cs="Meiryo" w:eastAsia="Meiryo" w:hAnsi="Meiryo"/>
          <w:sz w:val="22"/>
          <w:szCs w:val="22"/>
        </w:rPr>
        <w:t xml:space="preserve">アプリが書き取りのお題（漢字・読み・例文）を表示する</w:t>
      </w:r>
    </w:p>
    <w:p>
      <w:pPr>
        <w:pStyle w:val="ListParagraph"/>
        <w:numPr>
          <w:ilvl w:val="0"/>
          <w:numId w:val="2"/>
        </w:numPr>
        <w:spacing w:after="60"/>
      </w:pPr>
      <w:r>
        <w:rPr>
          <w:rFonts w:ascii="Meiryo" w:cs="Meiryo" w:eastAsia="Meiryo" w:hAnsi="Meiryo"/>
          <w:sz w:val="22"/>
          <w:szCs w:val="22"/>
        </w:rPr>
        <w:t xml:space="preserve">子どもが紙に書いた文字をカメラで撮影してアップロードする</w:t>
      </w:r>
    </w:p>
    <w:p>
      <w:pPr>
        <w:pStyle w:val="ListParagraph"/>
        <w:numPr>
          <w:ilvl w:val="0"/>
          <w:numId w:val="2"/>
        </w:numPr>
        <w:spacing w:after="60"/>
      </w:pPr>
      <w:r>
        <w:rPr>
          <w:rFonts w:ascii="Meiryo" w:cs="Meiryo" w:eastAsia="Meiryo" w:hAnsi="Meiryo"/>
          <w:sz w:val="22"/>
          <w:szCs w:val="22"/>
        </w:rPr>
        <w:t xml:space="preserve">Claude APIで正解漢字と比較・判定する</w:t>
      </w:r>
    </w:p>
    <w:p>
      <w:pPr>
        <w:spacing w:after="80"/>
      </w:pPr>
      <w:r>
        <w:t xml:space="preserve"/>
      </w:r>
    </w:p>
    <w:p>
      <w:pPr>
        <w:pStyle w:val="Heading3"/>
        <w:spacing w:after="80" w:before="200"/>
      </w:pPr>
      <w:r>
        <w:rPr>
          <w:rFonts w:ascii="Meiryo" w:cs="Meiryo" w:eastAsia="Meiryo" w:hAnsi="Meiryo"/>
          <w:b/>
          <w:bCs/>
          <w:color w:val="1D4ED8"/>
          <w:sz w:val="23"/>
          <w:szCs w:val="23"/>
        </w:rPr>
        <w:t xml:space="preserve">5.3.2 AI判定の受け入れ基準（書き取り）</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「惜しい」の定義を含む判定基準を明記する（ChatGPT レビュー指摘反映）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判定区分</w:t>
            </w:r>
          </w:p>
        </w:tc>
        <w:tc>
          <w:tcPr>
            <w:tcW w:type="dxa" w:w="73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定義・条件</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正解</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正解漢字と字形が90%以上一致と判定された場合</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惜しい</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字形の類似度が70〜90%の場合、またはとめ・はね・はらいの誤りはあるが構造は正しい場合</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不正解</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字形の類似度が70%未満、または字そのものが異なる場合</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判定不能</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画像が不鮮明・文字が判定領域外の場合。保護者判定へ自動移行</w:t>
            </w:r>
          </w:p>
        </w:tc>
      </w:tr>
    </w:tbl>
    <w:p>
      <w:pPr>
        <w:pStyle w:val="ListParagraph"/>
        <w:numPr>
          <w:ilvl w:val="0"/>
          <w:numId w:val="2"/>
        </w:numPr>
        <w:spacing w:after="60"/>
      </w:pPr>
      <w:r>
        <w:rPr>
          <w:rFonts w:ascii="Meiryo" w:cs="Meiryo" w:eastAsia="Meiryo" w:hAnsi="Meiryo"/>
          <w:sz w:val="22"/>
          <w:szCs w:val="22"/>
        </w:rPr>
        <w:t xml:space="preserve">初期版では保護者が最終判定を補正できる</w:t>
      </w:r>
    </w:p>
    <w:p>
      <w:pPr>
        <w:pStyle w:val="ListParagraph"/>
        <w:numPr>
          <w:ilvl w:val="0"/>
          <w:numId w:val="2"/>
        </w:numPr>
        <w:spacing w:after="60"/>
      </w:pPr>
      <w:r>
        <w:rPr>
          <w:rFonts w:ascii="Meiryo" w:cs="Meiryo" w:eastAsia="Meiryo" w:hAnsi="Meiryo"/>
          <w:sz w:val="22"/>
          <w:szCs w:val="22"/>
        </w:rPr>
        <w:t xml:space="preserve">判定不能の場合は自動で保護者確認画面へ遷移し、子どもに再撮影を求めない（保護者が対応する）</w:t>
      </w:r>
    </w:p>
    <w:p>
      <w:pPr>
        <w:spacing w:after="80"/>
      </w:pPr>
      <w:r>
        <w:t xml:space="preserve"/>
      </w:r>
    </w:p>
    <w:p>
      <w:pPr>
        <w:pStyle w:val="Heading2"/>
        <w:spacing w:after="120" w:before="280"/>
      </w:pPr>
      <w:r>
        <w:rPr>
          <w:rFonts w:ascii="Arial" w:cs="Arial" w:eastAsia="Arial" w:hAnsi="Arial"/>
          <w:b/>
          <w:bCs/>
          <w:color w:val="1E40AF"/>
          <w:sz w:val="26"/>
          <w:szCs w:val="26"/>
        </w:rPr>
        <w:t xml:space="preserve">5.4 ゲーム・キャラクター育成機能</w:t>
      </w:r>
    </w:p>
    <w:p>
      <w:pPr>
        <w:pStyle w:val="ListParagraph"/>
        <w:numPr>
          <w:ilvl w:val="0"/>
          <w:numId w:val="2"/>
        </w:numPr>
        <w:spacing w:after="60"/>
      </w:pPr>
      <w:r>
        <w:rPr>
          <w:rFonts w:ascii="Meiryo" w:cs="Meiryo" w:eastAsia="Meiryo" w:hAnsi="Meiryo"/>
          <w:sz w:val="22"/>
          <w:szCs w:val="22"/>
        </w:rPr>
        <w:t xml:space="preserve">キャラクターはたまごから始まり5段階（Lv1/10/20/35/50）で進化する</w:t>
      </w:r>
    </w:p>
    <w:p>
      <w:pPr>
        <w:pStyle w:val="ListParagraph"/>
        <w:numPr>
          <w:ilvl w:val="0"/>
          <w:numId w:val="2"/>
        </w:numPr>
        <w:spacing w:after="60"/>
      </w:pPr>
      <w:r>
        <w:rPr>
          <w:rFonts w:ascii="Meiryo" w:cs="Meiryo" w:eastAsia="Meiryo" w:hAnsi="Meiryo"/>
          <w:sz w:val="22"/>
          <w:szCs w:val="22"/>
        </w:rPr>
        <w:t xml:space="preserve">問題正解で経験値・コインを獲得する。獲得量は問題種別・苦手度合い・連続正解数に応じて変動する</w:t>
      </w:r>
    </w:p>
    <w:p>
      <w:pPr>
        <w:pStyle w:val="ListParagraph"/>
        <w:numPr>
          <w:ilvl w:val="0"/>
          <w:numId w:val="2"/>
        </w:numPr>
        <w:spacing w:after="60"/>
      </w:pPr>
      <w:r>
        <w:rPr>
          <w:rFonts w:ascii="Meiryo" w:cs="Meiryo" w:eastAsia="Meiryo" w:hAnsi="Meiryo"/>
          <w:sz w:val="22"/>
          <w:szCs w:val="22"/>
        </w:rPr>
        <w:t xml:space="preserve">XP係数・コイン係数・ストリーク条件などの具体的な値は実装仕様書で定義する</w:t>
      </w:r>
    </w:p>
    <w:p>
      <w:pPr>
        <w:pStyle w:val="ListParagraph"/>
        <w:numPr>
          <w:ilvl w:val="0"/>
          <w:numId w:val="2"/>
        </w:numPr>
        <w:spacing w:after="60"/>
      </w:pPr>
      <w:r>
        <w:rPr>
          <w:rFonts w:ascii="Meiryo" w:cs="Meiryo" w:eastAsia="Meiryo" w:hAnsi="Meiryo"/>
          <w:sz w:val="22"/>
          <w:szCs w:val="22"/>
        </w:rPr>
        <w:t xml:space="preserve">連続学習日数（ストリーク）を表示する。24時間以上学習がなければリセットする</w:t>
      </w:r>
    </w:p>
    <w:p>
      <w:pPr>
        <w:pStyle w:val="ListParagraph"/>
        <w:numPr>
          <w:ilvl w:val="0"/>
          <w:numId w:val="2"/>
        </w:numPr>
        <w:spacing w:after="60"/>
      </w:pPr>
      <w:r>
        <w:rPr>
          <w:rFonts w:ascii="Meiryo" w:cs="Meiryo" w:eastAsia="Meiryo" w:hAnsi="Meiryo"/>
          <w:sz w:val="22"/>
          <w:szCs w:val="22"/>
        </w:rPr>
        <w:t xml:space="preserve">報酬目的の適当回答を抑制するため、回答速度と正答率を組み合わせて報酬量を調整する</w:t>
      </w:r>
    </w:p>
    <w:p>
      <w:pPr>
        <w:spacing w:after="80"/>
      </w:pPr>
      <w:r>
        <w:t xml:space="preserve"/>
      </w:r>
    </w:p>
    <w:p>
      <w:pPr>
        <w:pStyle w:val="Heading2"/>
        <w:spacing w:after="120" w:before="280"/>
      </w:pPr>
      <w:r>
        <w:rPr>
          <w:rFonts w:ascii="Arial" w:cs="Arial" w:eastAsia="Arial" w:hAnsi="Arial"/>
          <w:b/>
          <w:bCs/>
          <w:color w:val="1E40AF"/>
          <w:sz w:val="26"/>
          <w:szCs w:val="26"/>
        </w:rPr>
        <w:t xml:space="preserve">5.5 学習履歴・分析機能</w:t>
      </w:r>
    </w:p>
    <w:p>
      <w:pPr>
        <w:pStyle w:val="ListParagraph"/>
        <w:numPr>
          <w:ilvl w:val="0"/>
          <w:numId w:val="2"/>
        </w:numPr>
        <w:spacing w:after="60"/>
      </w:pPr>
      <w:r>
        <w:rPr>
          <w:rFonts w:ascii="Meiryo" w:cs="Meiryo" w:eastAsia="Meiryo" w:hAnsi="Meiryo"/>
          <w:sz w:val="22"/>
          <w:szCs w:val="22"/>
        </w:rPr>
        <w:t xml:space="preserve">学習日時・教科・問題形式・入力方式・正答誤答・所要時間を記録する</w:t>
      </w:r>
    </w:p>
    <w:p>
      <w:pPr>
        <w:pStyle w:val="ListParagraph"/>
        <w:numPr>
          <w:ilvl w:val="0"/>
          <w:numId w:val="2"/>
        </w:numPr>
        <w:spacing w:after="60"/>
      </w:pPr>
      <w:r>
        <w:rPr>
          <w:rFonts w:ascii="Meiryo" w:cs="Meiryo" w:eastAsia="Meiryo" w:hAnsi="Meiryo"/>
          <w:sz w:val="22"/>
          <w:szCs w:val="22"/>
        </w:rPr>
        <w:t xml:space="preserve">子ども向け：正答率・レベル・バッジ・連続日数を確認できる</w:t>
      </w:r>
    </w:p>
    <w:p>
      <w:pPr>
        <w:pStyle w:val="ListParagraph"/>
        <w:numPr>
          <w:ilvl w:val="0"/>
          <w:numId w:val="2"/>
        </w:numPr>
        <w:spacing w:after="60"/>
      </w:pPr>
      <w:r>
        <w:rPr>
          <w:rFonts w:ascii="Meiryo" w:cs="Meiryo" w:eastAsia="Meiryo" w:hAnsi="Meiryo"/>
          <w:sz w:val="22"/>
          <w:szCs w:val="22"/>
        </w:rPr>
        <w:t xml:space="preserve">保護者向け：苦手漢字一覧・苦手算数単元・プリント取り込み履歴・正答率推移を確認できる</w:t>
      </w:r>
    </w:p>
    <w:p>
      <w:pPr>
        <w:spacing w:after="80"/>
      </w:pPr>
      <w:r>
        <w:t xml:space="preserve"/>
      </w:r>
    </w:p>
    <w:p>
      <w:pPr>
        <w:pStyle w:val="Heading2"/>
        <w:spacing w:after="120" w:before="280"/>
      </w:pPr>
      <w:r>
        <w:rPr>
          <w:rFonts w:ascii="Arial" w:cs="Arial" w:eastAsia="Arial" w:hAnsi="Arial"/>
          <w:b/>
          <w:bCs/>
          <w:color w:val="1E40AF"/>
          <w:sz w:val="26"/>
          <w:szCs w:val="26"/>
        </w:rPr>
        <w:t xml:space="preserve">5.6 問題管理・生成制御</w:t>
      </w:r>
    </w:p>
    <w:p>
      <w:pPr>
        <w:pStyle w:val="ListParagraph"/>
        <w:numPr>
          <w:ilvl w:val="0"/>
          <w:numId w:val="2"/>
        </w:numPr>
        <w:spacing w:after="60"/>
      </w:pPr>
      <w:r>
        <w:rPr>
          <w:rFonts w:ascii="Meiryo" w:cs="Meiryo" w:eastAsia="Meiryo" w:hAnsi="Meiryo"/>
          <w:sz w:val="22"/>
          <w:szCs w:val="22"/>
        </w:rPr>
        <w:t xml:space="preserve">問題はClaude APIで動的生成し、DBにキャッシュして再利用する</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キャッシュは単元×学年×難易度の組み合わせで最大20問。ローテーション出題でランダム性を確保する（Gemini レビュー反映）</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問題キャッシュの有効期限は設けない（小学校の学習内容は変わらないため）。ただし保護者が問題を個別削除できる管理画面をPhase 2で用意する（Gemini レビュー反映）</w:t>
      </w:r>
    </w:p>
    <w:p>
      <w:pPr>
        <w:pStyle w:val="ListParagraph"/>
        <w:numPr>
          <w:ilvl w:val="0"/>
          <w:numId w:val="2"/>
        </w:numPr>
        <w:spacing w:after="60"/>
      </w:pPr>
      <w:r>
        <w:rPr>
          <w:rFonts w:ascii="Meiryo" w:cs="Meiryo" w:eastAsia="Meiryo" w:hAnsi="Meiryo"/>
          <w:sz w:val="22"/>
          <w:szCs w:val="22"/>
        </w:rPr>
        <w:t xml:space="preserve">直近5問と同一の問題IDは出題しない</w:t>
      </w:r>
    </w:p>
    <w:p>
      <w:pPr>
        <w:pStyle w:val="ListParagraph"/>
        <w:numPr>
          <w:ilvl w:val="0"/>
          <w:numId w:val="2"/>
        </w:numPr>
        <w:spacing w:after="60"/>
      </w:pPr>
      <w:r>
        <w:rPr>
          <w:rFonts w:ascii="Meiryo" w:cs="Meiryo" w:eastAsia="Meiryo" w:hAnsi="Meiryo"/>
          <w:sz w:val="22"/>
          <w:szCs w:val="22"/>
        </w:rPr>
        <w:t xml:space="preserve">苦手問題（priority_score &gt; 0.6）は出題優先度を上げて繰り返し出題する</w:t>
      </w:r>
    </w:p>
    <w:p>
      <w:pPr>
        <w:spacing w:after="80"/>
      </w:pPr>
      <w:r>
        <w:t xml:space="preserve"/>
      </w:r>
    </w:p>
    <w:p>
      <w:pPr>
        <w:pStyle w:val="Heading1"/>
        <w:spacing w:after="160" w:before="360"/>
      </w:pPr>
      <w:r>
        <w:rPr>
          <w:rFonts w:ascii="Arial" w:cs="Arial" w:eastAsia="Arial" w:hAnsi="Arial"/>
          <w:b/>
          <w:bCs/>
          <w:color w:val="1E3A5F"/>
          <w:sz w:val="30"/>
          <w:szCs w:val="30"/>
        </w:rPr>
        <w:t xml:space="preserve">6. 異常系・失敗時フロー</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子ども向けアプリではエラー時の挙動がUXに直結するため、主要機能の失敗フローを定義する（ChatGPT レビュー指摘反映）</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発生場面</w:t>
            </w:r>
          </w:p>
        </w:tc>
        <w:tc>
          <w:tcPr>
            <w:tcW w:type="dxa" w:w="22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失敗ケース</w:t>
            </w:r>
          </w:p>
        </w:tc>
        <w:tc>
          <w:tcPr>
            <w:tcW w:type="dxa" w:w="30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子ども画面の挙動</w:t>
            </w:r>
          </w:p>
        </w:tc>
        <w:tc>
          <w:tcPr>
            <w:tcW w:type="dxa" w:w="23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保護者対応</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音声入力</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マイク許可拒否</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「選んで答えよう」と選択肢を表示</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音声入力</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認識失敗・タイムアウト（5秒）</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「もう1回」or 選択肢フォールバック表示</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写真撮影</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カメラ許可拒否</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「カメラの許可が必要です」案内 + 設定方法リンク</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写真撮影</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画像不鮮明・判定不能</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「もう1回撮ってみよう」再撮影ボタン表示</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保護者確認画面へ移行</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応答タイムアウト（10秒超）</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「少し待ってね…」→ 再試行ボタン → 失敗なら手動入力フォーム</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エラーレスポンス</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「問題の準備中です。少し待ってね」→ 既存キャッシュから代替問題</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プリント取り込み</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画像不鮮明</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（保護者操作）「再撮影」ボタンを目立たせる</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再撮影 or 手動入力</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プリント取り込み</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AI解析失敗</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（保護者操作）「手動で入力する」フォームへ切り替え</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手動入力で完結</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通信断</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全機能</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「インターネットに接続されていません」トースト表示</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r>
      <w:tr>
        <w:tc>
          <w:tcPr>
            <w:tcW w:type="dxa" w:w="18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Supabase</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DB接続エラー</w:t>
            </w:r>
          </w:p>
        </w:tc>
        <w:tc>
          <w:tcPr>
            <w:tcW w:type="dxa" w:w="3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「しばらくしてからもう1度試してね」→ ローカルに一時保存して後でSync</w:t>
            </w:r>
          </w:p>
        </w:tc>
        <w:tc>
          <w:tcPr>
            <w:tcW w:type="dxa" w:w="2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r>
    </w:tbl>
    <w:p>
      <w:pPr>
        <w:spacing w:after="80"/>
      </w:pPr>
      <w:r>
        <w:t xml:space="preserve"/>
      </w:r>
    </w:p>
    <w:p>
      <w:pPr>
        <w:pStyle w:val="Heading1"/>
        <w:spacing w:after="160" w:before="360"/>
      </w:pPr>
      <w:r>
        <w:rPr>
          <w:rFonts w:ascii="Arial" w:cs="Arial" w:eastAsia="Arial" w:hAnsi="Arial"/>
          <w:b/>
          <w:bCs/>
          <w:color w:val="1E3A5F"/>
          <w:sz w:val="30"/>
          <w:szCs w:val="30"/>
        </w:rPr>
        <w:t xml:space="preserve">7. データ管理方針</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データの保存期間・削除・バックアップ方針を定義する（ChatGPT レビュー指摘反映）</w:t>
      </w:r>
    </w:p>
    <w:p>
      <w:pPr>
        <w:spacing w:after="80"/>
      </w:pPr>
      <w:r>
        <w:t xml:space="preserve"/>
      </w:r>
    </w:p>
    <w:p>
      <w:pPr>
        <w:pStyle w:val="Heading2"/>
        <w:spacing w:after="120" w:before="280"/>
      </w:pPr>
      <w:r>
        <w:rPr>
          <w:rFonts w:ascii="Arial" w:cs="Arial" w:eastAsia="Arial" w:hAnsi="Arial"/>
          <w:b/>
          <w:bCs/>
          <w:color w:val="1E40AF"/>
          <w:sz w:val="26"/>
          <w:szCs w:val="26"/>
        </w:rPr>
        <w:t xml:space="preserve">7.1 データ保存期間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データ種別</w:t>
            </w:r>
          </w:p>
        </w:tc>
        <w:tc>
          <w:tcPr>
            <w:tcW w:type="dxa" w:w="16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保存期間</w:t>
            </w:r>
          </w:p>
        </w:tc>
        <w:tc>
          <w:tcPr>
            <w:tcW w:type="dxa" w:w="20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削除主体</w:t>
            </w:r>
          </w:p>
        </w:tc>
        <w:tc>
          <w:tcPr>
            <w:tcW w:type="dxa" w:w="33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備考</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学習履歴（study_logs）</w:t>
            </w:r>
          </w:p>
        </w:tc>
        <w:tc>
          <w:tcPr>
            <w:tcW w:type="dxa" w:w="1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無期限</w:t>
            </w:r>
          </w:p>
        </w:tc>
        <w:tc>
          <w:tcPr>
            <w:tcW w:type="dxa" w:w="2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ダッシュボード分析に継続利用</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問題キャッシュ（questions）</w:t>
            </w:r>
          </w:p>
        </w:tc>
        <w:tc>
          <w:tcPr>
            <w:tcW w:type="dxa" w:w="1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無期限</w:t>
            </w:r>
          </w:p>
        </w:tc>
        <w:tc>
          <w:tcPr>
            <w:tcW w:type="dxa" w:w="2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保護者（管理画面）</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有効期限は設けない</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プリント画像</w:t>
            </w:r>
          </w:p>
        </w:tc>
        <w:tc>
          <w:tcPr>
            <w:tcW w:type="dxa" w:w="1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無期限</w:t>
            </w:r>
          </w:p>
        </w:tc>
        <w:tc>
          <w:tcPr>
            <w:tcW w:type="dxa" w:w="2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元画像を参照可能にする</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書き取り画像</w:t>
            </w:r>
          </w:p>
        </w:tc>
        <w:tc>
          <w:tcPr>
            <w:tcW w:type="dxa" w:w="1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無期限</w:t>
            </w:r>
          </w:p>
        </w:tc>
        <w:tc>
          <w:tcPr>
            <w:tcW w:type="dxa" w:w="2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判定結果と紐付けて保存</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ゲーム進捗（game_progress）</w:t>
            </w:r>
          </w:p>
        </w:tc>
        <w:tc>
          <w:tcPr>
            <w:tcW w:type="dxa" w:w="1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無期限</w:t>
            </w:r>
          </w:p>
        </w:tc>
        <w:tc>
          <w:tcPr>
            <w:tcW w:type="dxa" w:w="2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リセット機能を保護者画面に用意</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苦手情報（weak_items）</w:t>
            </w:r>
          </w:p>
        </w:tc>
        <w:tc>
          <w:tcPr>
            <w:tcW w:type="dxa" w:w="16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無期限</w:t>
            </w:r>
          </w:p>
        </w:tc>
        <w:tc>
          <w:tcPr>
            <w:tcW w:type="dxa" w:w="2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自動（正答率回復で priority_score 低下）</w:t>
            </w:r>
          </w:p>
        </w:tc>
        <w:tc>
          <w:tcPr>
            <w:tcW w:type="dxa" w:w="3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克服で自然にフェードアウト</w:t>
            </w:r>
          </w:p>
        </w:tc>
      </w:tr>
    </w:tbl>
    <w:p>
      <w:pPr>
        <w:spacing w:after="80"/>
      </w:pPr>
      <w:r>
        <w:t xml:space="preserve"/>
      </w:r>
    </w:p>
    <w:p>
      <w:pPr>
        <w:pStyle w:val="Heading2"/>
        <w:spacing w:after="120" w:before="280"/>
      </w:pPr>
      <w:r>
        <w:rPr>
          <w:rFonts w:ascii="Arial" w:cs="Arial" w:eastAsia="Arial" w:hAnsi="Arial"/>
          <w:b/>
          <w:bCs/>
          <w:color w:val="1E40AF"/>
          <w:sz w:val="26"/>
          <w:szCs w:val="26"/>
        </w:rPr>
        <w:t xml:space="preserve">7.2 削除・バックアップ</w:t>
      </w:r>
    </w:p>
    <w:p>
      <w:pPr>
        <w:pStyle w:val="ListParagraph"/>
        <w:numPr>
          <w:ilvl w:val="0"/>
          <w:numId w:val="2"/>
        </w:numPr>
        <w:spacing w:after="60"/>
      </w:pPr>
      <w:r>
        <w:rPr>
          <w:rFonts w:ascii="Meiryo" w:cs="Meiryo" w:eastAsia="Meiryo" w:hAnsi="Meiryo"/>
          <w:sz w:val="22"/>
          <w:szCs w:val="22"/>
        </w:rPr>
        <w:t xml:space="preserve">保護者は学習履歴・プリント画像・書き取り画像を個別に削除できる</w:t>
      </w:r>
    </w:p>
    <w:p>
      <w:pPr>
        <w:pStyle w:val="ListParagraph"/>
        <w:numPr>
          <w:ilvl w:val="0"/>
          <w:numId w:val="2"/>
        </w:numPr>
        <w:spacing w:after="60"/>
      </w:pPr>
      <w:r>
        <w:rPr>
          <w:rFonts w:ascii="Meiryo" w:cs="Meiryo" w:eastAsia="Meiryo" w:hAnsi="Meiryo"/>
          <w:sz w:val="22"/>
          <w:szCs w:val="22"/>
        </w:rPr>
        <w:t xml:space="preserve">削除は論理削除とし、関連する集計・表示に即時反映する</w:t>
      </w:r>
    </w:p>
    <w:p>
      <w:pPr>
        <w:pStyle w:val="ListParagraph"/>
        <w:numPr>
          <w:ilvl w:val="0"/>
          <w:numId w:val="2"/>
        </w:numPr>
        <w:spacing w:after="60"/>
      </w:pPr>
      <w:r>
        <w:rPr>
          <w:rFonts w:ascii="Meiryo" w:cs="Meiryo" w:eastAsia="Meiryo" w:hAnsi="Meiryo"/>
          <w:sz w:val="22"/>
          <w:szCs w:val="22"/>
        </w:rPr>
        <w:t xml:space="preserve">退会・アプリ停止時のデータ削除手順をREADMEに明記する</w:t>
      </w:r>
    </w:p>
    <w:p>
      <w:pPr>
        <w:pStyle w:val="ListParagraph"/>
        <w:numPr>
          <w:ilvl w:val="0"/>
          <w:numId w:val="2"/>
        </w:numPr>
        <w:spacing w:after="60"/>
      </w:pPr>
      <w:r>
        <w:rPr>
          <w:rFonts w:ascii="Meiryo" w:cs="Meiryo" w:eastAsia="Meiryo" w:hAnsi="Meiryo"/>
          <w:sz w:val="22"/>
          <w:szCs w:val="22"/>
        </w:rPr>
        <w:t xml:space="preserve">バックアップ：Supabase の自動バックアップ機能（無料プランでは7日間）を利用する</w:t>
      </w:r>
    </w:p>
    <w:p>
      <w:pPr>
        <w:pStyle w:val="ListParagraph"/>
        <w:numPr>
          <w:ilvl w:val="0"/>
          <w:numId w:val="2"/>
        </w:numPr>
        <w:spacing w:after="60"/>
      </w:pPr>
      <w:r>
        <w:rPr>
          <w:rFonts w:ascii="Meiryo" w:cs="Meiryo" w:eastAsia="Meiryo" w:hAnsi="Meiryo"/>
          <w:sz w:val="22"/>
          <w:szCs w:val="22"/>
        </w:rPr>
        <w:t xml:space="preserve">画像は Supabase Storage に保存し、保護者のみが署名付きURLでアクセスできるようにする</w:t>
      </w:r>
    </w:p>
    <w:p>
      <w:pPr>
        <w:spacing w:after="80"/>
      </w:pPr>
      <w:r>
        <w:t xml:space="preserve"/>
      </w:r>
    </w:p>
    <w:p>
      <w:pPr>
        <w:pStyle w:val="Heading2"/>
        <w:spacing w:after="120" w:before="280"/>
      </w:pPr>
      <w:r>
        <w:rPr>
          <w:rFonts w:ascii="Arial" w:cs="Arial" w:eastAsia="Arial" w:hAnsi="Arial"/>
          <w:b/>
          <w:bCs/>
          <w:color w:val="1E40AF"/>
          <w:sz w:val="26"/>
          <w:szCs w:val="26"/>
        </w:rPr>
        <w:t xml:space="preserve">7.3 AI利用方針</w:t>
      </w:r>
    </w:p>
    <w:p>
      <w:pPr>
        <w:pStyle w:val="ListParagraph"/>
        <w:numPr>
          <w:ilvl w:val="0"/>
          <w:numId w:val="2"/>
        </w:numPr>
        <w:spacing w:after="60"/>
      </w:pPr>
      <w:r>
        <w:rPr>
          <w:rFonts w:ascii="Meiryo" w:cs="Meiryo" w:eastAsia="Meiryo" w:hAnsi="Meiryo"/>
          <w:b/>
          <w:bCs/>
          <w:color w:val="7C3AED"/>
          <w:sz w:val="22"/>
          <w:szCs w:val="22"/>
        </w:rPr>
        <w:t xml:space="preserve">【レビュー反映】</w:t>
      </w:r>
      <w:r>
        <w:rPr>
          <w:rFonts w:ascii="Meiryo" w:cs="Meiryo" w:eastAsia="Meiryo" w:hAnsi="Meiryo"/>
          <w:sz w:val="22"/>
          <w:szCs w:val="22"/>
        </w:rPr>
        <w:t xml:space="preserve">どの処理をAIに任せ、どこを確定ロジックで固定するかを明示する（ChatGPT レビュー指摘反映）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処理</w:t>
            </w:r>
          </w:p>
        </w:tc>
        <w:tc>
          <w:tcPr>
            <w:tcW w:type="dxa" w:w="24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AI利用</w:t>
            </w:r>
          </w:p>
        </w:tc>
        <w:tc>
          <w:tcPr>
            <w:tcW w:type="dxa" w:w="45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確定ロジック</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問題生成</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API（全件）</w:t>
            </w:r>
          </w:p>
        </w:tc>
        <w:tc>
          <w:tcPr>
            <w:tcW w:type="dxa" w:w="4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生成後のキャッシュ・出題制御はDB側で管理</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漢字読み判定</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Web Speech API（音声→テキスト変換）</w:t>
            </w:r>
          </w:p>
        </w:tc>
        <w:tc>
          <w:tcPr>
            <w:tcW w:type="dxa" w:w="4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テキスト照合は確定ロジック（完全一致・正規化後）</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書き順正誤判定</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c>
          <w:tcPr>
            <w:tcW w:type="dxa" w:w="4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選択結果と正解番号の完全一致（100%確定）</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算数計算判定</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c>
          <w:tcPr>
            <w:tcW w:type="dxa" w:w="4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数値一致の完全一致（100%確定）</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漢字書き取り判定</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API（画像判定）</w:t>
            </w:r>
          </w:p>
        </w:tc>
        <w:tc>
          <w:tcPr>
            <w:tcW w:type="dxa" w:w="4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最終判定は保護者が確定</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プリント解析</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API（画像解析）</w:t>
            </w:r>
          </w:p>
        </w:tc>
        <w:tc>
          <w:tcPr>
            <w:tcW w:type="dxa" w:w="4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全項目を保護者が確認・確定後にDBへ反映</w:t>
            </w:r>
          </w:p>
        </w:tc>
      </w:tr>
      <w:tr>
        <w:tc>
          <w:tcPr>
            <w:tcW w:type="dxa" w:w="24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苦手スコア計算</w:t>
            </w:r>
          </w:p>
        </w:tc>
        <w:tc>
          <w:tcPr>
            <w:tcW w:type="dxa" w:w="24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なし</w:t>
            </w:r>
          </w:p>
        </w:tc>
        <w:tc>
          <w:tcPr>
            <w:tcW w:type="dxa" w:w="45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priority_score = 誤答率 × 時間減衰係数（確定式）</w:t>
            </w:r>
          </w:p>
        </w:tc>
      </w:tr>
    </w:tbl>
    <w:p>
      <w:pPr>
        <w:spacing w:after="80"/>
      </w:pPr>
      <w:r>
        <w:t xml:space="preserve"/>
      </w:r>
    </w:p>
    <w:p>
      <w:pPr>
        <w:pStyle w:val="Heading1"/>
        <w:spacing w:after="160" w:before="360"/>
      </w:pPr>
      <w:r>
        <w:rPr>
          <w:rFonts w:ascii="Arial" w:cs="Arial" w:eastAsia="Arial" w:hAnsi="Arial"/>
          <w:b/>
          <w:bCs/>
          <w:color w:val="1E3A5F"/>
          <w:sz w:val="30"/>
          <w:szCs w:val="30"/>
        </w:rPr>
        <w:t xml:space="preserve">8. 非機能要件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項目</w:t>
            </w:r>
          </w:p>
        </w:tc>
        <w:tc>
          <w:tcPr>
            <w:tcW w:type="dxa" w:w="73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要件</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使いやすさ</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小4が迷わず使えるUI。ボタン最小タップ領域48×48px。1画面の情報量は最小限。</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性能</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4.5節の測定条件に基づき目標値を満たすこと。</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ブラウザ互換性</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iPad Safari・iPhone Safari（iOS 16以上）・Chrome・Edgeで動作。iOS Safariを最優先でテストする。</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保守性</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問題追加・教科拡張が容易な構造。Claude API判定ロジックを差し替えやすい設計。</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信頼性</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学習履歴・プリントデータをSupabaseで永続管理。失敗時に再試行または手動フォールバックを提供。</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セキュリティ</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Supabase RLSでデータを保護。画像は署名付きURLで管理。APIキーはサーバーサイドのみ。</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拡張性</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小5・小6への学年拡張、複数児童対応（Phase 4以降）を考慮した設計。</w:t>
            </w:r>
          </w:p>
        </w:tc>
      </w:tr>
      <w:tr>
        <w:tc>
          <w:tcPr>
            <w:tcW w:type="dxa" w:w="2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アクセシビリティ</w:t>
            </w:r>
          </w:p>
        </w:tc>
        <w:tc>
          <w:tcPr>
            <w:tcW w:type="dxa" w:w="7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文字サイズは子ども向けに大きめ（最小16px）。色だけで状態を伝えない（アイコン・テキスト併用）。</w:t>
            </w:r>
          </w:p>
        </w:tc>
      </w:tr>
    </w:tbl>
    <w:p>
      <w:pPr>
        <w:spacing w:after="80"/>
      </w:pPr>
      <w:r>
        <w:t xml:space="preserve"/>
      </w:r>
    </w:p>
    <w:p>
      <w:pPr>
        <w:pStyle w:val="Heading1"/>
        <w:spacing w:after="160" w:before="360"/>
      </w:pPr>
      <w:r>
        <w:rPr>
          <w:rFonts w:ascii="Arial" w:cs="Arial" w:eastAsia="Arial" w:hAnsi="Arial"/>
          <w:b/>
          <w:bCs/>
          <w:color w:val="1E3A5F"/>
          <w:sz w:val="30"/>
          <w:szCs w:val="30"/>
        </w:rPr>
        <w:t xml:space="preserve">9. 画面一覧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画面名</w:t>
            </w:r>
          </w:p>
        </w:tc>
        <w:tc>
          <w:tcPr>
            <w:tcW w:type="dxa" w:w="22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URL</w:t>
            </w:r>
          </w:p>
        </w:tc>
        <w:tc>
          <w:tcPr>
            <w:tcW w:type="dxa" w:w="12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利用者</w:t>
            </w:r>
          </w:p>
        </w:tc>
        <w:tc>
          <w:tcPr>
            <w:tcW w:type="dxa" w:w="37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概要</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ホーム（子ども）</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/learn</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今日のおすすめ・キャラ表示・教科選択</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問題回答（音声）</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/learn/quiz/voice</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音声入力フラッシュカード（漢字読み）</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問題回答（書き順）</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/learn/quiz/stroke</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書き順アニメーション選択</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問題回答（数字）</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/learn/quiz/number</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数字キーパッド（算数計算）</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問題回答（選択）</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/learn/quiz/choice</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選択肢タップ（熟語・送り仮名等）</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問題回答（撮影）</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/learn/quiz/photo</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写真撮影（漢字書き・図形）</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結果画面</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/learn/result</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正誤・獲得XP・書き順再生・バッジ演出</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キャラクター</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/learn/character</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育てキャラ・バッジ一覧・ストリーク</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保護者ダッシュボード</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/parent</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学習サマリー・苦手分析・グラフ</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プリント取り込み</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/parent/print</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撮影→AI解析→信頼度確認→補正→DB登録</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書き取り確認</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/parent/writing</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AI判定確認・最終補正</w:t>
            </w:r>
          </w:p>
        </w:tc>
      </w:tr>
      <w:tr>
        <w:tc>
          <w:tcPr>
            <w:tcW w:type="dxa" w:w="22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設定</w:t>
            </w:r>
          </w:p>
        </w:tc>
        <w:tc>
          <w:tcPr>
            <w:tcW w:type="dxa" w:w="2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/parent/settings</w:t>
            </w:r>
          </w:p>
        </w:tc>
        <w:tc>
          <w:tcPr>
            <w:tcW w:type="dxa" w:w="12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学習者情報・ゲームリセット</w:t>
            </w:r>
          </w:p>
        </w:tc>
      </w:tr>
    </w:tbl>
    <w:p>
      <w:pPr>
        <w:spacing w:after="80"/>
      </w:pPr>
      <w:r>
        <w:t xml:space="preserve"/>
      </w:r>
    </w:p>
    <w:p>
      <w:pPr>
        <w:pStyle w:val="Heading1"/>
        <w:spacing w:after="160" w:before="360"/>
      </w:pPr>
      <w:r>
        <w:rPr>
          <w:rFonts w:ascii="Arial" w:cs="Arial" w:eastAsia="Arial" w:hAnsi="Arial"/>
          <w:b/>
          <w:bCs/>
          <w:color w:val="1E3A5F"/>
          <w:sz w:val="30"/>
          <w:szCs w:val="30"/>
        </w:rPr>
        <w:t xml:space="preserve">10. MVP実装優先度</w:t>
      </w:r>
    </w:p>
    <w:p>
      <w:pPr>
        <w:pStyle w:val="Heading2"/>
        <w:spacing w:after="120" w:before="280"/>
      </w:pPr>
      <w:r>
        <w:rPr>
          <w:rFonts w:ascii="Arial" w:cs="Arial" w:eastAsia="Arial" w:hAnsi="Arial"/>
          <w:b/>
          <w:bCs/>
          <w:color w:val="1E40AF"/>
          <w:sz w:val="26"/>
          <w:szCs w:val="26"/>
        </w:rPr>
        <w:t xml:space="preserve">Phase 1 ― コア学習機能（最優先）</w:t>
      </w:r>
    </w:p>
    <w:p>
      <w:pPr>
        <w:pStyle w:val="ListParagraph"/>
        <w:numPr>
          <w:ilvl w:val="0"/>
          <w:numId w:val="2"/>
        </w:numPr>
        <w:spacing w:after="60"/>
      </w:pPr>
      <w:r>
        <w:rPr>
          <w:rFonts w:ascii="Meiryo" w:cs="Meiryo" w:eastAsia="Meiryo" w:hAnsi="Meiryo"/>
          <w:sz w:val="22"/>
          <w:szCs w:val="22"/>
        </w:rPr>
        <w:t xml:space="preserve">漢字読み問題（音声入力・フラッシュカード形式）</w:t>
      </w:r>
    </w:p>
    <w:p>
      <w:pPr>
        <w:pStyle w:val="ListParagraph"/>
        <w:numPr>
          <w:ilvl w:val="0"/>
          <w:numId w:val="2"/>
        </w:numPr>
        <w:spacing w:after="60"/>
      </w:pPr>
      <w:r>
        <w:rPr>
          <w:rFonts w:ascii="Meiryo" w:cs="Meiryo" w:eastAsia="Meiryo" w:hAnsi="Meiryo"/>
          <w:sz w:val="22"/>
          <w:szCs w:val="22"/>
        </w:rPr>
        <w:t xml:space="preserve">漢字書き順問題（KanjiVG アニメーション選択式・初級/中級のみ）</w:t>
      </w:r>
    </w:p>
    <w:p>
      <w:pPr>
        <w:pStyle w:val="ListParagraph"/>
        <w:numPr>
          <w:ilvl w:val="0"/>
          <w:numId w:val="2"/>
        </w:numPr>
        <w:spacing w:after="60"/>
      </w:pPr>
      <w:r>
        <w:rPr>
          <w:rFonts w:ascii="Meiryo" w:cs="Meiryo" w:eastAsia="Meiryo" w:hAnsi="Meiryo"/>
          <w:sz w:val="22"/>
          <w:szCs w:val="22"/>
        </w:rPr>
        <w:t xml:space="preserve">算数計算問題（数字キーパッド入力）</w:t>
      </w:r>
    </w:p>
    <w:p>
      <w:pPr>
        <w:pStyle w:val="ListParagraph"/>
        <w:numPr>
          <w:ilvl w:val="0"/>
          <w:numId w:val="2"/>
        </w:numPr>
        <w:spacing w:after="60"/>
      </w:pPr>
      <w:r>
        <w:rPr>
          <w:rFonts w:ascii="Meiryo" w:cs="Meiryo" w:eastAsia="Meiryo" w:hAnsi="Meiryo"/>
          <w:sz w:val="22"/>
          <w:szCs w:val="22"/>
        </w:rPr>
        <w:t xml:space="preserve">正誤記録・苦手問題再出題（priority_scoreによる出題制御）</w:t>
      </w:r>
    </w:p>
    <w:p>
      <w:pPr>
        <w:pStyle w:val="ListParagraph"/>
        <w:numPr>
          <w:ilvl w:val="0"/>
          <w:numId w:val="2"/>
        </w:numPr>
        <w:spacing w:after="60"/>
      </w:pPr>
      <w:r>
        <w:rPr>
          <w:rFonts w:ascii="Meiryo" w:cs="Meiryo" w:eastAsia="Meiryo" w:hAnsi="Meiryo"/>
          <w:sz w:val="22"/>
          <w:szCs w:val="22"/>
        </w:rPr>
        <w:t xml:space="preserve">経験値・レベルアップ・キャラクター育成（5段階）</w:t>
      </w:r>
    </w:p>
    <w:p>
      <w:pPr>
        <w:pStyle w:val="ListParagraph"/>
        <w:numPr>
          <w:ilvl w:val="0"/>
          <w:numId w:val="2"/>
        </w:numPr>
        <w:spacing w:after="60"/>
      </w:pPr>
      <w:r>
        <w:rPr>
          <w:rFonts w:ascii="Meiryo" w:cs="Meiryo" w:eastAsia="Meiryo" w:hAnsi="Meiryo"/>
          <w:sz w:val="22"/>
          <w:szCs w:val="22"/>
        </w:rPr>
        <w:t xml:space="preserve">保護者ダッシュボード（学習状況確認・苦手一覧）</w:t>
      </w:r>
    </w:p>
    <w:p>
      <w:pPr>
        <w:spacing w:after="80"/>
      </w:pPr>
      <w:r>
        <w:t xml:space="preserve"/>
      </w:r>
    </w:p>
    <w:p>
      <w:pPr>
        <w:pStyle w:val="Heading2"/>
        <w:spacing w:after="120" w:before="280"/>
      </w:pPr>
      <w:r>
        <w:rPr>
          <w:rFonts w:ascii="Arial" w:cs="Arial" w:eastAsia="Arial" w:hAnsi="Arial"/>
          <w:b/>
          <w:bCs/>
          <w:color w:val="1E40AF"/>
          <w:sz w:val="26"/>
          <w:szCs w:val="26"/>
        </w:rPr>
        <w:t xml:space="preserve">Phase 2 ― プリント取り込み・認証</w:t>
      </w:r>
    </w:p>
    <w:p>
      <w:pPr>
        <w:pStyle w:val="ListParagraph"/>
        <w:numPr>
          <w:ilvl w:val="0"/>
          <w:numId w:val="2"/>
        </w:numPr>
        <w:spacing w:after="60"/>
      </w:pPr>
      <w:r>
        <w:rPr>
          <w:rFonts w:ascii="Meiryo" w:cs="Meiryo" w:eastAsia="Meiryo" w:hAnsi="Meiryo"/>
          <w:sz w:val="22"/>
          <w:szCs w:val="22"/>
        </w:rPr>
        <w:t xml:space="preserve">プリント取り込み（撮影→AI解析→信頼度ハイライト→保護者補正→DB反映）</w:t>
      </w:r>
    </w:p>
    <w:p>
      <w:pPr>
        <w:pStyle w:val="ListParagraph"/>
        <w:numPr>
          <w:ilvl w:val="0"/>
          <w:numId w:val="2"/>
        </w:numPr>
        <w:spacing w:after="60"/>
      </w:pPr>
      <w:r>
        <w:rPr>
          <w:rFonts w:ascii="Meiryo" w:cs="Meiryo" w:eastAsia="Meiryo" w:hAnsi="Meiryo"/>
          <w:sz w:val="22"/>
          <w:szCs w:val="22"/>
        </w:rPr>
        <w:t xml:space="preserve">保護者画面PINコード認証（/parent/*）</w:t>
      </w:r>
    </w:p>
    <w:p>
      <w:pPr>
        <w:pStyle w:val="ListParagraph"/>
        <w:numPr>
          <w:ilvl w:val="0"/>
          <w:numId w:val="2"/>
        </w:numPr>
        <w:spacing w:after="60"/>
      </w:pPr>
      <w:r>
        <w:rPr>
          <w:rFonts w:ascii="Meiryo" w:cs="Meiryo" w:eastAsia="Meiryo" w:hAnsi="Meiryo"/>
          <w:sz w:val="22"/>
          <w:szCs w:val="22"/>
        </w:rPr>
        <w:t xml:space="preserve">問題管理画面（プリント由来問題の確認・削除）</w:t>
      </w:r>
    </w:p>
    <w:p>
      <w:pPr>
        <w:spacing w:after="80"/>
      </w:pPr>
      <w:r>
        <w:t xml:space="preserve"/>
      </w:r>
    </w:p>
    <w:p>
      <w:pPr>
        <w:pStyle w:val="Heading2"/>
        <w:spacing w:after="120" w:before="280"/>
      </w:pPr>
      <w:r>
        <w:rPr>
          <w:rFonts w:ascii="Arial" w:cs="Arial" w:eastAsia="Arial" w:hAnsi="Arial"/>
          <w:b/>
          <w:bCs/>
          <w:color w:val="1E40AF"/>
          <w:sz w:val="26"/>
          <w:szCs w:val="26"/>
        </w:rPr>
        <w:t xml:space="preserve">Phase 3 ― 写真判定</w:t>
      </w:r>
    </w:p>
    <w:p>
      <w:pPr>
        <w:pStyle w:val="ListParagraph"/>
        <w:numPr>
          <w:ilvl w:val="0"/>
          <w:numId w:val="2"/>
        </w:numPr>
        <w:spacing w:after="60"/>
      </w:pPr>
      <w:r>
        <w:rPr>
          <w:rFonts w:ascii="Meiryo" w:cs="Meiryo" w:eastAsia="Meiryo" w:hAnsi="Meiryo"/>
          <w:sz w:val="22"/>
          <w:szCs w:val="22"/>
        </w:rPr>
        <w:t xml:space="preserve">漢字書き取り（写真撮影→Claude API判定→保護者最終補正）</w:t>
      </w:r>
    </w:p>
    <w:p>
      <w:pPr>
        <w:pStyle w:val="ListParagraph"/>
        <w:numPr>
          <w:ilvl w:val="0"/>
          <w:numId w:val="2"/>
        </w:numPr>
        <w:spacing w:after="60"/>
      </w:pPr>
      <w:r>
        <w:rPr>
          <w:rFonts w:ascii="Meiryo" w:cs="Meiryo" w:eastAsia="Meiryo" w:hAnsi="Meiryo"/>
          <w:sz w:val="22"/>
          <w:szCs w:val="22"/>
        </w:rPr>
        <w:t xml:space="preserve">算数途中式・図形問題の写真撮影判定</w:t>
      </w:r>
    </w:p>
    <w:p>
      <w:pPr>
        <w:spacing w:after="80"/>
      </w:pPr>
      <w:r>
        <w:t xml:space="preserve"/>
      </w:r>
    </w:p>
    <w:p>
      <w:pPr>
        <w:pStyle w:val="Heading2"/>
        <w:spacing w:after="120" w:before="280"/>
      </w:pPr>
      <w:r>
        <w:rPr>
          <w:rFonts w:ascii="Arial" w:cs="Arial" w:eastAsia="Arial" w:hAnsi="Arial"/>
          <w:b/>
          <w:bCs/>
          <w:color w:val="1E40AF"/>
          <w:sz w:val="26"/>
          <w:szCs w:val="26"/>
        </w:rPr>
        <w:t xml:space="preserve">Phase 4 ― 品質向上・PWA化</w:t>
      </w:r>
    </w:p>
    <w:p>
      <w:pPr>
        <w:pStyle w:val="ListParagraph"/>
        <w:numPr>
          <w:ilvl w:val="0"/>
          <w:numId w:val="2"/>
        </w:numPr>
        <w:spacing w:after="60"/>
      </w:pPr>
      <w:r>
        <w:rPr>
          <w:rFonts w:ascii="Meiryo" w:cs="Meiryo" w:eastAsia="Meiryo" w:hAnsi="Meiryo"/>
          <w:sz w:val="22"/>
          <w:szCs w:val="22"/>
        </w:rPr>
        <w:t xml:space="preserve">オフライン対応・ホーム画面追加（PWA manifest + Service Worker）</w:t>
      </w:r>
    </w:p>
    <w:p>
      <w:pPr>
        <w:pStyle w:val="ListParagraph"/>
        <w:numPr>
          <w:ilvl w:val="0"/>
          <w:numId w:val="2"/>
        </w:numPr>
        <w:spacing w:after="60"/>
      </w:pPr>
      <w:r>
        <w:rPr>
          <w:rFonts w:ascii="Meiryo" w:cs="Meiryo" w:eastAsia="Meiryo" w:hAnsi="Meiryo"/>
          <w:sz w:val="22"/>
          <w:szCs w:val="22"/>
        </w:rPr>
        <w:t xml:space="preserve">書き順上級モード（並び替えタップ）</w:t>
      </w:r>
    </w:p>
    <w:p>
      <w:pPr>
        <w:pStyle w:val="ListParagraph"/>
        <w:numPr>
          <w:ilvl w:val="0"/>
          <w:numId w:val="2"/>
        </w:numPr>
        <w:spacing w:after="60"/>
      </w:pPr>
      <w:r>
        <w:rPr>
          <w:rFonts w:ascii="Meiryo" w:cs="Meiryo" w:eastAsia="Meiryo" w:hAnsi="Meiryo"/>
          <w:sz w:val="22"/>
          <w:szCs w:val="22"/>
        </w:rPr>
        <w:t xml:space="preserve">保護者ダッシュボード強化（グラフ・成長比較）</w:t>
      </w:r>
    </w:p>
    <w:p>
      <w:pPr>
        <w:pStyle w:val="ListParagraph"/>
        <w:numPr>
          <w:ilvl w:val="0"/>
          <w:numId w:val="2"/>
        </w:numPr>
        <w:spacing w:after="60"/>
      </w:pPr>
      <w:r>
        <w:rPr>
          <w:rFonts w:ascii="Meiryo" w:cs="Meiryo" w:eastAsia="Meiryo" w:hAnsi="Meiryo"/>
          <w:sz w:val="22"/>
          <w:szCs w:val="22"/>
        </w:rPr>
        <w:t xml:space="preserve">キャラクターイラスト差し替え・演出強化</w:t>
      </w:r>
    </w:p>
    <w:p>
      <w:pPr>
        <w:spacing w:after="80"/>
      </w:pPr>
      <w:r>
        <w:t xml:space="preserve"/>
      </w:r>
    </w:p>
    <w:p>
      <w:pPr>
        <w:pStyle w:val="Heading2"/>
        <w:spacing w:after="120" w:before="280"/>
      </w:pPr>
      <w:r>
        <w:rPr>
          <w:rFonts w:ascii="Arial" w:cs="Arial" w:eastAsia="Arial" w:hAnsi="Arial"/>
          <w:b/>
          <w:bCs/>
          <w:color w:val="1E40AF"/>
          <w:sz w:val="26"/>
          <w:szCs w:val="26"/>
        </w:rPr>
        <w:t xml:space="preserve">後続対応（対象外）</w:t>
      </w:r>
    </w:p>
    <w:p>
      <w:pPr>
        <w:pStyle w:val="ListParagraph"/>
        <w:numPr>
          <w:ilvl w:val="0"/>
          <w:numId w:val="2"/>
        </w:numPr>
        <w:spacing w:after="60"/>
      </w:pPr>
      <w:r>
        <w:rPr>
          <w:rFonts w:ascii="Meiryo" w:cs="Meiryo" w:eastAsia="Meiryo" w:hAnsi="Meiryo"/>
          <w:sz w:val="22"/>
          <w:szCs w:val="22"/>
        </w:rPr>
        <w:t xml:space="preserve">高精度OCR・とめはねはらい詳細判定</w:t>
      </w:r>
    </w:p>
    <w:p>
      <w:pPr>
        <w:pStyle w:val="ListParagraph"/>
        <w:numPr>
          <w:ilvl w:val="0"/>
          <w:numId w:val="2"/>
        </w:numPr>
        <w:spacing w:after="60"/>
      </w:pPr>
      <w:r>
        <w:rPr>
          <w:rFonts w:ascii="Meiryo" w:cs="Meiryo" w:eastAsia="Meiryo" w:hAnsi="Meiryo"/>
          <w:sz w:val="22"/>
          <w:szCs w:val="22"/>
        </w:rPr>
        <w:t xml:space="preserve">複数児童アカウント</w:t>
      </w:r>
    </w:p>
    <w:p>
      <w:pPr>
        <w:pStyle w:val="ListParagraph"/>
        <w:numPr>
          <w:ilvl w:val="0"/>
          <w:numId w:val="2"/>
        </w:numPr>
        <w:spacing w:after="60"/>
      </w:pPr>
      <w:r>
        <w:rPr>
          <w:rFonts w:ascii="Meiryo" w:cs="Meiryo" w:eastAsia="Meiryo" w:hAnsi="Meiryo"/>
          <w:sz w:val="22"/>
          <w:szCs w:val="22"/>
        </w:rPr>
        <w:t xml:space="preserve">音声フィードバック（読み上げ）</w:t>
      </w:r>
    </w:p>
    <w:p>
      <w:pPr>
        <w:pStyle w:val="ListParagraph"/>
        <w:numPr>
          <w:ilvl w:val="0"/>
          <w:numId w:val="2"/>
        </w:numPr>
        <w:spacing w:after="60"/>
      </w:pPr>
      <w:r>
        <w:rPr>
          <w:rFonts w:ascii="Meiryo" w:cs="Meiryo" w:eastAsia="Meiryo" w:hAnsi="Meiryo"/>
          <w:sz w:val="22"/>
          <w:szCs w:val="22"/>
        </w:rPr>
        <w:t xml:space="preserve">他ユーザーとの対戦機能</w:t>
      </w:r>
    </w:p>
    <w:p>
      <w:pPr>
        <w:spacing w:after="80"/>
      </w:pPr>
      <w:r>
        <w:t xml:space="preserve"/>
      </w:r>
    </w:p>
    <w:p>
      <w:pPr>
        <w:pStyle w:val="Heading1"/>
        <w:spacing w:after="160" w:before="360"/>
      </w:pPr>
      <w:r>
        <w:rPr>
          <w:rFonts w:ascii="Arial" w:cs="Arial" w:eastAsia="Arial" w:hAnsi="Arial"/>
          <w:b/>
          <w:bCs/>
          <w:color w:val="1E3A5F"/>
          <w:sz w:val="30"/>
          <w:szCs w:val="30"/>
        </w:rPr>
        <w:t xml:space="preserve">11. 受け入れ基準</w:t>
      </w:r>
    </w:p>
    <w:p>
      <w:pPr>
        <w:pStyle w:val="Heading2"/>
        <w:spacing w:after="120" w:before="280"/>
      </w:pPr>
      <w:r>
        <w:rPr>
          <w:rFonts w:ascii="Arial" w:cs="Arial" w:eastAsia="Arial" w:hAnsi="Arial"/>
          <w:b/>
          <w:bCs/>
          <w:color w:val="1E40AF"/>
          <w:sz w:val="26"/>
          <w:szCs w:val="26"/>
        </w:rPr>
        <w:t xml:space="preserve">11.1 学習機能</w:t>
      </w:r>
    </w:p>
    <w:p>
      <w:pPr>
        <w:pStyle w:val="ListParagraph"/>
        <w:numPr>
          <w:ilvl w:val="0"/>
          <w:numId w:val="2"/>
        </w:numPr>
        <w:spacing w:after="60"/>
      </w:pPr>
      <w:r>
        <w:rPr>
          <w:rFonts w:ascii="Meiryo" w:cs="Meiryo" w:eastAsia="Meiryo" w:hAnsi="Meiryo"/>
          <w:sz w:val="22"/>
          <w:szCs w:val="22"/>
        </w:rPr>
        <w:t xml:space="preserve">漢字読み（音声入力）：漢字が表示されマイクボタンを押すと音声認識が起動。読みを答えると正誤が表示される。音声NG環境では選択肢が表示される</w:t>
      </w:r>
    </w:p>
    <w:p>
      <w:pPr>
        <w:pStyle w:val="ListParagraph"/>
        <w:numPr>
          <w:ilvl w:val="0"/>
          <w:numId w:val="2"/>
        </w:numPr>
        <w:spacing w:after="60"/>
      </w:pPr>
      <w:r>
        <w:rPr>
          <w:rFonts w:ascii="Meiryo" w:cs="Meiryo" w:eastAsia="Meiryo" w:hAnsi="Meiryo"/>
          <w:sz w:val="22"/>
          <w:szCs w:val="22"/>
        </w:rPr>
        <w:t xml:space="preserve">漢字書き順：書き順アニメーションが正しく再生される。回答後に正しい書き順が必ず再生される</w:t>
      </w:r>
    </w:p>
    <w:p>
      <w:pPr>
        <w:pStyle w:val="ListParagraph"/>
        <w:numPr>
          <w:ilvl w:val="0"/>
          <w:numId w:val="2"/>
        </w:numPr>
        <w:spacing w:after="60"/>
      </w:pPr>
      <w:r>
        <w:rPr>
          <w:rFonts w:ascii="Meiryo" w:cs="Meiryo" w:eastAsia="Meiryo" w:hAnsi="Meiryo"/>
          <w:sz w:val="22"/>
          <w:szCs w:val="22"/>
        </w:rPr>
        <w:t xml:space="preserve">算数計算：数字キーパッドで答えを入力して送信でき、正誤が即時記録される</w:t>
      </w:r>
    </w:p>
    <w:p>
      <w:pPr>
        <w:pStyle w:val="ListParagraph"/>
        <w:numPr>
          <w:ilvl w:val="0"/>
          <w:numId w:val="2"/>
        </w:numPr>
        <w:spacing w:after="60"/>
      </w:pPr>
      <w:r>
        <w:rPr>
          <w:rFonts w:ascii="Meiryo" w:cs="Meiryo" w:eastAsia="Meiryo" w:hAnsi="Meiryo"/>
          <w:sz w:val="22"/>
          <w:szCs w:val="22"/>
        </w:rPr>
        <w:t xml:space="preserve">苦手問題：priority_score &gt; 0.6 の問題が通常問題より優先して出題される</w:t>
      </w:r>
    </w:p>
    <w:p>
      <w:pPr>
        <w:spacing w:after="80"/>
      </w:pPr>
      <w:r>
        <w:t xml:space="preserve"/>
      </w:r>
    </w:p>
    <w:p>
      <w:pPr>
        <w:pStyle w:val="Heading2"/>
        <w:spacing w:after="120" w:before="280"/>
      </w:pPr>
      <w:r>
        <w:rPr>
          <w:rFonts w:ascii="Arial" w:cs="Arial" w:eastAsia="Arial" w:hAnsi="Arial"/>
          <w:b/>
          <w:bCs/>
          <w:color w:val="1E40AF"/>
          <w:sz w:val="26"/>
          <w:szCs w:val="26"/>
        </w:rPr>
        <w:t xml:space="preserve">11.2 プリント取り込み</w:t>
      </w:r>
    </w:p>
    <w:p>
      <w:pPr>
        <w:pStyle w:val="ListParagraph"/>
        <w:numPr>
          <w:ilvl w:val="0"/>
          <w:numId w:val="2"/>
        </w:numPr>
        <w:spacing w:after="60"/>
      </w:pPr>
      <w:r>
        <w:rPr>
          <w:rFonts w:ascii="Meiryo" w:cs="Meiryo" w:eastAsia="Meiryo" w:hAnsi="Meiryo"/>
          <w:sz w:val="22"/>
          <w:szCs w:val="22"/>
        </w:rPr>
        <w:t xml:space="preserve">画像をアップロードするとClaude APIが解析し、信頼度が低い項目はハイライト表示される</w:t>
      </w:r>
    </w:p>
    <w:p>
      <w:pPr>
        <w:pStyle w:val="ListParagraph"/>
        <w:numPr>
          <w:ilvl w:val="0"/>
          <w:numId w:val="2"/>
        </w:numPr>
        <w:spacing w:after="60"/>
      </w:pPr>
      <w:r>
        <w:rPr>
          <w:rFonts w:ascii="Meiryo" w:cs="Meiryo" w:eastAsia="Meiryo" w:hAnsi="Meiryo"/>
          <w:sz w:val="22"/>
          <w:szCs w:val="22"/>
        </w:rPr>
        <w:t xml:space="preserve">保護者が確認・補正して確定できる（10タップ以内・5分以内を目標）</w:t>
      </w:r>
    </w:p>
    <w:p>
      <w:pPr>
        <w:pStyle w:val="ListParagraph"/>
        <w:numPr>
          <w:ilvl w:val="0"/>
          <w:numId w:val="2"/>
        </w:numPr>
        <w:spacing w:after="60"/>
      </w:pPr>
      <w:r>
        <w:rPr>
          <w:rFonts w:ascii="Meiryo" w:cs="Meiryo" w:eastAsia="Meiryo" w:hAnsi="Meiryo"/>
          <w:sz w:val="22"/>
          <w:szCs w:val="22"/>
        </w:rPr>
        <w:t xml:space="preserve">確定後、問題DBと苦手情報に反映される</w:t>
      </w:r>
    </w:p>
    <w:p>
      <w:pPr>
        <w:spacing w:after="80"/>
      </w:pPr>
      <w:r>
        <w:t xml:space="preserve"/>
      </w:r>
    </w:p>
    <w:p>
      <w:pPr>
        <w:pStyle w:val="Heading2"/>
        <w:spacing w:after="120" w:before="280"/>
      </w:pPr>
      <w:r>
        <w:rPr>
          <w:rFonts w:ascii="Arial" w:cs="Arial" w:eastAsia="Arial" w:hAnsi="Arial"/>
          <w:b/>
          <w:bCs/>
          <w:color w:val="1E40AF"/>
          <w:sz w:val="26"/>
          <w:szCs w:val="26"/>
        </w:rPr>
        <w:t xml:space="preserve">11.3 ゲーム・キャラクター</w:t>
      </w:r>
    </w:p>
    <w:p>
      <w:pPr>
        <w:pStyle w:val="ListParagraph"/>
        <w:numPr>
          <w:ilvl w:val="0"/>
          <w:numId w:val="2"/>
        </w:numPr>
        <w:spacing w:after="60"/>
      </w:pPr>
      <w:r>
        <w:rPr>
          <w:rFonts w:ascii="Meiryo" w:cs="Meiryo" w:eastAsia="Meiryo" w:hAnsi="Meiryo"/>
          <w:sz w:val="22"/>
          <w:szCs w:val="22"/>
        </w:rPr>
        <w:t xml:space="preserve">問題正解でXPとコインが付与される</w:t>
      </w:r>
    </w:p>
    <w:p>
      <w:pPr>
        <w:pStyle w:val="ListParagraph"/>
        <w:numPr>
          <w:ilvl w:val="0"/>
          <w:numId w:val="2"/>
        </w:numPr>
        <w:spacing w:after="60"/>
      </w:pPr>
      <w:r>
        <w:rPr>
          <w:rFonts w:ascii="Meiryo" w:cs="Meiryo" w:eastAsia="Meiryo" w:hAnsi="Meiryo"/>
          <w:sz w:val="22"/>
          <w:szCs w:val="22"/>
        </w:rPr>
        <w:t xml:space="preserve">XP蓄積でキャラクターが成長し、段階に応じた見た目になる</w:t>
      </w:r>
    </w:p>
    <w:p>
      <w:pPr>
        <w:pStyle w:val="ListParagraph"/>
        <w:numPr>
          <w:ilvl w:val="0"/>
          <w:numId w:val="2"/>
        </w:numPr>
        <w:spacing w:after="60"/>
      </w:pPr>
      <w:r>
        <w:rPr>
          <w:rFonts w:ascii="Meiryo" w:cs="Meiryo" w:eastAsia="Meiryo" w:hAnsi="Meiryo"/>
          <w:sz w:val="22"/>
          <w:szCs w:val="22"/>
        </w:rPr>
        <w:t xml:space="preserve">連続学習日数が正しく記録・表示される</w:t>
      </w:r>
    </w:p>
    <w:p>
      <w:pPr>
        <w:spacing w:after="80"/>
      </w:pPr>
      <w:r>
        <w:t xml:space="preserve"/>
      </w:r>
    </w:p>
    <w:p>
      <w:pPr>
        <w:pStyle w:val="Heading2"/>
        <w:spacing w:after="120" w:before="280"/>
      </w:pPr>
      <w:r>
        <w:rPr>
          <w:rFonts w:ascii="Arial" w:cs="Arial" w:eastAsia="Arial" w:hAnsi="Arial"/>
          <w:b/>
          <w:bCs/>
          <w:color w:val="1E40AF"/>
          <w:sz w:val="26"/>
          <w:szCs w:val="26"/>
        </w:rPr>
        <w:t xml:space="preserve">11.4 異常系</w:t>
      </w:r>
    </w:p>
    <w:p>
      <w:pPr>
        <w:pStyle w:val="ListParagraph"/>
        <w:numPr>
          <w:ilvl w:val="0"/>
          <w:numId w:val="2"/>
        </w:numPr>
        <w:spacing w:after="60"/>
      </w:pPr>
      <w:r>
        <w:rPr>
          <w:rFonts w:ascii="Meiryo" w:cs="Meiryo" w:eastAsia="Meiryo" w:hAnsi="Meiryo"/>
          <w:sz w:val="22"/>
          <w:szCs w:val="22"/>
        </w:rPr>
        <w:t xml:space="preserve">マイク・カメラ拒否時にフォールバック画面が表示される</w:t>
      </w:r>
    </w:p>
    <w:p>
      <w:pPr>
        <w:pStyle w:val="ListParagraph"/>
        <w:numPr>
          <w:ilvl w:val="0"/>
          <w:numId w:val="2"/>
        </w:numPr>
        <w:spacing w:after="60"/>
      </w:pPr>
      <w:r>
        <w:rPr>
          <w:rFonts w:ascii="Meiryo" w:cs="Meiryo" w:eastAsia="Meiryo" w:hAnsi="Meiryo"/>
          <w:sz w:val="22"/>
          <w:szCs w:val="22"/>
        </w:rPr>
        <w:t xml:space="preserve">Claude API失敗時に再試行またはキャッシュ代替問題が提供される</w:t>
      </w:r>
    </w:p>
    <w:p>
      <w:pPr>
        <w:pStyle w:val="ListParagraph"/>
        <w:numPr>
          <w:ilvl w:val="0"/>
          <w:numId w:val="2"/>
        </w:numPr>
        <w:spacing w:after="60"/>
      </w:pPr>
      <w:r>
        <w:rPr>
          <w:rFonts w:ascii="Meiryo" w:cs="Meiryo" w:eastAsia="Meiryo" w:hAnsi="Meiryo"/>
          <w:sz w:val="22"/>
          <w:szCs w:val="22"/>
        </w:rPr>
        <w:t xml:space="preserve">通信断時に適切なメッセージが表示される</w:t>
      </w:r>
    </w:p>
    <w:p>
      <w:pPr>
        <w:spacing w:after="80"/>
      </w:pPr>
      <w:r>
        <w:t xml:space="preserve"/>
      </w:r>
    </w:p>
    <w:p>
      <w:pPr>
        <w:pStyle w:val="Heading2"/>
        <w:spacing w:after="120" w:before="280"/>
      </w:pPr>
      <w:r>
        <w:rPr>
          <w:rFonts w:ascii="Arial" w:cs="Arial" w:eastAsia="Arial" w:hAnsi="Arial"/>
          <w:b/>
          <w:bCs/>
          <w:color w:val="1E40AF"/>
          <w:sz w:val="26"/>
          <w:szCs w:val="26"/>
        </w:rPr>
        <w:t xml:space="preserve">11.5 データ管理</w:t>
      </w:r>
    </w:p>
    <w:p>
      <w:pPr>
        <w:pStyle w:val="ListParagraph"/>
        <w:numPr>
          <w:ilvl w:val="0"/>
          <w:numId w:val="2"/>
        </w:numPr>
        <w:spacing w:after="60"/>
      </w:pPr>
      <w:r>
        <w:rPr>
          <w:rFonts w:ascii="Meiryo" w:cs="Meiryo" w:eastAsia="Meiryo" w:hAnsi="Meiryo"/>
          <w:sz w:val="22"/>
          <w:szCs w:val="22"/>
        </w:rPr>
        <w:t xml:space="preserve">保護者が学習履歴・プリント画像・書き取り画像を削除できる</w:t>
      </w:r>
    </w:p>
    <w:p>
      <w:pPr>
        <w:pStyle w:val="ListParagraph"/>
        <w:numPr>
          <w:ilvl w:val="0"/>
          <w:numId w:val="2"/>
        </w:numPr>
        <w:spacing w:after="60"/>
      </w:pPr>
      <w:r>
        <w:rPr>
          <w:rFonts w:ascii="Meiryo" w:cs="Meiryo" w:eastAsia="Meiryo" w:hAnsi="Meiryo"/>
          <w:sz w:val="22"/>
          <w:szCs w:val="22"/>
        </w:rPr>
        <w:t xml:space="preserve">削除後、関連する集計・表示に即時反映される</w:t>
      </w:r>
    </w:p>
    <w:p>
      <w:pPr>
        <w:spacing w:after="80"/>
      </w:pPr>
      <w:r>
        <w:t xml:space="preserve"/>
      </w:r>
    </w:p>
    <w:p>
      <w:pPr>
        <w:pStyle w:val="Heading1"/>
        <w:spacing w:after="160" w:before="360"/>
      </w:pPr>
      <w:r>
        <w:rPr>
          <w:rFonts w:ascii="Arial" w:cs="Arial" w:eastAsia="Arial" w:hAnsi="Arial"/>
          <w:b/>
          <w:bCs/>
          <w:color w:val="1E3A5F"/>
          <w:sz w:val="30"/>
          <w:szCs w:val="30"/>
        </w:rPr>
        <w:t xml:space="preserve">12. リスクと対策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リスク</w:t>
            </w:r>
          </w:p>
        </w:tc>
        <w:tc>
          <w:tcPr>
            <w:tcW w:type="dxa" w:w="100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影響度</w:t>
            </w:r>
          </w:p>
        </w:tc>
        <w:tc>
          <w:tcPr>
            <w:tcW w:type="dxa" w:w="5360"/>
            <w:tcBorders>
              <w:top w:val="single" w:color="CCCCCC" w:sz="1"/>
              <w:left w:val="single" w:color="CCCCCC" w:sz="1"/>
              <w:bottom w:val="single" w:color="CCCCCC" w:sz="1"/>
              <w:right w:val="single" w:color="CCCCCC" w:sz="1"/>
            </w:tcBorders>
            <w:shd w:fill="1E40AF" w:val="clear"/>
            <w:tcMar>
              <w:top w:type="dxa" w:w="95"/>
              <w:left w:type="dxa" w:w="140"/>
              <w:bottom w:type="dxa" w:w="95"/>
              <w:right w:type="dxa" w:w="140"/>
            </w:tcMar>
          </w:tcPr>
          <w:p>
            <w:r>
              <w:rPr>
                <w:rFonts w:ascii="Arial" w:cs="Arial" w:eastAsia="Arial" w:hAnsi="Arial"/>
                <w:b/>
                <w:bCs/>
                <w:color w:val="FFFFFF"/>
                <w:sz w:val="19"/>
                <w:szCs w:val="19"/>
              </w:rPr>
              <w:t xml:space="preserve">対策</w:t>
            </w:r>
          </w:p>
        </w:tc>
      </w:tr>
      <w:tr>
        <w:tc>
          <w:tcPr>
            <w:tcW w:type="dxa" w:w="3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プリント画像の認識精度がばらつく</w:t>
            </w:r>
          </w:p>
        </w:tc>
        <w:tc>
          <w:tcPr>
            <w:tcW w:type="dxa" w:w="1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中</w:t>
            </w:r>
          </w:p>
        </w:tc>
        <w:tc>
          <w:tcPr>
            <w:tcW w:type="dxa" w:w="5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信頼度ハイライト + 再撮影UIで保護者補正を効率化（Gemini反映）</w:t>
            </w:r>
          </w:p>
        </w:tc>
      </w:tr>
      <w:tr>
        <w:tc>
          <w:tcPr>
            <w:tcW w:type="dxa" w:w="3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漢字書き取り判定の精度が低い</w:t>
            </w:r>
          </w:p>
        </w:tc>
        <w:tc>
          <w:tcPr>
            <w:tcW w:type="dxa" w:w="1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中</w:t>
            </w:r>
          </w:p>
        </w:tc>
        <w:tc>
          <w:tcPr>
            <w:tcW w:type="dxa" w:w="5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保護者最終確認を必須とし「判定不能」は自動で保護者へ移行</w:t>
            </w:r>
          </w:p>
        </w:tc>
      </w:tr>
      <w:tr>
        <w:tc>
          <w:tcPr>
            <w:tcW w:type="dxa" w:w="3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Web Speech APIのiOS Safari精度が低い</w:t>
            </w:r>
          </w:p>
        </w:tc>
        <w:tc>
          <w:tcPr>
            <w:tcW w:type="dxa" w:w="1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中</w:t>
            </w:r>
          </w:p>
        </w:tc>
        <w:tc>
          <w:tcPr>
            <w:tcW w:type="dxa" w:w="5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選択肢フォールバックを常に用意。iOS Safariを最優先でテスト（Gemini反映）</w:t>
            </w:r>
          </w:p>
        </w:tc>
      </w:tr>
      <w:tr>
        <w:tc>
          <w:tcPr>
            <w:tcW w:type="dxa" w:w="3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Claude API費用超過</w:t>
            </w:r>
          </w:p>
        </w:tc>
        <w:tc>
          <w:tcPr>
            <w:tcW w:type="dxa" w:w="1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低〜中</w:t>
            </w:r>
          </w:p>
        </w:tc>
        <w:tc>
          <w:tcPr>
            <w:tcW w:type="dxa" w:w="5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問題キャッシュ再利用でAPI呼び出しを削減。月次コストをモニタリング</w:t>
            </w:r>
          </w:p>
        </w:tc>
      </w:tr>
      <w:tr>
        <w:tc>
          <w:tcPr>
            <w:tcW w:type="dxa" w:w="3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保護者の補正作業負担が大きい</w:t>
            </w:r>
          </w:p>
        </w:tc>
        <w:tc>
          <w:tcPr>
            <w:tcW w:type="dxa" w:w="1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中</w:t>
            </w:r>
          </w:p>
        </w:tc>
        <w:tc>
          <w:tcPr>
            <w:tcW w:type="dxa" w:w="5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補正UI目標（10タップ・5分以内）を受け入れ基準に設定（ChatGPT反映）</w:t>
            </w:r>
          </w:p>
        </w:tc>
      </w:tr>
      <w:tr>
        <w:tc>
          <w:tcPr>
            <w:tcW w:type="dxa" w:w="3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KanjiVGのカバレッジ不足</w:t>
            </w:r>
          </w:p>
        </w:tc>
        <w:tc>
          <w:tcPr>
            <w:tcW w:type="dxa" w:w="1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低</w:t>
            </w:r>
          </w:p>
        </w:tc>
        <w:tc>
          <w:tcPr>
            <w:tcW w:type="dxa" w:w="5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対象漢字を実装前に確認し不足分は代替表示を用意</w:t>
            </w:r>
          </w:p>
        </w:tc>
      </w:tr>
      <w:tr>
        <w:tc>
          <w:tcPr>
            <w:tcW w:type="dxa" w:w="3000"/>
            <w:tcBorders>
              <w:top w:val="single" w:color="CCCCCC" w:sz="1"/>
              <w:left w:val="single" w:color="CCCCCC" w:sz="1"/>
              <w:bottom w:val="single" w:color="CCCCCC" w:sz="1"/>
              <w:right w:val="single" w:color="CCCCCC" w:sz="1"/>
            </w:tcBorders>
            <w:shd w:fill="EFF6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Phase 1のスコープが広く初回リリースが遅れる</w:t>
            </w:r>
          </w:p>
        </w:tc>
        <w:tc>
          <w:tcPr>
            <w:tcW w:type="dxa" w:w="100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中</w:t>
            </w:r>
          </w:p>
        </w:tc>
        <w:tc>
          <w:tcPr>
            <w:tcW w:type="dxa" w:w="5360"/>
            <w:tcBorders>
              <w:top w:val="single" w:color="CCCCCC" w:sz="1"/>
              <w:left w:val="single" w:color="CCCCCC" w:sz="1"/>
              <w:bottom w:val="single" w:color="CCCCCC" w:sz="1"/>
              <w:right w:val="single" w:color="CCCCCC" w:sz="1"/>
            </w:tcBorders>
            <w:shd w:fill="FFFFFF" w:val="clear"/>
            <w:tcMar>
              <w:top w:type="dxa" w:w="95"/>
              <w:left w:type="dxa" w:w="140"/>
              <w:bottom w:type="dxa" w:w="95"/>
              <w:right w:type="dxa" w:w="140"/>
            </w:tcMar>
          </w:tcPr>
          <w:p>
            <w:r>
              <w:rPr>
                <w:rFonts w:ascii="Meiryo" w:cs="Meiryo" w:eastAsia="Meiryo" w:hAnsi="Meiryo"/>
                <w:b w:val="false"/>
                <w:bCs w:val="false"/>
                <w:color w:val="111827"/>
                <w:sz w:val="20"/>
                <w:szCs w:val="20"/>
              </w:rPr>
              <w:t xml:space="preserve">書き順は初級・中級のみに限定。音声フォールバック必須（ChatGPT反映）</w:t>
            </w:r>
          </w:p>
        </w:tc>
      </w:tr>
    </w:tbl>
    <w:p>
      <w:pPr>
        <w:spacing w:after="80"/>
      </w:pPr>
      <w:r>
        <w:t xml:space="preserve"/>
      </w:r>
    </w:p>
    <w:p>
      <w:pPr>
        <w:pStyle w:val="Heading1"/>
        <w:spacing w:after="160" w:before="360"/>
      </w:pPr>
      <w:r>
        <w:rPr>
          <w:rFonts w:ascii="Arial" w:cs="Arial" w:eastAsia="Arial" w:hAnsi="Arial"/>
          <w:b/>
          <w:bCs/>
          <w:color w:val="1E3A5F"/>
          <w:sz w:val="30"/>
          <w:szCs w:val="30"/>
        </w:rPr>
        <w:t xml:space="preserve">13. 次のステップ</w:t>
      </w:r>
    </w:p>
    <w:p>
      <w:pPr>
        <w:pStyle w:val="ListParagraph"/>
        <w:numPr>
          <w:ilvl w:val="0"/>
          <w:numId w:val="2"/>
        </w:numPr>
        <w:spacing w:after="60"/>
      </w:pPr>
      <w:r>
        <w:rPr>
          <w:rFonts w:ascii="Meiryo" w:cs="Meiryo" w:eastAsia="Meiryo" w:hAnsi="Meiryo"/>
          <w:sz w:val="22"/>
          <w:szCs w:val="22"/>
        </w:rPr>
        <w:t xml:space="preserve">Supabase・Vercelプロジェクトのセットアップ</w:t>
      </w:r>
    </w:p>
    <w:p>
      <w:pPr>
        <w:pStyle w:val="ListParagraph"/>
        <w:numPr>
          <w:ilvl w:val="0"/>
          <w:numId w:val="2"/>
        </w:numPr>
        <w:spacing w:after="60"/>
      </w:pPr>
      <w:r>
        <w:rPr>
          <w:rFonts w:ascii="Meiryo" w:cs="Meiryo" w:eastAsia="Meiryo" w:hAnsi="Meiryo"/>
          <w:sz w:val="22"/>
          <w:szCs w:val="22"/>
        </w:rPr>
        <w:t xml:space="preserve">KanjiVGデータの小1〜4カバレッジ確認</w:t>
      </w:r>
    </w:p>
    <w:p>
      <w:pPr>
        <w:pStyle w:val="ListParagraph"/>
        <w:numPr>
          <w:ilvl w:val="0"/>
          <w:numId w:val="2"/>
        </w:numPr>
        <w:spacing w:after="60"/>
      </w:pPr>
      <w:r>
        <w:rPr>
          <w:rFonts w:ascii="Meiryo" w:cs="Meiryo" w:eastAsia="Meiryo" w:hAnsi="Meiryo"/>
          <w:sz w:val="22"/>
          <w:szCs w:val="22"/>
        </w:rPr>
        <w:t xml:space="preserve">Claude Code向けPhase 1実装指示プロンプトの作成（DB作成 → 共通モジュール → API → UI の順）</w:t>
      </w:r>
    </w:p>
    <w:p>
      <w:pPr>
        <w:pStyle w:val="ListParagraph"/>
        <w:numPr>
          <w:ilvl w:val="0"/>
          <w:numId w:val="2"/>
        </w:numPr>
        <w:spacing w:after="60"/>
      </w:pPr>
      <w:r>
        <w:rPr>
          <w:rFonts w:ascii="Meiryo" w:cs="Meiryo" w:eastAsia="Meiryo" w:hAnsi="Meiryo"/>
          <w:sz w:val="22"/>
          <w:szCs w:val="22"/>
        </w:rPr>
        <w:t xml:space="preserve">Phase 1 実装開始</w:t>
      </w:r>
    </w:p>
    <w:p>
      <w:pPr>
        <w:spacing w:after="80"/>
      </w:pPr>
      <w:r>
        <w:t xml:space="preserve"/>
      </w:r>
    </w:p>
    <w:p>
      <w:pPr>
        <w:spacing w:after="80"/>
      </w:pPr>
      <w:r>
        <w:rPr>
          <w:rFonts w:ascii="Meiryo" w:cs="Meiryo" w:eastAsia="Meiryo" w:hAnsi="Meiryo"/>
          <w:i/>
          <w:iCs/>
          <w:color w:val="6B7280"/>
          <w:sz w:val="20"/>
          <w:szCs w:val="20"/>
        </w:rPr>
        <w:t xml:space="preserve">※ 本文書はChatGPT・GeminiによるレビューをAI同士で突合・評価した上で必要な指摘のみを反映したv1.2です。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eiryo" w:cs="Meiryo" w:eastAsia="Meiryo" w:hAnsi="Meiryo"/>
        <w:color w:val="9CA3AF"/>
        <w:sz w:val="17"/>
        <w:szCs w:val="17"/>
      </w:rPr>
      <w:t xml:space="preserve">要件定義書 v1.2  ／  2026年4月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2"/>
      </w:pBdr>
    </w:pPr>
    <w:r>
      <w:rPr>
        <w:rFonts w:ascii="Meiryo" w:cs="Meiryo" w:eastAsia="Meiryo" w:hAnsi="Meiryo"/>
        <w:color w:val="6B7280"/>
        <w:sz w:val="17"/>
        <w:szCs w:val="17"/>
      </w:rPr>
      <w:t xml:space="preserve">小4向け学習アプリ　要件定義書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Jc w:val="start"/>
      <w:pPr>
        <w:ind w:left="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1D4ED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2026-04-12T09:34:58.700Z</dcterms:created>
  <dcterms:modified xsi:type="dcterms:W3CDTF">2026-04-12T09:34:58.700Z</dcterms:modified>
</cp:coreProperties>
</file>

<file path=docProps/custom.xml><?xml version="1.0" encoding="utf-8"?>
<Properties xmlns="http://schemas.openxmlformats.org/officeDocument/2006/custom-properties" xmlns:vt="http://schemas.openxmlformats.org/officeDocument/2006/docPropsVTypes"/>
</file>