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rPr>
          <w:rFonts w:ascii="Meiryo" w:cs="Meiryo" w:eastAsia="Meiryo" w:hAnsi="Meiryo"/>
          <w:b/>
          <w:bCs/>
          <w:color w:val="1E3A5F"/>
          <w:sz w:val="56"/>
          <w:szCs w:val="56"/>
        </w:rPr>
        <w:t xml:space="preserve">小4向け学習アプリ</w:t>
      </w:r>
    </w:p>
    <w:p>
      <w:pPr>
        <w:spacing w:after="160"/>
        <w:jc w:val="center"/>
      </w:pPr>
      <w:r>
        <w:rPr>
          <w:rFonts w:ascii="Meiryo" w:cs="Meiryo" w:eastAsia="Meiryo" w:hAnsi="Meiryo"/>
          <w:color w:val="2563EB"/>
          <w:sz w:val="36"/>
          <w:szCs w:val="36"/>
        </w:rPr>
        <w:t xml:space="preserve">要件定義書</w:t>
      </w:r>
    </w:p>
    <w:p>
      <w:pPr>
        <w:spacing w:after="80"/>
        <w:jc w:val="center"/>
      </w:pPr>
      <w:r>
        <w:rPr>
          <w:rFonts w:ascii="Meiryo" w:cs="Meiryo" w:eastAsia="Meiryo" w:hAnsi="Meiryo"/>
          <w:color w:val="9CA3AF"/>
          <w:sz w:val="24"/>
          <w:szCs w:val="24"/>
        </w:rPr>
        <w:t xml:space="preserve">v1.1（2026年4月改訂）</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374151" w:val="clear"/>
            <w:tcMar>
              <w:top w:type="dxa" w:w="100"/>
              <w:left w:type="dxa" w:w="150"/>
              <w:bottom w:type="dxa" w:w="100"/>
              <w:right w:type="dxa" w:w="150"/>
            </w:tcMar>
          </w:tcPr>
          <w:p>
            <w:r>
              <w:rPr>
                <w:rFonts w:ascii="Arial" w:cs="Arial" w:eastAsia="Arial" w:hAnsi="Arial"/>
                <w:b/>
                <w:bCs/>
                <w:color w:val="FFFFFF"/>
                <w:sz w:val="20"/>
                <w:szCs w:val="20"/>
              </w:rPr>
              <w:t xml:space="preserve">作成目的</w:t>
            </w:r>
          </w:p>
        </w:tc>
        <w:tc>
          <w:tcPr>
            <w:tcW w:type="dxa" w:w="7160"/>
            <w:tcBorders>
              <w:top w:val="single" w:color="CCCCCC" w:sz="1"/>
              <w:left w:val="single" w:color="CCCCCC" w:sz="1"/>
              <w:bottom w:val="single" w:color="CCCCCC" w:sz="1"/>
              <w:right w:val="single" w:color="CCCCCC" w:sz="1"/>
            </w:tcBorders>
            <w:shd w:fill="374151" w:val="clear"/>
            <w:tcMar>
              <w:top w:type="dxa" w:w="100"/>
              <w:left w:type="dxa" w:w="150"/>
              <w:bottom w:type="dxa" w:w="100"/>
              <w:right w:type="dxa" w:w="150"/>
            </w:tcMar>
          </w:tcPr>
          <w:p>
            <w:r>
              <w:rPr>
                <w:rFonts w:ascii="Arial" w:cs="Arial" w:eastAsia="Arial" w:hAnsi="Arial"/>
                <w:b/>
                <w:bCs/>
                <w:color w:val="FFFFFF"/>
                <w:sz w:val="20"/>
                <w:szCs w:val="20"/>
              </w:rPr>
              <w:t xml:space="preserve">小学校4年生の息子が国語（漢字）・算数を楽しく継続学習できるアプリの要件を定める</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対象利用者</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主利用者：小学校4年生の息子　　副利用者：保護者（管理・確認）</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開発方針</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Next.js (PWA) + Supabase + Claude API  ／  Vercel デプロイ</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画面分離</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子ども用：/learn/*　　保護者用：/parent/*　（URL分離）</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ステータス</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v1.1 要件確定　→　実装仕様書・Claude Code プロンプト作成へ</w:t>
            </w:r>
          </w:p>
        </w:tc>
      </w:tr>
    </w:tbl>
    <w:p>
      <w:pPr>
        <w:spacing w:after="80"/>
      </w:pPr>
      <w:r>
        <w:t xml:space="preserve"/>
      </w:r>
    </w:p>
    <w:p>
      <w:pPr>
        <w:pStyle w:val="Heading1"/>
        <w:spacing w:after="160" w:before="360"/>
      </w:pPr>
      <w:r>
        <w:rPr>
          <w:rFonts w:ascii="Arial" w:cs="Arial" w:eastAsia="Arial" w:hAnsi="Arial"/>
          <w:b/>
          <w:bCs/>
          <w:sz w:val="32"/>
          <w:szCs w:val="32"/>
        </w:rPr>
        <w:t xml:space="preserve">0. 改訂履歴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5560"/>
        <w:gridCol w:w="1700"/>
      </w:tblGrid>
      <w:tr>
        <w:tc>
          <w:tcPr>
            <w:tcW w:type="dxa" w:w="700"/>
            <w:tcBorders>
              <w:top w:val="single" w:color="CCCCCC" w:sz="1"/>
              <w:left w:val="single" w:color="CCCCCC" w:sz="1"/>
              <w:bottom w:val="single" w:color="CCCCCC" w:sz="1"/>
              <w:right w:val="single" w:color="CCCCCC" w:sz="1"/>
            </w:tcBorders>
            <w:shd w:fill="374151" w:val="clear"/>
            <w:tcMar>
              <w:top w:type="dxa" w:w="100"/>
              <w:left w:type="dxa" w:w="150"/>
              <w:bottom w:type="dxa" w:w="100"/>
              <w:right w:type="dxa" w:w="150"/>
            </w:tcMar>
          </w:tcPr>
          <w:p>
            <w:r>
              <w:rPr>
                <w:rFonts w:ascii="Arial" w:cs="Arial" w:eastAsia="Arial" w:hAnsi="Arial"/>
                <w:b/>
                <w:bCs/>
                <w:color w:val="FFFFFF"/>
                <w:sz w:val="20"/>
                <w:szCs w:val="20"/>
              </w:rPr>
              <w:t xml:space="preserve">版</w:t>
            </w:r>
          </w:p>
        </w:tc>
        <w:tc>
          <w:tcPr>
            <w:tcW w:type="dxa" w:w="1400"/>
            <w:tcBorders>
              <w:top w:val="single" w:color="CCCCCC" w:sz="1"/>
              <w:left w:val="single" w:color="CCCCCC" w:sz="1"/>
              <w:bottom w:val="single" w:color="CCCCCC" w:sz="1"/>
              <w:right w:val="single" w:color="CCCCCC" w:sz="1"/>
            </w:tcBorders>
            <w:shd w:fill="374151" w:val="clear"/>
            <w:tcMar>
              <w:top w:type="dxa" w:w="100"/>
              <w:left w:type="dxa" w:w="150"/>
              <w:bottom w:type="dxa" w:w="100"/>
              <w:right w:type="dxa" w:w="150"/>
            </w:tcMar>
          </w:tcPr>
          <w:p>
            <w:r>
              <w:rPr>
                <w:rFonts w:ascii="Arial" w:cs="Arial" w:eastAsia="Arial" w:hAnsi="Arial"/>
                <w:b/>
                <w:bCs/>
                <w:color w:val="FFFFFF"/>
                <w:sz w:val="20"/>
                <w:szCs w:val="20"/>
              </w:rPr>
              <w:t xml:space="preserve">日付</w:t>
            </w:r>
          </w:p>
        </w:tc>
        <w:tc>
          <w:tcPr>
            <w:tcW w:type="dxa" w:w="5560"/>
            <w:tcBorders>
              <w:top w:val="single" w:color="CCCCCC" w:sz="1"/>
              <w:left w:val="single" w:color="CCCCCC" w:sz="1"/>
              <w:bottom w:val="single" w:color="CCCCCC" w:sz="1"/>
              <w:right w:val="single" w:color="CCCCCC" w:sz="1"/>
            </w:tcBorders>
            <w:shd w:fill="374151" w:val="clear"/>
            <w:tcMar>
              <w:top w:type="dxa" w:w="100"/>
              <w:left w:type="dxa" w:w="150"/>
              <w:bottom w:type="dxa" w:w="100"/>
              <w:right w:type="dxa" w:w="150"/>
            </w:tcMar>
          </w:tcPr>
          <w:p>
            <w:r>
              <w:rPr>
                <w:rFonts w:ascii="Arial" w:cs="Arial" w:eastAsia="Arial" w:hAnsi="Arial"/>
                <w:b/>
                <w:bCs/>
                <w:color w:val="FFFFFF"/>
                <w:sz w:val="20"/>
                <w:szCs w:val="20"/>
              </w:rPr>
              <w:t xml:space="preserve">変更内容</w:t>
            </w:r>
          </w:p>
        </w:tc>
        <w:tc>
          <w:tcPr>
            <w:tcW w:type="dxa" w:w="1700"/>
            <w:tcBorders>
              <w:top w:val="single" w:color="CCCCCC" w:sz="1"/>
              <w:left w:val="single" w:color="CCCCCC" w:sz="1"/>
              <w:bottom w:val="single" w:color="CCCCCC" w:sz="1"/>
              <w:right w:val="single" w:color="CCCCCC" w:sz="1"/>
            </w:tcBorders>
            <w:shd w:fill="374151" w:val="clear"/>
            <w:tcMar>
              <w:top w:type="dxa" w:w="100"/>
              <w:left w:type="dxa" w:w="150"/>
              <w:bottom w:type="dxa" w:w="100"/>
              <w:right w:type="dxa" w:w="150"/>
            </w:tcMar>
          </w:tcPr>
          <w:p>
            <w:r>
              <w:rPr>
                <w:rFonts w:ascii="Arial" w:cs="Arial" w:eastAsia="Arial" w:hAnsi="Arial"/>
                <w:b/>
                <w:bCs/>
                <w:color w:val="FFFFFF"/>
                <w:sz w:val="20"/>
                <w:szCs w:val="20"/>
              </w:rPr>
              <w:t xml:space="preserve">変更者</w:t>
            </w:r>
          </w:p>
        </w:tc>
      </w:tr>
      <w:tr>
        <w:tc>
          <w:tcPr>
            <w:tcW w:type="dxa" w:w="7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v1.0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2026/04/12</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初版作成（たたき台より要件確定）</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保護者</w:t>
            </w:r>
          </w:p>
        </w:tc>
      </w:tr>
      <w:tr>
        <w:tc>
          <w:tcPr>
            <w:tcW w:type="dxa" w:w="7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v1.1</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2026/04/12</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漢字出題範囲拡張・書き順問題方式確定・プリント取り込み詳細化・音声入力・入力方式全体を確定</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保護者</w:t>
            </w:r>
          </w:p>
        </w:tc>
      </w:tr>
    </w:tbl>
    <w:p>
      <w:pPr>
        <w:spacing w:after="80"/>
      </w:pPr>
      <w:r>
        <w:t xml:space="preserve"/>
      </w:r>
    </w:p>
    <w:p>
      <w:pPr>
        <w:spacing w:after="100"/>
      </w:pPr>
      <w:r>
        <w:rPr>
          <w:rFonts w:ascii="Meiryo" w:cs="Meiryo" w:eastAsia="Meiryo" w:hAnsi="Meiryo"/>
          <w:b/>
          <w:bCs/>
          <w:sz w:val="22"/>
          <w:szCs w:val="22"/>
        </w:rPr>
        <w:t xml:space="preserve">v1.1 の主な変更点（凡例：</w:t>
      </w:r>
    </w:p>
    <w:p>
      <w:pPr>
        <w:spacing w:after="100"/>
      </w:pPr>
      <w:r>
        <w:rPr>
          <w:rFonts w:ascii="Meiryo" w:cs="Meiryo" w:eastAsia="Meiryo" w:hAnsi="Meiryo"/>
          <w:b/>
          <w:bCs/>
          <w:color w:val="DC2626"/>
          <w:sz w:val="22"/>
          <w:szCs w:val="22"/>
        </w:rPr>
        <w:t xml:space="preserve">  【更新】</w:t>
      </w:r>
      <w:r>
        <w:rPr>
          <w:rFonts w:ascii="Meiryo" w:cs="Meiryo" w:eastAsia="Meiryo" w:hAnsi="Meiryo"/>
          <w:sz w:val="22"/>
          <w:szCs w:val="22"/>
        </w:rPr>
        <w:t xml:space="preserve"> 既存要件の変更　　</w:t>
      </w:r>
      <w:r>
        <w:rPr>
          <w:rFonts w:ascii="Meiryo" w:cs="Meiryo" w:eastAsia="Meiryo" w:hAnsi="Meiryo"/>
          <w:b/>
          <w:bCs/>
          <w:color w:val="2563EB"/>
          <w:sz w:val="22"/>
          <w:szCs w:val="22"/>
        </w:rPr>
        <w:t xml:space="preserve">【新規】</w:t>
      </w:r>
      <w:r>
        <w:rPr>
          <w:rFonts w:ascii="Meiryo" w:cs="Meiryo" w:eastAsia="Meiryo" w:hAnsi="Meiryo"/>
          <w:sz w:val="22"/>
          <w:szCs w:val="22"/>
        </w:rPr>
        <w:t xml:space="preserve"> 新たに追加した要件　）</w:t>
      </w:r>
    </w:p>
    <w:p>
      <w:pPr>
        <w:spacing w:after="80"/>
      </w:pPr>
      <w:r>
        <w:t xml:space="preserve"/>
      </w:r>
    </w:p>
    <w:p>
      <w:pPr>
        <w:pStyle w:val="Heading1"/>
        <w:spacing w:after="160" w:before="360"/>
      </w:pPr>
      <w:r>
        <w:rPr>
          <w:rFonts w:ascii="Arial" w:cs="Arial" w:eastAsia="Arial" w:hAnsi="Arial"/>
          <w:b/>
          <w:bCs/>
          <w:sz w:val="32"/>
          <w:szCs w:val="32"/>
        </w:rPr>
        <w:t xml:space="preserve">1. 背景・目的</w:t>
      </w:r>
    </w:p>
    <w:p>
      <w:pPr>
        <w:pStyle w:val="Heading2"/>
        <w:spacing w:after="120" w:before="280"/>
      </w:pPr>
      <w:r>
        <w:rPr>
          <w:rFonts w:ascii="Arial" w:cs="Arial" w:eastAsia="Arial" w:hAnsi="Arial"/>
          <w:b/>
          <w:bCs/>
          <w:sz w:val="26"/>
          <w:szCs w:val="26"/>
        </w:rPr>
        <w:t xml:space="preserve">1.1 背景</w:t>
      </w:r>
    </w:p>
    <w:p>
      <w:pPr>
        <w:pStyle w:val="ListParagraph"/>
        <w:numPr>
          <w:ilvl w:val="0"/>
          <w:numId w:val="2"/>
        </w:numPr>
        <w:spacing w:after="60"/>
      </w:pPr>
      <w:r>
        <w:rPr>
          <w:rFonts w:ascii="Meiryo" w:cs="Meiryo" w:eastAsia="Meiryo" w:hAnsi="Meiryo"/>
          <w:color w:val="000000"/>
          <w:sz w:val="22"/>
          <w:szCs w:val="22"/>
        </w:rPr>
        <w:t xml:space="preserve">学校の勉強内容に合わせ、家庭学習を継続しやすい仕組みを作りたい</w:t>
      </w:r>
    </w:p>
    <w:p>
      <w:pPr>
        <w:pStyle w:val="ListParagraph"/>
        <w:numPr>
          <w:ilvl w:val="0"/>
          <w:numId w:val="2"/>
        </w:numPr>
        <w:spacing w:after="60"/>
      </w:pPr>
      <w:r>
        <w:rPr>
          <w:rFonts w:ascii="Meiryo" w:cs="Meiryo" w:eastAsia="Meiryo" w:hAnsi="Meiryo"/>
          <w:color w:val="000000"/>
          <w:sz w:val="22"/>
          <w:szCs w:val="22"/>
        </w:rPr>
        <w:t xml:space="preserve">単なる問題演習ではなくゲーム要素で自発的に学べるようにしたい</w:t>
      </w:r>
    </w:p>
    <w:p>
      <w:pPr>
        <w:pStyle w:val="ListParagraph"/>
        <w:numPr>
          <w:ilvl w:val="0"/>
          <w:numId w:val="2"/>
        </w:numPr>
        <w:spacing w:after="60"/>
      </w:pPr>
      <w:r>
        <w:rPr>
          <w:rFonts w:ascii="Meiryo" w:cs="Meiryo" w:eastAsia="Meiryo" w:hAnsi="Meiryo"/>
          <w:color w:val="000000"/>
          <w:sz w:val="22"/>
          <w:szCs w:val="22"/>
        </w:rPr>
        <w:t xml:space="preserve">学校のテスト結果・プリントを取り込み、苦手分野を重点学習させたい</w:t>
      </w:r>
    </w:p>
    <w:p>
      <w:pPr>
        <w:pStyle w:val="ListParagraph"/>
        <w:numPr>
          <w:ilvl w:val="0"/>
          <w:numId w:val="2"/>
        </w:numPr>
        <w:spacing w:after="60"/>
      </w:pPr>
      <w:r>
        <w:rPr>
          <w:rFonts w:ascii="Meiryo" w:cs="Meiryo" w:eastAsia="Meiryo" w:hAnsi="Meiryo"/>
          <w:color w:val="000000"/>
          <w:sz w:val="22"/>
          <w:szCs w:val="22"/>
        </w:rPr>
        <w:t xml:space="preserve">漢字の読み・書き・書き順をそれぞれ最適な方法で学習できる仕組みを作りたい</w:t>
      </w:r>
    </w:p>
    <w:p>
      <w:pPr>
        <w:spacing w:after="80"/>
      </w:pPr>
      <w:r>
        <w:t xml:space="preserve"/>
      </w:r>
    </w:p>
    <w:p>
      <w:pPr>
        <w:pStyle w:val="Heading2"/>
        <w:spacing w:after="120" w:before="280"/>
      </w:pPr>
      <w:r>
        <w:rPr>
          <w:rFonts w:ascii="Arial" w:cs="Arial" w:eastAsia="Arial" w:hAnsi="Arial"/>
          <w:b/>
          <w:bCs/>
          <w:sz w:val="26"/>
          <w:szCs w:val="26"/>
        </w:rPr>
        <w:t xml:space="preserve">1.2 目的</w:t>
      </w:r>
    </w:p>
    <w:p>
      <w:pPr>
        <w:pStyle w:val="ListParagraph"/>
        <w:numPr>
          <w:ilvl w:val="0"/>
          <w:numId w:val="2"/>
        </w:numPr>
        <w:spacing w:after="60"/>
      </w:pPr>
      <w:r>
        <w:rPr>
          <w:rFonts w:ascii="Meiryo" w:cs="Meiryo" w:eastAsia="Meiryo" w:hAnsi="Meiryo"/>
          <w:color w:val="000000"/>
          <w:sz w:val="22"/>
          <w:szCs w:val="22"/>
        </w:rPr>
        <w:t xml:space="preserve">子どもが楽しく継続して学習できること</w:t>
      </w:r>
    </w:p>
    <w:p>
      <w:pPr>
        <w:pStyle w:val="ListParagraph"/>
        <w:numPr>
          <w:ilvl w:val="0"/>
          <w:numId w:val="2"/>
        </w:numPr>
        <w:spacing w:after="60"/>
      </w:pPr>
      <w:r>
        <w:rPr>
          <w:rFonts w:ascii="Meiryo" w:cs="Meiryo" w:eastAsia="Meiryo" w:hAnsi="Meiryo"/>
          <w:color w:val="000000"/>
          <w:sz w:val="22"/>
          <w:szCs w:val="22"/>
        </w:rPr>
        <w:t xml:space="preserve">学校の学習進度・テスト結果・プリントに応じた学習ができること</w:t>
      </w:r>
    </w:p>
    <w:p>
      <w:pPr>
        <w:pStyle w:val="ListParagraph"/>
        <w:numPr>
          <w:ilvl w:val="0"/>
          <w:numId w:val="2"/>
        </w:numPr>
        <w:spacing w:after="60"/>
      </w:pPr>
      <w:r>
        <w:rPr>
          <w:rFonts w:ascii="Meiryo" w:cs="Meiryo" w:eastAsia="Meiryo" w:hAnsi="Meiryo"/>
          <w:color w:val="000000"/>
          <w:sz w:val="22"/>
          <w:szCs w:val="22"/>
        </w:rPr>
        <w:t xml:space="preserve">苦手な漢字・算数単元を効率よく復習できること</w:t>
      </w:r>
    </w:p>
    <w:p>
      <w:pPr>
        <w:pStyle w:val="ListParagraph"/>
        <w:numPr>
          <w:ilvl w:val="0"/>
          <w:numId w:val="2"/>
        </w:numPr>
        <w:spacing w:after="60"/>
      </w:pPr>
      <w:r>
        <w:rPr>
          <w:rFonts w:ascii="Meiryo" w:cs="Meiryo" w:eastAsia="Meiryo" w:hAnsi="Meiryo"/>
          <w:color w:val="000000"/>
          <w:sz w:val="22"/>
          <w:szCs w:val="22"/>
        </w:rPr>
        <w:t xml:space="preserve">保護者が学習状況を把握できること</w:t>
      </w:r>
    </w:p>
    <w:p>
      <w:pPr>
        <w:spacing w:after="80"/>
      </w:pPr>
      <w:r>
        <w:t xml:space="preserve"/>
      </w:r>
    </w:p>
    <w:p>
      <w:pPr>
        <w:pStyle w:val="Heading1"/>
        <w:spacing w:after="160" w:before="360"/>
      </w:pPr>
      <w:r>
        <w:rPr>
          <w:rFonts w:ascii="Arial" w:cs="Arial" w:eastAsia="Arial" w:hAnsi="Arial"/>
          <w:b/>
          <w:bCs/>
          <w:sz w:val="32"/>
          <w:szCs w:val="32"/>
        </w:rPr>
        <w:t xml:space="preserve">2. 対象ユーザー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区分</w:t>
            </w:r>
          </w:p>
        </w:tc>
        <w:tc>
          <w:tcPr>
            <w:tcW w:type="dxa" w:w="24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対象</w:t>
            </w:r>
          </w:p>
        </w:tc>
        <w:tc>
          <w:tcPr>
            <w:tcW w:type="dxa" w:w="556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主な利用内容</w:t>
            </w:r>
          </w:p>
        </w:tc>
      </w:tr>
      <w:tr>
        <w:tc>
          <w:tcPr>
            <w:tcW w:type="dxa" w:w="1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主利用者</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小学校4年生の息子</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問題を解く・キャラクターを育てる・学習履歴を確認する</w:t>
            </w:r>
          </w:p>
        </w:tc>
      </w:tr>
      <w:tr>
        <w:tc>
          <w:tcPr>
            <w:tcW w:type="dxa" w:w="1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副利用者</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保護者</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プリント・テスト取り込み／苦手分析／書き取り判定補正／設定変更</w:t>
            </w:r>
          </w:p>
        </w:tc>
      </w:tr>
    </w:tbl>
    <w:p>
      <w:pPr>
        <w:spacing w:after="80"/>
      </w:pPr>
      <w:r>
        <w:t xml:space="preserve"/>
      </w:r>
    </w:p>
    <w:p>
      <w:pPr>
        <w:spacing w:after="80"/>
      </w:pPr>
      <w:r>
        <w:rPr>
          <w:rFonts w:ascii="Meiryo" w:cs="Meiryo" w:eastAsia="Meiryo" w:hAnsi="Meiryo"/>
          <w:i/>
          <w:iCs/>
          <w:color w:val="6B7280"/>
          <w:sz w:val="20"/>
          <w:szCs w:val="20"/>
        </w:rPr>
        <w:t xml:space="preserve">※ 1回の学習時間は10〜20分程度。難しい操作説明なしで使えることが望ましい。</w:t>
      </w:r>
    </w:p>
    <w:p>
      <w:pPr>
        <w:spacing w:after="80"/>
      </w:pPr>
      <w:r>
        <w:t xml:space="preserve"/>
      </w:r>
    </w:p>
    <w:p>
      <w:pPr>
        <w:pStyle w:val="Heading1"/>
        <w:spacing w:after="160" w:before="360"/>
      </w:pPr>
      <w:r>
        <w:rPr>
          <w:rFonts w:ascii="Arial" w:cs="Arial" w:eastAsia="Arial" w:hAnsi="Arial"/>
          <w:b/>
          <w:bCs/>
          <w:sz w:val="32"/>
          <w:szCs w:val="32"/>
        </w:rPr>
        <w:t xml:space="preserve">3. システム構成・技術方針</w:t>
      </w:r>
    </w:p>
    <w:p>
      <w:pPr>
        <w:pStyle w:val="Heading2"/>
        <w:spacing w:after="120" w:before="280"/>
      </w:pPr>
      <w:r>
        <w:rPr>
          <w:rFonts w:ascii="Arial" w:cs="Arial" w:eastAsia="Arial" w:hAnsi="Arial"/>
          <w:b/>
          <w:bCs/>
          <w:sz w:val="26"/>
          <w:szCs w:val="26"/>
        </w:rPr>
        <w:t xml:space="preserve">3.1 アプリ形態</w:t>
      </w:r>
    </w:p>
    <w:p>
      <w:pPr>
        <w:spacing w:after="100"/>
      </w:pPr>
      <w:r>
        <w:rPr>
          <w:rFonts w:ascii="Meiryo" w:cs="Meiryo" w:eastAsia="Meiryo" w:hAnsi="Meiryo"/>
          <w:sz w:val="22"/>
          <w:szCs w:val="22"/>
        </w:rPr>
        <w:t xml:space="preserve">Progressive Web App（PWA）として開発する。ブラウザで開いてホーム画面に追加するだけでスマートフォンアプリと同等の体験を提供。インストール不要で複数端末から同一データにアクセス可能。</w:t>
      </w:r>
    </w:p>
    <w:p>
      <w:pPr>
        <w:spacing w:after="80"/>
      </w:pPr>
      <w:r>
        <w:t xml:space="preserve"/>
      </w:r>
    </w:p>
    <w:p>
      <w:pPr>
        <w:pStyle w:val="Heading2"/>
        <w:spacing w:after="120" w:before="280"/>
      </w:pPr>
      <w:r>
        <w:rPr>
          <w:rFonts w:ascii="Arial" w:cs="Arial" w:eastAsia="Arial" w:hAnsi="Arial"/>
          <w:b/>
          <w:bCs/>
          <w:sz w:val="26"/>
          <w:szCs w:val="26"/>
        </w:rPr>
        <w:t xml:space="preserve">3.2 技術スタック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レイヤー</w:t>
            </w:r>
          </w:p>
        </w:tc>
        <w:tc>
          <w:tcPr>
            <w:tcW w:type="dxa" w:w="26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採用技術</w:t>
            </w:r>
          </w:p>
        </w:tc>
        <w:tc>
          <w:tcPr>
            <w:tcW w:type="dxa" w:w="476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理由</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フロントエンド</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Next.js + Tailwind CSS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PWA化・SSR・レスポンシブ対応が容易</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バックエンド</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Next.js API Routes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同一リポジトリで完結・シンプル</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データベース</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Supabase（PostgreSQL）</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無料枠・DB・認証・ストレージ一体</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画像ストレージ</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Supabase Storage</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テスト・プリント・書き取り画像を一元管理</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AI判定・生成</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Claude API（claude-sonnet-4）</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問題生成・書き取り判定・プリント解析</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書き順データ</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KanjiVG（OSS）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SVGベース書き順アニメーション用</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音声入力</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Web Speech API（ブラウザ標準）</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追加ライブラリ不要・漢字読み判定に使用</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ホスティング</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Vercel</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Next.jsと最高の相性・CI/CD自動化</w:t>
            </w:r>
          </w:p>
        </w:tc>
      </w:tr>
    </w:tbl>
    <w:p>
      <w:pPr>
        <w:spacing w:after="80"/>
      </w:pPr>
      <w:r>
        <w:t xml:space="preserve"/>
      </w:r>
    </w:p>
    <w:p>
      <w:pPr>
        <w:pStyle w:val="Heading2"/>
        <w:spacing w:after="120" w:before="280"/>
      </w:pPr>
      <w:r>
        <w:rPr>
          <w:rFonts w:ascii="Arial" w:cs="Arial" w:eastAsia="Arial" w:hAnsi="Arial"/>
          <w:b/>
          <w:bCs/>
          <w:sz w:val="26"/>
          <w:szCs w:val="26"/>
        </w:rPr>
        <w:t xml:space="preserve">3.3 画面分離方針</w:t>
      </w:r>
    </w:p>
    <w:p>
      <w:pPr>
        <w:pStyle w:val="ListParagraph"/>
        <w:numPr>
          <w:ilvl w:val="0"/>
          <w:numId w:val="2"/>
        </w:numPr>
        <w:spacing w:after="60"/>
      </w:pPr>
      <w:r>
        <w:rPr>
          <w:rFonts w:ascii="Meiryo" w:cs="Meiryo" w:eastAsia="Meiryo" w:hAnsi="Meiryo"/>
          <w:color w:val="000000"/>
          <w:sz w:val="22"/>
          <w:szCs w:val="22"/>
        </w:rPr>
        <w:t xml:space="preserve">子ども用：/learn/* ― シンプルなUI・ゲーム要素中心</w:t>
      </w:r>
    </w:p>
    <w:p>
      <w:pPr>
        <w:pStyle w:val="ListParagraph"/>
        <w:numPr>
          <w:ilvl w:val="0"/>
          <w:numId w:val="2"/>
        </w:numPr>
        <w:spacing w:after="60"/>
      </w:pPr>
      <w:r>
        <w:rPr>
          <w:rFonts w:ascii="Meiryo" w:cs="Meiryo" w:eastAsia="Meiryo" w:hAnsi="Meiryo"/>
          <w:color w:val="000000"/>
          <w:sz w:val="22"/>
          <w:szCs w:val="22"/>
        </w:rPr>
        <w:t xml:space="preserve">保護者用：/parent/* ― 管理・分析・設定機能</w:t>
      </w:r>
    </w:p>
    <w:p>
      <w:pPr>
        <w:pStyle w:val="ListParagraph"/>
        <w:numPr>
          <w:ilvl w:val="0"/>
          <w:numId w:val="2"/>
        </w:numPr>
        <w:spacing w:after="60"/>
      </w:pPr>
      <w:r>
        <w:rPr>
          <w:rFonts w:ascii="Meiryo" w:cs="Meiryo" w:eastAsia="Meiryo" w:hAnsi="Meiryo"/>
          <w:color w:val="000000"/>
          <w:sz w:val="22"/>
          <w:szCs w:val="22"/>
        </w:rPr>
        <w:t xml:space="preserve">初期版はURL分離のみ。将来的にPINコード認証を追加可能な設計にする</w:t>
      </w:r>
    </w:p>
    <w:p>
      <w:pPr>
        <w:spacing w:after="80"/>
      </w:pPr>
      <w:r>
        <w:t xml:space="preserve"/>
      </w:r>
    </w:p>
    <w:p>
      <w:pPr>
        <w:pStyle w:val="Heading2"/>
        <w:spacing w:after="120" w:before="280"/>
      </w:pPr>
      <w:r>
        <w:rPr>
          <w:rFonts w:ascii="Arial" w:cs="Arial" w:eastAsia="Arial" w:hAnsi="Arial"/>
          <w:b/>
          <w:bCs/>
          <w:sz w:val="26"/>
          <w:szCs w:val="26"/>
        </w:rPr>
        <w:t xml:space="preserve">3.4 対応端末</w:t>
      </w:r>
    </w:p>
    <w:p>
      <w:pPr>
        <w:pStyle w:val="ListParagraph"/>
        <w:numPr>
          <w:ilvl w:val="0"/>
          <w:numId w:val="2"/>
        </w:numPr>
        <w:spacing w:after="60"/>
      </w:pPr>
      <w:r>
        <w:rPr>
          <w:rFonts w:ascii="Meiryo" w:cs="Meiryo" w:eastAsia="Meiryo" w:hAnsi="Meiryo"/>
          <w:color w:val="000000"/>
          <w:sz w:val="22"/>
          <w:szCs w:val="22"/>
        </w:rPr>
        <w:t xml:space="preserve">iPad / タブレット（主利用）</w:t>
      </w:r>
    </w:p>
    <w:p>
      <w:pPr>
        <w:pStyle w:val="ListParagraph"/>
        <w:numPr>
          <w:ilvl w:val="0"/>
          <w:numId w:val="2"/>
        </w:numPr>
        <w:spacing w:after="60"/>
      </w:pPr>
      <w:r>
        <w:rPr>
          <w:rFonts w:ascii="Meiryo" w:cs="Meiryo" w:eastAsia="Meiryo" w:hAnsi="Meiryo"/>
          <w:color w:val="000000"/>
          <w:sz w:val="22"/>
          <w:szCs w:val="22"/>
        </w:rPr>
        <w:t xml:space="preserve">スマートフォン（保護者によるプリント・テスト撮影など）</w:t>
      </w:r>
    </w:p>
    <w:p>
      <w:pPr>
        <w:pStyle w:val="ListParagraph"/>
        <w:numPr>
          <w:ilvl w:val="0"/>
          <w:numId w:val="2"/>
        </w:numPr>
        <w:spacing w:after="60"/>
      </w:pPr>
      <w:r>
        <w:rPr>
          <w:rFonts w:ascii="Meiryo" w:cs="Meiryo" w:eastAsia="Meiryo" w:hAnsi="Meiryo"/>
          <w:color w:val="000000"/>
          <w:sz w:val="22"/>
          <w:szCs w:val="22"/>
        </w:rPr>
        <w:t xml:space="preserve">PC / ノートPC</w:t>
      </w:r>
    </w:p>
    <w:p>
      <w:pPr>
        <w:spacing w:after="80"/>
      </w:pPr>
      <w:r>
        <w:rPr>
          <w:rFonts w:ascii="Meiryo" w:cs="Meiryo" w:eastAsia="Meiryo" w:hAnsi="Meiryo"/>
          <w:i/>
          <w:iCs/>
          <w:color w:val="6B7280"/>
          <w:sz w:val="20"/>
          <w:szCs w:val="20"/>
        </w:rPr>
        <w:t xml:space="preserve">※ レスポンシブデザインで全端末対応。カメラ・マイクはブラウザのMediaStream APIを使用。</w:t>
      </w:r>
    </w:p>
    <w:p>
      <w:pPr>
        <w:spacing w:after="80"/>
      </w:pPr>
      <w:r>
        <w:t xml:space="preserve"/>
      </w:r>
    </w:p>
    <w:p>
      <w:pPr>
        <w:pStyle w:val="Heading1"/>
        <w:spacing w:after="160" w:before="360"/>
      </w:pPr>
      <w:r>
        <w:rPr>
          <w:rFonts w:ascii="Arial" w:cs="Arial" w:eastAsia="Arial" w:hAnsi="Arial"/>
          <w:b/>
          <w:bCs/>
          <w:sz w:val="32"/>
          <w:szCs w:val="32"/>
        </w:rPr>
        <w:t xml:space="preserve">4. 機能要件</w:t>
      </w:r>
    </w:p>
    <w:p>
      <w:pPr>
        <w:pStyle w:val="Heading2"/>
        <w:spacing w:after="120" w:before="280"/>
      </w:pPr>
      <w:r>
        <w:rPr>
          <w:rFonts w:ascii="Arial" w:cs="Arial" w:eastAsia="Arial" w:hAnsi="Arial"/>
          <w:b/>
          <w:bCs/>
          <w:sz w:val="26"/>
          <w:szCs w:val="26"/>
        </w:rPr>
        <w:t xml:space="preserve">4.1 学習機能</w:t>
      </w:r>
    </w:p>
    <w:p>
      <w:pPr>
        <w:pStyle w:val="Heading3"/>
        <w:spacing w:after="80" w:before="200"/>
      </w:pPr>
      <w:r>
        <w:rPr>
          <w:rFonts w:ascii="Meiryo" w:cs="Meiryo" w:eastAsia="Meiryo" w:hAnsi="Meiryo"/>
          <w:b/>
          <w:bCs/>
          <w:sz w:val="24"/>
          <w:szCs w:val="24"/>
        </w:rPr>
        <w:t xml:space="preserve">4.1.1 教科・問題選択</w:t>
      </w:r>
    </w:p>
    <w:p>
      <w:pPr>
        <w:pStyle w:val="ListParagraph"/>
        <w:numPr>
          <w:ilvl w:val="0"/>
          <w:numId w:val="2"/>
        </w:numPr>
        <w:spacing w:after="60"/>
      </w:pPr>
      <w:r>
        <w:rPr>
          <w:rFonts w:ascii="Meiryo" w:cs="Meiryo" w:eastAsia="Meiryo" w:hAnsi="Meiryo"/>
          <w:color w:val="000000"/>
          <w:sz w:val="22"/>
          <w:szCs w:val="22"/>
        </w:rPr>
        <w:t xml:space="preserve">国語（漢字）・算数を選択して学習開始できる</w:t>
      </w:r>
    </w:p>
    <w:p>
      <w:pPr>
        <w:pStyle w:val="ListParagraph"/>
        <w:numPr>
          <w:ilvl w:val="0"/>
          <w:numId w:val="2"/>
        </w:numPr>
        <w:spacing w:after="60"/>
      </w:pPr>
      <w:r>
        <w:rPr>
          <w:rFonts w:ascii="Meiryo" w:cs="Meiryo" w:eastAsia="Meiryo" w:hAnsi="Meiryo"/>
          <w:color w:val="000000"/>
          <w:sz w:val="22"/>
          <w:szCs w:val="22"/>
        </w:rPr>
        <w:t xml:space="preserve">「今日のおすすめ」として苦手問題を優先した出題を提示できる</w:t>
      </w:r>
    </w:p>
    <w:p>
      <w:pPr>
        <w:spacing w:after="80"/>
      </w:pPr>
      <w:r>
        <w:t xml:space="preserve"/>
      </w:r>
    </w:p>
    <w:p>
      <w:pPr>
        <w:pStyle w:val="Heading3"/>
        <w:spacing w:after="80" w:before="200"/>
      </w:pPr>
      <w:r>
        <w:rPr>
          <w:rFonts w:ascii="Meiryo" w:cs="Meiryo" w:eastAsia="Meiryo" w:hAnsi="Meiryo"/>
          <w:b/>
          <w:bCs/>
          <w:sz w:val="24"/>
          <w:szCs w:val="24"/>
        </w:rPr>
        <w:t xml:space="preserve">4.1.2 国語（漢字）問題 ― 出題範囲</w:t>
      </w:r>
    </w:p>
    <w:p>
      <w:pPr>
        <w:pStyle w:val="ListParagraph"/>
        <w:numPr>
          <w:ilvl w:val="0"/>
          <w:numId w:val="2"/>
        </w:numPr>
        <w:spacing w:after="60"/>
      </w:pPr>
      <w:r>
        <w:rPr>
          <w:rFonts w:ascii="Meiryo" w:cs="Meiryo" w:eastAsia="Meiryo" w:hAnsi="Meiryo"/>
          <w:b/>
          <w:bCs/>
          <w:color w:val="DC2626"/>
          <w:sz w:val="22"/>
          <w:szCs w:val="22"/>
        </w:rPr>
        <w:t xml:space="preserve">【更新】</w:t>
      </w:r>
      <w:r>
        <w:rPr>
          <w:rFonts w:ascii="Meiryo" w:cs="Meiryo" w:eastAsia="Meiryo" w:hAnsi="Meiryo"/>
          <w:sz w:val="22"/>
          <w:szCs w:val="22"/>
        </w:rPr>
        <w:t xml:space="preserve">出題範囲は小4配当漢字に限らず、小1〜小4の全配当漢字（計642字）を対象とする</w:t>
      </w:r>
    </w:p>
    <w:p>
      <w:pPr>
        <w:pStyle w:val="ListParagraph"/>
        <w:numPr>
          <w:ilvl w:val="0"/>
          <w:numId w:val="2"/>
        </w:numPr>
        <w:spacing w:after="60"/>
      </w:pPr>
      <w:r>
        <w:rPr>
          <w:rFonts w:ascii="Meiryo" w:cs="Meiryo" w:eastAsia="Meiryo" w:hAnsi="Meiryo"/>
          <w:color w:val="000000"/>
          <w:sz w:val="22"/>
          <w:szCs w:val="22"/>
        </w:rPr>
        <w:t xml:space="preserve">小1〜3で習った漢字のうち正答率が低いものは苦手として繰り返し出題する</w:t>
      </w:r>
    </w:p>
    <w:p>
      <w:pPr>
        <w:pStyle w:val="ListParagraph"/>
        <w:numPr>
          <w:ilvl w:val="0"/>
          <w:numId w:val="2"/>
        </w:numPr>
        <w:spacing w:after="60"/>
      </w:pPr>
      <w:r>
        <w:rPr>
          <w:rFonts w:ascii="Meiryo" w:cs="Meiryo" w:eastAsia="Meiryo" w:hAnsi="Meiryo"/>
          <w:color w:val="000000"/>
          <w:sz w:val="22"/>
          <w:szCs w:val="22"/>
        </w:rPr>
        <w:t xml:space="preserve">学年・苦手情報・直近の正答率をパラメータとしてClaude APIに渡し、動的に問題を生成する</w:t>
      </w:r>
    </w:p>
    <w:p>
      <w:pPr>
        <w:spacing w:after="80"/>
      </w:pPr>
      <w:r>
        <w:t xml:space="preserve"/>
      </w:r>
    </w:p>
    <w:p>
      <w:pPr>
        <w:pStyle w:val="Heading3"/>
        <w:spacing w:after="80" w:before="200"/>
      </w:pPr>
      <w:r>
        <w:rPr>
          <w:rFonts w:ascii="Meiryo" w:cs="Meiryo" w:eastAsia="Meiryo" w:hAnsi="Meiryo"/>
          <w:b/>
          <w:bCs/>
          <w:sz w:val="24"/>
          <w:szCs w:val="24"/>
        </w:rPr>
        <w:t xml:space="preserve">4.1.3 国語（漢字）問題 ― 問題形式と入力方式</w:t>
      </w:r>
    </w:p>
    <w:p>
      <w:pPr>
        <w:spacing w:after="100"/>
      </w:pPr>
      <w:r>
        <w:rPr>
          <w:rFonts w:ascii="Meiryo" w:cs="Meiryo" w:eastAsia="Meiryo" w:hAnsi="Meiryo"/>
          <w:sz w:val="22"/>
          <w:szCs w:val="22"/>
        </w:rPr>
        <w:t xml:space="preserve">各問題形式に最適な入力方式を採用し、端末・環境に依存せず学習できる設計とする。</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200"/>
        <w:gridCol w:w="3260"/>
      </w:tblGrid>
      <w:tr>
        <w:tc>
          <w:tcPr>
            <w:tcW w:type="dxa" w:w="20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問題形式</w:t>
            </w:r>
          </w:p>
        </w:tc>
        <w:tc>
          <w:tcPr>
            <w:tcW w:type="dxa" w:w="19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入力方式</w:t>
            </w:r>
          </w:p>
        </w:tc>
        <w:tc>
          <w:tcPr>
            <w:tcW w:type="dxa" w:w="22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判定方法</w:t>
            </w:r>
          </w:p>
        </w:tc>
        <w:tc>
          <w:tcPr>
            <w:tcW w:type="dxa" w:w="326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備考</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漢字の読み</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音声入力（マイク）</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Web Speech API → テキスト照合</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フラッシュカード形式。漢字を表示しマイクで読みを答える</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漢字の書き</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写真撮影</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Claude API 画像判定</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紙に書いた文字をカメラで撮影してアップ。保護者補正可</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書き順</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選択式アニメーション</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選択結果を正解と照合</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KanjiVG SVGアニメで2〜4択。正解後に正しい書き順を再生</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熟語・送り仮名</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選択肢タップ</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選択結果を正解と照合</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タップ操作で完結</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部首・意味</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選択肢タップ</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選択結果を正解と照合</w:t>
            </w:r>
          </w:p>
        </w:tc>
        <w:tc>
          <w:tcPr>
            <w:tcW w:type="dxa" w:w="3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タップ操作で完結</w:t>
            </w:r>
          </w:p>
        </w:tc>
      </w:tr>
    </w:tbl>
    <w:p>
      <w:pPr>
        <w:spacing w:after="80"/>
      </w:pPr>
      <w:r>
        <w:t xml:space="preserve"/>
      </w:r>
    </w:p>
    <w:p>
      <w:pPr>
        <w:pStyle w:val="Heading3"/>
        <w:spacing w:after="80" w:before="200"/>
      </w:pPr>
      <w:r>
        <w:rPr>
          <w:rFonts w:ascii="Meiryo" w:cs="Meiryo" w:eastAsia="Meiryo" w:hAnsi="Meiryo"/>
          <w:b/>
          <w:bCs/>
          <w:sz w:val="24"/>
          <w:szCs w:val="24"/>
        </w:rPr>
        <w:t xml:space="preserve">4.1.4 書き順問題の詳細仕様</w:t>
      </w:r>
    </w:p>
    <w:p>
      <w:pPr>
        <w:pStyle w:val="ListParagraph"/>
        <w:numPr>
          <w:ilvl w:val="0"/>
          <w:numId w:val="2"/>
        </w:numPr>
        <w:spacing w:after="60"/>
      </w:pPr>
      <w:r>
        <w:rPr>
          <w:rFonts w:ascii="Meiryo" w:cs="Meiryo" w:eastAsia="Meiryo" w:hAnsi="Meiryo"/>
          <w:b/>
          <w:bCs/>
          <w:color w:val="2563EB"/>
          <w:sz w:val="22"/>
          <w:szCs w:val="22"/>
        </w:rPr>
        <w:t xml:space="preserve">【新規】</w:t>
      </w:r>
      <w:r>
        <w:rPr>
          <w:rFonts w:ascii="Meiryo" w:cs="Meiryo" w:eastAsia="Meiryo" w:hAnsi="Meiryo"/>
          <w:sz w:val="22"/>
          <w:szCs w:val="22"/>
        </w:rPr>
        <w:t xml:space="preserve">KanjiVG の SVGデータを使い、正しい書き順をアニメーション表示する</w:t>
      </w:r>
    </w:p>
    <w:p>
      <w:pPr>
        <w:pStyle w:val="ListParagraph"/>
        <w:numPr>
          <w:ilvl w:val="0"/>
          <w:numId w:val="2"/>
        </w:numPr>
        <w:spacing w:after="60"/>
      </w:pPr>
      <w:r>
        <w:rPr>
          <w:rFonts w:ascii="Meiryo" w:cs="Meiryo" w:eastAsia="Meiryo" w:hAnsi="Meiryo"/>
          <w:b/>
          <w:bCs/>
          <w:color w:val="2563EB"/>
          <w:sz w:val="22"/>
          <w:szCs w:val="22"/>
        </w:rPr>
        <w:t xml:space="preserve">【新規】</w:t>
      </w:r>
      <w:r>
        <w:rPr>
          <w:rFonts w:ascii="Meiryo" w:cs="Meiryo" w:eastAsia="Meiryo" w:hAnsi="Meiryo"/>
          <w:sz w:val="22"/>
          <w:szCs w:val="22"/>
        </w:rPr>
        <w:t xml:space="preserve">出題形式は次の3段階で難易度を上げる</w:t>
      </w:r>
    </w:p>
    <w:p>
      <w:pPr>
        <w:pStyle w:val="ListParagraph"/>
        <w:numPr>
          <w:ilvl w:val="1"/>
          <w:numId w:val="3"/>
        </w:numPr>
        <w:spacing w:after="40"/>
      </w:pPr>
      <w:r>
        <w:rPr>
          <w:rFonts w:ascii="Meiryo" w:cs="Meiryo" w:eastAsia="Meiryo" w:hAnsi="Meiryo"/>
          <w:color w:val="374151"/>
          <w:sz w:val="21"/>
          <w:szCs w:val="21"/>
        </w:rPr>
        <w:t xml:space="preserve">初級：2択（正しい書き順 vs 誤った書き順のアニメーション）</w:t>
      </w:r>
    </w:p>
    <w:p>
      <w:pPr>
        <w:pStyle w:val="ListParagraph"/>
        <w:numPr>
          <w:ilvl w:val="1"/>
          <w:numId w:val="3"/>
        </w:numPr>
        <w:spacing w:after="40"/>
      </w:pPr>
      <w:r>
        <w:rPr>
          <w:rFonts w:ascii="Meiryo" w:cs="Meiryo" w:eastAsia="Meiryo" w:hAnsi="Meiryo"/>
          <w:color w:val="374151"/>
          <w:sz w:val="21"/>
          <w:szCs w:val="21"/>
        </w:rPr>
        <w:t xml:space="preserve">中級：「○画目はどれ？」選択肢形式</w:t>
      </w:r>
    </w:p>
    <w:p>
      <w:pPr>
        <w:pStyle w:val="ListParagraph"/>
        <w:numPr>
          <w:ilvl w:val="1"/>
          <w:numId w:val="3"/>
        </w:numPr>
        <w:spacing w:after="40"/>
      </w:pPr>
      <w:r>
        <w:rPr>
          <w:rFonts w:ascii="Meiryo" w:cs="Meiryo" w:eastAsia="Meiryo" w:hAnsi="Meiryo"/>
          <w:color w:val="374151"/>
          <w:sz w:val="21"/>
          <w:szCs w:val="21"/>
        </w:rPr>
        <w:t xml:space="preserve">上級：バラバラの画をタップして正しい順に並べる</w:t>
      </w:r>
    </w:p>
    <w:p>
      <w:pPr>
        <w:pStyle w:val="ListParagraph"/>
        <w:numPr>
          <w:ilvl w:val="0"/>
          <w:numId w:val="2"/>
        </w:numPr>
        <w:spacing w:after="60"/>
      </w:pPr>
      <w:r>
        <w:rPr>
          <w:rFonts w:ascii="Meiryo" w:cs="Meiryo" w:eastAsia="Meiryo" w:hAnsi="Meiryo"/>
          <w:b/>
          <w:bCs/>
          <w:color w:val="2563EB"/>
          <w:sz w:val="22"/>
          <w:szCs w:val="22"/>
        </w:rPr>
        <w:t xml:space="preserve">【新規】</w:t>
      </w:r>
      <w:r>
        <w:rPr>
          <w:rFonts w:ascii="Meiryo" w:cs="Meiryo" w:eastAsia="Meiryo" w:hAnsi="Meiryo"/>
          <w:sz w:val="22"/>
          <w:szCs w:val="22"/>
        </w:rPr>
        <w:t xml:space="preserve">正解・不正解にかかわらず、回答後に正しい書き順アニメーションを再生して定着を促す</w:t>
      </w:r>
    </w:p>
    <w:p>
      <w:pPr>
        <w:spacing w:after="80"/>
      </w:pPr>
      <w:r>
        <w:rPr>
          <w:rFonts w:ascii="Meiryo" w:cs="Meiryo" w:eastAsia="Meiryo" w:hAnsi="Meiryo"/>
          <w:i/>
          <w:iCs/>
          <w:color w:val="6B7280"/>
          <w:sz w:val="20"/>
          <w:szCs w:val="20"/>
        </w:rPr>
        <w:t xml:space="preserve">※ KanjiVGはCC BY-SA 3.0ライセンス。常用漢字のほぼ全字をカバー。</w:t>
      </w:r>
    </w:p>
    <w:p>
      <w:pPr>
        <w:spacing w:after="80"/>
      </w:pPr>
      <w:r>
        <w:t xml:space="preserve"/>
      </w:r>
    </w:p>
    <w:p>
      <w:pPr>
        <w:pStyle w:val="Heading3"/>
        <w:spacing w:after="80" w:before="200"/>
      </w:pPr>
      <w:r>
        <w:rPr>
          <w:rFonts w:ascii="Meiryo" w:cs="Meiryo" w:eastAsia="Meiryo" w:hAnsi="Meiryo"/>
          <w:b/>
          <w:bCs/>
          <w:sz w:val="24"/>
          <w:szCs w:val="24"/>
        </w:rPr>
        <w:t xml:space="preserve">4.1.5 漢字読み問題の音声入力仕様</w:t>
      </w:r>
    </w:p>
    <w:p>
      <w:pPr>
        <w:pStyle w:val="ListParagraph"/>
        <w:numPr>
          <w:ilvl w:val="0"/>
          <w:numId w:val="2"/>
        </w:numPr>
        <w:spacing w:after="60"/>
      </w:pPr>
      <w:r>
        <w:rPr>
          <w:rFonts w:ascii="Meiryo" w:cs="Meiryo" w:eastAsia="Meiryo" w:hAnsi="Meiryo"/>
          <w:b/>
          <w:bCs/>
          <w:color w:val="2563EB"/>
          <w:sz w:val="22"/>
          <w:szCs w:val="22"/>
        </w:rPr>
        <w:t xml:space="preserve">【新規】</w:t>
      </w:r>
      <w:r>
        <w:rPr>
          <w:rFonts w:ascii="Meiryo" w:cs="Meiryo" w:eastAsia="Meiryo" w:hAnsi="Meiryo"/>
          <w:sz w:val="22"/>
          <w:szCs w:val="22"/>
        </w:rPr>
        <w:t xml:space="preserve">Web Speech API（ブラウザ標準）を使用。追加ライブラリ不要</w:t>
      </w:r>
    </w:p>
    <w:p>
      <w:pPr>
        <w:pStyle w:val="ListParagraph"/>
        <w:numPr>
          <w:ilvl w:val="0"/>
          <w:numId w:val="2"/>
        </w:numPr>
        <w:spacing w:after="60"/>
      </w:pPr>
      <w:r>
        <w:rPr>
          <w:rFonts w:ascii="Meiryo" w:cs="Meiryo" w:eastAsia="Meiryo" w:hAnsi="Meiryo"/>
          <w:b/>
          <w:bCs/>
          <w:color w:val="2563EB"/>
          <w:sz w:val="22"/>
          <w:szCs w:val="22"/>
        </w:rPr>
        <w:t xml:space="preserve">【新規】</w:t>
      </w:r>
      <w:r>
        <w:rPr>
          <w:rFonts w:ascii="Meiryo" w:cs="Meiryo" w:eastAsia="Meiryo" w:hAnsi="Meiryo"/>
          <w:sz w:val="22"/>
          <w:szCs w:val="22"/>
        </w:rPr>
        <w:t xml:space="preserve">フラッシュカード形式：漢字をドーンと大きく表示 → マイクON → 読みを声に出す → 即時判定</w:t>
      </w:r>
    </w:p>
    <w:p>
      <w:pPr>
        <w:pStyle w:val="ListParagraph"/>
        <w:numPr>
          <w:ilvl w:val="0"/>
          <w:numId w:val="2"/>
        </w:numPr>
        <w:spacing w:after="60"/>
      </w:pPr>
      <w:r>
        <w:rPr>
          <w:rFonts w:ascii="Meiryo" w:cs="Meiryo" w:eastAsia="Meiryo" w:hAnsi="Meiryo"/>
          <w:b/>
          <w:bCs/>
          <w:color w:val="2563EB"/>
          <w:sz w:val="22"/>
          <w:szCs w:val="22"/>
        </w:rPr>
        <w:t xml:space="preserve">【新規】</w:t>
      </w:r>
      <w:r>
        <w:rPr>
          <w:rFonts w:ascii="Meiryo" w:cs="Meiryo" w:eastAsia="Meiryo" w:hAnsi="Meiryo"/>
          <w:sz w:val="22"/>
          <w:szCs w:val="22"/>
        </w:rPr>
        <w:t xml:space="preserve">iOSのSafari等で音声認識精度が低い場合、選択肢フォールバックを表示する</w:t>
      </w:r>
    </w:p>
    <w:p>
      <w:pPr>
        <w:pStyle w:val="ListParagraph"/>
        <w:numPr>
          <w:ilvl w:val="0"/>
          <w:numId w:val="2"/>
        </w:numPr>
        <w:spacing w:after="60"/>
      </w:pPr>
      <w:r>
        <w:rPr>
          <w:rFonts w:ascii="Meiryo" w:cs="Meiryo" w:eastAsia="Meiryo" w:hAnsi="Meiryo"/>
          <w:b/>
          <w:bCs/>
          <w:color w:val="2563EB"/>
          <w:sz w:val="22"/>
          <w:szCs w:val="22"/>
        </w:rPr>
        <w:t xml:space="preserve">【新規】</w:t>
      </w:r>
      <w:r>
        <w:rPr>
          <w:rFonts w:ascii="Meiryo" w:cs="Meiryo" w:eastAsia="Meiryo" w:hAnsi="Meiryo"/>
          <w:sz w:val="22"/>
          <w:szCs w:val="22"/>
        </w:rPr>
        <w:t xml:space="preserve">ひらがな・カタカナ・長音など表記ゆれを正規化してから照合する</w:t>
      </w:r>
    </w:p>
    <w:p>
      <w:pPr>
        <w:spacing w:after="80"/>
      </w:pPr>
      <w:r>
        <w:t xml:space="preserve"/>
      </w:r>
    </w:p>
    <w:p>
      <w:pPr>
        <w:pStyle w:val="Heading3"/>
        <w:spacing w:after="80" w:before="200"/>
      </w:pPr>
      <w:r>
        <w:rPr>
          <w:rFonts w:ascii="Meiryo" w:cs="Meiryo" w:eastAsia="Meiryo" w:hAnsi="Meiryo"/>
          <w:b/>
          <w:bCs/>
          <w:sz w:val="24"/>
          <w:szCs w:val="24"/>
        </w:rPr>
        <w:t xml:space="preserve">4.1.6 算数問題 ― 問題形式と入力方式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800"/>
        <w:gridCol w:w="3460"/>
      </w:tblGrid>
      <w:tr>
        <w:tc>
          <w:tcPr>
            <w:tcW w:type="dxa" w:w="22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問題タイプ</w:t>
            </w:r>
          </w:p>
        </w:tc>
        <w:tc>
          <w:tcPr>
            <w:tcW w:type="dxa" w:w="19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入力方式</w:t>
            </w:r>
          </w:p>
        </w:tc>
        <w:tc>
          <w:tcPr>
            <w:tcW w:type="dxa" w:w="18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判定方法</w:t>
            </w:r>
          </w:p>
        </w:tc>
        <w:tc>
          <w:tcPr>
            <w:tcW w:type="dxa" w:w="346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備考</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計算（答えが数字）</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数字キーパッド入力</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数値一致</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最速・確実。誤判定ゼロ。メインの入力方式</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文章題（答えが数字）</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数字キーパッド入力</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数値一致</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同上</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式を書く・途中式</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写真撮影</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Claude API 画像判定</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過程を重視する問題に限定</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図形・作図問題</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写真撮影</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Claude API 画像判定</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紙に書く必要がある場合のみ</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単位変換・穴埋め</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選択肢 or キーパッド</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照合</w:t>
            </w:r>
          </w:p>
        </w:tc>
        <w:tc>
          <w:tcPr>
            <w:tcW w:type="dxa" w:w="3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素早く回答できる形式を優先</w:t>
            </w:r>
          </w:p>
        </w:tc>
      </w:tr>
    </w:tbl>
    <w:p>
      <w:pPr>
        <w:spacing w:after="80"/>
      </w:pPr>
      <w:r>
        <w:t xml:space="preserve"/>
      </w:r>
    </w:p>
    <w:p>
      <w:pPr>
        <w:pStyle w:val="ListParagraph"/>
        <w:numPr>
          <w:ilvl w:val="0"/>
          <w:numId w:val="2"/>
        </w:numPr>
        <w:spacing w:after="60"/>
      </w:pPr>
      <w:r>
        <w:rPr>
          <w:rFonts w:ascii="Meiryo" w:cs="Meiryo" w:eastAsia="Meiryo" w:hAnsi="Meiryo"/>
          <w:color w:val="000000"/>
          <w:sz w:val="22"/>
          <w:szCs w:val="22"/>
        </w:rPr>
        <w:t xml:space="preserve">算数問題はClaude APIで動的生成し、DBにキャッシュして再利用する</w:t>
      </w:r>
    </w:p>
    <w:p>
      <w:pPr>
        <w:pStyle w:val="ListParagraph"/>
        <w:numPr>
          <w:ilvl w:val="0"/>
          <w:numId w:val="2"/>
        </w:numPr>
        <w:spacing w:after="60"/>
      </w:pPr>
      <w:r>
        <w:rPr>
          <w:rFonts w:ascii="Meiryo" w:cs="Meiryo" w:eastAsia="Meiryo" w:hAnsi="Meiryo"/>
          <w:color w:val="000000"/>
          <w:sz w:val="22"/>
          <w:szCs w:val="22"/>
        </w:rPr>
        <w:t xml:space="preserve">小4学習指導要領に準拠した範囲（四則演算・文章題・単位・図形・小数・分数）</w:t>
      </w:r>
    </w:p>
    <w:p>
      <w:pPr>
        <w:pStyle w:val="ListParagraph"/>
        <w:numPr>
          <w:ilvl w:val="0"/>
          <w:numId w:val="2"/>
        </w:numPr>
        <w:spacing w:after="60"/>
      </w:pPr>
      <w:r>
        <w:rPr>
          <w:rFonts w:ascii="Meiryo" w:cs="Meiryo" w:eastAsia="Meiryo" w:hAnsi="Meiryo"/>
          <w:color w:val="000000"/>
          <w:sz w:val="22"/>
          <w:szCs w:val="22"/>
        </w:rPr>
        <w:t xml:space="preserve">単元ごとに管理し、苦手単元を重点出題できる</w:t>
      </w:r>
    </w:p>
    <w:p>
      <w:pPr>
        <w:spacing w:after="80"/>
      </w:pPr>
      <w:r>
        <w:t xml:space="preserve"/>
      </w:r>
    </w:p>
    <w:p>
      <w:pPr>
        <w:pStyle w:val="Heading2"/>
        <w:spacing w:after="120" w:before="280"/>
      </w:pPr>
      <w:r>
        <w:rPr>
          <w:rFonts w:ascii="Arial" w:cs="Arial" w:eastAsia="Arial" w:hAnsi="Arial"/>
          <w:b/>
          <w:bCs/>
          <w:sz w:val="26"/>
          <w:szCs w:val="26"/>
        </w:rPr>
        <w:t xml:space="preserve">4.2 学校プリント・テスト取り込み機能</w:t>
      </w:r>
    </w:p>
    <w:p>
      <w:pPr>
        <w:spacing w:after="100"/>
      </w:pPr>
      <w:r>
        <w:rPr>
          <w:rFonts w:ascii="Meiryo" w:cs="Meiryo" w:eastAsia="Meiryo" w:hAnsi="Meiryo"/>
          <w:sz w:val="22"/>
          <w:szCs w:val="22"/>
        </w:rPr>
        <w:t xml:space="preserve">学校で実際に使用したプリントやテストを撮影して取り込み、問題DBと苦手情報の両方を更新する。</w:t>
      </w:r>
    </w:p>
    <w:p>
      <w:pPr>
        <w:spacing w:after="80"/>
      </w:pPr>
      <w:r>
        <w:t xml:space="preserve"/>
      </w:r>
    </w:p>
    <w:p>
      <w:pPr>
        <w:pStyle w:val="Heading3"/>
        <w:spacing w:after="80" w:before="200"/>
      </w:pPr>
      <w:r>
        <w:rPr>
          <w:rFonts w:ascii="Meiryo" w:cs="Meiryo" w:eastAsia="Meiryo" w:hAnsi="Meiryo"/>
          <w:b/>
          <w:bCs/>
          <w:sz w:val="24"/>
          <w:szCs w:val="24"/>
        </w:rPr>
        <w:t xml:space="preserve">4.2.1 プリント取り込みフロー</w:t>
      </w:r>
    </w:p>
    <w:p>
      <w:pPr>
        <w:pStyle w:val="ListParagraph"/>
        <w:numPr>
          <w:ilvl w:val="0"/>
          <w:numId w:val="2"/>
        </w:numPr>
        <w:spacing w:after="60"/>
      </w:pPr>
      <w:r>
        <w:rPr>
          <w:rFonts w:ascii="Meiryo" w:cs="Meiryo" w:eastAsia="Meiryo" w:hAnsi="Meiryo"/>
          <w:b/>
          <w:bCs/>
          <w:color w:val="2563EB"/>
          <w:sz w:val="22"/>
          <w:szCs w:val="22"/>
        </w:rPr>
        <w:t xml:space="preserve">【新規】</w:t>
      </w:r>
      <w:r>
        <w:rPr>
          <w:rFonts w:ascii="Meiryo" w:cs="Meiryo" w:eastAsia="Meiryo" w:hAnsi="Meiryo"/>
          <w:sz w:val="22"/>
          <w:szCs w:val="22"/>
        </w:rPr>
        <w:t xml:space="preserve">保護者がプリント・テスト用紙をカメラで撮影してアップロードする</w:t>
      </w:r>
    </w:p>
    <w:p>
      <w:pPr>
        <w:pStyle w:val="ListParagraph"/>
        <w:numPr>
          <w:ilvl w:val="0"/>
          <w:numId w:val="2"/>
        </w:numPr>
        <w:spacing w:after="60"/>
      </w:pPr>
      <w:r>
        <w:rPr>
          <w:rFonts w:ascii="Meiryo" w:cs="Meiryo" w:eastAsia="Meiryo" w:hAnsi="Meiryo"/>
          <w:b/>
          <w:bCs/>
          <w:color w:val="2563EB"/>
          <w:sz w:val="22"/>
          <w:szCs w:val="22"/>
        </w:rPr>
        <w:t xml:space="preserve">【新規】</w:t>
      </w:r>
      <w:r>
        <w:rPr>
          <w:rFonts w:ascii="Meiryo" w:cs="Meiryo" w:eastAsia="Meiryo" w:hAnsi="Meiryo"/>
          <w:sz w:val="22"/>
          <w:szCs w:val="22"/>
        </w:rPr>
        <w:t xml:space="preserve">Claude APIが画像を解析し、以下を自動抽出する</w:t>
      </w:r>
    </w:p>
    <w:p>
      <w:pPr>
        <w:pStyle w:val="ListParagraph"/>
        <w:numPr>
          <w:ilvl w:val="1"/>
          <w:numId w:val="3"/>
        </w:numPr>
        <w:spacing w:after="40"/>
      </w:pPr>
      <w:r>
        <w:rPr>
          <w:rFonts w:ascii="Meiryo" w:cs="Meiryo" w:eastAsia="Meiryo" w:hAnsi="Meiryo"/>
          <w:color w:val="374151"/>
          <w:sz w:val="21"/>
          <w:szCs w:val="21"/>
        </w:rPr>
        <w:t xml:space="preserve">問題文・解答欄の内容</w:t>
      </w:r>
    </w:p>
    <w:p>
      <w:pPr>
        <w:pStyle w:val="ListParagraph"/>
        <w:numPr>
          <w:ilvl w:val="1"/>
          <w:numId w:val="3"/>
        </w:numPr>
        <w:spacing w:after="40"/>
      </w:pPr>
      <w:r>
        <w:rPr>
          <w:rFonts w:ascii="Meiryo" w:cs="Meiryo" w:eastAsia="Meiryo" w:hAnsi="Meiryo"/>
          <w:color w:val="374151"/>
          <w:sz w:val="21"/>
          <w:szCs w:val="21"/>
        </w:rPr>
        <w:t xml:space="preserve">子どもの回答（手書き文字）</w:t>
      </w:r>
    </w:p>
    <w:p>
      <w:pPr>
        <w:pStyle w:val="ListParagraph"/>
        <w:numPr>
          <w:ilvl w:val="1"/>
          <w:numId w:val="3"/>
        </w:numPr>
        <w:spacing w:after="40"/>
      </w:pPr>
      <w:r>
        <w:rPr>
          <w:rFonts w:ascii="Meiryo" w:cs="Meiryo" w:eastAsia="Meiryo" w:hAnsi="Meiryo"/>
          <w:color w:val="374151"/>
          <w:sz w:val="21"/>
          <w:szCs w:val="21"/>
        </w:rPr>
        <w:t xml:space="preserve">正誤マーク（○×）の有無</w:t>
      </w:r>
    </w:p>
    <w:p>
      <w:pPr>
        <w:pStyle w:val="ListParagraph"/>
        <w:numPr>
          <w:ilvl w:val="1"/>
          <w:numId w:val="3"/>
        </w:numPr>
        <w:spacing w:after="40"/>
      </w:pPr>
      <w:r>
        <w:rPr>
          <w:rFonts w:ascii="Meiryo" w:cs="Meiryo" w:eastAsia="Meiryo" w:hAnsi="Meiryo"/>
          <w:color w:val="374151"/>
          <w:sz w:val="21"/>
          <w:szCs w:val="21"/>
        </w:rPr>
        <w:t xml:space="preserve">単元・教科の推定</w:t>
      </w:r>
    </w:p>
    <w:p>
      <w:pPr>
        <w:pStyle w:val="ListParagraph"/>
        <w:numPr>
          <w:ilvl w:val="0"/>
          <w:numId w:val="2"/>
        </w:numPr>
        <w:spacing w:after="60"/>
      </w:pPr>
      <w:r>
        <w:rPr>
          <w:rFonts w:ascii="Meiryo" w:cs="Meiryo" w:eastAsia="Meiryo" w:hAnsi="Meiryo"/>
          <w:b/>
          <w:bCs/>
          <w:color w:val="2563EB"/>
          <w:sz w:val="22"/>
          <w:szCs w:val="22"/>
        </w:rPr>
        <w:t xml:space="preserve">【新規】</w:t>
      </w:r>
      <w:r>
        <w:rPr>
          <w:rFonts w:ascii="Meiryo" w:cs="Meiryo" w:eastAsia="Meiryo" w:hAnsi="Meiryo"/>
          <w:sz w:val="22"/>
          <w:szCs w:val="22"/>
        </w:rPr>
        <w:t xml:space="preserve">抽出結果を保護者が確認・補正する画面を提供する</w:t>
      </w:r>
    </w:p>
    <w:p>
      <w:pPr>
        <w:pStyle w:val="ListParagraph"/>
        <w:numPr>
          <w:ilvl w:val="0"/>
          <w:numId w:val="2"/>
        </w:numPr>
        <w:spacing w:after="60"/>
      </w:pPr>
      <w:r>
        <w:rPr>
          <w:rFonts w:ascii="Meiryo" w:cs="Meiryo" w:eastAsia="Meiryo" w:hAnsi="Meiryo"/>
          <w:b/>
          <w:bCs/>
          <w:color w:val="2563EB"/>
          <w:sz w:val="22"/>
          <w:szCs w:val="22"/>
        </w:rPr>
        <w:t xml:space="preserve">【新規】</w:t>
      </w:r>
      <w:r>
        <w:rPr>
          <w:rFonts w:ascii="Meiryo" w:cs="Meiryo" w:eastAsia="Meiryo" w:hAnsi="Meiryo"/>
          <w:sz w:val="22"/>
          <w:szCs w:val="22"/>
        </w:rPr>
        <w:t xml:space="preserve">確定後、以下の2つに自動反映する</w:t>
      </w:r>
    </w:p>
    <w:p>
      <w:pPr>
        <w:pStyle w:val="ListParagraph"/>
        <w:numPr>
          <w:ilvl w:val="1"/>
          <w:numId w:val="3"/>
        </w:numPr>
        <w:spacing w:after="40"/>
      </w:pPr>
      <w:r>
        <w:rPr>
          <w:rFonts w:ascii="Meiryo" w:cs="Meiryo" w:eastAsia="Meiryo" w:hAnsi="Meiryo"/>
          <w:color w:val="374151"/>
          <w:sz w:val="21"/>
          <w:szCs w:val="21"/>
        </w:rPr>
        <w:t xml:space="preserve">問題DB：プリントから抽出した問題を新規追加またはタグ付け</w:t>
      </w:r>
    </w:p>
    <w:p>
      <w:pPr>
        <w:pStyle w:val="ListParagraph"/>
        <w:numPr>
          <w:ilvl w:val="1"/>
          <w:numId w:val="3"/>
        </w:numPr>
        <w:spacing w:after="40"/>
      </w:pPr>
      <w:r>
        <w:rPr>
          <w:rFonts w:ascii="Meiryo" w:cs="Meiryo" w:eastAsia="Meiryo" w:hAnsi="Meiryo"/>
          <w:color w:val="374151"/>
          <w:sz w:val="21"/>
          <w:szCs w:val="21"/>
        </w:rPr>
        <w:t xml:space="preserve">苦手情報：間違えた問題の漢字・単元を苦手として記録し、出題優先度を上げる</w:t>
      </w:r>
    </w:p>
    <w:p>
      <w:pPr>
        <w:spacing w:after="80"/>
      </w:pPr>
      <w:r>
        <w:rPr>
          <w:rFonts w:ascii="Meiryo" w:cs="Meiryo" w:eastAsia="Meiryo" w:hAnsi="Meiryo"/>
          <w:i/>
          <w:iCs/>
          <w:color w:val="6B7280"/>
          <w:sz w:val="20"/>
          <w:szCs w:val="20"/>
        </w:rPr>
        <w:t xml:space="preserve">※ 初期版ではClaude APIの読み取り結果に保護者補正を必須とし、完全自動化は後続フェーズで対応する。</w:t>
      </w:r>
    </w:p>
    <w:p>
      <w:pPr>
        <w:spacing w:after="80"/>
      </w:pPr>
      <w:r>
        <w:t xml:space="preserve"/>
      </w:r>
    </w:p>
    <w:p>
      <w:pPr>
        <w:pStyle w:val="Heading3"/>
        <w:spacing w:after="80" w:before="200"/>
      </w:pPr>
      <w:r>
        <w:rPr>
          <w:rFonts w:ascii="Meiryo" w:cs="Meiryo" w:eastAsia="Meiryo" w:hAnsi="Meiryo"/>
          <w:b/>
          <w:bCs/>
          <w:sz w:val="24"/>
          <w:szCs w:val="24"/>
        </w:rPr>
        <w:t xml:space="preserve">4.2.2 プリントから生成する問題の品質管理</w:t>
      </w:r>
    </w:p>
    <w:p>
      <w:pPr>
        <w:pStyle w:val="ListParagraph"/>
        <w:numPr>
          <w:ilvl w:val="0"/>
          <w:numId w:val="2"/>
        </w:numPr>
        <w:spacing w:after="60"/>
      </w:pPr>
      <w:r>
        <w:rPr>
          <w:rFonts w:ascii="Meiryo" w:cs="Meiryo" w:eastAsia="Meiryo" w:hAnsi="Meiryo"/>
          <w:color w:val="000000"/>
          <w:sz w:val="22"/>
          <w:szCs w:val="22"/>
        </w:rPr>
        <w:t xml:space="preserve">Claude APIが抽出した問題は「プリント由来」タグを付けてDBに保存する</w:t>
      </w:r>
    </w:p>
    <w:p>
      <w:pPr>
        <w:pStyle w:val="ListParagraph"/>
        <w:numPr>
          <w:ilvl w:val="0"/>
          <w:numId w:val="2"/>
        </w:numPr>
        <w:spacing w:after="60"/>
      </w:pPr>
      <w:r>
        <w:rPr>
          <w:rFonts w:ascii="Meiryo" w:cs="Meiryo" w:eastAsia="Meiryo" w:hAnsi="Meiryo"/>
          <w:color w:val="000000"/>
          <w:sz w:val="22"/>
          <w:szCs w:val="22"/>
        </w:rPr>
        <w:t xml:space="preserve">同じ問題が重複登録されないよう類似チェックを行う</w:t>
      </w:r>
    </w:p>
    <w:p>
      <w:pPr>
        <w:pStyle w:val="ListParagraph"/>
        <w:numPr>
          <w:ilvl w:val="0"/>
          <w:numId w:val="2"/>
        </w:numPr>
        <w:spacing w:after="60"/>
      </w:pPr>
      <w:r>
        <w:rPr>
          <w:rFonts w:ascii="Meiryo" w:cs="Meiryo" w:eastAsia="Meiryo" w:hAnsi="Meiryo"/>
          <w:color w:val="000000"/>
          <w:sz w:val="22"/>
          <w:szCs w:val="22"/>
        </w:rPr>
        <w:t xml:space="preserve">保護者がプリント由来の問題を一覧確認・削除できる管理画面を用意する（Phase 2）</w:t>
      </w:r>
    </w:p>
    <w:p>
      <w:pPr>
        <w:spacing w:after="80"/>
      </w:pPr>
      <w:r>
        <w:t xml:space="preserve"/>
      </w:r>
    </w:p>
    <w:p>
      <w:pPr>
        <w:pStyle w:val="Heading3"/>
        <w:spacing w:after="80" w:before="200"/>
      </w:pPr>
      <w:r>
        <w:rPr>
          <w:rFonts w:ascii="Meiryo" w:cs="Meiryo" w:eastAsia="Meiryo" w:hAnsi="Meiryo"/>
          <w:b/>
          <w:bCs/>
          <w:sz w:val="24"/>
          <w:szCs w:val="24"/>
        </w:rPr>
        <w:t xml:space="preserve">4.2.3 正誤情報の活用</w:t>
      </w:r>
    </w:p>
    <w:p>
      <w:pPr>
        <w:pStyle w:val="ListParagraph"/>
        <w:numPr>
          <w:ilvl w:val="0"/>
          <w:numId w:val="2"/>
        </w:numPr>
        <w:spacing w:after="60"/>
      </w:pPr>
      <w:r>
        <w:rPr>
          <w:rFonts w:ascii="Meiryo" w:cs="Meiryo" w:eastAsia="Meiryo" w:hAnsi="Meiryo"/>
          <w:b/>
          <w:bCs/>
          <w:color w:val="DC2626"/>
          <w:sz w:val="22"/>
          <w:szCs w:val="22"/>
        </w:rPr>
        <w:t xml:space="preserve">【更新】</w:t>
      </w:r>
      <w:r>
        <w:rPr>
          <w:rFonts w:ascii="Meiryo" w:cs="Meiryo" w:eastAsia="Meiryo" w:hAnsi="Meiryo"/>
          <w:sz w:val="22"/>
          <w:szCs w:val="22"/>
        </w:rPr>
        <w:t xml:space="preserve">プリント取り込み時の正誤を苦手分析に反映する</w:t>
      </w:r>
    </w:p>
    <w:p>
      <w:pPr>
        <w:pStyle w:val="ListParagraph"/>
        <w:numPr>
          <w:ilvl w:val="0"/>
          <w:numId w:val="2"/>
        </w:numPr>
        <w:spacing w:after="60"/>
      </w:pPr>
      <w:r>
        <w:rPr>
          <w:rFonts w:ascii="Meiryo" w:cs="Meiryo" w:eastAsia="Meiryo" w:hAnsi="Meiryo"/>
          <w:color w:val="000000"/>
          <w:sz w:val="22"/>
          <w:szCs w:val="22"/>
        </w:rPr>
        <w:t xml:space="preserve">間違えた問題のパターン（読み間違い・画数ミス・単元別など）をClaude APIが分析してタグ付けする</w:t>
      </w:r>
    </w:p>
    <w:p>
      <w:pPr>
        <w:pStyle w:val="ListParagraph"/>
        <w:numPr>
          <w:ilvl w:val="0"/>
          <w:numId w:val="2"/>
        </w:numPr>
        <w:spacing w:after="60"/>
      </w:pPr>
      <w:r>
        <w:rPr>
          <w:rFonts w:ascii="Meiryo" w:cs="Meiryo" w:eastAsia="Meiryo" w:hAnsi="Meiryo"/>
          <w:color w:val="000000"/>
          <w:sz w:val="22"/>
          <w:szCs w:val="22"/>
        </w:rPr>
        <w:t xml:space="preserve">苦手タグは出題制御に利用し、類似パターンの問題を優先出題する</w:t>
      </w:r>
    </w:p>
    <w:p>
      <w:pPr>
        <w:pStyle w:val="ListParagraph"/>
        <w:numPr>
          <w:ilvl w:val="0"/>
          <w:numId w:val="2"/>
        </w:numPr>
        <w:spacing w:after="60"/>
      </w:pPr>
      <w:r>
        <w:rPr>
          <w:rFonts w:ascii="Meiryo" w:cs="Meiryo" w:eastAsia="Meiryo" w:hAnsi="Meiryo"/>
          <w:color w:val="000000"/>
          <w:sz w:val="22"/>
          <w:szCs w:val="22"/>
        </w:rPr>
        <w:t xml:space="preserve">過去プリントと現在の正答率を比較して成長を可視化する</w:t>
      </w:r>
    </w:p>
    <w:p>
      <w:pPr>
        <w:spacing w:after="80"/>
      </w:pPr>
      <w:r>
        <w:t xml:space="preserve"/>
      </w:r>
    </w:p>
    <w:p>
      <w:pPr>
        <w:pStyle w:val="Heading2"/>
        <w:spacing w:after="120" w:before="280"/>
      </w:pPr>
      <w:r>
        <w:rPr>
          <w:rFonts w:ascii="Arial" w:cs="Arial" w:eastAsia="Arial" w:hAnsi="Arial"/>
          <w:b/>
          <w:bCs/>
          <w:sz w:val="26"/>
          <w:szCs w:val="26"/>
        </w:rPr>
        <w:t xml:space="preserve">4.3 漢字書き取り判定機能</w:t>
      </w:r>
    </w:p>
    <w:p>
      <w:pPr>
        <w:pStyle w:val="Heading3"/>
        <w:spacing w:after="80" w:before="200"/>
      </w:pPr>
      <w:r>
        <w:rPr>
          <w:rFonts w:ascii="Meiryo" w:cs="Meiryo" w:eastAsia="Meiryo" w:hAnsi="Meiryo"/>
          <w:b/>
          <w:bCs/>
          <w:sz w:val="24"/>
          <w:szCs w:val="24"/>
        </w:rPr>
        <w:t xml:space="preserve">4.3.1 問題出題</w:t>
      </w:r>
    </w:p>
    <w:p>
      <w:pPr>
        <w:pStyle w:val="ListParagraph"/>
        <w:numPr>
          <w:ilvl w:val="0"/>
          <w:numId w:val="2"/>
        </w:numPr>
        <w:spacing w:after="60"/>
      </w:pPr>
      <w:r>
        <w:rPr>
          <w:rFonts w:ascii="Meiryo" w:cs="Meiryo" w:eastAsia="Meiryo" w:hAnsi="Meiryo"/>
          <w:color w:val="000000"/>
          <w:sz w:val="22"/>
          <w:szCs w:val="22"/>
        </w:rPr>
        <w:t xml:space="preserve">書き取りのお題（漢字・例文・読み）を大きく表示する</w:t>
      </w:r>
    </w:p>
    <w:p>
      <w:pPr>
        <w:spacing w:after="80"/>
      </w:pPr>
      <w:r>
        <w:t xml:space="preserve"/>
      </w:r>
    </w:p>
    <w:p>
      <w:pPr>
        <w:pStyle w:val="Heading3"/>
        <w:spacing w:after="80" w:before="200"/>
      </w:pPr>
      <w:r>
        <w:rPr>
          <w:rFonts w:ascii="Meiryo" w:cs="Meiryo" w:eastAsia="Meiryo" w:hAnsi="Meiryo"/>
          <w:b/>
          <w:bCs/>
          <w:sz w:val="24"/>
          <w:szCs w:val="24"/>
        </w:rPr>
        <w:t xml:space="preserve">4.3.2 画像取り込みと判定</w:t>
      </w:r>
    </w:p>
    <w:p>
      <w:pPr>
        <w:pStyle w:val="ListParagraph"/>
        <w:numPr>
          <w:ilvl w:val="0"/>
          <w:numId w:val="2"/>
        </w:numPr>
        <w:spacing w:after="60"/>
      </w:pPr>
      <w:r>
        <w:rPr>
          <w:rFonts w:ascii="Meiryo" w:cs="Meiryo" w:eastAsia="Meiryo" w:hAnsi="Meiryo"/>
          <w:color w:val="000000"/>
          <w:sz w:val="22"/>
          <w:szCs w:val="22"/>
        </w:rPr>
        <w:t xml:space="preserve">子どもが紙に書いた文字をカメラで撮影してアップロードする</w:t>
      </w:r>
    </w:p>
    <w:p>
      <w:pPr>
        <w:pStyle w:val="ListParagraph"/>
        <w:numPr>
          <w:ilvl w:val="0"/>
          <w:numId w:val="2"/>
        </w:numPr>
        <w:spacing w:after="60"/>
      </w:pPr>
      <w:r>
        <w:rPr>
          <w:rFonts w:ascii="Meiryo" w:cs="Meiryo" w:eastAsia="Meiryo" w:hAnsi="Meiryo"/>
          <w:color w:val="000000"/>
          <w:sz w:val="22"/>
          <w:szCs w:val="22"/>
        </w:rPr>
        <w:t xml:space="preserve">撮影画像をClaude APIに渡して正解漢字と比較・判定する</w:t>
      </w:r>
    </w:p>
    <w:p>
      <w:pPr>
        <w:pStyle w:val="ListParagraph"/>
        <w:numPr>
          <w:ilvl w:val="0"/>
          <w:numId w:val="2"/>
        </w:numPr>
        <w:spacing w:after="60"/>
      </w:pPr>
      <w:r>
        <w:rPr>
          <w:rFonts w:ascii="Meiryo" w:cs="Meiryo" w:eastAsia="Meiryo" w:hAnsi="Meiryo"/>
          <w:color w:val="000000"/>
          <w:sz w:val="22"/>
          <w:szCs w:val="22"/>
        </w:rPr>
        <w:t xml:space="preserve">判定結果：正解 / 惜しい / 不正解 の3段階で返す</w:t>
      </w:r>
    </w:p>
    <w:p>
      <w:pPr>
        <w:pStyle w:val="ListParagraph"/>
        <w:numPr>
          <w:ilvl w:val="0"/>
          <w:numId w:val="2"/>
        </w:numPr>
        <w:spacing w:after="60"/>
      </w:pPr>
      <w:r>
        <w:rPr>
          <w:rFonts w:ascii="Meiryo" w:cs="Meiryo" w:eastAsia="Meiryo" w:hAnsi="Meiryo"/>
          <w:color w:val="000000"/>
          <w:sz w:val="22"/>
          <w:szCs w:val="22"/>
        </w:rPr>
        <w:t xml:space="preserve">初期版では保護者が最終判定を補正できる</w:t>
      </w:r>
    </w:p>
    <w:p>
      <w:pPr>
        <w:spacing w:after="80"/>
      </w:pPr>
      <w:r>
        <w:rPr>
          <w:rFonts w:ascii="Meiryo" w:cs="Meiryo" w:eastAsia="Meiryo" w:hAnsi="Meiryo"/>
          <w:i/>
          <w:iCs/>
          <w:color w:val="6B7280"/>
          <w:sz w:val="20"/>
          <w:szCs w:val="20"/>
        </w:rPr>
        <w:t xml:space="preserve">※ 将来拡張：とめ・はね・はらいの詳細判定を追加可能な設計とする。</w:t>
      </w:r>
    </w:p>
    <w:p>
      <w:pPr>
        <w:spacing w:after="80"/>
      </w:pPr>
      <w:r>
        <w:t xml:space="preserve"/>
      </w:r>
    </w:p>
    <w:p>
      <w:pPr>
        <w:pStyle w:val="Heading2"/>
        <w:spacing w:after="120" w:before="280"/>
      </w:pPr>
      <w:r>
        <w:rPr>
          <w:rFonts w:ascii="Arial" w:cs="Arial" w:eastAsia="Arial" w:hAnsi="Arial"/>
          <w:b/>
          <w:bCs/>
          <w:sz w:val="26"/>
          <w:szCs w:val="26"/>
        </w:rPr>
        <w:t xml:space="preserve">4.4 ゲーム・キャラクター育成機能</w:t>
      </w:r>
    </w:p>
    <w:p>
      <w:pPr>
        <w:pStyle w:val="Heading3"/>
        <w:spacing w:after="80" w:before="200"/>
      </w:pPr>
      <w:r>
        <w:rPr>
          <w:rFonts w:ascii="Meiryo" w:cs="Meiryo" w:eastAsia="Meiryo" w:hAnsi="Meiryo"/>
          <w:b/>
          <w:bCs/>
          <w:sz w:val="24"/>
          <w:szCs w:val="24"/>
        </w:rPr>
        <w:t xml:space="preserve">4.4.1 キャラクター育成</w:t>
      </w:r>
    </w:p>
    <w:p>
      <w:pPr>
        <w:pStyle w:val="ListParagraph"/>
        <w:numPr>
          <w:ilvl w:val="0"/>
          <w:numId w:val="2"/>
        </w:numPr>
        <w:spacing w:after="60"/>
      </w:pPr>
      <w:r>
        <w:rPr>
          <w:rFonts w:ascii="Meiryo" w:cs="Meiryo" w:eastAsia="Meiryo" w:hAnsi="Meiryo"/>
          <w:color w:val="000000"/>
          <w:sz w:val="22"/>
          <w:szCs w:val="22"/>
        </w:rPr>
        <w:t xml:space="preserve">学習すると「育てキャラクター」が成長する</w:t>
      </w:r>
    </w:p>
    <w:p>
      <w:pPr>
        <w:pStyle w:val="ListParagraph"/>
        <w:numPr>
          <w:ilvl w:val="0"/>
          <w:numId w:val="2"/>
        </w:numPr>
        <w:spacing w:after="60"/>
      </w:pPr>
      <w:r>
        <w:rPr>
          <w:rFonts w:ascii="Meiryo" w:cs="Meiryo" w:eastAsia="Meiryo" w:hAnsi="Meiryo"/>
          <w:color w:val="000000"/>
          <w:sz w:val="22"/>
          <w:szCs w:val="22"/>
        </w:rPr>
        <w:t xml:space="preserve">経験値がたまるとキャラクターが進化・外見が変わる</w:t>
      </w:r>
    </w:p>
    <w:p>
      <w:pPr>
        <w:pStyle w:val="ListParagraph"/>
        <w:numPr>
          <w:ilvl w:val="0"/>
          <w:numId w:val="2"/>
        </w:numPr>
        <w:spacing w:after="60"/>
      </w:pPr>
      <w:r>
        <w:rPr>
          <w:rFonts w:ascii="Meiryo" w:cs="Meiryo" w:eastAsia="Meiryo" w:hAnsi="Meiryo"/>
          <w:color w:val="000000"/>
          <w:sz w:val="22"/>
          <w:szCs w:val="22"/>
        </w:rPr>
        <w:t xml:space="preserve">キャラクターに名前をつけられる</w:t>
      </w:r>
    </w:p>
    <w:p>
      <w:pPr>
        <w:spacing w:after="80"/>
      </w:pPr>
      <w:r>
        <w:t xml:space="preserve"/>
      </w:r>
    </w:p>
    <w:p>
      <w:pPr>
        <w:pStyle w:val="Heading3"/>
        <w:spacing w:after="80" w:before="200"/>
      </w:pPr>
      <w:r>
        <w:rPr>
          <w:rFonts w:ascii="Meiryo" w:cs="Meiryo" w:eastAsia="Meiryo" w:hAnsi="Meiryo"/>
          <w:b/>
          <w:bCs/>
          <w:sz w:val="24"/>
          <w:szCs w:val="24"/>
        </w:rPr>
        <w:t xml:space="preserve">4.4.2 成長・報酬要素</w:t>
      </w:r>
    </w:p>
    <w:p>
      <w:pPr>
        <w:pStyle w:val="ListParagraph"/>
        <w:numPr>
          <w:ilvl w:val="0"/>
          <w:numId w:val="2"/>
        </w:numPr>
        <w:spacing w:after="60"/>
      </w:pPr>
      <w:r>
        <w:rPr>
          <w:rFonts w:ascii="Meiryo" w:cs="Meiryo" w:eastAsia="Meiryo" w:hAnsi="Meiryo"/>
          <w:color w:val="000000"/>
          <w:sz w:val="22"/>
          <w:szCs w:val="22"/>
        </w:rPr>
        <w:t xml:space="preserve">問題正解で経験値・コインを獲得する</w:t>
      </w:r>
    </w:p>
    <w:p>
      <w:pPr>
        <w:pStyle w:val="ListParagraph"/>
        <w:numPr>
          <w:ilvl w:val="0"/>
          <w:numId w:val="2"/>
        </w:numPr>
        <w:spacing w:after="60"/>
      </w:pPr>
      <w:r>
        <w:rPr>
          <w:rFonts w:ascii="Meiryo" w:cs="Meiryo" w:eastAsia="Meiryo" w:hAnsi="Meiryo"/>
          <w:color w:val="000000"/>
          <w:sz w:val="22"/>
          <w:szCs w:val="22"/>
        </w:rPr>
        <w:t xml:space="preserve">書き順正解・音声入力正解・写真判定正解でそれぞれボーナスXPを付与する</w:t>
      </w:r>
    </w:p>
    <w:p>
      <w:pPr>
        <w:pStyle w:val="ListParagraph"/>
        <w:numPr>
          <w:ilvl w:val="0"/>
          <w:numId w:val="2"/>
        </w:numPr>
        <w:spacing w:after="60"/>
      </w:pPr>
      <w:r>
        <w:rPr>
          <w:rFonts w:ascii="Meiryo" w:cs="Meiryo" w:eastAsia="Meiryo" w:hAnsi="Meiryo"/>
          <w:color w:val="000000"/>
          <w:sz w:val="22"/>
          <w:szCs w:val="22"/>
        </w:rPr>
        <w:t xml:space="preserve">苦手問題克服・連続学習達成などで特別報酬を得られる</w:t>
      </w:r>
    </w:p>
    <w:p>
      <w:pPr>
        <w:pStyle w:val="ListParagraph"/>
        <w:numPr>
          <w:ilvl w:val="0"/>
          <w:numId w:val="2"/>
        </w:numPr>
        <w:spacing w:after="60"/>
      </w:pPr>
      <w:r>
        <w:rPr>
          <w:rFonts w:ascii="Meiryo" w:cs="Meiryo" w:eastAsia="Meiryo" w:hAnsi="Meiryo"/>
          <w:color w:val="000000"/>
          <w:sz w:val="22"/>
          <w:szCs w:val="22"/>
        </w:rPr>
        <w:t xml:space="preserve">バッジ・称号を獲得して一覧で確認できる</w:t>
      </w:r>
    </w:p>
    <w:p>
      <w:pPr>
        <w:spacing w:after="80"/>
      </w:pPr>
      <w:r>
        <w:t xml:space="preserve"/>
      </w:r>
    </w:p>
    <w:p>
      <w:pPr>
        <w:pStyle w:val="Heading3"/>
        <w:spacing w:after="80" w:before="200"/>
      </w:pPr>
      <w:r>
        <w:rPr>
          <w:rFonts w:ascii="Meiryo" w:cs="Meiryo" w:eastAsia="Meiryo" w:hAnsi="Meiryo"/>
          <w:b/>
          <w:bCs/>
          <w:sz w:val="24"/>
          <w:szCs w:val="24"/>
        </w:rPr>
        <w:t xml:space="preserve">4.4.3 継続促進</w:t>
      </w:r>
    </w:p>
    <w:p>
      <w:pPr>
        <w:pStyle w:val="ListParagraph"/>
        <w:numPr>
          <w:ilvl w:val="0"/>
          <w:numId w:val="2"/>
        </w:numPr>
        <w:spacing w:after="60"/>
      </w:pPr>
      <w:r>
        <w:rPr>
          <w:rFonts w:ascii="Meiryo" w:cs="Meiryo" w:eastAsia="Meiryo" w:hAnsi="Meiryo"/>
          <w:color w:val="000000"/>
          <w:sz w:val="22"/>
          <w:szCs w:val="22"/>
        </w:rPr>
        <w:t xml:space="preserve">連続学習日数（ストリーク）を表示する</w:t>
      </w:r>
    </w:p>
    <w:p>
      <w:pPr>
        <w:pStyle w:val="ListParagraph"/>
        <w:numPr>
          <w:ilvl w:val="0"/>
          <w:numId w:val="2"/>
        </w:numPr>
        <w:spacing w:after="60"/>
      </w:pPr>
      <w:r>
        <w:rPr>
          <w:rFonts w:ascii="Meiryo" w:cs="Meiryo" w:eastAsia="Meiryo" w:hAnsi="Meiryo"/>
          <w:color w:val="000000"/>
          <w:sz w:val="22"/>
          <w:szCs w:val="22"/>
        </w:rPr>
        <w:t xml:space="preserve">1日の目標達成時に演出を表示する</w:t>
      </w:r>
    </w:p>
    <w:p>
      <w:pPr>
        <w:spacing w:after="80"/>
      </w:pPr>
      <w:r>
        <w:t xml:space="preserve"/>
      </w:r>
    </w:p>
    <w:p>
      <w:pPr>
        <w:pStyle w:val="Heading3"/>
        <w:spacing w:after="80" w:before="200"/>
      </w:pPr>
      <w:r>
        <w:rPr>
          <w:rFonts w:ascii="Meiryo" w:cs="Meiryo" w:eastAsia="Meiryo" w:hAnsi="Meiryo"/>
          <w:b/>
          <w:bCs/>
          <w:sz w:val="24"/>
          <w:szCs w:val="24"/>
        </w:rPr>
        <w:t xml:space="preserve">4.4.4 ゲームバランス</w:t>
      </w:r>
    </w:p>
    <w:p>
      <w:pPr>
        <w:pStyle w:val="ListParagraph"/>
        <w:numPr>
          <w:ilvl w:val="0"/>
          <w:numId w:val="2"/>
        </w:numPr>
        <w:spacing w:after="60"/>
      </w:pPr>
      <w:r>
        <w:rPr>
          <w:rFonts w:ascii="Meiryo" w:cs="Meiryo" w:eastAsia="Meiryo" w:hAnsi="Meiryo"/>
          <w:color w:val="000000"/>
          <w:sz w:val="22"/>
          <w:szCs w:val="22"/>
        </w:rPr>
        <w:t xml:space="preserve">勉強そのものが主目的であり、ゲーム要素が主になりすぎないようにする</w:t>
      </w:r>
    </w:p>
    <w:p>
      <w:pPr>
        <w:pStyle w:val="ListParagraph"/>
        <w:numPr>
          <w:ilvl w:val="0"/>
          <w:numId w:val="2"/>
        </w:numPr>
        <w:spacing w:after="60"/>
      </w:pPr>
      <w:r>
        <w:rPr>
          <w:rFonts w:ascii="Meiryo" w:cs="Meiryo" w:eastAsia="Meiryo" w:hAnsi="Meiryo"/>
          <w:color w:val="000000"/>
          <w:sz w:val="22"/>
          <w:szCs w:val="22"/>
        </w:rPr>
        <w:t xml:space="preserve">回答速度・正答率を監視して報酬量を調整し、適当回答を抑制する</w:t>
      </w:r>
    </w:p>
    <w:p>
      <w:pPr>
        <w:spacing w:after="80"/>
      </w:pPr>
      <w:r>
        <w:t xml:space="preserve"/>
      </w:r>
    </w:p>
    <w:p>
      <w:pPr>
        <w:pStyle w:val="Heading2"/>
        <w:spacing w:after="120" w:before="280"/>
      </w:pPr>
      <w:r>
        <w:rPr>
          <w:rFonts w:ascii="Arial" w:cs="Arial" w:eastAsia="Arial" w:hAnsi="Arial"/>
          <w:b/>
          <w:bCs/>
          <w:sz w:val="26"/>
          <w:szCs w:val="26"/>
        </w:rPr>
        <w:t xml:space="preserve">4.5 学習履歴・分析機能</w:t>
      </w:r>
    </w:p>
    <w:p>
      <w:pPr>
        <w:pStyle w:val="Heading3"/>
        <w:spacing w:after="80" w:before="200"/>
      </w:pPr>
      <w:r>
        <w:rPr>
          <w:rFonts w:ascii="Meiryo" w:cs="Meiryo" w:eastAsia="Meiryo" w:hAnsi="Meiryo"/>
          <w:b/>
          <w:bCs/>
          <w:sz w:val="24"/>
          <w:szCs w:val="24"/>
        </w:rPr>
        <w:t xml:space="preserve">4.5.1 履歴保存（記録項目）</w:t>
      </w:r>
    </w:p>
    <w:p>
      <w:pPr>
        <w:pStyle w:val="ListParagraph"/>
        <w:numPr>
          <w:ilvl w:val="0"/>
          <w:numId w:val="2"/>
        </w:numPr>
        <w:spacing w:after="60"/>
      </w:pPr>
      <w:r>
        <w:rPr>
          <w:rFonts w:ascii="Meiryo" w:cs="Meiryo" w:eastAsia="Meiryo" w:hAnsi="Meiryo"/>
          <w:color w:val="000000"/>
          <w:sz w:val="22"/>
          <w:szCs w:val="22"/>
        </w:rPr>
        <w:t xml:space="preserve">学習日時 / 教科 / 問題形式 / 入力方式（音声・写真・キーパッド等）/ 正答・誤答 / 所要時間</w:t>
      </w:r>
    </w:p>
    <w:p>
      <w:pPr>
        <w:pStyle w:val="ListParagraph"/>
        <w:numPr>
          <w:ilvl w:val="0"/>
          <w:numId w:val="2"/>
        </w:numPr>
        <w:spacing w:after="60"/>
      </w:pPr>
      <w:r>
        <w:rPr>
          <w:rFonts w:ascii="Meiryo" w:cs="Meiryo" w:eastAsia="Meiryo" w:hAnsi="Meiryo"/>
          <w:color w:val="000000"/>
          <w:sz w:val="22"/>
          <w:szCs w:val="22"/>
        </w:rPr>
        <w:t xml:space="preserve">書き取り判定結果（AI判定・最終判定）</w:t>
      </w:r>
    </w:p>
    <w:p>
      <w:pPr>
        <w:pStyle w:val="ListParagraph"/>
        <w:numPr>
          <w:ilvl w:val="0"/>
          <w:numId w:val="2"/>
        </w:numPr>
        <w:spacing w:after="60"/>
      </w:pPr>
      <w:r>
        <w:rPr>
          <w:rFonts w:ascii="Meiryo" w:cs="Meiryo" w:eastAsia="Meiryo" w:hAnsi="Meiryo"/>
          <w:color w:val="000000"/>
          <w:sz w:val="22"/>
          <w:szCs w:val="22"/>
        </w:rPr>
        <w:t xml:space="preserve">プリント取り込み結果（画像URL・抽出問題・正誤）</w:t>
      </w:r>
    </w:p>
    <w:p>
      <w:pPr>
        <w:spacing w:after="80"/>
      </w:pPr>
      <w:r>
        <w:t xml:space="preserve"/>
      </w:r>
    </w:p>
    <w:p>
      <w:pPr>
        <w:pStyle w:val="Heading3"/>
        <w:spacing w:after="80" w:before="200"/>
      </w:pPr>
      <w:r>
        <w:rPr>
          <w:rFonts w:ascii="Meiryo" w:cs="Meiryo" w:eastAsia="Meiryo" w:hAnsi="Meiryo"/>
          <w:b/>
          <w:bCs/>
          <w:sz w:val="24"/>
          <w:szCs w:val="24"/>
        </w:rPr>
        <w:t xml:space="preserve">4.5.2 子ども向け表示（/learn/）</w:t>
      </w:r>
    </w:p>
    <w:p>
      <w:pPr>
        <w:pStyle w:val="ListParagraph"/>
        <w:numPr>
          <w:ilvl w:val="0"/>
          <w:numId w:val="2"/>
        </w:numPr>
        <w:spacing w:after="60"/>
      </w:pPr>
      <w:r>
        <w:rPr>
          <w:rFonts w:ascii="Meiryo" w:cs="Meiryo" w:eastAsia="Meiryo" w:hAnsi="Meiryo"/>
          <w:color w:val="000000"/>
          <w:sz w:val="22"/>
          <w:szCs w:val="22"/>
        </w:rPr>
        <w:t xml:space="preserve">自分の正答率・レベル・バッジを確認できる</w:t>
      </w:r>
    </w:p>
    <w:p>
      <w:pPr>
        <w:pStyle w:val="ListParagraph"/>
        <w:numPr>
          <w:ilvl w:val="0"/>
          <w:numId w:val="2"/>
        </w:numPr>
        <w:spacing w:after="60"/>
      </w:pPr>
      <w:r>
        <w:rPr>
          <w:rFonts w:ascii="Meiryo" w:cs="Meiryo" w:eastAsia="Meiryo" w:hAnsi="Meiryo"/>
          <w:color w:val="000000"/>
          <w:sz w:val="22"/>
          <w:szCs w:val="22"/>
        </w:rPr>
        <w:t xml:space="preserve">「がんばっている漢字」「もうすぐクリア」などの進捗表示</w:t>
      </w:r>
    </w:p>
    <w:p>
      <w:pPr>
        <w:spacing w:after="80"/>
      </w:pPr>
      <w:r>
        <w:t xml:space="preserve"/>
      </w:r>
    </w:p>
    <w:p>
      <w:pPr>
        <w:pStyle w:val="Heading3"/>
        <w:spacing w:after="80" w:before="200"/>
      </w:pPr>
      <w:r>
        <w:rPr>
          <w:rFonts w:ascii="Meiryo" w:cs="Meiryo" w:eastAsia="Meiryo" w:hAnsi="Meiryo"/>
          <w:b/>
          <w:bCs/>
          <w:sz w:val="24"/>
          <w:szCs w:val="24"/>
        </w:rPr>
        <w:t xml:space="preserve">4.5.3 保護者ダッシュボード（/parent/）</w:t>
      </w:r>
    </w:p>
    <w:p>
      <w:pPr>
        <w:pStyle w:val="ListParagraph"/>
        <w:numPr>
          <w:ilvl w:val="0"/>
          <w:numId w:val="2"/>
        </w:numPr>
        <w:spacing w:after="60"/>
      </w:pPr>
      <w:r>
        <w:rPr>
          <w:rFonts w:ascii="Meiryo" w:cs="Meiryo" w:eastAsia="Meiryo" w:hAnsi="Meiryo"/>
          <w:color w:val="000000"/>
          <w:sz w:val="22"/>
          <w:szCs w:val="22"/>
        </w:rPr>
        <w:t xml:space="preserve">最近の学習状況サマリー（学習日数・正答率推移）</w:t>
      </w:r>
    </w:p>
    <w:p>
      <w:pPr>
        <w:pStyle w:val="ListParagraph"/>
        <w:numPr>
          <w:ilvl w:val="0"/>
          <w:numId w:val="2"/>
        </w:numPr>
        <w:spacing w:after="60"/>
      </w:pPr>
      <w:r>
        <w:rPr>
          <w:rFonts w:ascii="Meiryo" w:cs="Meiryo" w:eastAsia="Meiryo" w:hAnsi="Meiryo"/>
          <w:color w:val="000000"/>
          <w:sz w:val="22"/>
          <w:szCs w:val="22"/>
        </w:rPr>
        <w:t xml:space="preserve">苦手な漢字一覧（学年別）・苦手な算数単元一覧</w:t>
      </w:r>
    </w:p>
    <w:p>
      <w:pPr>
        <w:pStyle w:val="ListParagraph"/>
        <w:numPr>
          <w:ilvl w:val="0"/>
          <w:numId w:val="2"/>
        </w:numPr>
        <w:spacing w:after="60"/>
      </w:pPr>
      <w:r>
        <w:rPr>
          <w:rFonts w:ascii="Meiryo" w:cs="Meiryo" w:eastAsia="Meiryo" w:hAnsi="Meiryo"/>
          <w:color w:val="000000"/>
          <w:sz w:val="22"/>
          <w:szCs w:val="22"/>
        </w:rPr>
        <w:t xml:space="preserve">プリント・テスト登録一覧と正誤推移グラフ</w:t>
      </w:r>
    </w:p>
    <w:p>
      <w:pPr>
        <w:pStyle w:val="ListParagraph"/>
        <w:numPr>
          <w:ilvl w:val="0"/>
          <w:numId w:val="2"/>
        </w:numPr>
        <w:spacing w:after="60"/>
      </w:pPr>
      <w:r>
        <w:rPr>
          <w:rFonts w:ascii="Meiryo" w:cs="Meiryo" w:eastAsia="Meiryo" w:hAnsi="Meiryo"/>
          <w:color w:val="000000"/>
          <w:sz w:val="22"/>
          <w:szCs w:val="22"/>
        </w:rPr>
        <w:t xml:space="preserve">書き取り判定の確認・補正</w:t>
      </w:r>
    </w:p>
    <w:p>
      <w:pPr>
        <w:spacing w:after="80"/>
      </w:pPr>
      <w:r>
        <w:t xml:space="preserve"/>
      </w:r>
    </w:p>
    <w:p>
      <w:pPr>
        <w:pStyle w:val="Heading2"/>
        <w:spacing w:after="120" w:before="280"/>
      </w:pPr>
      <w:r>
        <w:rPr>
          <w:rFonts w:ascii="Arial" w:cs="Arial" w:eastAsia="Arial" w:hAnsi="Arial"/>
          <w:b/>
          <w:bCs/>
          <w:sz w:val="26"/>
          <w:szCs w:val="26"/>
        </w:rPr>
        <w:t xml:space="preserve">4.6 問題管理機能</w:t>
      </w:r>
    </w:p>
    <w:p>
      <w:pPr>
        <w:pStyle w:val="ListParagraph"/>
        <w:numPr>
          <w:ilvl w:val="0"/>
          <w:numId w:val="2"/>
        </w:numPr>
        <w:spacing w:after="60"/>
      </w:pPr>
      <w:r>
        <w:rPr>
          <w:rFonts w:ascii="Meiryo" w:cs="Meiryo" w:eastAsia="Meiryo" w:hAnsi="Meiryo"/>
          <w:color w:val="000000"/>
          <w:sz w:val="22"/>
          <w:szCs w:val="22"/>
        </w:rPr>
        <w:t xml:space="preserve">問題は出典（Claude API生成 / プリント取り込み）・教科・単元・学年・難易度・出題形式で管理する</w:t>
      </w:r>
    </w:p>
    <w:p>
      <w:pPr>
        <w:pStyle w:val="ListParagraph"/>
        <w:numPr>
          <w:ilvl w:val="0"/>
          <w:numId w:val="2"/>
        </w:numPr>
        <w:spacing w:after="60"/>
      </w:pPr>
      <w:r>
        <w:rPr>
          <w:rFonts w:ascii="Meiryo" w:cs="Meiryo" w:eastAsia="Meiryo" w:hAnsi="Meiryo"/>
          <w:color w:val="000000"/>
          <w:sz w:val="22"/>
          <w:szCs w:val="22"/>
        </w:rPr>
        <w:t xml:space="preserve">Claude APIで生成した問題はDBにキャッシュして再利用しAPI呼び出し回数を削減する</w:t>
      </w:r>
    </w:p>
    <w:p>
      <w:pPr>
        <w:pStyle w:val="ListParagraph"/>
        <w:numPr>
          <w:ilvl w:val="0"/>
          <w:numId w:val="2"/>
        </w:numPr>
        <w:spacing w:after="60"/>
      </w:pPr>
      <w:r>
        <w:rPr>
          <w:rFonts w:ascii="Meiryo" w:cs="Meiryo" w:eastAsia="Meiryo" w:hAnsi="Meiryo"/>
          <w:color w:val="000000"/>
          <w:sz w:val="22"/>
          <w:szCs w:val="22"/>
        </w:rPr>
        <w:t xml:space="preserve">正答率・苦手情報・直近履歴をもとに問題を選定する</w:t>
      </w:r>
    </w:p>
    <w:p>
      <w:pPr>
        <w:pStyle w:val="ListParagraph"/>
        <w:numPr>
          <w:ilvl w:val="0"/>
          <w:numId w:val="2"/>
        </w:numPr>
        <w:spacing w:after="60"/>
      </w:pPr>
      <w:r>
        <w:rPr>
          <w:rFonts w:ascii="Meiryo" w:cs="Meiryo" w:eastAsia="Meiryo" w:hAnsi="Meiryo"/>
          <w:color w:val="000000"/>
          <w:sz w:val="22"/>
          <w:szCs w:val="22"/>
        </w:rPr>
        <w:t xml:space="preserve">同じ問題が連続して出ないよう履歴を参照して制御する</w:t>
      </w:r>
    </w:p>
    <w:p>
      <w:pPr>
        <w:pStyle w:val="ListParagraph"/>
        <w:numPr>
          <w:ilvl w:val="0"/>
          <w:numId w:val="2"/>
        </w:numPr>
        <w:spacing w:after="60"/>
      </w:pPr>
      <w:r>
        <w:rPr>
          <w:rFonts w:ascii="Meiryo" w:cs="Meiryo" w:eastAsia="Meiryo" w:hAnsi="Meiryo"/>
          <w:color w:val="000000"/>
          <w:sz w:val="22"/>
          <w:szCs w:val="22"/>
        </w:rPr>
        <w:t xml:space="preserve">将来的に小5・小6へ学年拡張できる構造とする</w:t>
      </w:r>
    </w:p>
    <w:p>
      <w:pPr>
        <w:spacing w:after="80"/>
      </w:pPr>
      <w:r>
        <w:t xml:space="preserve"/>
      </w:r>
    </w:p>
    <w:p>
      <w:pPr>
        <w:pStyle w:val="Heading1"/>
        <w:spacing w:after="160" w:before="360"/>
      </w:pPr>
      <w:r>
        <w:rPr>
          <w:rFonts w:ascii="Arial" w:cs="Arial" w:eastAsia="Arial" w:hAnsi="Arial"/>
          <w:b/>
          <w:bCs/>
          <w:sz w:val="32"/>
          <w:szCs w:val="32"/>
        </w:rPr>
        <w:t xml:space="preserve">5. 入力方式まとめ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100"/>
        <w:gridCol w:w="3060"/>
      </w:tblGrid>
      <w:tr>
        <w:tc>
          <w:tcPr>
            <w:tcW w:type="dxa" w:w="22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問題カテゴリ</w:t>
            </w:r>
          </w:p>
        </w:tc>
        <w:tc>
          <w:tcPr>
            <w:tcW w:type="dxa" w:w="20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入力方式</w:t>
            </w:r>
          </w:p>
        </w:tc>
        <w:tc>
          <w:tcPr>
            <w:tcW w:type="dxa" w:w="21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使用技術</w:t>
            </w:r>
          </w:p>
        </w:tc>
        <w:tc>
          <w:tcPr>
            <w:tcW w:type="dxa" w:w="306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フォールバック</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漢字　読み</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音声入力（マイク）</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Web Speech API</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選択肢タップ（音声NG時）</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漢字　書き</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写真撮影</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Claude API 画像判定</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保護者が最終判定</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漢字　書き順（初級）</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2〜4択アニメーション選択</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KanjiVG + 選択ロジック</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なし（選択式のため）</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漢字　書き順（上級）</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画の並び替えタップ</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KanjiVG + 順序判定</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なし</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漢字　熟語・部首等</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選択肢タップ</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選択照合</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なし</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算数　計算・文章題</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数字キーパッド入力</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数値一致判定</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なし（誤判定ゼロ）</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算数　途中式・証明</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写真撮影</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Claude API 画像判定</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保護者が最終判定</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算数　図形・作図</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写真撮影</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Claude API 画像判定</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保護者が最終判定</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プリント取り込み</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写真撮影</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Claude API 画像解析</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保護者が補正・確認</w:t>
            </w:r>
          </w:p>
        </w:tc>
      </w:tr>
    </w:tbl>
    <w:p>
      <w:pPr>
        <w:spacing w:after="80"/>
      </w:pPr>
      <w:r>
        <w:t xml:space="preserve"/>
      </w:r>
    </w:p>
    <w:p>
      <w:pPr>
        <w:pStyle w:val="Heading1"/>
        <w:spacing w:after="160" w:before="360"/>
      </w:pPr>
      <w:r>
        <w:rPr>
          <w:rFonts w:ascii="Arial" w:cs="Arial" w:eastAsia="Arial" w:hAnsi="Arial"/>
          <w:b/>
          <w:bCs/>
          <w:sz w:val="32"/>
          <w:szCs w:val="32"/>
        </w:rPr>
        <w:t xml:space="preserve">6. 画面一覧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3760"/>
      </w:tblGrid>
      <w:tr>
        <w:tc>
          <w:tcPr>
            <w:tcW w:type="dxa" w:w="22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画面名</w:t>
            </w:r>
          </w:p>
        </w:tc>
        <w:tc>
          <w:tcPr>
            <w:tcW w:type="dxa" w:w="22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URL</w:t>
            </w:r>
          </w:p>
        </w:tc>
        <w:tc>
          <w:tcPr>
            <w:tcW w:type="dxa" w:w="12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利用者</w:t>
            </w:r>
          </w:p>
        </w:tc>
        <w:tc>
          <w:tcPr>
            <w:tcW w:type="dxa" w:w="376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概要</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ホーム（子ども）</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/learn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子ども</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今日のおすすめ・キャラ表示・教科選択</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問題回答（選択）</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/learn/quiz/choice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子ども</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選択肢タップ形式の問題</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問題回答（音声）</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/learn/quiz/voice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子ども</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音声入力形式（漢字読み）フラッシュカード</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問題回答（書き順）</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/learn/quiz/stroke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子ども</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書き順アニメーション選択・並び替え</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問題回答（撮影）</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/learn/quiz/photo</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子ども</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写真撮影して回答する問題</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問題回答（数字）</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/learn/quiz/number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子ども</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数字キーパッドで回答する算数問題</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結果画面</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/learn/result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子ども</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正誤・獲得XP・コイン表示・書き順アニメ再生</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キャラクター</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/learn/character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子ども</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育てキャラ確認・バッジ一覧</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保護者ダッシュボード</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/parent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保護者</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学習状況サマリー・苦手分析</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プリント取り込み</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/parent/print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保護者</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プリント・テスト撮影→AI解析→補正→DB登録</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書き取り確認</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/parent/writing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保護者</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AI判定確認・最終補正</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問題管理</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/parent/questions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保護者</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プリント由来問題の確認・削除（Phase 2）</w:t>
            </w:r>
          </w:p>
        </w:tc>
      </w:tr>
      <w:tr>
        <w:tc>
          <w:tcPr>
            <w:tcW w:type="dxa" w:w="2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設定</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/parent/settings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保護者</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学習者情報・出題設定</w:t>
            </w:r>
          </w:p>
        </w:tc>
      </w:tr>
    </w:tbl>
    <w:p>
      <w:pPr>
        <w:spacing w:after="80"/>
      </w:pPr>
      <w:r>
        <w:t xml:space="preserve"/>
      </w:r>
    </w:p>
    <w:p>
      <w:pPr>
        <w:pStyle w:val="Heading1"/>
        <w:spacing w:after="160" w:before="360"/>
      </w:pPr>
      <w:r>
        <w:rPr>
          <w:rFonts w:ascii="Arial" w:cs="Arial" w:eastAsia="Arial" w:hAnsi="Arial"/>
          <w:b/>
          <w:bCs/>
          <w:sz w:val="32"/>
          <w:szCs w:val="32"/>
        </w:rPr>
        <w:t xml:space="preserve">7. 非機能要件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項目</w:t>
            </w:r>
          </w:p>
        </w:tc>
        <w:tc>
          <w:tcPr>
            <w:tcW w:type="dxa" w:w="736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要件</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使いやすさ</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小4が迷わず使えるUI。文字・ボタンは大きめ。1画面の情報量は最小限。</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性能</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画面遷移・問題表示は2秒以内。画像判定はプログレス表示し5秒以内目標。音声認識は発話後1秒以内に結果表示。</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保守性</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問題追加・教科・学年拡張が容易な構造。Claude API・KanjiVGの差し替えを考慮した設計。</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信頼性</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学習履歴・テスト結果をSupabaseで永続管理。画像登録失敗時に再試行できる。</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セキュリティ</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Supabase RLSで学習データを保護。プリント・書き取り画像は署名付きURLで管理。</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拡張性</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小5・小6への学年拡張、複数児童対応への移行を考慮した設計。</w:t>
            </w:r>
          </w:p>
        </w:tc>
      </w:tr>
      <w:tr>
        <w:tc>
          <w:tcPr>
            <w:tcW w:type="dxa" w:w="2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ブラウザ対応</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iOS Safari・Chrome・Edgeで動作確認。Web Speech APIが非対応の場合は選択肢フォールバックを提供。</w:t>
            </w:r>
          </w:p>
        </w:tc>
      </w:tr>
    </w:tbl>
    <w:p>
      <w:pPr>
        <w:spacing w:after="80"/>
      </w:pPr>
      <w:r>
        <w:t xml:space="preserve"/>
      </w:r>
    </w:p>
    <w:p>
      <w:pPr>
        <w:pStyle w:val="Heading1"/>
        <w:spacing w:after="160" w:before="360"/>
      </w:pPr>
      <w:r>
        <w:rPr>
          <w:rFonts w:ascii="Arial" w:cs="Arial" w:eastAsia="Arial" w:hAnsi="Arial"/>
          <w:b/>
          <w:bCs/>
          <w:sz w:val="32"/>
          <w:szCs w:val="32"/>
        </w:rPr>
        <w:t xml:space="preserve">8. データモデル（概要）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テーブル名</w:t>
            </w:r>
          </w:p>
        </w:tc>
        <w:tc>
          <w:tcPr>
            <w:tcW w:type="dxa" w:w="42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主なカラム</w:t>
            </w:r>
          </w:p>
        </w:tc>
        <w:tc>
          <w:tcPr>
            <w:tcW w:type="dxa" w:w="276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備考</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learners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id, name, grade, created_at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学習者情報（初期は1名）</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questions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id, subject, unit, grade, level, format, input_type, body, answer, source, created_at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source: api_generated / print_import</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study_logs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id, learner_id, question_id, input_type, is_correct, time_sec, logged_at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入力方式（voice/photo/keypad/choice/stroke）も記録</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weak_items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id, learner_id, subject, unit, grade, kanji, weak_type, score, updated_at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weak_type: reading/writing/stroke/meaning等</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print_imports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id, learner_id, subject, date, image_url, extracted_data, status, created_at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プリント取り込み管理</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test_results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id, learner_id, subject, date, score, image_url, unit, notes</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テスト結果</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writing_logs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id, learner_id, kanji, image_url, ai_result, final_result, logged_at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書き取り判定</w:t>
            </w:r>
          </w:p>
        </w:tc>
      </w:tr>
      <w:tr>
        <w:tc>
          <w:tcPr>
            <w:tcW w:type="dxa" w:w="24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game_progress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id, learner_id, xp, level, coins, streak_days, badges, updated_at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ゲーム進捗</w:t>
            </w:r>
          </w:p>
        </w:tc>
      </w:tr>
    </w:tbl>
    <w:p>
      <w:pPr>
        <w:spacing w:after="80"/>
      </w:pPr>
      <w:r>
        <w:t xml:space="preserve"/>
      </w:r>
    </w:p>
    <w:p>
      <w:pPr>
        <w:pStyle w:val="Heading1"/>
        <w:spacing w:after="160" w:before="360"/>
      </w:pPr>
      <w:r>
        <w:rPr>
          <w:rFonts w:ascii="Arial" w:cs="Arial" w:eastAsia="Arial" w:hAnsi="Arial"/>
          <w:b/>
          <w:bCs/>
          <w:sz w:val="32"/>
          <w:szCs w:val="32"/>
        </w:rPr>
        <w:t xml:space="preserve">9. MVP実装優先度</w:t>
      </w:r>
    </w:p>
    <w:p>
      <w:pPr>
        <w:pStyle w:val="Heading2"/>
        <w:spacing w:after="120" w:before="280"/>
      </w:pPr>
      <w:r>
        <w:rPr>
          <w:rFonts w:ascii="Arial" w:cs="Arial" w:eastAsia="Arial" w:hAnsi="Arial"/>
          <w:b/>
          <w:bCs/>
          <w:sz w:val="26"/>
          <w:szCs w:val="26"/>
        </w:rPr>
        <w:t xml:space="preserve">Phase 1 ― コア学習機能（最優先）</w:t>
      </w:r>
    </w:p>
    <w:p>
      <w:pPr>
        <w:pStyle w:val="ListParagraph"/>
        <w:numPr>
          <w:ilvl w:val="0"/>
          <w:numId w:val="2"/>
        </w:numPr>
        <w:spacing w:after="60"/>
      </w:pPr>
      <w:r>
        <w:rPr>
          <w:rFonts w:ascii="Meiryo" w:cs="Meiryo" w:eastAsia="Meiryo" w:hAnsi="Meiryo"/>
          <w:color w:val="000000"/>
          <w:sz w:val="22"/>
          <w:szCs w:val="22"/>
        </w:rPr>
        <w:t xml:space="preserve">漢字読み問題（音声入力・フラッシュカード形式）</w:t>
      </w:r>
    </w:p>
    <w:p>
      <w:pPr>
        <w:pStyle w:val="ListParagraph"/>
        <w:numPr>
          <w:ilvl w:val="0"/>
          <w:numId w:val="2"/>
        </w:numPr>
        <w:spacing w:after="60"/>
      </w:pPr>
      <w:r>
        <w:rPr>
          <w:rFonts w:ascii="Meiryo" w:cs="Meiryo" w:eastAsia="Meiryo" w:hAnsi="Meiryo"/>
          <w:color w:val="000000"/>
          <w:sz w:val="22"/>
          <w:szCs w:val="22"/>
        </w:rPr>
        <w:t xml:space="preserve">漢字書き順問題（KanjiVG アニメーション選択式）</w:t>
      </w:r>
    </w:p>
    <w:p>
      <w:pPr>
        <w:pStyle w:val="ListParagraph"/>
        <w:numPr>
          <w:ilvl w:val="0"/>
          <w:numId w:val="2"/>
        </w:numPr>
        <w:spacing w:after="60"/>
      </w:pPr>
      <w:r>
        <w:rPr>
          <w:rFonts w:ascii="Meiryo" w:cs="Meiryo" w:eastAsia="Meiryo" w:hAnsi="Meiryo"/>
          <w:color w:val="000000"/>
          <w:sz w:val="22"/>
          <w:szCs w:val="22"/>
        </w:rPr>
        <w:t xml:space="preserve">算数計算問題（数字キーパッド入力）</w:t>
      </w:r>
    </w:p>
    <w:p>
      <w:pPr>
        <w:pStyle w:val="ListParagraph"/>
        <w:numPr>
          <w:ilvl w:val="0"/>
          <w:numId w:val="2"/>
        </w:numPr>
        <w:spacing w:after="60"/>
      </w:pPr>
      <w:r>
        <w:rPr>
          <w:rFonts w:ascii="Meiryo" w:cs="Meiryo" w:eastAsia="Meiryo" w:hAnsi="Meiryo"/>
          <w:color w:val="000000"/>
          <w:sz w:val="22"/>
          <w:szCs w:val="22"/>
        </w:rPr>
        <w:t xml:space="preserve">正誤記録・苦手問題再出題</w:t>
      </w:r>
    </w:p>
    <w:p>
      <w:pPr>
        <w:pStyle w:val="ListParagraph"/>
        <w:numPr>
          <w:ilvl w:val="0"/>
          <w:numId w:val="2"/>
        </w:numPr>
        <w:spacing w:after="60"/>
      </w:pPr>
      <w:r>
        <w:rPr>
          <w:rFonts w:ascii="Meiryo" w:cs="Meiryo" w:eastAsia="Meiryo" w:hAnsi="Meiryo"/>
          <w:color w:val="000000"/>
          <w:sz w:val="22"/>
          <w:szCs w:val="22"/>
        </w:rPr>
        <w:t xml:space="preserve">経験値・レベルアップ・基本キャラクター育成</w:t>
      </w:r>
    </w:p>
    <w:p>
      <w:pPr>
        <w:spacing w:after="80"/>
      </w:pPr>
      <w:r>
        <w:t xml:space="preserve"/>
      </w:r>
    </w:p>
    <w:p>
      <w:pPr>
        <w:pStyle w:val="Heading2"/>
        <w:spacing w:after="120" w:before="280"/>
      </w:pPr>
      <w:r>
        <w:rPr>
          <w:rFonts w:ascii="Arial" w:cs="Arial" w:eastAsia="Arial" w:hAnsi="Arial"/>
          <w:b/>
          <w:bCs/>
          <w:sz w:val="26"/>
          <w:szCs w:val="26"/>
        </w:rPr>
        <w:t xml:space="preserve">Phase 2 ― プリント・テスト取り込み</w:t>
      </w:r>
    </w:p>
    <w:p>
      <w:pPr>
        <w:pStyle w:val="ListParagraph"/>
        <w:numPr>
          <w:ilvl w:val="0"/>
          <w:numId w:val="2"/>
        </w:numPr>
        <w:spacing w:after="60"/>
      </w:pPr>
      <w:r>
        <w:rPr>
          <w:rFonts w:ascii="Meiryo" w:cs="Meiryo" w:eastAsia="Meiryo" w:hAnsi="Meiryo"/>
          <w:color w:val="000000"/>
          <w:sz w:val="22"/>
          <w:szCs w:val="22"/>
        </w:rPr>
        <w:t xml:space="preserve">プリント・テスト画像登録（Supabase Storage）</w:t>
      </w:r>
    </w:p>
    <w:p>
      <w:pPr>
        <w:pStyle w:val="ListParagraph"/>
        <w:numPr>
          <w:ilvl w:val="0"/>
          <w:numId w:val="2"/>
        </w:numPr>
        <w:spacing w:after="60"/>
      </w:pPr>
      <w:r>
        <w:rPr>
          <w:rFonts w:ascii="Meiryo" w:cs="Meiryo" w:eastAsia="Meiryo" w:hAnsi="Meiryo"/>
          <w:color w:val="000000"/>
          <w:sz w:val="22"/>
          <w:szCs w:val="22"/>
        </w:rPr>
        <w:t xml:space="preserve">Claude APIによる問題・正誤の自動抽出 + 保護者補正UI</w:t>
      </w:r>
    </w:p>
    <w:p>
      <w:pPr>
        <w:pStyle w:val="ListParagraph"/>
        <w:numPr>
          <w:ilvl w:val="0"/>
          <w:numId w:val="2"/>
        </w:numPr>
        <w:spacing w:after="60"/>
      </w:pPr>
      <w:r>
        <w:rPr>
          <w:rFonts w:ascii="Meiryo" w:cs="Meiryo" w:eastAsia="Meiryo" w:hAnsi="Meiryo"/>
          <w:color w:val="000000"/>
          <w:sz w:val="22"/>
          <w:szCs w:val="22"/>
        </w:rPr>
        <w:t xml:space="preserve">プリント由来問題のDB登録・管理画面</w:t>
      </w:r>
    </w:p>
    <w:p>
      <w:pPr>
        <w:pStyle w:val="ListParagraph"/>
        <w:numPr>
          <w:ilvl w:val="0"/>
          <w:numId w:val="2"/>
        </w:numPr>
        <w:spacing w:after="60"/>
      </w:pPr>
      <w:r>
        <w:rPr>
          <w:rFonts w:ascii="Meiryo" w:cs="Meiryo" w:eastAsia="Meiryo" w:hAnsi="Meiryo"/>
          <w:color w:val="000000"/>
          <w:sz w:val="22"/>
          <w:szCs w:val="22"/>
        </w:rPr>
        <w:t xml:space="preserve">苦手分析 → 出題制御に反映</w:t>
      </w:r>
    </w:p>
    <w:p>
      <w:pPr>
        <w:spacing w:after="80"/>
      </w:pPr>
      <w:r>
        <w:t xml:space="preserve"/>
      </w:r>
    </w:p>
    <w:p>
      <w:pPr>
        <w:pStyle w:val="Heading2"/>
        <w:spacing w:after="120" w:before="280"/>
      </w:pPr>
      <w:r>
        <w:rPr>
          <w:rFonts w:ascii="Arial" w:cs="Arial" w:eastAsia="Arial" w:hAnsi="Arial"/>
          <w:b/>
          <w:bCs/>
          <w:sz w:val="26"/>
          <w:szCs w:val="26"/>
        </w:rPr>
        <w:t xml:space="preserve">Phase 3 ― 漢字書き取り判定・算数写真判定</w:t>
      </w:r>
    </w:p>
    <w:p>
      <w:pPr>
        <w:pStyle w:val="ListParagraph"/>
        <w:numPr>
          <w:ilvl w:val="0"/>
          <w:numId w:val="2"/>
        </w:numPr>
        <w:spacing w:after="60"/>
      </w:pPr>
      <w:r>
        <w:rPr>
          <w:rFonts w:ascii="Meiryo" w:cs="Meiryo" w:eastAsia="Meiryo" w:hAnsi="Meiryo"/>
          <w:color w:val="000000"/>
          <w:sz w:val="22"/>
          <w:szCs w:val="22"/>
        </w:rPr>
        <w:t xml:space="preserve">漢字書き取り問題表示・写真撮影アップロード</w:t>
      </w:r>
    </w:p>
    <w:p>
      <w:pPr>
        <w:pStyle w:val="ListParagraph"/>
        <w:numPr>
          <w:ilvl w:val="0"/>
          <w:numId w:val="2"/>
        </w:numPr>
        <w:spacing w:after="60"/>
      </w:pPr>
      <w:r>
        <w:rPr>
          <w:rFonts w:ascii="Meiryo" w:cs="Meiryo" w:eastAsia="Meiryo" w:hAnsi="Meiryo"/>
          <w:color w:val="000000"/>
          <w:sz w:val="22"/>
          <w:szCs w:val="22"/>
        </w:rPr>
        <w:t xml:space="preserve">算数途中式・図形問題の写真撮影判定</w:t>
      </w:r>
    </w:p>
    <w:p>
      <w:pPr>
        <w:pStyle w:val="ListParagraph"/>
        <w:numPr>
          <w:ilvl w:val="0"/>
          <w:numId w:val="2"/>
        </w:numPr>
        <w:spacing w:after="60"/>
      </w:pPr>
      <w:r>
        <w:rPr>
          <w:rFonts w:ascii="Meiryo" w:cs="Meiryo" w:eastAsia="Meiryo" w:hAnsi="Meiryo"/>
          <w:color w:val="000000"/>
          <w:sz w:val="22"/>
          <w:szCs w:val="22"/>
        </w:rPr>
        <w:t xml:space="preserve">Claude APIによる判定 + 保護者最終補正</w:t>
      </w:r>
    </w:p>
    <w:p>
      <w:pPr>
        <w:spacing w:after="80"/>
      </w:pPr>
      <w:r>
        <w:t xml:space="preserve"/>
      </w:r>
    </w:p>
    <w:p>
      <w:pPr>
        <w:pStyle w:val="Heading2"/>
        <w:spacing w:after="120" w:before="280"/>
      </w:pPr>
      <w:r>
        <w:rPr>
          <w:rFonts w:ascii="Arial" w:cs="Arial" w:eastAsia="Arial" w:hAnsi="Arial"/>
          <w:b/>
          <w:bCs/>
          <w:sz w:val="26"/>
          <w:szCs w:val="26"/>
        </w:rPr>
        <w:t xml:space="preserve">Phase 4 ― 品質向上・PWA化</w:t>
      </w:r>
    </w:p>
    <w:p>
      <w:pPr>
        <w:pStyle w:val="ListParagraph"/>
        <w:numPr>
          <w:ilvl w:val="0"/>
          <w:numId w:val="2"/>
        </w:numPr>
        <w:spacing w:after="60"/>
      </w:pPr>
      <w:r>
        <w:rPr>
          <w:rFonts w:ascii="Meiryo" w:cs="Meiryo" w:eastAsia="Meiryo" w:hAnsi="Meiryo"/>
          <w:color w:val="000000"/>
          <w:sz w:val="22"/>
          <w:szCs w:val="22"/>
        </w:rPr>
        <w:t xml:space="preserve">オフライン対応・ホーム画面追加（PWA manifest + Service Worker）</w:t>
      </w:r>
    </w:p>
    <w:p>
      <w:pPr>
        <w:pStyle w:val="ListParagraph"/>
        <w:numPr>
          <w:ilvl w:val="0"/>
          <w:numId w:val="2"/>
        </w:numPr>
        <w:spacing w:after="60"/>
      </w:pPr>
      <w:r>
        <w:rPr>
          <w:rFonts w:ascii="Meiryo" w:cs="Meiryo" w:eastAsia="Meiryo" w:hAnsi="Meiryo"/>
          <w:color w:val="000000"/>
          <w:sz w:val="22"/>
          <w:szCs w:val="22"/>
        </w:rPr>
        <w:t xml:space="preserve">保護者ダッシュボード強化・成長グラフ</w:t>
      </w:r>
    </w:p>
    <w:p>
      <w:pPr>
        <w:pStyle w:val="ListParagraph"/>
        <w:numPr>
          <w:ilvl w:val="0"/>
          <w:numId w:val="2"/>
        </w:numPr>
        <w:spacing w:after="60"/>
      </w:pPr>
      <w:r>
        <w:rPr>
          <w:rFonts w:ascii="Meiryo" w:cs="Meiryo" w:eastAsia="Meiryo" w:hAnsi="Meiryo"/>
          <w:color w:val="000000"/>
          <w:sz w:val="22"/>
          <w:szCs w:val="22"/>
        </w:rPr>
        <w:t xml:space="preserve">書き順問題の上級モード（並び替え式）</w:t>
      </w:r>
    </w:p>
    <w:p>
      <w:pPr>
        <w:pStyle w:val="ListParagraph"/>
        <w:numPr>
          <w:ilvl w:val="0"/>
          <w:numId w:val="2"/>
        </w:numPr>
        <w:spacing w:after="60"/>
      </w:pPr>
      <w:r>
        <w:rPr>
          <w:rFonts w:ascii="Meiryo" w:cs="Meiryo" w:eastAsia="Meiryo" w:hAnsi="Meiryo"/>
          <w:color w:val="000000"/>
          <w:sz w:val="22"/>
          <w:szCs w:val="22"/>
        </w:rPr>
        <w:t xml:space="preserve">演出・アニメーション強化</w:t>
      </w:r>
    </w:p>
    <w:p>
      <w:pPr>
        <w:spacing w:after="80"/>
      </w:pPr>
      <w:r>
        <w:t xml:space="preserve"/>
      </w:r>
    </w:p>
    <w:p>
      <w:pPr>
        <w:pStyle w:val="Heading2"/>
        <w:spacing w:after="120" w:before="280"/>
      </w:pPr>
      <w:r>
        <w:rPr>
          <w:rFonts w:ascii="Arial" w:cs="Arial" w:eastAsia="Arial" w:hAnsi="Arial"/>
          <w:b/>
          <w:bCs/>
          <w:sz w:val="26"/>
          <w:szCs w:val="26"/>
        </w:rPr>
        <w:t xml:space="preserve">後続対応（初期版対象外）</w:t>
      </w:r>
    </w:p>
    <w:p>
      <w:pPr>
        <w:pStyle w:val="ListParagraph"/>
        <w:numPr>
          <w:ilvl w:val="0"/>
          <w:numId w:val="2"/>
        </w:numPr>
        <w:spacing w:after="60"/>
      </w:pPr>
      <w:r>
        <w:rPr>
          <w:rFonts w:ascii="Meiryo" w:cs="Meiryo" w:eastAsia="Meiryo" w:hAnsi="Meiryo"/>
          <w:color w:val="000000"/>
          <w:sz w:val="22"/>
          <w:szCs w:val="22"/>
        </w:rPr>
        <w:t xml:space="preserve">高精度OCR・とめはねはらい詳細判定</w:t>
      </w:r>
    </w:p>
    <w:p>
      <w:pPr>
        <w:pStyle w:val="ListParagraph"/>
        <w:numPr>
          <w:ilvl w:val="0"/>
          <w:numId w:val="2"/>
        </w:numPr>
        <w:spacing w:after="60"/>
      </w:pPr>
      <w:r>
        <w:rPr>
          <w:rFonts w:ascii="Meiryo" w:cs="Meiryo" w:eastAsia="Meiryo" w:hAnsi="Meiryo"/>
          <w:color w:val="000000"/>
          <w:sz w:val="22"/>
          <w:szCs w:val="22"/>
        </w:rPr>
        <w:t xml:space="preserve">複数児童アカウント</w:t>
      </w:r>
    </w:p>
    <w:p>
      <w:pPr>
        <w:pStyle w:val="ListParagraph"/>
        <w:numPr>
          <w:ilvl w:val="0"/>
          <w:numId w:val="2"/>
        </w:numPr>
        <w:spacing w:after="60"/>
      </w:pPr>
      <w:r>
        <w:rPr>
          <w:rFonts w:ascii="Meiryo" w:cs="Meiryo" w:eastAsia="Meiryo" w:hAnsi="Meiryo"/>
          <w:color w:val="000000"/>
          <w:sz w:val="22"/>
          <w:szCs w:val="22"/>
        </w:rPr>
        <w:t xml:space="preserve">音声フィードバック（読み上げ）</w:t>
      </w:r>
    </w:p>
    <w:p>
      <w:pPr>
        <w:pStyle w:val="ListParagraph"/>
        <w:numPr>
          <w:ilvl w:val="0"/>
          <w:numId w:val="2"/>
        </w:numPr>
        <w:spacing w:after="60"/>
      </w:pPr>
      <w:r>
        <w:rPr>
          <w:rFonts w:ascii="Meiryo" w:cs="Meiryo" w:eastAsia="Meiryo" w:hAnsi="Meiryo"/>
          <w:color w:val="000000"/>
          <w:sz w:val="22"/>
          <w:szCs w:val="22"/>
        </w:rPr>
        <w:t xml:space="preserve">他ユーザーとの対戦機能</w:t>
      </w:r>
    </w:p>
    <w:p>
      <w:pPr>
        <w:spacing w:after="80"/>
      </w:pPr>
      <w:r>
        <w:t xml:space="preserve"/>
      </w:r>
    </w:p>
    <w:p>
      <w:pPr>
        <w:pStyle w:val="Heading1"/>
        <w:spacing w:after="160" w:before="360"/>
      </w:pPr>
      <w:r>
        <w:rPr>
          <w:rFonts w:ascii="Arial" w:cs="Arial" w:eastAsia="Arial" w:hAnsi="Arial"/>
          <w:b/>
          <w:bCs/>
          <w:sz w:val="32"/>
          <w:szCs w:val="32"/>
        </w:rPr>
        <w:t xml:space="preserve">10. 想定リスクと対策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リスク</w:t>
            </w:r>
          </w:p>
        </w:tc>
        <w:tc>
          <w:tcPr>
            <w:tcW w:type="dxa" w:w="100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影響度</w:t>
            </w:r>
          </w:p>
        </w:tc>
        <w:tc>
          <w:tcPr>
            <w:tcW w:type="dxa" w:w="5160"/>
            <w:tcBorders>
              <w:top w:val="single" w:color="CCCCCC" w:sz="1"/>
              <w:left w:val="single" w:color="CCCCCC" w:sz="1"/>
              <w:bottom w:val="single" w:color="CCCCCC" w:sz="1"/>
              <w:right w:val="single" w:color="CCCCCC" w:sz="1"/>
            </w:tcBorders>
            <w:shd w:fill="1E40AF" w:val="clear"/>
            <w:tcMar>
              <w:top w:type="dxa" w:w="100"/>
              <w:left w:type="dxa" w:w="150"/>
              <w:bottom w:type="dxa" w:w="100"/>
              <w:right w:type="dxa" w:w="150"/>
            </w:tcMar>
          </w:tcPr>
          <w:p>
            <w:r>
              <w:rPr>
                <w:rFonts w:ascii="Arial" w:cs="Arial" w:eastAsia="Arial" w:hAnsi="Arial"/>
                <w:b/>
                <w:bCs/>
                <w:color w:val="FFFFFF"/>
                <w:sz w:val="20"/>
                <w:szCs w:val="20"/>
              </w:rPr>
              <w:t xml:space="preserve">対策</w:t>
            </w:r>
          </w:p>
        </w:tc>
      </w:tr>
      <w:tr>
        <w:tc>
          <w:tcPr>
            <w:tcW w:type="dxa" w:w="3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Web Speech APIの精度がiOS Safariで低い</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中</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選択肢フォールバックを常に用意する</w:t>
            </w:r>
          </w:p>
        </w:tc>
      </w:tr>
      <w:tr>
        <w:tc>
          <w:tcPr>
            <w:tcW w:type="dxa" w:w="3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プリント画像の認識精度がばらつく</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中</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保護者が全項目を補正できる入力フォームを必須とする</w:t>
            </w:r>
          </w:p>
        </w:tc>
      </w:tr>
      <w:tr>
        <w:tc>
          <w:tcPr>
            <w:tcW w:type="dxa" w:w="3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漢字書き取り判定の精度が低い</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中</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保護者最終確認UIを必須とし、AI判定はあくまで補助</w:t>
            </w:r>
          </w:p>
        </w:tc>
      </w:tr>
      <w:tr>
        <w:tc>
          <w:tcPr>
            <w:tcW w:type="dxa" w:w="3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問題生成コスト（Claude API費用）</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低〜中</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生成問題をDBキャッシュして再利用し呼び出し回数を削減</w:t>
            </w:r>
          </w:p>
        </w:tc>
      </w:tr>
      <w:tr>
        <w:tc>
          <w:tcPr>
            <w:tcW w:type="dxa" w:w="3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KanjiVGのデータカバレッジ不足</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低</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対象漢字のカバレッジを事前確認し不足分は代替表示</w:t>
            </w:r>
          </w:p>
        </w:tc>
      </w:tr>
      <w:tr>
        <w:tc>
          <w:tcPr>
            <w:tcW w:type="dxa" w:w="32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ゲーム要素が強すぎて学習目的が薄れる</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中</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Meiryo" w:cs="Meiryo" w:eastAsia="Meiryo" w:hAnsi="Meiryo"/>
                <w:b w:val="false"/>
                <w:bCs w:val="false"/>
                <w:color w:val="111827"/>
                <w:sz w:val="21"/>
                <w:szCs w:val="21"/>
              </w:rPr>
              <w:t xml:space="preserve">回答時間・正答率を監視して報酬量を調整</w:t>
            </w:r>
          </w:p>
        </w:tc>
      </w:tr>
    </w:tbl>
    <w:p>
      <w:pPr>
        <w:spacing w:after="80"/>
      </w:pPr>
      <w:r>
        <w:t xml:space="preserve"/>
      </w:r>
    </w:p>
    <w:p>
      <w:pPr>
        <w:pStyle w:val="Heading1"/>
        <w:spacing w:after="160" w:before="360"/>
      </w:pPr>
      <w:r>
        <w:rPr>
          <w:rFonts w:ascii="Arial" w:cs="Arial" w:eastAsia="Arial" w:hAnsi="Arial"/>
          <w:b/>
          <w:bCs/>
          <w:sz w:val="32"/>
          <w:szCs w:val="32"/>
        </w:rPr>
        <w:t xml:space="preserve">11. 受け入れ基準</w:t>
      </w:r>
    </w:p>
    <w:p>
      <w:pPr>
        <w:pStyle w:val="Heading2"/>
        <w:spacing w:after="120" w:before="280"/>
      </w:pPr>
      <w:r>
        <w:rPr>
          <w:rFonts w:ascii="Arial" w:cs="Arial" w:eastAsia="Arial" w:hAnsi="Arial"/>
          <w:b/>
          <w:bCs/>
          <w:sz w:val="26"/>
          <w:szCs w:val="26"/>
        </w:rPr>
        <w:t xml:space="preserve">11.1 漢字読み（音声入力）</w:t>
      </w:r>
    </w:p>
    <w:p>
      <w:pPr>
        <w:pStyle w:val="ListParagraph"/>
        <w:numPr>
          <w:ilvl w:val="0"/>
          <w:numId w:val="2"/>
        </w:numPr>
        <w:spacing w:after="60"/>
      </w:pPr>
      <w:r>
        <w:rPr>
          <w:rFonts w:ascii="Meiryo" w:cs="Meiryo" w:eastAsia="Meiryo" w:hAnsi="Meiryo"/>
          <w:color w:val="000000"/>
          <w:sz w:val="22"/>
          <w:szCs w:val="22"/>
        </w:rPr>
        <w:t xml:space="preserve">漢字が表示されマイクボタンを押すと音声認識が起動する</w:t>
      </w:r>
    </w:p>
    <w:p>
      <w:pPr>
        <w:pStyle w:val="ListParagraph"/>
        <w:numPr>
          <w:ilvl w:val="0"/>
          <w:numId w:val="2"/>
        </w:numPr>
        <w:spacing w:after="60"/>
      </w:pPr>
      <w:r>
        <w:rPr>
          <w:rFonts w:ascii="Meiryo" w:cs="Meiryo" w:eastAsia="Meiryo" w:hAnsi="Meiryo"/>
          <w:color w:val="000000"/>
          <w:sz w:val="22"/>
          <w:szCs w:val="22"/>
        </w:rPr>
        <w:t xml:space="preserve">声で答えると正誤が即時表示される</w:t>
      </w:r>
    </w:p>
    <w:p>
      <w:pPr>
        <w:pStyle w:val="ListParagraph"/>
        <w:numPr>
          <w:ilvl w:val="0"/>
          <w:numId w:val="2"/>
        </w:numPr>
        <w:spacing w:after="60"/>
      </w:pPr>
      <w:r>
        <w:rPr>
          <w:rFonts w:ascii="Meiryo" w:cs="Meiryo" w:eastAsia="Meiryo" w:hAnsi="Meiryo"/>
          <w:color w:val="000000"/>
          <w:sz w:val="22"/>
          <w:szCs w:val="22"/>
        </w:rPr>
        <w:t xml:space="preserve">音声認識非対応環境では選択肢が表示される</w:t>
      </w:r>
    </w:p>
    <w:p>
      <w:pPr>
        <w:pStyle w:val="Heading2"/>
        <w:spacing w:after="120" w:before="280"/>
      </w:pPr>
      <w:r>
        <w:rPr>
          <w:rFonts w:ascii="Arial" w:cs="Arial" w:eastAsia="Arial" w:hAnsi="Arial"/>
          <w:b/>
          <w:bCs/>
          <w:sz w:val="26"/>
          <w:szCs w:val="26"/>
        </w:rPr>
        <w:t xml:space="preserve">11.2 漢字書き順（アニメーション）</w:t>
      </w:r>
    </w:p>
    <w:p>
      <w:pPr>
        <w:pStyle w:val="ListParagraph"/>
        <w:numPr>
          <w:ilvl w:val="0"/>
          <w:numId w:val="2"/>
        </w:numPr>
        <w:spacing w:after="60"/>
      </w:pPr>
      <w:r>
        <w:rPr>
          <w:rFonts w:ascii="Meiryo" w:cs="Meiryo" w:eastAsia="Meiryo" w:hAnsi="Meiryo"/>
          <w:color w:val="000000"/>
          <w:sz w:val="22"/>
          <w:szCs w:val="22"/>
        </w:rPr>
        <w:t xml:space="preserve">書き順アニメーションが正しく再生される</w:t>
      </w:r>
    </w:p>
    <w:p>
      <w:pPr>
        <w:pStyle w:val="ListParagraph"/>
        <w:numPr>
          <w:ilvl w:val="0"/>
          <w:numId w:val="2"/>
        </w:numPr>
        <w:spacing w:after="60"/>
      </w:pPr>
      <w:r>
        <w:rPr>
          <w:rFonts w:ascii="Meiryo" w:cs="Meiryo" w:eastAsia="Meiryo" w:hAnsi="Meiryo"/>
          <w:color w:val="000000"/>
          <w:sz w:val="22"/>
          <w:szCs w:val="22"/>
        </w:rPr>
        <w:t xml:space="preserve">正解・不正解にかかわらず回答後に正しい書き順が再生される</w:t>
      </w:r>
    </w:p>
    <w:p>
      <w:pPr>
        <w:pStyle w:val="Heading2"/>
        <w:spacing w:after="120" w:before="280"/>
      </w:pPr>
      <w:r>
        <w:rPr>
          <w:rFonts w:ascii="Arial" w:cs="Arial" w:eastAsia="Arial" w:hAnsi="Arial"/>
          <w:b/>
          <w:bCs/>
          <w:sz w:val="26"/>
          <w:szCs w:val="26"/>
        </w:rPr>
        <w:t xml:space="preserve">11.3 算数（数字キーパッド）</w:t>
      </w:r>
    </w:p>
    <w:p>
      <w:pPr>
        <w:pStyle w:val="ListParagraph"/>
        <w:numPr>
          <w:ilvl w:val="0"/>
          <w:numId w:val="2"/>
        </w:numPr>
        <w:spacing w:after="60"/>
      </w:pPr>
      <w:r>
        <w:rPr>
          <w:rFonts w:ascii="Meiryo" w:cs="Meiryo" w:eastAsia="Meiryo" w:hAnsi="Meiryo"/>
          <w:color w:val="000000"/>
          <w:sz w:val="22"/>
          <w:szCs w:val="22"/>
        </w:rPr>
        <w:t xml:space="preserve">数字キーパッドで答えを入力して送信できる</w:t>
      </w:r>
    </w:p>
    <w:p>
      <w:pPr>
        <w:pStyle w:val="ListParagraph"/>
        <w:numPr>
          <w:ilvl w:val="0"/>
          <w:numId w:val="2"/>
        </w:numPr>
        <w:spacing w:after="60"/>
      </w:pPr>
      <w:r>
        <w:rPr>
          <w:rFonts w:ascii="Meiryo" w:cs="Meiryo" w:eastAsia="Meiryo" w:hAnsi="Meiryo"/>
          <w:color w:val="000000"/>
          <w:sz w:val="22"/>
          <w:szCs w:val="22"/>
        </w:rPr>
        <w:t xml:space="preserve">正誤が即時記録される</w:t>
      </w:r>
    </w:p>
    <w:p>
      <w:pPr>
        <w:pStyle w:val="Heading2"/>
        <w:spacing w:after="120" w:before="280"/>
      </w:pPr>
      <w:r>
        <w:rPr>
          <w:rFonts w:ascii="Arial" w:cs="Arial" w:eastAsia="Arial" w:hAnsi="Arial"/>
          <w:b/>
          <w:bCs/>
          <w:sz w:val="26"/>
          <w:szCs w:val="26"/>
        </w:rPr>
        <w:t xml:space="preserve">11.4 プリント取り込み</w:t>
      </w:r>
    </w:p>
    <w:p>
      <w:pPr>
        <w:pStyle w:val="ListParagraph"/>
        <w:numPr>
          <w:ilvl w:val="0"/>
          <w:numId w:val="2"/>
        </w:numPr>
        <w:spacing w:after="60"/>
      </w:pPr>
      <w:r>
        <w:rPr>
          <w:rFonts w:ascii="Meiryo" w:cs="Meiryo" w:eastAsia="Meiryo" w:hAnsi="Meiryo"/>
          <w:color w:val="000000"/>
          <w:sz w:val="22"/>
          <w:szCs w:val="22"/>
        </w:rPr>
        <w:t xml:space="preserve">プリント画像をアップロードするとClaude APIが問題・正誤を抽出する</w:t>
      </w:r>
    </w:p>
    <w:p>
      <w:pPr>
        <w:pStyle w:val="ListParagraph"/>
        <w:numPr>
          <w:ilvl w:val="0"/>
          <w:numId w:val="2"/>
        </w:numPr>
        <w:spacing w:after="60"/>
      </w:pPr>
      <w:r>
        <w:rPr>
          <w:rFonts w:ascii="Meiryo" w:cs="Meiryo" w:eastAsia="Meiryo" w:hAnsi="Meiryo"/>
          <w:color w:val="000000"/>
          <w:sz w:val="22"/>
          <w:szCs w:val="22"/>
        </w:rPr>
        <w:t xml:space="preserve">保護者が抽出結果を確認・補正して確定できる</w:t>
      </w:r>
    </w:p>
    <w:p>
      <w:pPr>
        <w:pStyle w:val="ListParagraph"/>
        <w:numPr>
          <w:ilvl w:val="0"/>
          <w:numId w:val="2"/>
        </w:numPr>
        <w:spacing w:after="60"/>
      </w:pPr>
      <w:r>
        <w:rPr>
          <w:rFonts w:ascii="Meiryo" w:cs="Meiryo" w:eastAsia="Meiryo" w:hAnsi="Meiryo"/>
          <w:color w:val="000000"/>
          <w:sz w:val="22"/>
          <w:szCs w:val="22"/>
        </w:rPr>
        <w:t xml:space="preserve">確定後、問題DBと苦手情報に自動反映される</w:t>
      </w:r>
    </w:p>
    <w:p>
      <w:pPr>
        <w:pStyle w:val="Heading2"/>
        <w:spacing w:after="120" w:before="280"/>
      </w:pPr>
      <w:r>
        <w:rPr>
          <w:rFonts w:ascii="Arial" w:cs="Arial" w:eastAsia="Arial" w:hAnsi="Arial"/>
          <w:b/>
          <w:bCs/>
          <w:sz w:val="26"/>
          <w:szCs w:val="26"/>
        </w:rPr>
        <w:t xml:space="preserve">11.5 ゲーム・キャラクター</w:t>
      </w:r>
    </w:p>
    <w:p>
      <w:pPr>
        <w:pStyle w:val="ListParagraph"/>
        <w:numPr>
          <w:ilvl w:val="0"/>
          <w:numId w:val="2"/>
        </w:numPr>
        <w:spacing w:after="60"/>
      </w:pPr>
      <w:r>
        <w:rPr>
          <w:rFonts w:ascii="Meiryo" w:cs="Meiryo" w:eastAsia="Meiryo" w:hAnsi="Meiryo"/>
          <w:color w:val="000000"/>
          <w:sz w:val="22"/>
          <w:szCs w:val="22"/>
        </w:rPr>
        <w:t xml:space="preserve">問題正解でXPとコインが付与される</w:t>
      </w:r>
    </w:p>
    <w:p>
      <w:pPr>
        <w:pStyle w:val="ListParagraph"/>
        <w:numPr>
          <w:ilvl w:val="0"/>
          <w:numId w:val="2"/>
        </w:numPr>
        <w:spacing w:after="60"/>
      </w:pPr>
      <w:r>
        <w:rPr>
          <w:rFonts w:ascii="Meiryo" w:cs="Meiryo" w:eastAsia="Meiryo" w:hAnsi="Meiryo"/>
          <w:color w:val="000000"/>
          <w:sz w:val="22"/>
          <w:szCs w:val="22"/>
        </w:rPr>
        <w:t xml:space="preserve">XP蓄積でキャラクターが成長する</w:t>
      </w:r>
    </w:p>
    <w:p>
      <w:pPr>
        <w:pStyle w:val="ListParagraph"/>
        <w:numPr>
          <w:ilvl w:val="0"/>
          <w:numId w:val="2"/>
        </w:numPr>
        <w:spacing w:after="60"/>
      </w:pPr>
      <w:r>
        <w:rPr>
          <w:rFonts w:ascii="Meiryo" w:cs="Meiryo" w:eastAsia="Meiryo" w:hAnsi="Meiryo"/>
          <w:color w:val="000000"/>
          <w:sz w:val="22"/>
          <w:szCs w:val="22"/>
        </w:rPr>
        <w:t xml:space="preserve">連続学習日数が記録・表示される</w:t>
      </w:r>
    </w:p>
    <w:p>
      <w:pPr>
        <w:spacing w:after="80"/>
      </w:pPr>
      <w:r>
        <w:t xml:space="preserve"/>
      </w:r>
    </w:p>
    <w:p>
      <w:pPr>
        <w:pStyle w:val="Heading1"/>
        <w:spacing w:after="160" w:before="360"/>
      </w:pPr>
      <w:r>
        <w:rPr>
          <w:rFonts w:ascii="Arial" w:cs="Arial" w:eastAsia="Arial" w:hAnsi="Arial"/>
          <w:b/>
          <w:bCs/>
          <w:sz w:val="32"/>
          <w:szCs w:val="32"/>
        </w:rPr>
        <w:t xml:space="preserve">12. 次のステップ</w:t>
      </w:r>
    </w:p>
    <w:p>
      <w:pPr>
        <w:pStyle w:val="ListParagraph"/>
        <w:numPr>
          <w:ilvl w:val="0"/>
          <w:numId w:val="2"/>
        </w:numPr>
        <w:spacing w:after="60"/>
      </w:pPr>
      <w:r>
        <w:rPr>
          <w:rFonts w:ascii="Meiryo" w:cs="Meiryo" w:eastAsia="Meiryo" w:hAnsi="Meiryo"/>
          <w:color w:val="000000"/>
          <w:sz w:val="22"/>
          <w:szCs w:val="22"/>
        </w:rPr>
        <w:t xml:space="preserve">実装仕様書の作成（画面詳細・APIエンドポイント・DB詳細設計）</w:t>
      </w:r>
    </w:p>
    <w:p>
      <w:pPr>
        <w:pStyle w:val="ListParagraph"/>
        <w:numPr>
          <w:ilvl w:val="0"/>
          <w:numId w:val="2"/>
        </w:numPr>
        <w:spacing w:after="60"/>
      </w:pPr>
      <w:r>
        <w:rPr>
          <w:rFonts w:ascii="Meiryo" w:cs="Meiryo" w:eastAsia="Meiryo" w:hAnsi="Meiryo"/>
          <w:color w:val="000000"/>
          <w:sz w:val="22"/>
          <w:szCs w:val="22"/>
        </w:rPr>
        <w:t xml:space="preserve">Claude Code向けプロンプト（Phase 1実装指示）の作成</w:t>
      </w:r>
    </w:p>
    <w:p>
      <w:pPr>
        <w:pStyle w:val="ListParagraph"/>
        <w:numPr>
          <w:ilvl w:val="0"/>
          <w:numId w:val="2"/>
        </w:numPr>
        <w:spacing w:after="60"/>
      </w:pPr>
      <w:r>
        <w:rPr>
          <w:rFonts w:ascii="Meiryo" w:cs="Meiryo" w:eastAsia="Meiryo" w:hAnsi="Meiryo"/>
          <w:color w:val="000000"/>
          <w:sz w:val="22"/>
          <w:szCs w:val="22"/>
        </w:rPr>
        <w:t xml:space="preserve">KanjiVGデータの小1〜4カバレッジ確認</w:t>
      </w:r>
    </w:p>
    <w:p>
      <w:pPr>
        <w:pStyle w:val="ListParagraph"/>
        <w:numPr>
          <w:ilvl w:val="0"/>
          <w:numId w:val="2"/>
        </w:numPr>
        <w:spacing w:after="60"/>
      </w:pPr>
      <w:r>
        <w:rPr>
          <w:rFonts w:ascii="Meiryo" w:cs="Meiryo" w:eastAsia="Meiryo" w:hAnsi="Meiryo"/>
          <w:color w:val="000000"/>
          <w:sz w:val="22"/>
          <w:szCs w:val="22"/>
        </w:rPr>
        <w:t xml:space="preserve">Supabase・Vercelプロジェクトのセットアップ</w:t>
      </w:r>
    </w:p>
    <w:p>
      <w:pPr>
        <w:pStyle w:val="ListParagraph"/>
        <w:numPr>
          <w:ilvl w:val="0"/>
          <w:numId w:val="2"/>
        </w:numPr>
        <w:spacing w:after="60"/>
      </w:pPr>
      <w:r>
        <w:rPr>
          <w:rFonts w:ascii="Meiryo" w:cs="Meiryo" w:eastAsia="Meiryo" w:hAnsi="Meiryo"/>
          <w:color w:val="000000"/>
          <w:sz w:val="22"/>
          <w:szCs w:val="22"/>
        </w:rPr>
        <w:t xml:space="preserve">Phase 1 実装開始</w:t>
      </w:r>
    </w:p>
    <w:p>
      <w:pPr>
        <w:spacing w:after="80"/>
      </w:pPr>
      <w:r>
        <w:t xml:space="preserve"/>
      </w:r>
    </w:p>
    <w:p>
      <w:pPr>
        <w:spacing w:after="80"/>
      </w:pPr>
      <w:r>
        <w:rPr>
          <w:rFonts w:ascii="Meiryo" w:cs="Meiryo" w:eastAsia="Meiryo" w:hAnsi="Meiryo"/>
          <w:i/>
          <w:iCs/>
          <w:color w:val="6B7280"/>
          <w:sz w:val="20"/>
          <w:szCs w:val="20"/>
        </w:rPr>
        <w:t xml:space="preserve">※ 本文書はv1.0からの追加要件（漢字範囲拡張・書き順・プリント取り込み・音声入力・入力方式確定）を反映した改訂版です。</w:t>
      </w:r>
    </w:p>
    <w:sectPr>
      <w:headerReference w:type="default" r:id="rId7"/>
      <w:footerReference w:type="default" r:id="rId8"/>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eiryo" w:cs="Meiryo" w:eastAsia="Meiryo" w:hAnsi="Meiryo"/>
        <w:color w:val="9CA3AF"/>
        <w:sz w:val="18"/>
        <w:szCs w:val="18"/>
      </w:rPr>
      <w:t xml:space="preserve">要件定義書 v1.1  ／  2026年4月</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2" w:space="2"/>
      </w:pBdr>
    </w:pPr>
    <w:r>
      <w:rPr>
        <w:rFonts w:ascii="Meiryo" w:cs="Meiryo" w:eastAsia="Meiryo" w:hAnsi="Meiryo"/>
        <w:color w:val="6B7280"/>
        <w:sz w:val="18"/>
        <w:szCs w:val="18"/>
      </w:rPr>
      <w:t xml:space="preserve">小4向け学習アプリ　要件定義書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Jc w:val="start"/>
      <w:pPr>
        <w:ind w:left="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4" w:space="4"/>
      </w:pBdr>
      <w:spacing w:after="16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40AF"/>
      <w:sz w:val="26"/>
      <w:szCs w:val="26"/>
    </w:rPr>
  </w:style>
  <w:style w:type="paragraph" w:styleId="Heading3">
    <w:name w:val="Heading 3"/>
    <w:basedOn w:val="Normal"/>
    <w:next w:val="Normal"/>
    <w:qFormat/>
    <w:pPr>
      <w:spacing w:after="80" w:before="200"/>
      <w:outlineLvl w:val="2"/>
    </w:pPr>
    <w:rPr>
      <w:rFonts w:ascii="Meiryo" w:cs="Meiryo" w:eastAsia="Meiryo" w:hAnsi="Meiryo"/>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2026-04-12T08:34:12.475Z</dcterms:created>
  <dcterms:modified xsi:type="dcterms:W3CDTF">2026-04-12T08:34:12.476Z</dcterms:modified>
</cp:coreProperties>
</file>

<file path=docProps/custom.xml><?xml version="1.0" encoding="utf-8"?>
<Properties xmlns="http://schemas.openxmlformats.org/officeDocument/2006/custom-properties" xmlns:vt="http://schemas.openxmlformats.org/officeDocument/2006/docPropsVTypes"/>
</file>