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E66B3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eastAsia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C20</w:t>
      </w:r>
    </w:p>
    <w:p w14:paraId="6C06D1E6">
      <w:pPr>
        <w:pStyle w:val="41"/>
        <w:rPr>
          <w:rFonts w:hint="default" w:ascii="Arial" w:hAnsi="Arial" w:cs="Arial"/>
        </w:rPr>
      </w:pPr>
    </w:p>
    <w:p w14:paraId="0138181B">
      <w:pPr>
        <w:jc w:val="center"/>
        <w:rPr>
          <w:rFonts w:hint="default" w:ascii="Arial" w:hAnsi="Arial" w:cs="Arial"/>
          <w:sz w:val="6"/>
          <w:szCs w:val="6"/>
        </w:rPr>
      </w:pPr>
      <w:r>
        <w:drawing>
          <wp:inline distT="0" distB="0" distL="114300" distR="114300">
            <wp:extent cx="2552700" cy="17240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E629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Features</w:t>
      </w:r>
    </w:p>
    <w:p w14:paraId="64DB39AF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Simple installation, easy operation, fully wireless with no cabling required</w:t>
      </w:r>
    </w:p>
    <w:p w14:paraId="61081719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Clear, smooth images with intelligent transmission pushing network limits</w:t>
      </w:r>
    </w:p>
    <w:p w14:paraId="6D375016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Online firmware upgrades for synchronized feature updates and system diagnostics</w:t>
      </w:r>
    </w:p>
    <w:p w14:paraId="59496D3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two-way audio intercom with echo cancellation and noise suppression</w:t>
      </w:r>
    </w:p>
    <w:p w14:paraId="18567FCC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Remote real-time monitoring via Android and iOS smart devices</w:t>
      </w:r>
    </w:p>
    <w:p w14:paraId="231299A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4MP high-definition resolution (2560×1440) for crystal-clear visuals</w:t>
      </w:r>
    </w:p>
    <w:p w14:paraId="6660CEFE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7-meter infrared night vision illumination; optional white light supplement for color night vision</w:t>
      </w:r>
    </w:p>
    <w:p w14:paraId="0BAB880F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Built-in rechargeable lithium battery with extended runtime: up to 6 months of normal operation, 12 months standby</w:t>
      </w:r>
    </w:p>
    <w:p w14:paraId="34027CE4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2.4GHz/5.8GHz Wi-Fi (IEEE 802.11 b/g/n/a/ac/ax) Supports cloud storage, microSD card storage (up to 256GB), and mobile recording</w:t>
      </w:r>
    </w:p>
    <w:p w14:paraId="0F7A26CD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QR code smart connection for network setup</w:t>
      </w:r>
    </w:p>
    <w:p w14:paraId="2AF14EEA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human detection and motion detection</w:t>
      </w:r>
    </w:p>
    <w:p w14:paraId="3231A267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IP65 dustproof and waterproof design, easy installation, with 1/4" universal screw mounts on back/bottom</w:t>
      </w:r>
    </w:p>
    <w:p w14:paraId="4858C6D5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DDFBD3F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C20</w:t>
            </w:r>
          </w:p>
        </w:tc>
      </w:tr>
      <w:tr w14:paraId="665C5F1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027D325C">
            <w:pPr>
              <w:jc w:val="left"/>
              <w:rPr>
                <w:rFonts w:hint="default" w:cs="Arial"/>
                <w:color w:val="0070C0"/>
                <w:lang w:val="en-US" w:eastAsia="zh-CN"/>
              </w:rPr>
            </w:pPr>
            <w:r>
              <w:rPr>
                <w:rFonts w:hint="default" w:cs="Arial"/>
                <w:color w:val="0070C0"/>
                <w:lang w:val="en-US" w:eastAsia="zh-CN"/>
              </w:rPr>
              <w:t>Main processor</w:t>
            </w:r>
          </w:p>
        </w:tc>
      </w:tr>
      <w:tr w14:paraId="265F539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3DF6A36">
            <w:pPr>
              <w:jc w:val="left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cs="Arial"/>
                <w:lang w:val="en-US" w:eastAsia="zh-CN"/>
              </w:rPr>
              <w:t>SOC</w:t>
            </w:r>
          </w:p>
        </w:tc>
        <w:tc>
          <w:tcPr>
            <w:tcW w:w="7385" w:type="dxa"/>
            <w:vAlign w:val="center"/>
          </w:tcPr>
          <w:p w14:paraId="57158212">
            <w:pPr>
              <w:jc w:val="left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cs="Arial"/>
                <w:lang w:val="en-US" w:eastAsia="zh-CN"/>
              </w:rPr>
              <w:t>ARM</w:t>
            </w:r>
          </w:p>
        </w:tc>
      </w:tr>
      <w:tr w14:paraId="24B278D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A0B71E1">
            <w:pPr>
              <w:jc w:val="left"/>
              <w:rPr>
                <w:rFonts w:hint="eastAsia" w:cs="Arial"/>
                <w:color w:val="0070C0"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Image Sensor</w:t>
            </w:r>
          </w:p>
        </w:tc>
      </w:tr>
      <w:tr w14:paraId="7AAE4DB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003E2C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Minimum Illuminance</w:t>
            </w:r>
          </w:p>
        </w:tc>
        <w:tc>
          <w:tcPr>
            <w:tcW w:w="7385" w:type="dxa"/>
            <w:vAlign w:val="center"/>
          </w:tcPr>
          <w:p w14:paraId="00208581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0.01 Lux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 xml:space="preserve">Viewing Angle 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H(Horizontal) 105 degrees; V(Vertical) 58 degrees; D(Diagonal) 123 degrees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/>
              </w:rPr>
            </w:pPr>
            <w:r>
              <w:rPr>
                <w:rFonts w:hint="eastAsia"/>
              </w:rPr>
              <w:t>Sensor</w:t>
            </w:r>
          </w:p>
        </w:tc>
        <w:tc>
          <w:tcPr>
            <w:tcW w:w="7385" w:type="dxa"/>
            <w:vAlign w:val="center"/>
          </w:tcPr>
          <w:p w14:paraId="63E24BCC">
            <w:pPr>
              <w:jc w:val="left"/>
              <w:rPr>
                <w:rFonts w:hint="default"/>
              </w:rPr>
            </w:pPr>
            <w:r>
              <w:rPr>
                <w:rFonts w:hint="eastAsia"/>
              </w:rPr>
              <w:t>1/2.8-inch Color CMOS Sensor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Lens</w:t>
            </w:r>
          </w:p>
        </w:tc>
        <w:tc>
          <w:tcPr>
            <w:tcW w:w="7385" w:type="dxa"/>
            <w:vAlign w:val="center"/>
          </w:tcPr>
          <w:p w14:paraId="31181C55">
            <w:pPr>
              <w:bidi w:val="0"/>
              <w:rPr>
                <w:rFonts w:hint="default"/>
              </w:rPr>
            </w:pPr>
            <w:r>
              <w:rPr>
                <w:lang w:val="en-US" w:eastAsia="zh-CN"/>
              </w:rPr>
              <w:t>M12, f: 4.0mm, F2.1, 400万</w:t>
            </w:r>
          </w:p>
        </w:tc>
      </w:tr>
      <w:tr w14:paraId="094FF6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E16BCA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Audio</w:t>
            </w:r>
          </w:p>
        </w:tc>
      </w:tr>
      <w:tr w14:paraId="24BBC7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BAFC62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default" w:ascii="Arial" w:hAnsi="Arial" w:eastAsia="Source Sans Pro" w:cs="Arial"/>
              </w:rPr>
              <w:t>Input</w:t>
            </w:r>
            <w:r>
              <w:rPr>
                <w:rFonts w:hint="eastAsia" w:cs="Arial"/>
                <w:lang w:val="en-US" w:eastAsia="zh-CN"/>
              </w:rPr>
              <w:t>/output</w:t>
            </w:r>
          </w:p>
        </w:tc>
        <w:tc>
          <w:tcPr>
            <w:tcW w:w="7385" w:type="dxa"/>
            <w:vAlign w:val="center"/>
          </w:tcPr>
          <w:p w14:paraId="01513DC8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Built-in microphone</w:t>
            </w:r>
          </w:p>
        </w:tc>
      </w:tr>
      <w:tr w14:paraId="2E16947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E7C54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4000A9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AAC/G711A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Video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049B7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  <w:lang w:val="en-US" w:eastAsia="zh-CN"/>
              </w:rPr>
              <w:t>H.264/H.265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Frame Rate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15fps</w:t>
            </w:r>
          </w:p>
        </w:tc>
      </w:tr>
      <w:tr w14:paraId="3277DC6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6EA2C81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Lighting Frequency</w:t>
            </w:r>
          </w:p>
        </w:tc>
        <w:tc>
          <w:tcPr>
            <w:tcW w:w="7385" w:type="dxa"/>
            <w:vAlign w:val="center"/>
          </w:tcPr>
          <w:p w14:paraId="70BA345E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50 Hz, 60 Hz</w:t>
            </w:r>
          </w:p>
        </w:tc>
      </w:tr>
      <w:tr w14:paraId="4BDD535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45F2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Maximum image resolution</w:t>
            </w:r>
          </w:p>
        </w:tc>
        <w:tc>
          <w:tcPr>
            <w:tcW w:w="7385" w:type="dxa"/>
            <w:vAlign w:val="center"/>
          </w:tcPr>
          <w:p w14:paraId="5CCC77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2560×1440</w:t>
            </w:r>
          </w:p>
        </w:tc>
      </w:tr>
      <w:tr w14:paraId="6552882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B4E542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Night Vision Light Source</w:t>
            </w:r>
          </w:p>
        </w:tc>
        <w:tc>
          <w:tcPr>
            <w:tcW w:w="7385" w:type="dxa"/>
            <w:vAlign w:val="center"/>
          </w:tcPr>
          <w:p w14:paraId="46FFFB2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Infrared lamp or white light lamp (1.5W, 200Lux)</w:t>
            </w:r>
          </w:p>
        </w:tc>
      </w:tr>
      <w:tr w14:paraId="0F487DA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5516F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eastAsia="Source Sans Pro" w:cs="Arial"/>
                <w:color w:val="0070C0"/>
                <w:lang w:val="en-US" w:eastAsia="zh-CN"/>
              </w:rPr>
              <w:t>AI</w:t>
            </w:r>
          </w:p>
        </w:tc>
      </w:tr>
      <w:tr w14:paraId="79BEC3A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4874BD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Smart Features</w:t>
            </w:r>
          </w:p>
        </w:tc>
        <w:tc>
          <w:tcPr>
            <w:tcW w:w="7385" w:type="dxa"/>
            <w:vAlign w:val="center"/>
          </w:tcPr>
          <w:p w14:paraId="48D53419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Human Detection, Motion Detection</w:t>
            </w:r>
          </w:p>
        </w:tc>
      </w:tr>
      <w:tr w14:paraId="742CEDB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0896CFC5">
            <w:pPr>
              <w:jc w:val="left"/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Alarm Method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Alarm Notification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/>
              </w:rPr>
              <w:t>Mobile app push notifications, device white light flashing, and audible alarm warning</w:t>
            </w:r>
          </w:p>
        </w:tc>
      </w:tr>
      <w:tr w14:paraId="5255C2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007599CB">
            <w:pPr>
              <w:jc w:val="left"/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Wake-up</w:t>
            </w:r>
          </w:p>
        </w:tc>
      </w:tr>
      <w:tr w14:paraId="31FEE1B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EDE2DCA">
            <w:pPr>
              <w:jc w:val="left"/>
              <w:rPr>
                <w:rFonts w:hint="default"/>
              </w:rPr>
            </w:pPr>
            <w:r>
              <w:rPr>
                <w:rFonts w:hint="eastAsia"/>
              </w:rPr>
              <w:t>Wake-up Methods</w:t>
            </w:r>
          </w:p>
        </w:tc>
        <w:tc>
          <w:tcPr>
            <w:tcW w:w="7385" w:type="dxa"/>
            <w:vAlign w:val="center"/>
          </w:tcPr>
          <w:p w14:paraId="5675C9BE">
            <w:pPr>
              <w:jc w:val="left"/>
              <w:rPr>
                <w:rFonts w:hint="default"/>
              </w:rPr>
            </w:pPr>
            <w:r>
              <w:rPr>
                <w:rFonts w:hint="default"/>
              </w:rPr>
              <w:t>P</w:t>
            </w:r>
            <w:r>
              <w:rPr>
                <w:rFonts w:hint="default"/>
              </w:rPr>
              <w:t>IR motion detection wake-up, remote active wake-up</w:t>
            </w:r>
          </w:p>
        </w:tc>
      </w:tr>
      <w:tr w14:paraId="597D5CD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BD5F01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Recording</w:t>
            </w:r>
          </w:p>
        </w:tc>
      </w:tr>
      <w:tr w14:paraId="76CCA1E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DE942C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Method</w:t>
            </w:r>
          </w:p>
        </w:tc>
        <w:tc>
          <w:tcPr>
            <w:tcW w:w="7385" w:type="dxa"/>
            <w:vAlign w:val="center"/>
          </w:tcPr>
          <w:p w14:paraId="1F42650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Alarm Triggering, Manual Recording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Storage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Cloud storage, local Micro SD card, phone memory</w:t>
            </w:r>
          </w:p>
        </w:tc>
      </w:tr>
      <w:tr w14:paraId="2D24569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477B47A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  <w:color w:val="376092" w:themeColor="accent1" w:themeShade="BF"/>
              </w:rPr>
              <w:t>Network</w:t>
            </w:r>
          </w:p>
        </w:tc>
      </w:tr>
      <w:tr w14:paraId="13797CB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E7831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Wireless Network</w:t>
            </w:r>
          </w:p>
        </w:tc>
        <w:tc>
          <w:tcPr>
            <w:tcW w:w="7385" w:type="dxa"/>
            <w:vAlign w:val="center"/>
          </w:tcPr>
          <w:p w14:paraId="497F81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2.4G /5.8G Wi-Fi(IEEE 802.11 b/g/n/a/ac/ax)</w:t>
            </w:r>
          </w:p>
        </w:tc>
      </w:tr>
      <w:tr w14:paraId="043E758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EB049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Supported Protocols</w:t>
            </w:r>
          </w:p>
        </w:tc>
        <w:tc>
          <w:tcPr>
            <w:tcW w:w="7385" w:type="dxa"/>
            <w:vAlign w:val="center"/>
          </w:tcPr>
          <w:p w14:paraId="2290A5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TCP/IP, UDP/IP, DHCP, RTMP, MUTP</w:t>
            </w:r>
          </w:p>
        </w:tc>
      </w:tr>
      <w:tr w14:paraId="5F93E1F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633A4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Supported IP Address</w:t>
            </w:r>
          </w:p>
        </w:tc>
        <w:tc>
          <w:tcPr>
            <w:tcW w:w="7385" w:type="dxa"/>
            <w:vAlign w:val="center"/>
          </w:tcPr>
          <w:p w14:paraId="2287AC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Dynamic IP Address</w:t>
            </w:r>
          </w:p>
        </w:tc>
      </w:tr>
      <w:tr w14:paraId="0372C30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24145BE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376092" w:themeColor="accent1" w:themeShade="BF"/>
              </w:rPr>
              <w:t>Indicator Light</w:t>
            </w:r>
          </w:p>
        </w:tc>
      </w:tr>
      <w:tr w14:paraId="6337BCB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8A5C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LED Indicator</w:t>
            </w:r>
          </w:p>
        </w:tc>
        <w:tc>
          <w:tcPr>
            <w:tcW w:w="7385" w:type="dxa"/>
            <w:vAlign w:val="center"/>
          </w:tcPr>
          <w:p w14:paraId="521B96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Red and blue lights indicate power/network signal/function status</w:t>
            </w:r>
          </w:p>
        </w:tc>
      </w:tr>
      <w:tr w14:paraId="250EA27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0AFB08B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Battery</w:t>
            </w:r>
          </w:p>
        </w:tc>
      </w:tr>
      <w:tr w14:paraId="08B2E35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80E301A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Capacity</w:t>
            </w:r>
          </w:p>
        </w:tc>
        <w:tc>
          <w:tcPr>
            <w:tcW w:w="7385" w:type="dxa"/>
            <w:vAlign w:val="center"/>
          </w:tcPr>
          <w:p w14:paraId="267259C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5200mAh</w:t>
            </w:r>
          </w:p>
        </w:tc>
      </w:tr>
      <w:tr w14:paraId="6A1ECF5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E484D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Removable</w:t>
            </w:r>
          </w:p>
        </w:tc>
        <w:tc>
          <w:tcPr>
            <w:tcW w:w="7385" w:type="dxa"/>
            <w:vAlign w:val="center"/>
          </w:tcPr>
          <w:p w14:paraId="0070F074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No </w:t>
            </w:r>
          </w:p>
        </w:tc>
      </w:tr>
      <w:tr w14:paraId="355DC94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32C8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Usage Time</w:t>
            </w:r>
          </w:p>
        </w:tc>
        <w:tc>
          <w:tcPr>
            <w:tcW w:w="7385" w:type="dxa"/>
            <w:vAlign w:val="center"/>
          </w:tcPr>
          <w:p w14:paraId="484E14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 months (recording 20 10-second videos daily)</w:t>
            </w:r>
          </w:p>
        </w:tc>
      </w:tr>
      <w:tr w14:paraId="3B4240D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22876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Standby Time</w:t>
            </w:r>
          </w:p>
        </w:tc>
        <w:tc>
          <w:tcPr>
            <w:tcW w:w="7385" w:type="dxa"/>
            <w:vAlign w:val="center"/>
          </w:tcPr>
          <w:p w14:paraId="40D7B9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year</w:t>
            </w:r>
          </w:p>
        </w:tc>
      </w:tr>
      <w:tr w14:paraId="38F096D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1D950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Charging Voltage</w:t>
            </w:r>
          </w:p>
        </w:tc>
        <w:tc>
          <w:tcPr>
            <w:tcW w:w="7385" w:type="dxa"/>
            <w:vAlign w:val="center"/>
          </w:tcPr>
          <w:p w14:paraId="6F0DA3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DC 5V ±5% / 1.5A</w:t>
            </w:r>
          </w:p>
        </w:tc>
      </w:tr>
      <w:tr w14:paraId="539AB3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15C37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Charging Time</w:t>
            </w:r>
          </w:p>
        </w:tc>
        <w:tc>
          <w:tcPr>
            <w:tcW w:w="7385" w:type="dxa"/>
            <w:vAlign w:val="center"/>
          </w:tcPr>
          <w:p w14:paraId="6C18C2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Within 10 hours</w:t>
            </w:r>
          </w:p>
        </w:tc>
      </w:tr>
      <w:tr w14:paraId="0DE4431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DEF68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Protection</w:t>
            </w:r>
          </w:p>
        </w:tc>
        <w:tc>
          <w:tcPr>
            <w:tcW w:w="7385" w:type="dxa"/>
            <w:vAlign w:val="center"/>
          </w:tcPr>
          <w:p w14:paraId="11D915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IP65 dustproof and waterproof</w:t>
            </w:r>
          </w:p>
        </w:tc>
      </w:tr>
      <w:tr w14:paraId="3AA0A7A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FF6B19D">
            <w:pPr>
              <w:jc w:val="left"/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Solar Panel</w:t>
            </w:r>
          </w:p>
        </w:tc>
      </w:tr>
      <w:tr w14:paraId="0E74E15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D93132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Battery Charging</w:t>
            </w:r>
          </w:p>
        </w:tc>
        <w:tc>
          <w:tcPr>
            <w:tcW w:w="7385" w:type="dxa"/>
            <w:vAlign w:val="center"/>
          </w:tcPr>
          <w:p w14:paraId="3E52EDAD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1.4W</w:t>
            </w:r>
          </w:p>
        </w:tc>
      </w:tr>
      <w:tr w14:paraId="32613F6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61122862">
            <w:pPr>
              <w:jc w:val="left"/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Power Consumption</w:t>
            </w:r>
          </w:p>
        </w:tc>
      </w:tr>
      <w:tr w14:paraId="0A3F9B3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C2864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Power-off Power Consumption</w:t>
            </w:r>
          </w:p>
        </w:tc>
        <w:tc>
          <w:tcPr>
            <w:tcW w:w="7385" w:type="dxa"/>
            <w:vAlign w:val="center"/>
          </w:tcPr>
          <w:p w14:paraId="7C01B7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1.2mW (4V 300μA)</w:t>
            </w:r>
          </w:p>
        </w:tc>
      </w:tr>
      <w:tr w14:paraId="1E561A8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8C71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Standby Power Consumption</w:t>
            </w:r>
          </w:p>
        </w:tc>
        <w:tc>
          <w:tcPr>
            <w:tcW w:w="7385" w:type="dxa"/>
            <w:vAlign w:val="center"/>
          </w:tcPr>
          <w:p w14:paraId="3B560C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2mW (4V 0.5mA)</w:t>
            </w:r>
          </w:p>
        </w:tc>
      </w:tr>
      <w:tr w14:paraId="75DF391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F6158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Daytime Operating Power Consumption</w:t>
            </w:r>
          </w:p>
        </w:tc>
        <w:tc>
          <w:tcPr>
            <w:tcW w:w="7385" w:type="dxa"/>
            <w:vAlign w:val="center"/>
          </w:tcPr>
          <w:p w14:paraId="3A9784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0.98W (4V 246mA)</w:t>
            </w:r>
          </w:p>
        </w:tc>
      </w:tr>
      <w:tr w14:paraId="323E39F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82A9F58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eastAsia="Source Sans Pro" w:cs="Arial"/>
                <w:color w:val="0070C0"/>
                <w:lang w:val="en-US" w:eastAsia="zh-CN"/>
              </w:rPr>
              <w:t>Online</w:t>
            </w:r>
          </w:p>
        </w:tc>
      </w:tr>
      <w:tr w14:paraId="53D5FE7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4F571C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Open-field sprint</w:t>
            </w:r>
          </w:p>
        </w:tc>
        <w:tc>
          <w:tcPr>
            <w:tcW w:w="7385" w:type="dxa"/>
            <w:vAlign w:val="center"/>
          </w:tcPr>
          <w:p w14:paraId="471A37A8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b w:val="0"/>
                <w:bCs/>
                <w:lang w:val="en-US" w:eastAsia="zh-CN"/>
              </w:rPr>
              <w:t>100meters</w:t>
            </w:r>
          </w:p>
        </w:tc>
      </w:tr>
      <w:tr w14:paraId="4E73B1A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5E6B32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Interfaces</w:t>
            </w:r>
          </w:p>
        </w:tc>
      </w:tr>
      <w:tr w14:paraId="1868B4C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773A012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Power supply</w:t>
            </w:r>
          </w:p>
        </w:tc>
        <w:tc>
          <w:tcPr>
            <w:tcW w:w="7385" w:type="dxa"/>
            <w:vAlign w:val="center"/>
          </w:tcPr>
          <w:p w14:paraId="39D0C029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Type-C port</w:t>
            </w:r>
          </w:p>
        </w:tc>
      </w:tr>
      <w:tr w14:paraId="3FCFB17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0095F6F">
            <w:pPr>
              <w:jc w:val="left"/>
              <w:rPr>
                <w:rFonts w:hint="eastAsia" w:ascii="Arial" w:hAnsi="Arial" w:cs="Arial"/>
                <w:b w:val="0"/>
                <w:bCs/>
              </w:rPr>
            </w:pPr>
            <w:r>
              <w:rPr>
                <w:rFonts w:hint="eastAsia" w:ascii="Arial" w:hAnsi="Arial" w:cs="Arial"/>
                <w:b w:val="0"/>
                <w:bCs/>
              </w:rPr>
              <w:t>SD card</w:t>
            </w:r>
          </w:p>
        </w:tc>
        <w:tc>
          <w:tcPr>
            <w:tcW w:w="7385" w:type="dxa"/>
            <w:vAlign w:val="center"/>
          </w:tcPr>
          <w:p w14:paraId="6215D672">
            <w:pPr>
              <w:jc w:val="left"/>
              <w:rPr>
                <w:rFonts w:hint="eastAsia" w:ascii="Arial" w:hAnsi="Arial" w:cs="Arial"/>
                <w:b w:val="0"/>
                <w:bCs/>
              </w:rPr>
            </w:pPr>
            <w:r>
              <w:rPr>
                <w:rFonts w:hint="eastAsia" w:ascii="Arial" w:hAnsi="Arial" w:cs="Arial"/>
                <w:b w:val="0"/>
                <w:bCs/>
              </w:rPr>
              <w:t>Supports up to 256GB</w:t>
            </w:r>
          </w:p>
        </w:tc>
      </w:tr>
      <w:tr w14:paraId="74D1F6A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775B634">
            <w:pPr>
              <w:jc w:val="left"/>
              <w:rPr>
                <w:rFonts w:hint="eastAsia" w:ascii="Arial" w:hAnsi="Arial" w:cs="Arial"/>
                <w:b w:val="0"/>
                <w:bCs/>
              </w:rPr>
            </w:pPr>
            <w:r>
              <w:rPr>
                <w:rFonts w:hint="eastAsia" w:ascii="Arial" w:hAnsi="Arial" w:cs="Arial"/>
                <w:b w:val="0"/>
                <w:bCs/>
              </w:rPr>
              <w:t>Buttons</w:t>
            </w:r>
          </w:p>
        </w:tc>
        <w:tc>
          <w:tcPr>
            <w:tcW w:w="7385" w:type="dxa"/>
            <w:vAlign w:val="center"/>
          </w:tcPr>
          <w:p w14:paraId="2E1E851C">
            <w:pPr>
              <w:jc w:val="left"/>
              <w:rPr>
                <w:rFonts w:hint="eastAsia" w:ascii="Arial" w:hAnsi="Arial" w:cs="Arial"/>
                <w:b w:val="0"/>
                <w:bCs/>
              </w:rPr>
            </w:pPr>
            <w:r>
              <w:rPr>
                <w:rFonts w:hint="eastAsia" w:ascii="Arial" w:hAnsi="Arial" w:cs="Arial"/>
                <w:b w:val="0"/>
                <w:bCs/>
              </w:rPr>
              <w:t>1 power button, 1 reset hole</w:t>
            </w:r>
          </w:p>
        </w:tc>
      </w:tr>
      <w:tr w14:paraId="70AC1EE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0D6E913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Mounting Method</w:t>
            </w:r>
          </w:p>
        </w:tc>
      </w:tr>
      <w:tr w14:paraId="632861D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3408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Mounting Method</w:t>
            </w:r>
          </w:p>
        </w:tc>
        <w:tc>
          <w:tcPr>
            <w:tcW w:w="7385" w:type="dxa"/>
            <w:vAlign w:val="center"/>
          </w:tcPr>
          <w:p w14:paraId="759458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Rear 1/4-inch universal screw holes</w:t>
            </w:r>
          </w:p>
        </w:tc>
      </w:tr>
      <w:tr w14:paraId="4C9FC9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25E61186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Environment</w:t>
            </w:r>
            <w:bookmarkStart w:id="0" w:name="_GoBack"/>
            <w:bookmarkEnd w:id="0"/>
          </w:p>
        </w:tc>
      </w:tr>
      <w:tr w14:paraId="18EB6AB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9D566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Dustproof and waterproof</w:t>
            </w:r>
          </w:p>
        </w:tc>
        <w:tc>
          <w:tcPr>
            <w:tcW w:w="7385" w:type="dxa"/>
            <w:vAlign w:val="center"/>
          </w:tcPr>
          <w:p w14:paraId="0F3EDE32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IP65</w:t>
            </w:r>
          </w:p>
        </w:tc>
      </w:tr>
      <w:tr w14:paraId="738A2A4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3EBB52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Operating Temperature and Humidity </w:t>
            </w:r>
          </w:p>
        </w:tc>
        <w:tc>
          <w:tcPr>
            <w:tcW w:w="7385" w:type="dxa"/>
            <w:vAlign w:val="center"/>
          </w:tcPr>
          <w:p w14:paraId="04921707">
            <w:pPr>
              <w:jc w:val="left"/>
              <w:rPr>
                <w:rFonts w:hint="default" w:ascii="Arial" w:hAnsi="Arial" w:cs="Arial"/>
              </w:rPr>
            </w:pPr>
            <w:r>
              <w:rPr>
                <w:rFonts w:hint="eastAsia"/>
              </w:rPr>
              <w:t>-10°C to 45°C / 0% to 80% (non-condensing)</w:t>
            </w:r>
          </w:p>
        </w:tc>
      </w:tr>
      <w:tr w14:paraId="4D689E7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666B8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Storage Temperature and Humidity</w:t>
            </w:r>
          </w:p>
        </w:tc>
        <w:tc>
          <w:tcPr>
            <w:tcW w:w="7385" w:type="dxa"/>
            <w:vAlign w:val="center"/>
          </w:tcPr>
          <w:p w14:paraId="02C446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-20°C to 60°C / 0% to 90% (non-condensing)</w:t>
            </w:r>
          </w:p>
        </w:tc>
      </w:tr>
      <w:tr w14:paraId="250DD6A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685C61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Specifications</w:t>
            </w:r>
          </w:p>
        </w:tc>
      </w:tr>
      <w:tr w14:paraId="1A8A95F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EF053C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Dimensions (LxWxH)</w:t>
            </w:r>
          </w:p>
        </w:tc>
        <w:tc>
          <w:tcPr>
            <w:tcW w:w="7385" w:type="dxa"/>
            <w:vAlign w:val="center"/>
          </w:tcPr>
          <w:p w14:paraId="04CBD3D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147.35mm x 105.99mm x 60.35mm (excluding stand)</w:t>
            </w:r>
          </w:p>
        </w:tc>
      </w:tr>
      <w:tr w14:paraId="0675DF1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DAEDA6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Unit weight</w:t>
            </w:r>
          </w:p>
        </w:tc>
        <w:tc>
          <w:tcPr>
            <w:tcW w:w="7385" w:type="dxa"/>
            <w:vAlign w:val="center"/>
          </w:tcPr>
          <w:p w14:paraId="57FC55D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 xml:space="preserve">Approx. 348g  </w:t>
            </w:r>
          </w:p>
        </w:tc>
      </w:tr>
      <w:tr w14:paraId="1196116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AE27FC3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 xml:space="preserve">Material, Color, Finish  </w:t>
            </w:r>
          </w:p>
        </w:tc>
        <w:tc>
          <w:tcPr>
            <w:tcW w:w="7385" w:type="dxa"/>
            <w:vAlign w:val="center"/>
          </w:tcPr>
          <w:p w14:paraId="468283E8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ABS, White High Gloss</w:t>
            </w:r>
          </w:p>
        </w:tc>
      </w:tr>
    </w:tbl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E00340E"/>
    <w:rsid w:val="16632771"/>
    <w:rsid w:val="19E91D78"/>
    <w:rsid w:val="1F3C6158"/>
    <w:rsid w:val="283809BB"/>
    <w:rsid w:val="32686C99"/>
    <w:rsid w:val="5ABB2C88"/>
    <w:rsid w:val="68A45401"/>
    <w:rsid w:val="69FD58F9"/>
    <w:rsid w:val="710C728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4</Pages>
  <Words>328</Words>
  <Characters>2056</Characters>
  <Lines>1</Lines>
  <Paragraphs>1</Paragraphs>
  <TotalTime>115</TotalTime>
  <ScaleCrop>false</ScaleCrop>
  <LinksUpToDate>false</LinksUpToDate>
  <CharactersWithSpaces>2294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2026-01-28T08:40:13Z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FAF05C90803D4DAB8B7AFB1C31E75978_13</vt:lpwstr>
  </property>
</Properties>
</file>