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Business Intelligence Development Analyst Senior at AHS Allina Health System</w:t>
      </w:r>
    </w:p>
    <w:p>
      <w:pPr>
        <w:spacing w:after="280"/>
      </w:pPr>
      <w:r>
        <w:rPr>
          <w:color w:val="0056B3"/>
          <w:sz w:val="20"/>
        </w:rPr>
        <w:t>https://allina.wd5.myworkdayjobs.com/external/job/Brooklyn-Center-Receivable-Services/Business-Intelligence-Development-Analyst-Senior_R-0069381</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Business Intelligence Development Analyst Senior role at Allina Health because your mission of providing exceptional, whole-person care is something I genuinely connect with. My brother is a physician and my sister is a psychologist, so I grew up around healthcare conversations at the dinner table. Those conversations shaped how I think about data work: when the numbers are wrong, real people are affected. That understanding drives me to treat data accuracy and reliable reporting not as technical checkboxes, but as something that actually matters.</w:t>
      </w:r>
    </w:p>
    <w:p>
      <w:pPr>
        <w:spacing w:after="160" w:before="0"/>
      </w:pPr>
      <w:r>
        <w:t>At Tekkii, I designed and maintained SQL databases across PostgreSQL, SQL Server, and MySQL, and built complex queries, stored procedures, and automated reporting solutions that helped business stakeholders understand their data and make informed decisions. I led data quality initiatives including validation rules, regular audits, and cleanup of inconsistent records, which mirrors the kind of BI governance and data integrity work this role calls for. I built the KC Sports Directory database from the ground up and developed an EDI capture and processing system for Kansas City Drayage that eliminated manual workflows entirely. I also led the backend and database transformation of KidsCloset.biz, a project significant enough that the platform was successfully acquired. Across all of these projects, I collaborated closely with stakeholders to translate business requirements into technical solutions, which is exactly the cross-functional BI work described in this posting.</w:t>
      </w:r>
    </w:p>
    <w:p>
      <w:pPr>
        <w:spacing w:after="160" w:before="0"/>
      </w:pPr>
      <w:r>
        <w:t>At Allied Engineering Group, I designed SQL Server schemas, wrote optimized queries, and produced custom reports supporting data analysis for over 400 financial institutions across more than 40 countries. I maintained accuracy across high-volume SWIFT transaction databases and built client-facing visualizations tailored to specific operational needs, helping decision-makers understand complex financial data clearly. That experience gave me a strong foundation in working with large, sensitive datasets where errors have real consequences. My master's degree in Computer Science deepened that foundation, and my capstone project, a deep learning application for pneumonia detection using Python and medical imaging data, gave me direct exposure to healthcare data and the stakes involved in getting analysis right.</w:t>
      </w:r>
    </w:p>
    <w:p>
      <w:pPr>
        <w:spacing w:after="160" w:before="0"/>
      </w:pPr>
      <w:r>
        <w:t>What draws me to Allina Health specifically is the combination of meaningful mission and sophisticated analytical work. The idea of designing executive-level BI tools that track KPIs and support high-impact decisions in a healthcare setting, where those decisions affect patient care and organizational health, is exactly the kind of work I want to be doing. I am excited to bring my experience in data modeling, reporting, and BI development to a team where the work genuinely helps people. I would be proud to contribute to what Allina Health is building.</w:t>
      </w:r>
    </w:p>
    <w:p>
      <w:pPr>
        <w:spacing w:after="160" w:before="0"/>
      </w:pPr>
      <w:r>
        <w:t>Thank you for considering my application. I would love to discuss how my experience in SQL development, BI reporting, and data quality can contribute to Allina Health's mission of providing exceptional care to every patient and community it serves.</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Business Intelligence and Data Modeling:</w:t>
      </w:r>
      <w:r>
        <w:t xml:space="preserve"> Data Modeling, ETL Pipelines, Data Analysis, Data Validation, Data Reconciliation, KPI Reporting, Data Visualization, Report Generation, Dashboard Development</w:t>
      </w:r>
    </w:p>
    <w:p>
      <w:r>
        <w:rPr>
          <w:b/>
        </w:rPr>
        <w:t>Database Management:</w:t>
      </w:r>
      <w:r>
        <w:t xml:space="preserve"> SQL (PostgreSQL, SQL Server, MySQL), T-SQL, Query Optimization, Stored Procedures, Database Design, Data Quality, Data Migration, Data Transformation</w:t>
      </w:r>
    </w:p>
    <w:p>
      <w:r>
        <w:rPr>
          <w:b/>
        </w:rPr>
        <w:t>Programming and Development:</w:t>
      </w:r>
      <w:r>
        <w:t xml:space="preserve"> Python, C#, JavaScript, PHP, REST APIs, Flask, ASP.NET, Vue.js, React</w:t>
      </w:r>
    </w:p>
    <w:p>
      <w:r>
        <w:rPr>
          <w:b/>
        </w:rPr>
        <w:t>Tools and Platforms:</w:t>
      </w:r>
      <w:r>
        <w:t xml:space="preserve"> Git/GitHub, Docker, CI/CD, Agile/Scrum, Microsoft Office Suite (Excel, Access, PowerPoint)</w:t>
      </w:r>
    </w:p>
    <w:p>
      <w:r>
        <w:rPr>
          <w:b/>
        </w:rPr>
        <w:t>Project and Stakeholder Coordination:</w:t>
      </w:r>
      <w:r>
        <w:t xml:space="preserve"> Requirements Gathering, Stakeholder Communication, Documentation, User Training, Process Improvement, Technical Support</w:t>
      </w:r>
    </w:p>
    <w:p>
      <w:pPr>
        <w:pStyle w:val="Heading2"/>
        <w:spacing w:after="80"/>
      </w:pPr>
      <w:r>
        <w:t>Experience</w:t>
      </w:r>
    </w:p>
    <w:p>
      <w:r>
        <w:rPr>
          <w:b/>
        </w:rPr>
        <w:t>Full Stack Developer | Tekkii | January 2023 - January 2026 | Kansas City, KS</w:t>
      </w:r>
    </w:p>
    <w:p>
      <w:pPr>
        <w:pStyle w:val="ListBullet"/>
        <w:spacing w:after="20"/>
      </w:pPr>
      <w:r>
        <w:t>Led the design and development of scalable data models integrating operational and financial data, translating cross-functional stakeholder requirements into actionable BI solutions.</w:t>
      </w:r>
    </w:p>
    <w:p>
      <w:pPr>
        <w:pStyle w:val="ListBullet"/>
        <w:spacing w:after="20"/>
      </w:pPr>
      <w:r>
        <w:t>Built complex SQL queries, stored procedures, and automated reporting solutions that tracked KPIs and supported high-impact business decisions for multiple enterprise clients.</w:t>
      </w:r>
    </w:p>
    <w:p>
      <w:pPr>
        <w:pStyle w:val="ListBullet"/>
        <w:spacing w:after="20"/>
      </w:pPr>
      <w:r>
        <w:t>Enforced data validation and reconciliation standards through regular audits and quality checks, maintaining trust and integrity in reporting tools and databases.</w:t>
      </w:r>
    </w:p>
    <w:p>
      <w:pPr>
        <w:pStyle w:val="ListBullet"/>
        <w:spacing w:after="20"/>
      </w:pPr>
      <w:r>
        <w:t>Collaborated with operations leaders to define reporting requirements, translating business data needs into technical specifications and delivering aligned BI solutions.</w:t>
      </w:r>
    </w:p>
    <w:p>
      <w:pPr>
        <w:pStyle w:val="ListBullet"/>
        <w:spacing w:after="20"/>
      </w:pPr>
      <w:r>
        <w:t>Optimized SQL database performance across PostgreSQL, SQL Server, and MySQL, ensuring database integrity, security, and efficient query execution at the application and database level.</w:t>
      </w:r>
    </w:p>
    <w:p>
      <w:pPr>
        <w:pStyle w:val="ListBullet"/>
        <w:spacing w:after="20"/>
      </w:pPr>
      <w:r>
        <w:t>Led data migration projects between systems, verifying data accuracy and ensuring business continuity with minimal disruption to operations.</w:t>
      </w:r>
    </w:p>
    <w:p>
      <w:pPr>
        <w:pStyle w:val="ListBullet"/>
        <w:spacing w:after="20"/>
      </w:pPr>
      <w:r>
        <w:t>Built automated EDI data capture and processing workflows, eliminating manual processing and improving operational data exchange efficiency.</w:t>
      </w:r>
    </w:p>
    <w:p>
      <w:pPr>
        <w:pStyle w:val="ListBullet"/>
        <w:spacing w:after="20"/>
      </w:pPr>
      <w:r>
        <w:t>Developed RESTful APIs integrating third-party services, supporting data pipeline automation and system interoperability across business applications.</w:t>
      </w:r>
    </w:p>
    <w:p>
      <w:pPr>
        <w:pStyle w:val="ListBullet"/>
        <w:spacing w:after="20"/>
      </w:pPr>
      <w:r>
        <w:t>Trained end users on reporting tools and database systems, creating documentation and guides that improved data literacy and independent troubleshooting.</w:t>
      </w:r>
    </w:p>
    <w:p>
      <w:pPr>
        <w:pStyle w:val="ListBullet"/>
        <w:spacing w:after="20"/>
      </w:pPr>
      <w:r>
        <w:t>Communicated complex technical concepts clearly to stakeholders, ensuring alignment on requirements, project progress, and delivered BI solutions.</w:t>
      </w:r>
    </w:p>
    <w:p>
      <w:r>
        <w:rPr>
          <w:b/>
        </w:rPr>
        <w:t>Software Engineer | Allied Engineering Group | June 2019 - June 2021 | Beirut, Lebanon</w:t>
      </w:r>
    </w:p>
    <w:p>
      <w:pPr>
        <w:pStyle w:val="ListBullet"/>
        <w:spacing w:after="20"/>
      </w:pPr>
      <w:r>
        <w:t>Designed SQL Server database schemas and optimized queries supporting data analysis and reporting for 400+ financial institutions across 40+ countries.</w:t>
      </w:r>
    </w:p>
    <w:p>
      <w:pPr>
        <w:pStyle w:val="ListBullet"/>
        <w:spacing w:after="20"/>
      </w:pPr>
      <w:r>
        <w:t>Created custom reports and data visualizations based on client-specific requirements, delivering insights that supported business decision making.</w:t>
      </w:r>
    </w:p>
    <w:p>
      <w:pPr>
        <w:pStyle w:val="ListBullet"/>
        <w:spacing w:after="20"/>
      </w:pPr>
      <w:r>
        <w:t>Maintained data accuracy and integrity across high-volume SWIFT transaction databases, identifying and resolving inconsistencies to ensure reliable information.</w:t>
      </w:r>
    </w:p>
    <w:p>
      <w:pPr>
        <w:pStyle w:val="ListBullet"/>
        <w:spacing w:after="20"/>
      </w:pPr>
      <w:r>
        <w:t>Collaborated with clients to gather data requirements, documented business processes, and delivered database solutions tailored to operational needs.</w:t>
      </w:r>
    </w:p>
    <w:p>
      <w:pPr>
        <w:pStyle w:val="ListBullet"/>
        <w:spacing w:after="20"/>
      </w:pPr>
      <w:r>
        <w:t>Monitored SQL and application logs to identify and resolve errors, ensuring uninterrupted BI operations for banking clients worldwide.</w:t>
      </w:r>
    </w:p>
    <w:p>
      <w:pPr>
        <w:pStyle w:val="ListBullet"/>
        <w:spacing w:after="20"/>
      </w:pPr>
      <w:r>
        <w:t>Provided technical support and user training on database functionality and reporting tools, improving client adoption and data accessibility.</w:t>
      </w:r>
    </w:p>
    <w:p>
      <w:pPr>
        <w:pStyle w:val="Heading2"/>
        <w:spacing w:after="80"/>
      </w:pPr>
      <w:r>
        <w:t>Education</w:t>
      </w:r>
    </w:p>
    <w:p>
      <w:r>
        <w:rPr>
          <w:b/>
        </w:rPr>
        <w:t>University of Missouri-Kansas City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