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Data Analyst at Integratedservice</w:t>
      </w:r>
    </w:p>
    <w:p>
      <w:pPr>
        <w:spacing w:after="280"/>
      </w:pPr>
      <w:r>
        <w:rPr>
          <w:color w:val="0056B3"/>
          <w:sz w:val="20"/>
        </w:rPr>
        <w:t>https://integratedservice.hrmdirect.com/employment/view.php?req=3647455</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Data Analyst role at Integrated Services for Behavioral Health because your mission of meeting people where they are and connecting them to the care they need is something I genuinely care about. My brother is a physician and my sister is a psychologist, so I grew up around healthcare conversations at the dinner table. That shaped how I think about data work: the numbers represent real people, and getting them right actually matters. Working in behavioral health, where outcomes can be hard to measure but critically important, feels like exactly the kind of challenge I want to be part of.</w:t>
      </w:r>
    </w:p>
    <w:p>
      <w:pPr>
        <w:spacing w:after="160" w:before="0"/>
      </w:pPr>
      <w:r>
        <w:t>At Tekkii, I spent three years building and maintaining SQL databases across PostgreSQL, SQL Server, and MySQL, writing complex queries and stored procedures to pull clean, accurate data for business stakeholders. I built automated reporting solutions that turned raw data into actionable insights, and I led data quality initiatives that included validation rules, regular audits, and cleaning inconsistent records. One project that reflects this directly was the KC Sports Directory, a community database where keeping data accurate and well-organized was essential to the people relying on it. I also trained end users on reporting tools and created plain-language documentation to help clients actually understand and use their data, not just receive it. Collaborating with stakeholders to translate business needs into technical solutions was a consistent part of my work there.</w:t>
      </w:r>
    </w:p>
    <w:p>
      <w:pPr>
        <w:spacing w:after="160" w:before="0"/>
      </w:pPr>
      <w:r>
        <w:t>At Allied Engineering Group, I designed SQL Server schemas and wrote optimized queries supporting data analysis for over 400 financial institutions across more than 40 countries. I maintained data accuracy across high-volume transaction databases, conducted regular quality checks, and resolved inconsistencies that could affect critical business decisions. I also built custom reports and visualizations tailored to each client's specific needs, and provided hands-on training and support to help end users make sense of their data. During my master's program at the University of Missouri-Kansas City, I built a pneumonia detection application using Python and medical imaging data, which deepened my understanding of how thoughtful data work in healthcare settings carries real consequences for real patients.</w:t>
      </w:r>
    </w:p>
    <w:p>
      <w:pPr>
        <w:spacing w:after="160" w:before="0"/>
      </w:pPr>
      <w:r>
        <w:t>What draws me to ISBH specifically is that your work is community-rooted and outcome-focused. You are not just collecting data for compliance reasons; you are using it to improve how care is delivered to people who really need it. I am excited about the opportunity to build dashboards, support quality improvement efforts, and help your teams understand what the data is actually telling them. Contributing to an organization that takes behavioral health seriously and measures its impact with intention is exactly the kind of work I want to do.</w:t>
      </w:r>
    </w:p>
    <w:p>
      <w:pPr>
        <w:spacing w:after="160" w:before="0"/>
      </w:pPr>
      <w:r>
        <w:t>Thank you for considering my application. I would love to discuss how my data analysis, reporting, and database experience can contribute to Integrated Services for Behavioral Health's mission of helping people along the road to health and well-being.</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Analysis and Reporting:</w:t>
      </w:r>
      <w:r>
        <w:t xml:space="preserve"> SQL (PostgreSQL, SQL Server, MySQL), ETL Pipelines, Data Transformation, Data Quality and Validation, Data Modeling, Report Generation, Dashboard Development, Performance Measurement</w:t>
      </w:r>
    </w:p>
    <w:p>
      <w:r>
        <w:rPr>
          <w:b/>
        </w:rPr>
        <w:t>Tools and Platforms:</w:t>
      </w:r>
      <w:r>
        <w:t xml:space="preserve"> Microsoft Office Suite (Excel, Access, Word, PowerPoint), Data Visualization, REST APIs, Git/GitHub, Docker</w:t>
      </w:r>
    </w:p>
    <w:p>
      <w:r>
        <w:rPr>
          <w:b/>
        </w:rPr>
        <w:t>Programming Languages:</w:t>
      </w:r>
      <w:r>
        <w:t xml:space="preserve"> Python, C#, JavaScript, PHP</w:t>
      </w:r>
    </w:p>
    <w:p>
      <w:r>
        <w:rPr>
          <w:b/>
        </w:rPr>
        <w:t>Frameworks and Libraries:</w:t>
      </w:r>
      <w:r>
        <w:t xml:space="preserve"> Flask, ASP.NET, Vue.js, React, Angular</w:t>
      </w:r>
    </w:p>
    <w:p>
      <w:r>
        <w:rPr>
          <w:b/>
        </w:rPr>
        <w:t>Project and Stakeholder Support:</w:t>
      </w:r>
      <w:r>
        <w:t xml:space="preserve"> Requirements Gathering, Stakeholder Communication, User Training, Documentation, Process Improvement, Quality Assurance, HIPAA Compliance Awareness</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Collected, cleaned, and analyzed data from multiple systems to support internal and external reporting requirements, ensuring accuracy and integrity of organizational data.</w:t>
      </w:r>
    </w:p>
    <w:p>
      <w:pPr>
        <w:pStyle w:val="ListBullet"/>
        <w:spacing w:after="20"/>
      </w:pPr>
      <w:r>
        <w:t>Created complex SQL queries, stored procedures, and custom reports to extract and present key operational metrics for business stakeholders, enabling data-driven decision making.</w:t>
      </w:r>
    </w:p>
    <w:p>
      <w:pPr>
        <w:pStyle w:val="ListBullet"/>
        <w:spacing w:after="20"/>
      </w:pPr>
      <w:r>
        <w:t>Managed data quality initiatives by implementing validation rules, conducting regular data audits, and resolving discrepancies to maintain reliable databases for enterprise operations.</w:t>
      </w:r>
    </w:p>
    <w:p>
      <w:pPr>
        <w:pStyle w:val="ListBullet"/>
        <w:spacing w:after="20"/>
      </w:pPr>
      <w:r>
        <w:t>Developed and maintained automated reporting solutions and performance reports that communicated trends and outcomes to leadership and program teams.</w:t>
      </w:r>
    </w:p>
    <w:p>
      <w:pPr>
        <w:pStyle w:val="ListBullet"/>
        <w:spacing w:after="20"/>
      </w:pPr>
      <w:r>
        <w:t>Coordinated data migration projects between systems, verifying accuracy and ensuring seamless transitions with minimal disruption to operations.</w:t>
      </w:r>
    </w:p>
    <w:p>
      <w:pPr>
        <w:pStyle w:val="ListBullet"/>
        <w:spacing w:after="20"/>
      </w:pPr>
      <w:r>
        <w:t>Collaborated with stakeholders to define reporting needs and key performance indicators, translating business requests into technical solutions aligned with organizational goals.</w:t>
      </w:r>
    </w:p>
    <w:p>
      <w:pPr>
        <w:pStyle w:val="ListBullet"/>
        <w:spacing w:after="20"/>
      </w:pPr>
      <w:r>
        <w:t>Trained end users on database systems and reporting tools, creating documentation that helped staff interpret and use data effectively for program management.</w:t>
      </w:r>
    </w:p>
    <w:p>
      <w:pPr>
        <w:pStyle w:val="ListBullet"/>
        <w:spacing w:after="20"/>
      </w:pPr>
      <w:r>
        <w:t>Communicated complex data insights in plain language to clients and end users, supporting clear understanding of findings and progress.</w:t>
      </w:r>
    </w:p>
    <w:p>
      <w:pPr>
        <w:pStyle w:val="ListBullet"/>
        <w:spacing w:after="20"/>
      </w:pPr>
      <w:r>
        <w:t>Built automated data capture and integration features that streamlined data exchange and eliminated manual processing workflows.</w:t>
      </w:r>
    </w:p>
    <w:p>
      <w:pPr>
        <w:pStyle w:val="ListBullet"/>
        <w:spacing w:after="20"/>
      </w:pPr>
      <w:r>
        <w:t>Designed and maintained SQL databases across multiple platforms, ensuring data integrity and accessibility for reporting and analysis across business applications.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and regulatory reporting for 400+ financial institutions across 40+ countries.</w:t>
      </w:r>
    </w:p>
    <w:p>
      <w:pPr>
        <w:pStyle w:val="ListBullet"/>
        <w:spacing w:after="20"/>
      </w:pPr>
      <w:r>
        <w:t>Maintained data accuracy and integrity across high-volume transaction databases, identifying and resolving data quality issues to ensure reliable information for operational decision making.</w:t>
      </w:r>
    </w:p>
    <w:p>
      <w:pPr>
        <w:pStyle w:val="ListBullet"/>
        <w:spacing w:after="20"/>
      </w:pPr>
      <w:r>
        <w:t>Created custom reports and data visualizations based on client requirements, delivering information in accessible formats that supported strategic planning and resource allocation.</w:t>
      </w:r>
    </w:p>
    <w:p>
      <w:pPr>
        <w:pStyle w:val="ListBullet"/>
        <w:spacing w:after="20"/>
      </w:pPr>
      <w:r>
        <w:t>Collaborated with clients to gather data requirements, documented business processes, and delivered database solutions tailored to their operational needs.</w:t>
      </w:r>
    </w:p>
    <w:p>
      <w:pPr>
        <w:pStyle w:val="ListBullet"/>
        <w:spacing w:after="20"/>
      </w:pPr>
      <w:r>
        <w:t>Provided technical support and training to end users, helping staff effectively use reporting tools to access and interpret their data.</w:t>
      </w:r>
    </w:p>
    <w:p>
      <w:pPr>
        <w:pStyle w:val="ListBullet"/>
        <w:spacing w:after="20"/>
      </w:pPr>
      <w:r>
        <w:t>Monitored application and database logs to identify and resolve errors, ensuring uninterrupted operations and data integrity for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