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Senior Health Informatics Specialist at 3000 Montefiore Medical Center</w:t>
      </w:r>
    </w:p>
    <w:p>
      <w:pPr>
        <w:spacing w:after="280"/>
      </w:pPr>
      <w:r>
        <w:rPr>
          <w:color w:val="0056B3"/>
          <w:sz w:val="20"/>
        </w:rPr>
        <w:t>https://montefiore.wd12.myworkdayjobs.com/mmc/job/Senior-Health-Informatics-Specialist_JR228656</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Health Informatics Specialist role at Montefiore Medical Center because the work your team does, using data to improve real health outcomes for real patients, is exactly the kind of work I want to be part of. My brother is a physician and my sister is a psychologist, so I grew up around healthcare conversations at the dinner table. That background shaped how I think about data: not as rows in a table, but as information that affects someone's care, someone's diagnosis, someone's life. It made me take data quality seriously in a way that goes beyond technical responsibility.</w:t>
      </w:r>
    </w:p>
    <w:p>
      <w:pPr>
        <w:spacing w:after="160" w:before="0"/>
      </w:pPr>
      <w:r>
        <w:t>At Tekkii, I built and maintained SQL databases across PostgreSQL, SQL Server, and MySQL, writing complex queries and stored procedures to extract and report on data for business stakeholders. I developed automated reporting solutions that turned raw records into actionable insights, and I ran data quality initiatives that included validation rules, audits, and cleaning inconsistent records. I also built RESTful APIs integrating third-party services, which is directly relevant to the REST API and Python work described in this role. One project I am especially proud of is the Kansas City Drayage EDI system, where I built automated data capture and exchange workflows from scratch, eliminating manual processing entirely. I also worked on the KC Sports Directory database, a community-focused project supported by the Kansas City Royals Foundation, where accurate and well-structured data was essential to the platform's purpose.</w:t>
      </w:r>
    </w:p>
    <w:p>
      <w:pPr>
        <w:spacing w:after="160" w:before="0"/>
      </w:pPr>
      <w:r>
        <w:t>At Allied Engineering Group, I designed SQL Server schemas and wrote optimized queries and stored procedures supporting data analysis for more than 400 financial institutions across more than 40 countries. I maintained data integrity across high-volume transaction databases, created custom reports and visualizations for clients, and conducted regular quality checks to catch and resolve inconsistencies before they became problems. During my master's program at the University of Missouri-Kansas City, I built a pneumonia detection application using Python and deep learning on medical imaging data. That project brought together my technical training and my genuine interest in healthcare, and it gave me hands-on experience applying machine learning to clinical data, which maps directly to the Python, data modeling, and NLP work described in this position.</w:t>
      </w:r>
    </w:p>
    <w:p>
      <w:pPr>
        <w:spacing w:after="160" w:before="0"/>
      </w:pPr>
      <w:r>
        <w:t>Montefiore's mission, healing and improving the health of the communities you serve, is something I find genuinely meaningful. The specific work in this role, analyzing patient population data, chronic illness trends, preventative care outcomes, and reproductive health indicators, is the kind of analysis where good data work translates directly into better care for people. I am excited about contributing to that, whether it is through building REDCap instruments, writing SQL for decision-making, developing Python pipelines for unstructured data, or creating visualizations in SAP WebIntelligence that help clinical teams see what the data is actually telling them.</w:t>
      </w:r>
    </w:p>
    <w:p>
      <w:pPr>
        <w:spacing w:after="160" w:before="0"/>
      </w:pPr>
      <w:r>
        <w:t>Thank you for considering my application. I would love to discuss how my experience in SQL development, Python-based data analysis, and healthcare-focused data work can contribute to Montefiore Medical Center's mission of improving health outcomes for the communities you serve.</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Analytics and Informatics:</w:t>
      </w:r>
      <w:r>
        <w:t xml:space="preserve"> SQL (PostgreSQL, SQL Server, MySQL), Data Modeling, Data Mining, Descriptive and Inferential Statistics, ETL Pipelines, Data Quality and Validation, Query Optimization, Stored Procedures</w:t>
      </w:r>
    </w:p>
    <w:p>
      <w:r>
        <w:rPr>
          <w:b/>
        </w:rPr>
        <w:t>Programming and APIs:</w:t>
      </w:r>
      <w:r>
        <w:t xml:space="preserve"> Python, REST API Web Services, JavaScript, PHP, C#</w:t>
      </w:r>
    </w:p>
    <w:p>
      <w:r>
        <w:rPr>
          <w:b/>
        </w:rPr>
        <w:t>Reporting and Visualization:</w:t>
      </w:r>
      <w:r>
        <w:t xml:space="preserve"> Data Visualization, Report Generation, Data Transformation, Microsoft Office Suite (Excel, Access, Word, PowerPoint)</w:t>
      </w:r>
    </w:p>
    <w:p>
      <w:r>
        <w:rPr>
          <w:b/>
        </w:rPr>
        <w:t>Development and Collaboration Tools:</w:t>
      </w:r>
      <w:r>
        <w:t xml:space="preserve"> Git, GitHub, Docker, CI/CD, Agile/Scrum, ClickUp</w:t>
      </w:r>
    </w:p>
    <w:p>
      <w:r>
        <w:rPr>
          <w:b/>
        </w:rPr>
        <w:t>Application and Workflow Development:</w:t>
      </w:r>
      <w:r>
        <w:t xml:space="preserve"> RESTful API Integration, Process Automation, Requirements Gathering, Stakeholder Communication, User Training, Documentation</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Wrote and maintained complex SQL queries, stored procedures, and custom reports across PostgreSQL, SQL Server, and MySQL to support data-driven decision making for business stakeholders.</w:t>
      </w:r>
    </w:p>
    <w:p>
      <w:pPr>
        <w:pStyle w:val="ListBullet"/>
        <w:spacing w:after="20"/>
      </w:pPr>
      <w:r>
        <w:t>Created automated reporting solutions that extracted, analyzed, and presented structured data insights, enabling operational and strategic decisions across multiple applications.</w:t>
      </w:r>
    </w:p>
    <w:p>
      <w:pPr>
        <w:pStyle w:val="ListBullet"/>
        <w:spacing w:after="20"/>
      </w:pPr>
      <w:r>
        <w:t>Managed data quality initiatives by implementing validation rules, conducting regular data audits, and resolving inconsistent records to maintain reliable datasets.</w:t>
      </w:r>
    </w:p>
    <w:p>
      <w:pPr>
        <w:pStyle w:val="ListBullet"/>
        <w:spacing w:after="20"/>
      </w:pPr>
      <w:r>
        <w:t>Built and consumed RESTful API web services integrating third-party platforms including PayPal and SendGrid, enabling seamless data exchange across systems.</w:t>
      </w:r>
    </w:p>
    <w:p>
      <w:pPr>
        <w:pStyle w:val="ListBullet"/>
        <w:spacing w:after="20"/>
      </w:pPr>
      <w:r>
        <w:t>Coordinated data migration projects between systems, verifying data accuracy and ensuring seamless transitions with minimal disruption to operations.</w:t>
      </w:r>
    </w:p>
    <w:p>
      <w:pPr>
        <w:pStyle w:val="ListBullet"/>
        <w:spacing w:after="20"/>
      </w:pPr>
      <w:r>
        <w:t>Applied Python for data transformation and automation workflows, streamlining data processing across backend systems.</w:t>
      </w:r>
    </w:p>
    <w:p>
      <w:pPr>
        <w:pStyle w:val="ListBullet"/>
        <w:spacing w:after="20"/>
      </w:pPr>
      <w:r>
        <w:t>Developed automated EDI capture and sending features, eliminating manual processing workflows and improving data exchange efficiency.</w:t>
      </w:r>
    </w:p>
    <w:p>
      <w:pPr>
        <w:pStyle w:val="ListBullet"/>
        <w:spacing w:after="20"/>
      </w:pPr>
      <w:r>
        <w:t>Collaborated with stakeholders to gather data requirements and translate business needs into technical specifications and delivered solutions aligned with organizational goals.</w:t>
      </w:r>
    </w:p>
    <w:p>
      <w:pPr>
        <w:pStyle w:val="ListBullet"/>
        <w:spacing w:after="20"/>
      </w:pPr>
      <w:r>
        <w:t>Conducted code reviews and provided constructive feedback to junior developers, improving overall code quality and team performance.</w:t>
      </w:r>
    </w:p>
    <w:p>
      <w:pPr>
        <w:pStyle w:val="ListBullet"/>
        <w:spacing w:after="20"/>
      </w:pPr>
      <w:r>
        <w:t>Trained end users on database systems and reporting tools, creating documentation and guides to support independent data access and troubleshooting.</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Maintained data accuracy and integrity across high-volume transaction databases, conducting quality checks and resolving data inconsistencies to ensure reliable reporting.</w:t>
      </w:r>
    </w:p>
    <w:p>
      <w:pPr>
        <w:pStyle w:val="ListBullet"/>
        <w:spacing w:after="20"/>
      </w:pPr>
      <w:r>
        <w:t>Created custom reports and data visualizations based on client-specific requirements, delivering structured information to support business decision making.</w:t>
      </w:r>
    </w:p>
    <w:p>
      <w:pPr>
        <w:pStyle w:val="ListBullet"/>
        <w:spacing w:after="20"/>
      </w:pPr>
      <w:r>
        <w:t>Provided technical support and training to end users, helping them understand database functionality and effectively use reporting tools.</w:t>
      </w:r>
    </w:p>
    <w:p>
      <w:pPr>
        <w:pStyle w:val="ListBullet"/>
        <w:spacing w:after="20"/>
      </w:pPr>
      <w:r>
        <w:t>Collaborated with clients to gather data requirements, documented business processes, and delivered database solutions tailored to operational needs.</w:t>
      </w:r>
    </w:p>
    <w:p>
      <w:pPr>
        <w:pStyle w:val="ListBullet"/>
        <w:spacing w:after="20"/>
      </w:pPr>
      <w:r>
        <w:t>Monitored SQL and application logs to identify and resolve errors, ensuring uninterrupted operations for banking clients worldwide.</w:t>
      </w:r>
    </w:p>
    <w:p>
      <w:pPr>
        <w:pStyle w:val="Heading2"/>
        <w:spacing w:after="80"/>
      </w:pPr>
      <w:r>
        <w:t>Education</w:t>
      </w:r>
    </w:p>
    <w:p>
      <w:r>
        <w:rPr>
          <w:b/>
        </w:rPr>
        <w:t>University of Missouri-Kansas City</w:t>
      </w:r>
    </w:p>
    <w:p>
      <w:pPr>
        <w:spacing w:after="40"/>
      </w:pPr>
      <w:r>
        <w:t>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