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Senior Business Analyst at New York University</w:t>
      </w:r>
    </w:p>
    <w:p>
      <w:pPr>
        <w:spacing w:after="280"/>
      </w:pPr>
      <w:r>
        <w:rPr>
          <w:color w:val="0056B3"/>
          <w:sz w:val="20"/>
        </w:rPr>
        <w:t>https://uscareers-nyu.icims.com/jobs/15320/job?utm_source=hiringcafe_integration&amp;iis=Job+Board&amp;iisn=HiringCafe&amp;mobile=false&amp;width=960&amp;height=500&amp;bga=true&amp;needsRedirect=false&amp;jan1offset=-360&amp;jun1offset=-300</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Senior Business Analyst role at New York University because I believe in the power of clean, reliable data to support real decisions in institutions that genuinely matter. My brother is a physician and my sister is a psychologist, and growing up around their work gave me a deep appreciation for environments where the stakes are high and accuracy is not optional. That same mindset shapes how I approach every data system I work on, whether I am tracing a discrepancy back to its source or building documentation that helps a non-technical colleague finally understand their own reports.</w:t>
      </w:r>
    </w:p>
    <w:p>
      <w:pPr>
        <w:spacing w:after="160" w:before="0"/>
      </w:pPr>
      <w:r>
        <w:t>At Tekkii, I worked across several projects that map closely to what this role requires. I designed and maintained SQL databases across PostgreSQL, SQL Server, and MySQL, wrote complex queries and stored procedures, and built automated reporting solutions that gave business stakeholders clear, actionable information. For Kansas City Drayage, I built an EDI capture and sending system from scratch, which eliminated manual workflows and improved data reliability significantly. I also led the backend and database transformation of KidsCloset.biz, which ultimately led to the platform's successful acquisition, and contributed to the KC Sports Directory database that supported a community-wide initiative backed by the Kansas City Royals Foundation. Throughout all of this, I worked directly with clients to gather requirements, wrote training materials, and explained technical concepts in plain language so users could actually understand and trust their data.</w:t>
      </w:r>
    </w:p>
    <w:p>
      <w:pPr>
        <w:spacing w:after="160" w:before="0"/>
      </w:pPr>
      <w:r>
        <w:t>Before Tekkii, I worked as a Software Engineer at Allied Engineering Group, where I built and maintained SQL Server databases supporting SWIFT transaction data for more than 400 financial institutions across more than 40 countries. I wrote optimized queries and stored procedures, generated custom reports tailored to each client's needs, and conducted regular data quality checks to catch and resolve inconsistencies before they caused problems downstream. I also provided direct training and support to end users, helping them navigate reporting tools and understand what the data was actually telling them. I hold a Master of Science in Computer Science from the University of Missouri-Kansas City, where I completed advanced coursework in database systems and built a pneumonia detection application using Python and medical imaging data, which deepened my understanding of how data quality decisions have real consequences for the people depending on the output.</w:t>
      </w:r>
    </w:p>
    <w:p>
      <w:pPr>
        <w:spacing w:after="160" w:before="0"/>
      </w:pPr>
      <w:r>
        <w:t>NYU's Decision Support Group is exactly the kind of team I want to be part of. The work of translating complex data environments into something that actually helps people make better decisions is something I find genuinely meaningful, and doing that inside a research university makes it even more compelling. I am excited by the mix of technical depth and direct human service this role involves, from resolving data discrepancies with IT partners to sitting down with a faculty member and helping them build a report that answers a real question. I would love to contribute to that work at NYU.</w:t>
      </w:r>
    </w:p>
    <w:p>
      <w:pPr>
        <w:spacing w:after="160" w:before="0"/>
      </w:pPr>
      <w:r>
        <w:t>Thank you for considering my application. I would love to discuss how my SQL, ETL, and business intelligence experience, along with my commitment to making data genuinely useful for the people who depend on it, can contribute to NYU's Decision Support Group and its mission of serving the university community.</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Business Intelligence and Reporting:</w:t>
      </w:r>
      <w:r>
        <w:t xml:space="preserve"> ETL Pipelines, Data Warehousing Concepts, Data Visualization, Report Generation, Microsoft Power BI, Tableau (familiar), Data Analysis, Ad Hoc Reporting</w:t>
      </w:r>
    </w:p>
    <w:p>
      <w:r>
        <w:rPr>
          <w:b/>
        </w:rPr>
        <w:t>Database and SQL:</w:t>
      </w:r>
      <w:r>
        <w:t xml:space="preserve"> SQL (PostgreSQL, SQL Server, MySQL), Query Optimization, Stored Procedures, T-SQL, Data Modeling, Data Quality and Validation, Data Migration</w:t>
      </w:r>
    </w:p>
    <w:p>
      <w:r>
        <w:rPr>
          <w:b/>
        </w:rPr>
        <w:t>Programming Languages and Frameworks:</w:t>
      </w:r>
      <w:r>
        <w:t xml:space="preserve"> Python, C#, JavaScript, PHP, Flask, ASP.NET, REST APIs</w:t>
      </w:r>
    </w:p>
    <w:p>
      <w:r>
        <w:rPr>
          <w:b/>
        </w:rPr>
        <w:t>Project and Stakeholder Support:</w:t>
      </w:r>
      <w:r>
        <w:t xml:space="preserve"> Documentation, User Training, Requirements Gathering, Stakeholder Communication, Process Improvement, Business Process Documentation, Quality Assurance</w:t>
      </w:r>
    </w:p>
    <w:p>
      <w:pPr>
        <w:pStyle w:val="Heading2"/>
        <w:spacing w:after="80"/>
      </w:pPr>
      <w:r>
        <w:t>Experience</w:t>
      </w:r>
    </w:p>
    <w:p>
      <w:pPr>
        <w:spacing w:before="160" w:after="40"/>
      </w:pPr>
      <w:r>
        <w:rPr>
          <w:b/>
        </w:rPr>
        <w:t>Senior Business Analyst / Full Stack Developer | Tekkii | January 2023 - January 2026 | Kansas City, KS</w:t>
      </w:r>
    </w:p>
    <w:p>
      <w:pPr>
        <w:pStyle w:val="ListBullet"/>
        <w:spacing w:after="20"/>
      </w:pPr>
      <w:r>
        <w:t>Designed and maintained SQL databases across PostgreSQL, SQL Server, and MySQL, supporting business intelligence and data-driven decision making for multiple client organizations.</w:t>
      </w:r>
    </w:p>
    <w:p>
      <w:pPr>
        <w:pStyle w:val="ListBullet"/>
        <w:spacing w:after="20"/>
      </w:pPr>
      <w:r>
        <w:t>Developed complex SQL queries, stored procedures, and custom reports to extract and analyze data, delivering actionable insights to business stakeholders across finance and operations domains.</w:t>
      </w:r>
    </w:p>
    <w:p>
      <w:pPr>
        <w:pStyle w:val="ListBullet"/>
        <w:spacing w:after="20"/>
      </w:pPr>
      <w:r>
        <w:t>Researched and resolved high-priority data discrepancies by auditing records, identifying root causes, and implementing data quality and validation rules to ensure reporting accuracy.</w:t>
      </w:r>
    </w:p>
    <w:p>
      <w:pPr>
        <w:pStyle w:val="ListBullet"/>
        <w:spacing w:after="20"/>
      </w:pPr>
      <w:r>
        <w:t>Documented data flows, ETL logic, business processes, and system integrations to support the team's understanding of the information environment and enable efficient issue resolution.</w:t>
      </w:r>
    </w:p>
    <w:p>
      <w:pPr>
        <w:pStyle w:val="ListBullet"/>
        <w:spacing w:after="20"/>
      </w:pPr>
      <w:r>
        <w:t>Created automated reporting solutions and analytical tools that reduced manual research effort and improved resolution efficiency for recurring data issues.</w:t>
      </w:r>
    </w:p>
    <w:p>
      <w:pPr>
        <w:pStyle w:val="ListBullet"/>
        <w:spacing w:after="20"/>
      </w:pPr>
      <w:r>
        <w:t>Coordinated data migration projects between systems, verifying accuracy and ensuring seamless transitions with minimal disruption to business operations.</w:t>
      </w:r>
    </w:p>
    <w:p>
      <w:pPr>
        <w:pStyle w:val="ListBullet"/>
        <w:spacing w:after="20"/>
      </w:pPr>
      <w:r>
        <w:t>Provided 1:1 training and created user-centered documentation to help clients understand reporting tools, troubleshoot issues, and develop ad hoc reports independently.</w:t>
      </w:r>
    </w:p>
    <w:p>
      <w:pPr>
        <w:pStyle w:val="ListBullet"/>
        <w:spacing w:after="20"/>
      </w:pPr>
      <w:r>
        <w:t>Collaborated with subject matter experts and data stewards to gather reporting requirements, translating business needs into technical specifications aligned with organizational goals.</w:t>
      </w:r>
    </w:p>
    <w:p>
      <w:pPr>
        <w:pStyle w:val="ListBullet"/>
        <w:spacing w:after="20"/>
      </w:pPr>
      <w:r>
        <w:t>Communicated complex technical concepts in plain language to end users and stakeholders, ensuring clarity around data systems, project requirements, and issue resolution.</w:t>
      </w:r>
    </w:p>
    <w:p>
      <w:pPr>
        <w:pStyle w:val="ListBullet"/>
        <w:spacing w:after="20"/>
      </w:pPr>
      <w:r>
        <w:t>Built automated EDI data capture features, streamlining data exchange workflows and eliminating manual data processing across logistics operations.</w:t>
      </w:r>
    </w:p>
    <w:p>
      <w:pPr>
        <w:spacing w:before="160" w:after="40"/>
      </w:pPr>
      <w:r>
        <w:rPr>
          <w:b/>
        </w:rPr>
        <w:t>Software Engineer | Allied Engineering Group | June 2019 - June 2021 | Beirut, Lebanon</w:t>
      </w:r>
    </w:p>
    <w:p>
      <w:pPr>
        <w:pStyle w:val="ListBullet"/>
        <w:spacing w:after="20"/>
      </w:pPr>
      <w:r>
        <w:t>Designed SQL Server database schemas and wrote optimized queries and stored procedures supporting data analysis and reporting for 400+ financial institutions across 40+ countries.</w:t>
      </w:r>
    </w:p>
    <w:p>
      <w:pPr>
        <w:pStyle w:val="ListBullet"/>
        <w:spacing w:after="20"/>
      </w:pPr>
      <w:r>
        <w:t>Maintained data accuracy and integrity across high-volume transaction databases, conducting regular quality checks and resolving data inconsistencies to ensure reliable reporting.</w:t>
      </w:r>
    </w:p>
    <w:p>
      <w:pPr>
        <w:pStyle w:val="ListBullet"/>
        <w:spacing w:after="20"/>
      </w:pPr>
      <w:r>
        <w:t>Created custom reports and data visualizations based on client-specific requirements, delivering information in accessible formats that supported business decision making.</w:t>
      </w:r>
    </w:p>
    <w:p>
      <w:pPr>
        <w:pStyle w:val="ListBullet"/>
        <w:spacing w:after="20"/>
      </w:pPr>
      <w:r>
        <w:t>Documented business processes and data requirements, delivering database solutions tailored to each client's operational and reporting needs.</w:t>
      </w:r>
    </w:p>
    <w:p>
      <w:pPr>
        <w:pStyle w:val="ListBullet"/>
        <w:spacing w:after="20"/>
      </w:pPr>
      <w:r>
        <w:t>Provided technical support and 1:1 training to end users, helping them effectively use reporting tools and understand database functionality.</w:t>
      </w:r>
    </w:p>
    <w:p>
      <w:pPr>
        <w:pStyle w:val="ListBullet"/>
        <w:spacing w:after="20"/>
      </w:pPr>
      <w:r>
        <w:t>Monitored SQL and application logs to identify and resolve system errors, ensuring uninterrupted data operations for banking clients worldwide.</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