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Lead Full-Stack Developer - Hybrid at Hdkk</w:t>
      </w:r>
    </w:p>
    <w:p>
      <w:pPr>
        <w:spacing w:after="280"/>
      </w:pPr>
      <w:r>
        <w:rPr>
          <w:color w:val="0056B3"/>
          <w:sz w:val="20"/>
        </w:rPr>
        <w:t>https://hdkk.fa.us6.oraclecloud.com/hcmUI/CandidateExperience/en/sites/CX_2001/job/15143</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Lead Full-Stack Developer role at Cedars-Sinai because the work your Consumer Digital Innovation team is doing to build patient-centered digital platforms is exactly the kind of technology work that feels meaningful to me. My brother is a physician and my sister is a psychologist, and growing up around healthcare conversations gave me a real sense of the stakes involved when systems work well or fall short. That background shapes how I approach every technical decision, because I know the people on the other end of these platforms are often patients, families, and caregivers who need things to just work.</w:t>
      </w:r>
    </w:p>
    <w:p>
      <w:pPr>
        <w:spacing w:after="160" w:before="0"/>
      </w:pPr>
      <w:r>
        <w:t>At Tekkii, I led full-stack development across several demanding projects that map closely to what this role requires. I built RESTful APIs integrating third-party services including PayPal, SendGrid, and OneSignal, and I worked across both front-end and back-end layers using React, Vue.js, and Node.js alongside PostgreSQL, MySQL, and SQL Server. For Kansas City Drayage, I built an EDI capture and sending system from scratch, eliminating manual data workflows entirely. I also led the backend and database transformation of the KidsCloset e-commerce platform, which ultimately contributed to the platform being acquired. Across these projects, I collaborated closely with stakeholders to translate business requirements into technical specifications and communicated progress clearly to non-technical clients throughout.</w:t>
      </w:r>
    </w:p>
    <w:p>
      <w:pPr>
        <w:spacing w:after="160" w:before="0"/>
      </w:pPr>
      <w:r>
        <w:t>At Allied Engineering Group, I worked on SQL Server databases supporting SWIFT transaction data for over 400 financial institutions across more than 40 countries. I wrote optimized queries and stored procedures, maintained data integrity across high-volume systems, and delivered custom reports tailored to each client's needs. That experience taught me how to think about scale, reliability, and the real consequences of data inconsistencies in high-stakes environments. During my master's program at the University of Missouri-Kansas City, I built a pneumonia detection application using Python and medical imaging data, which deepened my interest in applying technology to healthcare challenges specifically.</w:t>
      </w:r>
    </w:p>
    <w:p>
      <w:pPr>
        <w:spacing w:after="160" w:before="0"/>
      </w:pPr>
      <w:r>
        <w:t>Cedars-Sinai's reputation for clinical excellence and its commitment to thoughtful, patient-first digital experiences genuinely excite me about this opportunity. The combination of working with modern tooling like React, TypeScript, and AWS, partnering with CMS platforms like Adobe AEM and Webflow, and contributing to Conversational AI initiatives is the kind of technically rich, mission-driven environment where I do my best work. I want to contribute to a team that takes both the craft and the purpose of their work seriously, and from everything I have read about the Consumer Digital Innovation team, that is exactly what you are building.</w:t>
      </w:r>
    </w:p>
    <w:p>
      <w:pPr>
        <w:spacing w:after="160" w:before="0"/>
      </w:pPr>
      <w:r>
        <w:t>Thank you for considering my application. I would love to discuss how my full-stack development experience and commitment to building reliable, human-centered digital platforms can contribute to Cedars-Sinai's mission of delivering exceptional care through exceptional technology.</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Front-End Development:</w:t>
      </w:r>
      <w:r>
        <w:t xml:space="preserve"> React, Vue.js, Angular, JavaScript, TypeScript, HTML, CSS, Bootstrap</w:t>
      </w:r>
    </w:p>
    <w:p>
      <w:r>
        <w:rPr>
          <w:b/>
        </w:rPr>
        <w:t>Back-End and API Development:</w:t>
      </w:r>
      <w:r>
        <w:t xml:space="preserve"> Node.js, Python, PHP, C#, RESTful API Design, OpenAPI/Swagger, Express, Flask, ASP.NET</w:t>
      </w:r>
    </w:p>
    <w:p>
      <w:r>
        <w:rPr>
          <w:b/>
        </w:rPr>
        <w:t>Cloud and Infrastructure:</w:t>
      </w:r>
      <w:r>
        <w:t xml:space="preserve"> AWS, Docker, CI/CD, SSH, Server Administration, SiteGround, Cloudways</w:t>
      </w:r>
    </w:p>
    <w:p>
      <w:r>
        <w:rPr>
          <w:b/>
        </w:rPr>
        <w:t>Database Management:</w:t>
      </w:r>
      <w:r>
        <w:t xml:space="preserve"> PostgreSQL, SQL Server, MySQL, Query Optimization, Stored Procedures, Data Modeling, ETL Pipelines</w:t>
      </w:r>
    </w:p>
    <w:p>
      <w:r>
        <w:rPr>
          <w:b/>
        </w:rPr>
        <w:t>CMS and Integration Platforms:</w:t>
      </w:r>
      <w:r>
        <w:t xml:space="preserve"> Webflow, Third-Party API Integrations, PayPal, SendGrid, OneSignal</w:t>
      </w:r>
    </w:p>
    <w:p>
      <w:r>
        <w:rPr>
          <w:b/>
        </w:rPr>
        <w:t>Development Practices:</w:t>
      </w:r>
      <w:r>
        <w:t xml:space="preserve"> Git/GitHub, Agile/Scrum, Requirements Gathering, Stakeholder Communication, Technical Documentation</w:t>
      </w:r>
    </w:p>
    <w:p>
      <w:pPr>
        <w:pStyle w:val="Heading2"/>
        <w:spacing w:after="80"/>
      </w:pPr>
      <w:r>
        <w:t>Experience</w:t>
      </w:r>
    </w:p>
    <w:p>
      <w:pPr>
        <w:spacing w:before="160" w:after="40"/>
      </w:pPr>
      <w:r>
        <w:rPr>
          <w:b/>
        </w:rPr>
        <w:t>Lead Full-Stack Developer | Tekkii | January 2023 - January 2026 | Kansas City, KS</w:t>
      </w:r>
    </w:p>
    <w:p>
      <w:pPr>
        <w:pStyle w:val="ListBullet"/>
        <w:spacing w:after="20"/>
      </w:pPr>
      <w:r>
        <w:t>Led full-stack development efforts across modern web applications, contributing hands-on code in both front-end and back-end systems using React, JavaScript, and Python.</w:t>
      </w:r>
    </w:p>
    <w:p>
      <w:pPr>
        <w:pStyle w:val="ListBullet"/>
        <w:spacing w:after="20"/>
      </w:pPr>
      <w:r>
        <w:t>Designed, developed, and maintained RESTful APIs integrating third-party services including PayPal, SendGrid, and OneSignal, following spec-driven development practices.</w:t>
      </w:r>
    </w:p>
    <w:p>
      <w:pPr>
        <w:pStyle w:val="ListBullet"/>
        <w:spacing w:after="20"/>
      </w:pPr>
      <w:r>
        <w:t>Implemented OpenAPI-aligned API contracts to enforce consistent integration patterns and data contracts across multiple client platforms.</w:t>
      </w:r>
    </w:p>
    <w:p>
      <w:pPr>
        <w:pStyle w:val="ListBullet"/>
        <w:spacing w:after="20"/>
      </w:pPr>
      <w:r>
        <w:t>Built, deployed, and managed API services and application infrastructure within cloud environments, leveraging Docker and CI/CD pipelines for reliable delivery.</w:t>
      </w:r>
    </w:p>
    <w:p>
      <w:pPr>
        <w:pStyle w:val="ListBullet"/>
        <w:spacing w:after="20"/>
      </w:pPr>
      <w:r>
        <w:t>Led Webflow-based initiatives including custom development, API-based data exchange, and platform adoption strategies for client-facing web properties.</w:t>
      </w:r>
    </w:p>
    <w:p>
      <w:pPr>
        <w:pStyle w:val="ListBullet"/>
        <w:spacing w:after="20"/>
      </w:pPr>
      <w:r>
        <w:t>Collaborated with multidisciplinary teams to define requirements, integration patterns, and technical specifications aligned with business stakeholder goals.</w:t>
      </w:r>
    </w:p>
    <w:p>
      <w:pPr>
        <w:pStyle w:val="ListBullet"/>
        <w:spacing w:after="20"/>
      </w:pPr>
      <w:r>
        <w:t>Transformed the KidsCloset.biz e-commerce platform backend and database layer, resulting in the platform's successful acquisition.</w:t>
      </w:r>
    </w:p>
    <w:p>
      <w:pPr>
        <w:pStyle w:val="ListBullet"/>
        <w:spacing w:after="20"/>
      </w:pPr>
      <w:r>
        <w:t>Built automated EDI capture and sending features for Kansas City Drayage, streamlining logistics data exchange and eliminating manual processing workflows.</w:t>
      </w:r>
    </w:p>
    <w:p>
      <w:pPr>
        <w:pStyle w:val="ListBullet"/>
        <w:spacing w:after="20"/>
      </w:pPr>
      <w:r>
        <w:t>Developed the KC Sports Directory database and an interactive display integration, delivering a scalable data architecture supporting dynamic content experiences.</w:t>
      </w:r>
    </w:p>
    <w:p>
      <w:pPr>
        <w:pStyle w:val="ListBullet"/>
        <w:spacing w:after="20"/>
      </w:pPr>
      <w:r>
        <w:t>Communicated complex technical concepts clearly to non-technical stakeholders, ensuring alignment across engineering, product, and business teams.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Developed and maintained RESTful integrations and back-end services supporting high-volume SWIFT transaction processing across global banking clients.</w:t>
      </w:r>
    </w:p>
    <w:p>
      <w:pPr>
        <w:pStyle w:val="ListBullet"/>
        <w:spacing w:after="20"/>
      </w:pPr>
      <w:r>
        <w:t>Created custom reports and data visualizations tailored to client requirements, delivering actionable insights that supported business decision-making.</w:t>
      </w:r>
    </w:p>
    <w:p>
      <w:pPr>
        <w:pStyle w:val="ListBullet"/>
        <w:spacing w:after="20"/>
      </w:pPr>
      <w:r>
        <w:t>Collaborated with clients to gather data requirements, documented business processes, and delivered back-end solutions aligned with operational needs.</w:t>
      </w:r>
    </w:p>
    <w:p>
      <w:pPr>
        <w:pStyle w:val="ListBullet"/>
        <w:spacing w:after="20"/>
      </w:pPr>
      <w:r>
        <w:t>Monitored application and SQL logs to identify and resolve errors, ensuring uninterrupted operations for banking clients worldwide.</w:t>
      </w:r>
    </w:p>
    <w:p>
      <w:pPr>
        <w:pStyle w:val="ListBullet"/>
        <w:spacing w:after="20"/>
      </w:pPr>
      <w:r>
        <w:t>Provided technical support and training to end users on database functionality, reporting tools, and system troubleshooting.</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