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345C" w14:textId="77777777" w:rsidR="008C1ED9" w:rsidRPr="00B37015" w:rsidRDefault="008C1ED9" w:rsidP="00E67809">
      <w:pPr>
        <w:spacing w:after="0" w:line="240" w:lineRule="auto"/>
        <w:jc w:val="center"/>
        <w:rPr>
          <w:b/>
          <w:sz w:val="24"/>
          <w:szCs w:val="24"/>
        </w:rPr>
      </w:pPr>
      <w:r w:rsidRPr="00B37015">
        <w:rPr>
          <w:rFonts w:eastAsia="Times New Roman"/>
          <w:b/>
          <w:bCs/>
          <w:iCs/>
          <w:color w:val="000000"/>
          <w:sz w:val="24"/>
          <w:szCs w:val="24"/>
          <w:lang w:eastAsia="ru-RU"/>
        </w:rPr>
        <w:t>Самостоятельная работа</w:t>
      </w:r>
    </w:p>
    <w:p w14:paraId="03D072F6" w14:textId="77777777" w:rsidR="00E265C4" w:rsidRPr="00B37015" w:rsidRDefault="008C1ED9" w:rsidP="00E67809">
      <w:pPr>
        <w:spacing w:after="0" w:line="240" w:lineRule="auto"/>
        <w:jc w:val="both"/>
        <w:rPr>
          <w:b/>
          <w:sz w:val="24"/>
          <w:szCs w:val="24"/>
        </w:rPr>
      </w:pPr>
      <w:r w:rsidRPr="00B37015">
        <w:rPr>
          <w:b/>
          <w:sz w:val="24"/>
          <w:szCs w:val="24"/>
        </w:rPr>
        <w:t xml:space="preserve">Тема: проблема познания в философии. </w:t>
      </w:r>
      <w:r w:rsidR="0011762C" w:rsidRPr="00B37015">
        <w:rPr>
          <w:b/>
          <w:sz w:val="24"/>
          <w:szCs w:val="24"/>
        </w:rPr>
        <w:t>«Новый органон» Ф. Бэкона</w:t>
      </w:r>
      <w:r w:rsidR="00E265C4" w:rsidRPr="00B37015">
        <w:rPr>
          <w:b/>
          <w:sz w:val="24"/>
          <w:szCs w:val="24"/>
        </w:rPr>
        <w:t>.</w:t>
      </w:r>
      <w:r w:rsidR="0011762C" w:rsidRPr="00B37015">
        <w:rPr>
          <w:b/>
          <w:sz w:val="24"/>
          <w:szCs w:val="24"/>
        </w:rPr>
        <w:t xml:space="preserve"> </w:t>
      </w:r>
    </w:p>
    <w:p w14:paraId="6ED6EA0E" w14:textId="77777777" w:rsidR="0011762C" w:rsidRPr="00B37015" w:rsidRDefault="00837EE2" w:rsidP="00837EE2">
      <w:pPr>
        <w:spacing w:after="0" w:line="240" w:lineRule="auto"/>
        <w:jc w:val="both"/>
        <w:rPr>
          <w:rFonts w:eastAsia="Times New Roman"/>
          <w:bCs/>
          <w:sz w:val="24"/>
          <w:szCs w:val="24"/>
          <w:lang w:eastAsia="ru-RU"/>
        </w:rPr>
      </w:pPr>
      <w:r w:rsidRPr="00B37015">
        <w:rPr>
          <w:rFonts w:eastAsia="Times New Roman"/>
          <w:bCs/>
          <w:i/>
          <w:sz w:val="24"/>
          <w:szCs w:val="24"/>
          <w:lang w:eastAsia="ru-RU"/>
        </w:rPr>
        <w:t>Л</w:t>
      </w:r>
      <w:r w:rsidR="0011762C" w:rsidRPr="00B37015">
        <w:rPr>
          <w:rFonts w:eastAsia="Times New Roman"/>
          <w:bCs/>
          <w:i/>
          <w:sz w:val="24"/>
          <w:szCs w:val="24"/>
          <w:lang w:eastAsia="ru-RU"/>
        </w:rPr>
        <w:t>итература</w:t>
      </w:r>
      <w:r w:rsidRPr="00B37015">
        <w:rPr>
          <w:rFonts w:eastAsia="Times New Roman"/>
          <w:bCs/>
          <w:sz w:val="24"/>
          <w:szCs w:val="24"/>
          <w:lang w:eastAsia="ru-RU"/>
        </w:rPr>
        <w:t xml:space="preserve">: </w:t>
      </w:r>
      <w:r w:rsidR="0011762C" w:rsidRPr="00B37015">
        <w:rPr>
          <w:rFonts w:eastAsia="Times New Roman"/>
          <w:sz w:val="24"/>
          <w:szCs w:val="24"/>
          <w:lang w:eastAsia="ru-RU"/>
        </w:rPr>
        <w:t>Бэкон Ф. Новый Органон // Соч. в 2-х т. Т. 2. М., 1972.</w:t>
      </w:r>
    </w:p>
    <w:p w14:paraId="45DE1F1C" w14:textId="77777777" w:rsidR="00AA726E" w:rsidRPr="00B37015" w:rsidRDefault="00AA726E" w:rsidP="00AA726E">
      <w:pPr>
        <w:spacing w:after="0" w:line="240" w:lineRule="auto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755C511B" w14:textId="77777777" w:rsidR="0011762C" w:rsidRPr="00B37015" w:rsidRDefault="00AA726E" w:rsidP="00AA726E">
      <w:pPr>
        <w:spacing w:after="0" w:line="240" w:lineRule="auto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  <w:r w:rsidRPr="00B37015">
        <w:rPr>
          <w:rFonts w:eastAsia="Times New Roman"/>
          <w:b/>
          <w:bCs/>
          <w:i/>
          <w:sz w:val="24"/>
          <w:szCs w:val="24"/>
          <w:lang w:eastAsia="ru-RU"/>
        </w:rPr>
        <w:t>Задания</w:t>
      </w:r>
    </w:p>
    <w:p w14:paraId="71A07423" w14:textId="77777777" w:rsidR="00AA726E" w:rsidRPr="00B37015" w:rsidRDefault="00AA726E" w:rsidP="00AA726E">
      <w:pPr>
        <w:spacing w:after="0" w:line="240" w:lineRule="auto"/>
        <w:jc w:val="both"/>
        <w:rPr>
          <w:rFonts w:eastAsia="Times New Roman"/>
          <w:bCs/>
          <w:sz w:val="24"/>
          <w:szCs w:val="24"/>
          <w:lang w:eastAsia="ru-RU"/>
        </w:rPr>
      </w:pPr>
      <w:r w:rsidRPr="00B37015">
        <w:rPr>
          <w:rFonts w:eastAsia="Times New Roman"/>
          <w:b/>
          <w:bCs/>
          <w:sz w:val="24"/>
          <w:szCs w:val="24"/>
          <w:lang w:eastAsia="ru-RU"/>
        </w:rPr>
        <w:t>1</w:t>
      </w:r>
      <w:r w:rsidRPr="00B37015">
        <w:rPr>
          <w:rFonts w:eastAsia="Times New Roman"/>
          <w:bCs/>
          <w:sz w:val="24"/>
          <w:szCs w:val="24"/>
          <w:lang w:eastAsia="ru-RU"/>
        </w:rPr>
        <w:t>. Прочитайте фрагменты труда Ф. Бэкона «Новый органон», афоризмы:</w:t>
      </w:r>
    </w:p>
    <w:p w14:paraId="33946252" w14:textId="77777777" w:rsidR="00AA726E" w:rsidRPr="00B37015" w:rsidRDefault="00AA726E" w:rsidP="00AA726E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37015">
        <w:t>ХХХ</w:t>
      </w:r>
      <w:r w:rsidRPr="00B37015">
        <w:rPr>
          <w:lang w:val="en-US"/>
        </w:rPr>
        <w:t>VIII</w:t>
      </w:r>
      <w:r w:rsidRPr="00B37015">
        <w:rPr>
          <w:rFonts w:eastAsia="Times New Roman"/>
          <w:bCs/>
          <w:sz w:val="24"/>
          <w:szCs w:val="24"/>
          <w:lang w:eastAsia="ru-RU"/>
        </w:rPr>
        <w:t xml:space="preserve"> – </w:t>
      </w:r>
      <w:r w:rsidR="008E5D82" w:rsidRPr="00B37015">
        <w:rPr>
          <w:rFonts w:eastAsia="Times New Roman"/>
          <w:bCs/>
          <w:sz w:val="24"/>
          <w:szCs w:val="24"/>
          <w:lang w:val="en-US" w:eastAsia="ru-RU"/>
        </w:rPr>
        <w:t>L</w:t>
      </w:r>
      <w:r w:rsidR="008E5D82" w:rsidRPr="00B37015">
        <w:rPr>
          <w:rFonts w:eastAsia="Times New Roman"/>
          <w:bCs/>
          <w:sz w:val="24"/>
          <w:szCs w:val="24"/>
          <w:lang w:eastAsia="ru-RU"/>
        </w:rPr>
        <w:t>Х</w:t>
      </w:r>
      <w:r w:rsidR="008E5D82" w:rsidRPr="00B37015">
        <w:rPr>
          <w:rFonts w:eastAsia="Times New Roman"/>
          <w:bCs/>
          <w:sz w:val="24"/>
          <w:szCs w:val="24"/>
          <w:lang w:val="en-US" w:eastAsia="ru-RU"/>
        </w:rPr>
        <w:t>I</w:t>
      </w:r>
      <w:r w:rsidR="00C8001A" w:rsidRPr="00B37015">
        <w:rPr>
          <w:rFonts w:eastAsia="Times New Roman"/>
          <w:bCs/>
          <w:sz w:val="24"/>
          <w:szCs w:val="24"/>
          <w:lang w:eastAsia="ru-RU"/>
        </w:rPr>
        <w:t xml:space="preserve"> (стр. 18</w:t>
      </w:r>
      <w:r w:rsidR="000504DE" w:rsidRPr="00B37015">
        <w:rPr>
          <w:rFonts w:eastAsia="Times New Roman"/>
          <w:bCs/>
          <w:sz w:val="24"/>
          <w:szCs w:val="24"/>
          <w:lang w:eastAsia="ru-RU"/>
        </w:rPr>
        <w:t xml:space="preserve"> - 27</w:t>
      </w:r>
      <w:r w:rsidR="00C8001A" w:rsidRPr="00B37015">
        <w:rPr>
          <w:rFonts w:eastAsia="Times New Roman"/>
          <w:bCs/>
          <w:sz w:val="24"/>
          <w:szCs w:val="24"/>
          <w:lang w:eastAsia="ru-RU"/>
        </w:rPr>
        <w:t>)</w:t>
      </w:r>
      <w:r w:rsidRPr="00B37015">
        <w:rPr>
          <w:rFonts w:eastAsia="Times New Roman"/>
          <w:bCs/>
          <w:sz w:val="24"/>
          <w:szCs w:val="24"/>
          <w:lang w:eastAsia="ru-RU"/>
        </w:rPr>
        <w:t>,</w:t>
      </w:r>
    </w:p>
    <w:p w14:paraId="5E8CA427" w14:textId="77777777" w:rsidR="00AA726E" w:rsidRPr="00B37015" w:rsidRDefault="00AA726E" w:rsidP="00EE1B6F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  <w:lang w:val="en-US"/>
        </w:rPr>
        <w:t>LXXVIII</w:t>
      </w:r>
      <w:r w:rsidRPr="00B37015">
        <w:rPr>
          <w:sz w:val="24"/>
          <w:szCs w:val="24"/>
        </w:rPr>
        <w:t xml:space="preserve"> – </w:t>
      </w:r>
      <w:r w:rsidRPr="00B37015">
        <w:rPr>
          <w:sz w:val="24"/>
          <w:szCs w:val="24"/>
          <w:lang w:val="en-US"/>
        </w:rPr>
        <w:t>LXXXIV</w:t>
      </w:r>
      <w:r w:rsidR="00C8001A" w:rsidRPr="00B37015">
        <w:rPr>
          <w:sz w:val="24"/>
          <w:szCs w:val="24"/>
        </w:rPr>
        <w:t xml:space="preserve"> (стр. 41</w:t>
      </w:r>
      <w:r w:rsidR="00D42A81" w:rsidRPr="00B37015">
        <w:rPr>
          <w:sz w:val="24"/>
          <w:szCs w:val="24"/>
          <w:lang w:val="en-US"/>
        </w:rPr>
        <w:t xml:space="preserve"> - 46</w:t>
      </w:r>
      <w:r w:rsidR="00C8001A" w:rsidRPr="00B37015">
        <w:rPr>
          <w:sz w:val="24"/>
          <w:szCs w:val="24"/>
        </w:rPr>
        <w:t>)</w:t>
      </w:r>
      <w:r w:rsidRPr="00B37015">
        <w:rPr>
          <w:sz w:val="24"/>
          <w:szCs w:val="24"/>
        </w:rPr>
        <w:t>,</w:t>
      </w:r>
      <w:r w:rsidR="001A0E7A" w:rsidRPr="00B37015">
        <w:rPr>
          <w:sz w:val="24"/>
          <w:szCs w:val="24"/>
        </w:rPr>
        <w:t xml:space="preserve"> </w:t>
      </w:r>
    </w:p>
    <w:p w14:paraId="54824721" w14:textId="77777777" w:rsidR="00AA726E" w:rsidRPr="00B37015" w:rsidRDefault="00AA726E" w:rsidP="00AA726E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  <w:lang w:val="en-US"/>
        </w:rPr>
        <w:t>XCV</w:t>
      </w:r>
      <w:r w:rsidRPr="00B37015">
        <w:rPr>
          <w:sz w:val="24"/>
          <w:szCs w:val="24"/>
        </w:rPr>
        <w:t xml:space="preserve"> – </w:t>
      </w:r>
      <w:r w:rsidRPr="00B37015">
        <w:rPr>
          <w:sz w:val="24"/>
          <w:szCs w:val="24"/>
          <w:lang w:val="en-US"/>
        </w:rPr>
        <w:t>XCVI</w:t>
      </w:r>
      <w:r w:rsidR="00EE1B6F" w:rsidRPr="00B37015">
        <w:rPr>
          <w:sz w:val="24"/>
          <w:szCs w:val="24"/>
        </w:rPr>
        <w:t xml:space="preserve"> (стр. 56 - 57)</w:t>
      </w:r>
      <w:r w:rsidRPr="00B37015">
        <w:rPr>
          <w:sz w:val="24"/>
          <w:szCs w:val="24"/>
        </w:rPr>
        <w:t>.</w:t>
      </w:r>
    </w:p>
    <w:p w14:paraId="24EFAA76" w14:textId="77777777" w:rsidR="005C3CC4" w:rsidRPr="00B37015" w:rsidRDefault="00125602" w:rsidP="00E67809">
      <w:p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</w:rPr>
        <w:t>2. Ответьте на вопросы в таблице.</w:t>
      </w:r>
      <w:r w:rsidR="0081106D" w:rsidRPr="00B37015">
        <w:rPr>
          <w:sz w:val="24"/>
          <w:szCs w:val="24"/>
        </w:rPr>
        <w:t xml:space="preserve"> </w:t>
      </w:r>
    </w:p>
    <w:p w14:paraId="196B32CF" w14:textId="77777777" w:rsidR="00DF5092" w:rsidRPr="00B37015" w:rsidRDefault="00B77792" w:rsidP="00E67809">
      <w:p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</w:rPr>
        <w:t>3. Основываясь на идеях</w:t>
      </w:r>
      <w:r w:rsidR="00125602" w:rsidRPr="00B37015">
        <w:rPr>
          <w:sz w:val="24"/>
          <w:szCs w:val="24"/>
        </w:rPr>
        <w:t xml:space="preserve"> Ф. Бэкона, сформулируйте предположение о принципиальной возможности/невозможности истинного познания природы. Приведите аргументы.</w:t>
      </w:r>
    </w:p>
    <w:p w14:paraId="4088DCAE" w14:textId="77777777" w:rsidR="00125602" w:rsidRPr="00B37015" w:rsidRDefault="004A7C39" w:rsidP="00E67809">
      <w:p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</w:rPr>
        <w:t>4. Выпишите наиболее выразительные, с вашей точки зрения, высказывания Бэкона</w:t>
      </w:r>
      <w:r w:rsidR="00AD1598" w:rsidRPr="00B37015">
        <w:rPr>
          <w:sz w:val="24"/>
          <w:szCs w:val="24"/>
        </w:rPr>
        <w:t xml:space="preserve"> (не менее двух)</w:t>
      </w:r>
      <w:r w:rsidRPr="00B37015">
        <w:rPr>
          <w:sz w:val="24"/>
          <w:szCs w:val="24"/>
        </w:rPr>
        <w:t>.</w:t>
      </w:r>
      <w:r w:rsidR="0060088C" w:rsidRPr="00B37015">
        <w:rPr>
          <w:sz w:val="24"/>
          <w:szCs w:val="24"/>
        </w:rPr>
        <w:t xml:space="preserve"> Осмыслите их содержание.</w:t>
      </w:r>
    </w:p>
    <w:p w14:paraId="5D86E2DD" w14:textId="77777777" w:rsidR="009F5A44" w:rsidRPr="00B37015" w:rsidRDefault="009F5A44" w:rsidP="00E6780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534"/>
        <w:gridCol w:w="3224"/>
        <w:gridCol w:w="6698"/>
      </w:tblGrid>
      <w:tr w:rsidR="00BF7440" w:rsidRPr="00B37015" w14:paraId="012DF2BB" w14:textId="77777777" w:rsidTr="00BF7440">
        <w:tc>
          <w:tcPr>
            <w:tcW w:w="534" w:type="dxa"/>
          </w:tcPr>
          <w:p w14:paraId="1ABA2875" w14:textId="77777777" w:rsidR="00BF7440" w:rsidRPr="00B37015" w:rsidRDefault="00BF7440" w:rsidP="00E4251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3224" w:type="dxa"/>
          </w:tcPr>
          <w:p w14:paraId="72AEC0C1" w14:textId="77777777" w:rsidR="00BF7440" w:rsidRPr="00B37015" w:rsidRDefault="00BF7440" w:rsidP="00E4251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i/>
                <w:sz w:val="24"/>
                <w:szCs w:val="24"/>
              </w:rPr>
              <w:t>Вопрос</w:t>
            </w:r>
          </w:p>
        </w:tc>
        <w:tc>
          <w:tcPr>
            <w:tcW w:w="6698" w:type="dxa"/>
          </w:tcPr>
          <w:p w14:paraId="3525AB6B" w14:textId="77777777" w:rsidR="00BF7440" w:rsidRPr="00B37015" w:rsidRDefault="00BF7440" w:rsidP="00E4251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i/>
                <w:sz w:val="24"/>
                <w:szCs w:val="24"/>
              </w:rPr>
              <w:t>Цитата (с указанием номера афоризма)</w:t>
            </w:r>
          </w:p>
        </w:tc>
      </w:tr>
      <w:tr w:rsidR="00BF7440" w:rsidRPr="00B37015" w14:paraId="0F6378B3" w14:textId="77777777" w:rsidTr="00BF7440">
        <w:tc>
          <w:tcPr>
            <w:tcW w:w="534" w:type="dxa"/>
          </w:tcPr>
          <w:p w14:paraId="5AC58EA7" w14:textId="77777777" w:rsidR="00BF7440" w:rsidRPr="00B37015" w:rsidRDefault="00BF7440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67FE88A4" w14:textId="77777777" w:rsidR="00BF7440" w:rsidRPr="00B37015" w:rsidRDefault="00BF7440" w:rsidP="002B55C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Каково значение понятия «идол» у Бэкона, и сколько родов идолов он выделяет?</w:t>
            </w:r>
          </w:p>
        </w:tc>
        <w:tc>
          <w:tcPr>
            <w:tcW w:w="6698" w:type="dxa"/>
          </w:tcPr>
          <w:p w14:paraId="17803441" w14:textId="77777777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XXXVIII</w:t>
            </w:r>
          </w:p>
          <w:p w14:paraId="7D4536F5" w14:textId="77777777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E5784" w14:textId="105B9FD8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Идол – препятствие для понимания истины, укоренившиеся в разуме людей ложные знания.</w:t>
            </w:r>
          </w:p>
          <w:p w14:paraId="260FE4AE" w14:textId="77777777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CDAB7" w14:textId="1466EAE7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XXXIX</w:t>
            </w:r>
          </w:p>
          <w:p w14:paraId="1C94B7CB" w14:textId="77777777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F7998" w14:textId="635A5C53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«Есть четыре вида идолов, которые осаждают умы</w:t>
            </w:r>
          </w:p>
          <w:p w14:paraId="491F31E8" w14:textId="77777777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людей. (…) Назовем первый вид идолами рода, второй — идолами пещеры, третий — идолами площади и четвертый — идолами театра.»</w:t>
            </w:r>
          </w:p>
          <w:p w14:paraId="2ACCD711" w14:textId="02E93EE9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440" w:rsidRPr="00B37015" w14:paraId="5C419CBF" w14:textId="77777777" w:rsidTr="00BF7440">
        <w:tc>
          <w:tcPr>
            <w:tcW w:w="534" w:type="dxa"/>
          </w:tcPr>
          <w:p w14:paraId="761A367A" w14:textId="77777777" w:rsidR="00BF7440" w:rsidRPr="00B37015" w:rsidRDefault="00BF7440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66A8E326" w14:textId="77777777" w:rsidR="00BF7440" w:rsidRPr="00B37015" w:rsidRDefault="00BF7440" w:rsidP="00466D6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Что собой представляют  идолы рода?</w:t>
            </w:r>
            <w:r w:rsidR="003712BF"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Как их характеризует Ф.Бэкон?</w:t>
            </w:r>
          </w:p>
        </w:tc>
        <w:tc>
          <w:tcPr>
            <w:tcW w:w="6698" w:type="dxa"/>
          </w:tcPr>
          <w:p w14:paraId="5493356B" w14:textId="4AC4BE6D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</w:t>
            </w:r>
          </w:p>
          <w:p w14:paraId="78CA45EB" w14:textId="77777777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305CF" w14:textId="0E03064A" w:rsidR="00FE0837" w:rsidRPr="00B37015" w:rsidRDefault="00821280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E0837" w:rsidRPr="00B37015">
              <w:rPr>
                <w:rFonts w:ascii="Times New Roman" w:hAnsi="Times New Roman" w:cs="Times New Roman"/>
                <w:sz w:val="24"/>
                <w:szCs w:val="24"/>
              </w:rPr>
              <w:t>Все восприятия как чувства, так и ума покоятся на аналогии человека, а не па аналогии мира. (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  <w:r w:rsidR="00FE0837" w:rsidRPr="00B37015">
              <w:rPr>
                <w:rFonts w:ascii="Times New Roman" w:hAnsi="Times New Roman" w:cs="Times New Roman"/>
              </w:rPr>
              <w:t xml:space="preserve"> </w:t>
            </w:r>
            <w:r w:rsidR="00FE0837" w:rsidRPr="00B37015">
              <w:rPr>
                <w:rFonts w:ascii="Times New Roman" w:hAnsi="Times New Roman" w:cs="Times New Roman"/>
                <w:sz w:val="24"/>
                <w:szCs w:val="24"/>
              </w:rPr>
              <w:t>Ум человека уподобляется неровному зеркалу, которое, примешивая к природе вещей свою природу, отражает вещи в искривленном</w:t>
            </w:r>
          </w:p>
          <w:p w14:paraId="0DAFFF1A" w14:textId="77777777" w:rsidR="00BF7440" w:rsidRPr="00B37015" w:rsidRDefault="00FE0837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 обезображенном виде.</w:t>
            </w:r>
            <w:r w:rsidR="00821280" w:rsidRPr="00B3701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81F1A51" w14:textId="4CCA7324" w:rsidR="00FE0837" w:rsidRPr="00B37015" w:rsidRDefault="00FE0837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6DFBCA99" w14:textId="77777777" w:rsidTr="00BF7440">
        <w:tc>
          <w:tcPr>
            <w:tcW w:w="534" w:type="dxa"/>
          </w:tcPr>
          <w:p w14:paraId="5C272706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6510F0A3" w14:textId="77777777" w:rsidR="003712BF" w:rsidRPr="00B37015" w:rsidRDefault="003712BF" w:rsidP="00E00C7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Каковы источники их происхождения, кореня</w:t>
            </w:r>
            <w:r w:rsidR="009F5A44"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щиеся в «натуре» человека?</w:t>
            </w:r>
          </w:p>
        </w:tc>
        <w:tc>
          <w:tcPr>
            <w:tcW w:w="6698" w:type="dxa"/>
          </w:tcPr>
          <w:p w14:paraId="792F6584" w14:textId="77777777" w:rsidR="00FE0837" w:rsidRPr="00B37015" w:rsidRDefault="00FE0837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</w:t>
            </w:r>
          </w:p>
          <w:p w14:paraId="316A444E" w14:textId="77777777" w:rsidR="00FE0837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9EFAF" w14:textId="77777777" w:rsidR="00FE0837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5FB9A" w14:textId="77777777" w:rsidR="003712BF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«Идолы рода находят основание в самой природе человека, в племени или самом роде людей, ибо ложно утверждать, что чувства человека есть мера вещей.»</w:t>
            </w:r>
          </w:p>
          <w:p w14:paraId="55EC86CA" w14:textId="01AB7862" w:rsidR="00FE0837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5C64A114" w14:textId="77777777" w:rsidTr="00BF7440">
        <w:tc>
          <w:tcPr>
            <w:tcW w:w="534" w:type="dxa"/>
          </w:tcPr>
          <w:p w14:paraId="6F9839E7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3DF24988" w14:textId="77777777" w:rsidR="003712BF" w:rsidRPr="00B37015" w:rsidRDefault="003712BF" w:rsidP="00E00C7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Что представляют собой идолы пещеры?</w:t>
            </w:r>
          </w:p>
        </w:tc>
        <w:tc>
          <w:tcPr>
            <w:tcW w:w="6698" w:type="dxa"/>
          </w:tcPr>
          <w:p w14:paraId="5E3CBB7C" w14:textId="77777777" w:rsidR="00FE0837" w:rsidRPr="00B37015" w:rsidRDefault="00FE0837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XLII</w:t>
            </w:r>
          </w:p>
          <w:p w14:paraId="51676CC8" w14:textId="77777777" w:rsidR="003712BF" w:rsidRPr="00B37015" w:rsidRDefault="003712BF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1FA1F" w14:textId="77777777" w:rsidR="00FE0837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«Идолы пещеры [есть] суть заблуждения отдельного человека.»</w:t>
            </w:r>
          </w:p>
          <w:p w14:paraId="12FBAE91" w14:textId="7D0619A0" w:rsidR="000017A3" w:rsidRPr="00B37015" w:rsidRDefault="000017A3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3D278569" w14:textId="77777777" w:rsidTr="00BF7440">
        <w:tc>
          <w:tcPr>
            <w:tcW w:w="534" w:type="dxa"/>
          </w:tcPr>
          <w:p w14:paraId="1B846325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40DC44FA" w14:textId="77777777" w:rsidR="003712BF" w:rsidRPr="00B37015" w:rsidRDefault="003712BF" w:rsidP="003712B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Какие виды таких идолов описывает Бэкон? </w:t>
            </w:r>
          </w:p>
        </w:tc>
        <w:tc>
          <w:tcPr>
            <w:tcW w:w="6698" w:type="dxa"/>
          </w:tcPr>
          <w:p w14:paraId="7593D35C" w14:textId="045B284D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LVIII</w:t>
            </w:r>
          </w:p>
          <w:p w14:paraId="4ED55890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BFFC5" w14:textId="514F9855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«Идолы пещеры (…) преимущественно происходят либо из господства прошлого</w:t>
            </w:r>
          </w:p>
          <w:p w14:paraId="28C012D1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опыта, либо от избытка сопоставления и разделения, либо</w:t>
            </w:r>
          </w:p>
          <w:p w14:paraId="5D4F100C" w14:textId="55EC48DB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из склонности к временному, либо из обширности и ничтожности объектов.»</w:t>
            </w:r>
          </w:p>
        </w:tc>
      </w:tr>
      <w:tr w:rsidR="003712BF" w:rsidRPr="00B37015" w14:paraId="57851B3D" w14:textId="77777777" w:rsidTr="00BF7440">
        <w:tc>
          <w:tcPr>
            <w:tcW w:w="534" w:type="dxa"/>
          </w:tcPr>
          <w:p w14:paraId="3035D9F3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1CF6F9B9" w14:textId="77777777" w:rsidR="003712BF" w:rsidRPr="00B37015" w:rsidRDefault="003712BF" w:rsidP="00B85D5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Каково происхождение идолов площади?</w:t>
            </w:r>
          </w:p>
        </w:tc>
        <w:tc>
          <w:tcPr>
            <w:tcW w:w="6698" w:type="dxa"/>
          </w:tcPr>
          <w:p w14:paraId="381856DB" w14:textId="77F6D8A6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XLIII</w:t>
            </w:r>
          </w:p>
          <w:p w14:paraId="53E2579B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9B595" w14:textId="4A76423D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«Существуют (…) идолы [площади], которые происходят как бы в силу взаимной связанности и сообщества людей. Люди</w:t>
            </w:r>
          </w:p>
          <w:p w14:paraId="4D47E8D3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объединяются речью. Слова же устанавливаются сообразно разумению толпы. Поэтому плохое и нелепое</w:t>
            </w:r>
          </w:p>
          <w:p w14:paraId="5ABBBC5E" w14:textId="2EB9A35A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установление слов удивительным образом осаждает разум.»</w:t>
            </w:r>
          </w:p>
          <w:p w14:paraId="49D6FBC2" w14:textId="77777777" w:rsidR="003712BF" w:rsidRPr="00B37015" w:rsidRDefault="003712BF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45FC5B75" w14:textId="77777777" w:rsidTr="00BF7440">
        <w:tc>
          <w:tcPr>
            <w:tcW w:w="534" w:type="dxa"/>
          </w:tcPr>
          <w:p w14:paraId="2872E43B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5AAA6294" w14:textId="77777777" w:rsidR="003712BF" w:rsidRPr="00B37015" w:rsidRDefault="003712BF" w:rsidP="00B85D5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Какие рода идолов площади выделяет Бэкон? Как он их характеризует?</w:t>
            </w:r>
          </w:p>
        </w:tc>
        <w:tc>
          <w:tcPr>
            <w:tcW w:w="6698" w:type="dxa"/>
          </w:tcPr>
          <w:p w14:paraId="69D62C8A" w14:textId="4F6609FA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LIX</w:t>
            </w:r>
          </w:p>
          <w:p w14:paraId="1899A21A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78FF6" w14:textId="517F2D4A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«Тягостнее всех идолы площади, которые проникают</w:t>
            </w:r>
          </w:p>
          <w:p w14:paraId="6D125A85" w14:textId="108EB357" w:rsidR="003712BF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 разум вместе со словами и именами.»</w:t>
            </w:r>
          </w:p>
          <w:p w14:paraId="4D82D6E3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33758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</w:t>
            </w:r>
          </w:p>
          <w:p w14:paraId="0FF8D4EC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5EAFE" w14:textId="35226CD1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«Идолы, которые навязываются разуму словами, бывают двух родов. Одни — имена несуществующих вещей</w:t>
            </w:r>
            <w:r w:rsidR="007C584E" w:rsidRPr="00B37015">
              <w:rPr>
                <w:rFonts w:ascii="Times New Roman" w:hAnsi="Times New Roman" w:cs="Times New Roman"/>
                <w:sz w:val="24"/>
                <w:szCs w:val="24"/>
              </w:rPr>
              <w:t xml:space="preserve">, (…) 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другие — имена существующих вещей, но неясные, плохо</w:t>
            </w:r>
          </w:p>
          <w:p w14:paraId="6D0F8D5D" w14:textId="3236B7A1" w:rsidR="007C584E" w:rsidRPr="00B37015" w:rsidRDefault="000017A3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определенные и необдуманно и необъективно отвлеченные от вещей.</w:t>
            </w:r>
            <w:r w:rsidR="007C584E" w:rsidRPr="00B37015">
              <w:rPr>
                <w:rFonts w:ascii="Times New Roman" w:hAnsi="Times New Roman" w:cs="Times New Roman"/>
                <w:sz w:val="24"/>
                <w:szCs w:val="24"/>
              </w:rPr>
              <w:t xml:space="preserve"> (…) В словах имеют место различные степени</w:t>
            </w:r>
          </w:p>
          <w:p w14:paraId="08AF1F7A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негодности и ошибочности. Менее порочен ряд названий</w:t>
            </w:r>
          </w:p>
          <w:p w14:paraId="41573402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субстанций, особенно низшего вида и хорошо очерченных</w:t>
            </w:r>
          </w:p>
          <w:p w14:paraId="4972FC67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(так, понятия «мел», «глина» хороши, а понятие «земля»</w:t>
            </w:r>
          </w:p>
          <w:p w14:paraId="5B49E6CA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дурно); более порочный род — такие действия, как «производить», «портить», «изменять»; наиболее порочный</w:t>
            </w:r>
          </w:p>
          <w:p w14:paraId="3D27B863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род — такие качества (исключая непосредственные восприятия чувств), как «тяжелое», «легкое», «тонкое»,</w:t>
            </w:r>
          </w:p>
          <w:p w14:paraId="2A4F0662" w14:textId="37D9821C" w:rsidR="000017A3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«густое» и т. д.»</w:t>
            </w:r>
          </w:p>
          <w:p w14:paraId="45B17050" w14:textId="5805A2EA" w:rsidR="007C584E" w:rsidRPr="00B37015" w:rsidRDefault="007C584E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4BBFA" w14:textId="545C1EB1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7D996490" w14:textId="77777777" w:rsidTr="00BF7440">
        <w:tc>
          <w:tcPr>
            <w:tcW w:w="534" w:type="dxa"/>
          </w:tcPr>
          <w:p w14:paraId="7D4D7815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2004C301" w14:textId="77777777" w:rsidR="003712BF" w:rsidRPr="00B37015" w:rsidRDefault="003712BF" w:rsidP="00B85D5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Каковы источники появления идолов театра? Какое отношение к их возникновению имеет философия?</w:t>
            </w:r>
          </w:p>
        </w:tc>
        <w:tc>
          <w:tcPr>
            <w:tcW w:w="6698" w:type="dxa"/>
          </w:tcPr>
          <w:p w14:paraId="6854E0F9" w14:textId="1EAA28BB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XLIV</w:t>
            </w:r>
          </w:p>
          <w:p w14:paraId="00E96382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7A0A1" w14:textId="21952CE3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«Существуют (…) идолы [театра], которые вселились в</w:t>
            </w:r>
          </w:p>
          <w:p w14:paraId="25E9F0BE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души людей из разных догматов философии, а также из</w:t>
            </w:r>
          </w:p>
          <w:p w14:paraId="620580E2" w14:textId="77777777" w:rsidR="003712BF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превратных законов доказательств.»</w:t>
            </w:r>
          </w:p>
          <w:p w14:paraId="6FE2CD32" w14:textId="20C6CBF6" w:rsidR="00FD4D9D" w:rsidRPr="00B37015" w:rsidRDefault="00FD4D9D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B6C05" w14:textId="12C94D2F" w:rsidR="00FD4D9D" w:rsidRPr="00B37015" w:rsidRDefault="00FD4D9D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XLVI</w:t>
            </w:r>
          </w:p>
          <w:p w14:paraId="4BBC3C5B" w14:textId="77777777" w:rsidR="00FD4D9D" w:rsidRPr="00B37015" w:rsidRDefault="00FD4D9D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6E29C" w14:textId="6128BE49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«Люди, услаждающие себя подобного</w:t>
            </w:r>
          </w:p>
          <w:p w14:paraId="0A0AB2AE" w14:textId="3E5A0C74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рода суетой [суевериями — в</w:t>
            </w:r>
          </w:p>
          <w:p w14:paraId="577565BF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астрологии, в сновидениях, в повериях, в предсказаниях</w:t>
            </w:r>
          </w:p>
          <w:p w14:paraId="08011587" w14:textId="3237711A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 тому подобном], отмечают то событие, которое исполнилось, и без внимания проходят мимо того, которое обмануло, хотя последнее бывает гораздо чаще. Еще глубже проникает это зло в философию и в науки. В них то, что раз</w:t>
            </w:r>
          </w:p>
          <w:p w14:paraId="2CA398F6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признано, заражает и подчиняет себе остальное, хотя бы</w:t>
            </w:r>
          </w:p>
          <w:p w14:paraId="14E0FC33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последнее было значительно лучше и тверже.»</w:t>
            </w:r>
          </w:p>
          <w:p w14:paraId="71B9BD20" w14:textId="13FABAE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23A68281" w14:textId="77777777" w:rsidTr="00BF7440">
        <w:tc>
          <w:tcPr>
            <w:tcW w:w="534" w:type="dxa"/>
          </w:tcPr>
          <w:p w14:paraId="00B3F6E8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1313C8DF" w14:textId="77777777" w:rsidR="003712BF" w:rsidRPr="00B37015" w:rsidRDefault="003712BF" w:rsidP="00B85D5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 «корень» заблуждений?</w:t>
            </w:r>
          </w:p>
        </w:tc>
        <w:tc>
          <w:tcPr>
            <w:tcW w:w="6698" w:type="dxa"/>
          </w:tcPr>
          <w:p w14:paraId="1E248340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XLVI</w:t>
            </w:r>
          </w:p>
          <w:p w14:paraId="7CC0C265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D9FBB" w14:textId="082BFBA3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«Если бы даже и не имели места эти указанные нами</w:t>
            </w:r>
          </w:p>
          <w:p w14:paraId="4D55743E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пристрастность и суетность, все же уму человеческому</w:t>
            </w:r>
          </w:p>
          <w:p w14:paraId="1628AA3C" w14:textId="1A726856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постоянно свойственно заблуждение, что он более поддается положительным доводам, чем отрицательным, тогда как по справедливости он должен был бы одинаково относиться к тем и другим; даже более того, в построении всех истинных аксиом большая сила у отрицательного довода.»</w:t>
            </w:r>
          </w:p>
          <w:p w14:paraId="790DDB64" w14:textId="77777777" w:rsidR="003712BF" w:rsidRPr="00B37015" w:rsidRDefault="003712BF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58AD0911" w14:textId="77777777" w:rsidTr="00BF7440">
        <w:tc>
          <w:tcPr>
            <w:tcW w:w="534" w:type="dxa"/>
          </w:tcPr>
          <w:p w14:paraId="45E951C6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22F2FAA3" w14:textId="77777777" w:rsidR="003712BF" w:rsidRPr="00B37015" w:rsidRDefault="003712BF" w:rsidP="004236D4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Что представляют собой неумеренности разума и какой вред они наносят познанию вещей?</w:t>
            </w:r>
          </w:p>
        </w:tc>
        <w:tc>
          <w:tcPr>
            <w:tcW w:w="6698" w:type="dxa"/>
          </w:tcPr>
          <w:p w14:paraId="43169B12" w14:textId="6C5D3AAC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4FA0DA09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7CC51" w14:textId="667037C3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«В наибольшей степени запутанность и заблуждения человеческого ума происходят от косности, несоответствия и обмана чувств, ибо то, что возбуждает чувства,</w:t>
            </w:r>
          </w:p>
          <w:p w14:paraId="3E7623E8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предпочитается тому, что сразу чувств не возбуждает,</w:t>
            </w:r>
          </w:p>
          <w:p w14:paraId="71FD61FD" w14:textId="364254BE" w:rsidR="003712B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хотя бы это последнее и было лучше.»</w:t>
            </w:r>
          </w:p>
          <w:p w14:paraId="29B9C9FA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50C71" w14:textId="138C330B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«Чувство само по</w:t>
            </w:r>
          </w:p>
          <w:p w14:paraId="76DB0352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себе слабо и заблуждается, и немногого стоят орудия,</w:t>
            </w:r>
          </w:p>
          <w:p w14:paraId="4B1B4A70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предназначенные для усиления и обострения чувств.</w:t>
            </w:r>
          </w:p>
          <w:p w14:paraId="71038905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Всего вернее истолкование природы достигается посредством наблюдений в соответствующих, целесообразно поставленных опытах. Здесь чувство судит только об опыте,</w:t>
            </w:r>
          </w:p>
          <w:p w14:paraId="2FAC78F5" w14:textId="486C7943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опыт же — о природе и о самой вещи.»</w:t>
            </w:r>
          </w:p>
          <w:p w14:paraId="5E8613A8" w14:textId="75379FE1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12A8A92B" w14:textId="77777777" w:rsidTr="00BF7440">
        <w:tc>
          <w:tcPr>
            <w:tcW w:w="534" w:type="dxa"/>
          </w:tcPr>
          <w:p w14:paraId="0141C6BE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53721A46" w14:textId="77777777" w:rsidR="003712BF" w:rsidRPr="00B37015" w:rsidRDefault="003712BF" w:rsidP="004236D4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Каковы причины слабого развития наук?</w:t>
            </w:r>
          </w:p>
        </w:tc>
        <w:tc>
          <w:tcPr>
            <w:tcW w:w="6698" w:type="dxa"/>
          </w:tcPr>
          <w:p w14:paraId="74739CB7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77EDAF86" w14:textId="44524DB2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AFDB6" w14:textId="5CC7CC18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«Чувство само по</w:t>
            </w:r>
          </w:p>
          <w:p w14:paraId="1234322B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себе слабо и заблуждается, и немногого стоят орудия,</w:t>
            </w:r>
          </w:p>
          <w:p w14:paraId="7775699E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предназначенные для усиления и обострения чувств.</w:t>
            </w:r>
          </w:p>
          <w:p w14:paraId="6E61D5F8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Всего вернее истолкование природы достигается посредством наблюдений в соответствующих, целесообразно поставленных опытах. Здесь чувство судит только об опыте,</w:t>
            </w:r>
          </w:p>
          <w:p w14:paraId="3A5A89CC" w14:textId="332D2EA3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опыт же — о природе и о самой вещи.»</w:t>
            </w:r>
          </w:p>
          <w:p w14:paraId="6762EF6A" w14:textId="5987AB4B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999CC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LXXVIII</w:t>
            </w:r>
          </w:p>
          <w:p w14:paraId="44C34AC4" w14:textId="131817F9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6F1FE" w14:textId="1637968B" w:rsidR="00DA237F" w:rsidRPr="00B37015" w:rsidRDefault="007A1E88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«П</w:t>
            </w:r>
            <w:r w:rsidR="00DA237F" w:rsidRPr="00B37015">
              <w:rPr>
                <w:rFonts w:ascii="Times New Roman" w:hAnsi="Times New Roman" w:cs="Times New Roman"/>
                <w:sz w:val="24"/>
                <w:szCs w:val="24"/>
              </w:rPr>
              <w:t>ервая причина такого ничтожного преуспевания наук по всей справедливости должна быть отнесена к ограниченности времени, которое благоприятствовало им.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E5C6BF9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BC568" w14:textId="39DFB336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LXXIX</w:t>
            </w:r>
          </w:p>
          <w:p w14:paraId="55EAE20D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11167" w14:textId="7B9D7D2C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«На втором месте предстает причина, несомненно, величайшего значения. Она состоит в том, что на протяжении тех самых времен, когда человеческий, разум и научные занятия процветали в наиболее высокой степени или</w:t>
            </w:r>
          </w:p>
          <w:p w14:paraId="53FB0F1D" w14:textId="27004C14" w:rsidR="003712BF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хотя бы посредственно, естественной философии уделялась самая малая доля человеческих трудов.»</w:t>
            </w:r>
          </w:p>
          <w:p w14:paraId="517353FC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C6C93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LXXXI</w:t>
            </w:r>
          </w:p>
          <w:p w14:paraId="07829A67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E2C9B" w14:textId="0209AE5C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«Очевидна далее и еще одна великая и могущественная причина того, что науки мало продвинулись вперед.</w:t>
            </w:r>
          </w:p>
          <w:p w14:paraId="1EB51424" w14:textId="0F31FFDD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Состоит она в следующем. Не может правильно совершаться ристание, если сама мета [</w:t>
            </w:r>
            <w:r w:rsidRPr="00B370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мета – конический столбик, устанавливавшийся в начальном и конечном пунктах конского ристалища в Древнем Риме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] положена и утверждена неправильно. Подлинная же и надлежащая мета наук</w:t>
            </w:r>
          </w:p>
          <w:p w14:paraId="23D27761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не может быть другой, чем наделение человеческой жизни</w:t>
            </w:r>
          </w:p>
          <w:p w14:paraId="33E13F0C" w14:textId="732EFE64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новыми открытиями и благами. Но подавляющее большинство людей науки ничего в этом не смыслит.»</w:t>
            </w:r>
          </w:p>
          <w:p w14:paraId="6CE22CCC" w14:textId="3BDD92A8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13738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LXXXII</w:t>
            </w:r>
          </w:p>
          <w:p w14:paraId="0A8983A7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018D0" w14:textId="02F229F3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«Подобно тому как люди плохо определяли конечную</w:t>
            </w:r>
          </w:p>
          <w:p w14:paraId="1A34C99E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цель и мету наук, так же избирали они дорогу совершенно ошибочную и непроходимую, даже когда цель</w:t>
            </w:r>
          </w:p>
          <w:p w14:paraId="3E501D4F" w14:textId="2314F6F4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определялась ими правильно.»</w:t>
            </w:r>
          </w:p>
          <w:p w14:paraId="5B66D28F" w14:textId="6506E138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50E4F59C" w14:textId="77777777" w:rsidTr="00BF7440">
        <w:tc>
          <w:tcPr>
            <w:tcW w:w="534" w:type="dxa"/>
          </w:tcPr>
          <w:p w14:paraId="6B6E9BB4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0D58345E" w14:textId="77777777" w:rsidR="003712BF" w:rsidRPr="00B37015" w:rsidRDefault="003712BF" w:rsidP="00E6780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Каковы пути (три) познания и в чем их достоинства/ недостатки?</w:t>
            </w:r>
          </w:p>
        </w:tc>
        <w:tc>
          <w:tcPr>
            <w:tcW w:w="6698" w:type="dxa"/>
          </w:tcPr>
          <w:p w14:paraId="013FBED4" w14:textId="4F34BD9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XCV</w:t>
            </w:r>
          </w:p>
          <w:p w14:paraId="355A1C5A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88E15" w14:textId="56125AE6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«Те, кто занимался науками, были или эмпириками или</w:t>
            </w:r>
          </w:p>
          <w:p w14:paraId="62BF5E8B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догматиками. Эмпирики, подобно муравью, только собирают и довольствуются собранным. Рационалисты, подобно</w:t>
            </w:r>
          </w:p>
          <w:p w14:paraId="629AF88E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пауку, производят ткань из самих себя. Пчела же избирает средний способ: она извлекает материал из садовых</w:t>
            </w:r>
          </w:p>
          <w:p w14:paraId="4F34BFA0" w14:textId="77777777" w:rsidR="003712BF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 полевых цветов, но располагает и изменяет его по своему умению.»</w:t>
            </w:r>
          </w:p>
          <w:p w14:paraId="13767AB4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97D15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Бэкон разделяет людей по трём свойственным им путям познания:</w:t>
            </w:r>
          </w:p>
          <w:p w14:paraId="30BC628E" w14:textId="77777777" w:rsidR="00B67E1A" w:rsidRPr="00B37015" w:rsidRDefault="00B67E1A" w:rsidP="00B67E1A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Эмпирики(муравьи).</w:t>
            </w:r>
          </w:p>
          <w:p w14:paraId="4811D441" w14:textId="77777777" w:rsidR="00B67E1A" w:rsidRPr="00B37015" w:rsidRDefault="00B67E1A" w:rsidP="00B67E1A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Догматики, или рационалисты(пауки).</w:t>
            </w:r>
          </w:p>
          <w:p w14:paraId="20B17EC7" w14:textId="429A3F92" w:rsidR="00B67E1A" w:rsidRPr="00B37015" w:rsidRDefault="00B67E1A" w:rsidP="00B67E1A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Те, кто выбирает нечто среднее, «подлинное»(пчёлы).</w:t>
            </w:r>
          </w:p>
          <w:p w14:paraId="3285A18D" w14:textId="7A4A74AD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3297C" w14:textId="440A2510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«Не отличается от этого [пути пчелы] и подлинное дело</w:t>
            </w:r>
          </w:p>
          <w:p w14:paraId="622765BE" w14:textId="14094E36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философии. Ибо она не основывается только или преимущественно на силах ума и не откладывает в сознание нетронутым материал, извлекаемый из естественной истории и из механических опытов, но изменяет его и перерабатывает в разуме. Итак, следует возложить добрую надежду на более тесный и нерушимый (чего до сих пор</w:t>
            </w:r>
          </w:p>
          <w:p w14:paraId="20FDD75E" w14:textId="5084D974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 xml:space="preserve">не было) </w:t>
            </w:r>
            <w:r w:rsidRPr="00B370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союз этих способностей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 xml:space="preserve"> — опыта и рассудка.»</w:t>
            </w:r>
          </w:p>
          <w:p w14:paraId="156AF94D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DA3E3" w14:textId="7737547F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E51" w:rsidRPr="00B37015" w14:paraId="03EEF80A" w14:textId="77777777" w:rsidTr="00BF7440">
        <w:tc>
          <w:tcPr>
            <w:tcW w:w="534" w:type="dxa"/>
          </w:tcPr>
          <w:p w14:paraId="7AAF39B6" w14:textId="77777777" w:rsidR="00680E51" w:rsidRPr="00B37015" w:rsidRDefault="00680E51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2F45E55E" w14:textId="77777777" w:rsidR="00680E51" w:rsidRPr="00B37015" w:rsidRDefault="00680E51" w:rsidP="00E6780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Какие наблюдения о различиях в человеческом уме делает Бэкон?</w:t>
            </w:r>
          </w:p>
        </w:tc>
        <w:tc>
          <w:tcPr>
            <w:tcW w:w="6698" w:type="dxa"/>
          </w:tcPr>
          <w:p w14:paraId="456580FD" w14:textId="66C58B42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LV</w:t>
            </w:r>
          </w:p>
          <w:p w14:paraId="437C3F10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24865" w14:textId="728B03CE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«Самое большое и как бы коренное различие умов</w:t>
            </w:r>
          </w:p>
          <w:p w14:paraId="72702667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 отношении философии и наук состоит в следующем.</w:t>
            </w:r>
          </w:p>
          <w:p w14:paraId="537E23D8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Одни умы более сильны и пригодны для того, чтобы замечать различия в вещах, другие — для того, чтобы замечать</w:t>
            </w:r>
          </w:p>
          <w:p w14:paraId="497D7A80" w14:textId="77777777" w:rsidR="00680E51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сходство вещей.»</w:t>
            </w:r>
          </w:p>
          <w:p w14:paraId="15DC5240" w14:textId="420956B6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CABCC" w14:textId="2E1BC988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LVI</w:t>
            </w:r>
          </w:p>
          <w:p w14:paraId="7B0F2C50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7A552" w14:textId="45AED550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«Одни умы склонны к почитанию древности, другие</w:t>
            </w:r>
          </w:p>
          <w:p w14:paraId="5ADE306D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увлечены любовью к новизне. Но немногие могут соблюсти такую меру, чтобы и не отбрасывать то, что справедливо установлено древними, и не пренебречь тем, что</w:t>
            </w:r>
          </w:p>
          <w:p w14:paraId="7B504ED1" w14:textId="224C5EE6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верно предложено новыми.»</w:t>
            </w:r>
          </w:p>
          <w:p w14:paraId="277D1081" w14:textId="6DD169FF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AA0A2B" w14:textId="32E0EDE9" w:rsidR="00FD4D9D" w:rsidRPr="007A1E88" w:rsidRDefault="00FD4D9D" w:rsidP="009F5A44">
      <w:pPr>
        <w:spacing w:after="0" w:line="240" w:lineRule="auto"/>
        <w:rPr>
          <w:sz w:val="24"/>
          <w:szCs w:val="24"/>
        </w:rPr>
      </w:pPr>
    </w:p>
    <w:p w14:paraId="32D8469B" w14:textId="77777777" w:rsidR="00145EFD" w:rsidRDefault="00145EFD" w:rsidP="009A15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Задание 3</w:t>
      </w:r>
    </w:p>
    <w:p w14:paraId="2E19793C" w14:textId="77777777" w:rsidR="00145EFD" w:rsidRPr="00583938" w:rsidRDefault="00145EFD" w:rsidP="009A158B">
      <w:pPr>
        <w:spacing w:after="0" w:line="240" w:lineRule="auto"/>
        <w:rPr>
          <w:color w:val="BFBFBF" w:themeColor="background1" w:themeShade="BF"/>
          <w:sz w:val="24"/>
          <w:szCs w:val="24"/>
        </w:rPr>
      </w:pPr>
    </w:p>
    <w:p w14:paraId="729091B8" w14:textId="76638E88" w:rsidR="00145EFD" w:rsidRPr="004E030A" w:rsidRDefault="00145EFD" w:rsidP="009A158B">
      <w:pPr>
        <w:spacing w:after="0" w:line="240" w:lineRule="auto"/>
        <w:rPr>
          <w:color w:val="000000" w:themeColor="text1"/>
          <w:sz w:val="24"/>
          <w:szCs w:val="24"/>
        </w:rPr>
      </w:pPr>
      <w:r w:rsidRPr="00583938">
        <w:rPr>
          <w:color w:val="000000" w:themeColor="text1"/>
          <w:sz w:val="24"/>
          <w:szCs w:val="24"/>
        </w:rPr>
        <w:t xml:space="preserve">По рассуждениям Бэкона, можно предположить, что познание природы </w:t>
      </w:r>
      <w:r w:rsidRPr="004E030A">
        <w:rPr>
          <w:color w:val="000000" w:themeColor="text1"/>
          <w:sz w:val="24"/>
          <w:szCs w:val="24"/>
        </w:rPr>
        <w:t xml:space="preserve">возможно, однако его достижение </w:t>
      </w:r>
      <w:r w:rsidR="006E29B7" w:rsidRPr="004E030A">
        <w:rPr>
          <w:color w:val="000000" w:themeColor="text1"/>
          <w:sz w:val="24"/>
          <w:szCs w:val="24"/>
        </w:rPr>
        <w:t xml:space="preserve">проблематично </w:t>
      </w:r>
      <w:r w:rsidR="00FA22E6" w:rsidRPr="004E030A">
        <w:rPr>
          <w:color w:val="000000" w:themeColor="text1"/>
          <w:sz w:val="24"/>
          <w:szCs w:val="24"/>
        </w:rPr>
        <w:t>– этому виной так называемые «идолы»</w:t>
      </w:r>
      <w:r w:rsidR="003C3627" w:rsidRPr="004E030A">
        <w:rPr>
          <w:color w:val="000000" w:themeColor="text1"/>
          <w:sz w:val="24"/>
          <w:szCs w:val="24"/>
        </w:rPr>
        <w:t>,</w:t>
      </w:r>
      <w:r w:rsidR="00FA22E6" w:rsidRPr="004E030A">
        <w:rPr>
          <w:color w:val="000000" w:themeColor="text1"/>
          <w:sz w:val="24"/>
          <w:szCs w:val="24"/>
        </w:rPr>
        <w:t xml:space="preserve"> или </w:t>
      </w:r>
      <w:r w:rsidR="003C3627" w:rsidRPr="004E030A">
        <w:rPr>
          <w:color w:val="000000" w:themeColor="text1"/>
          <w:sz w:val="24"/>
          <w:szCs w:val="24"/>
        </w:rPr>
        <w:t>заблуждения человеческого разума.</w:t>
      </w:r>
    </w:p>
    <w:p w14:paraId="645FEEC4" w14:textId="4F57BCAE" w:rsidR="003C3627" w:rsidRPr="004E030A" w:rsidRDefault="003C3627" w:rsidP="009A158B">
      <w:pPr>
        <w:spacing w:after="0" w:line="240" w:lineRule="auto"/>
        <w:rPr>
          <w:color w:val="000000" w:themeColor="text1"/>
          <w:sz w:val="24"/>
          <w:szCs w:val="24"/>
        </w:rPr>
      </w:pPr>
    </w:p>
    <w:p w14:paraId="73EE3321" w14:textId="52959545" w:rsidR="003C3627" w:rsidRPr="004E030A" w:rsidRDefault="003C3627" w:rsidP="009A158B">
      <w:pPr>
        <w:spacing w:after="0" w:line="240" w:lineRule="auto"/>
        <w:rPr>
          <w:color w:val="000000" w:themeColor="text1"/>
          <w:sz w:val="24"/>
          <w:szCs w:val="24"/>
        </w:rPr>
      </w:pPr>
      <w:r w:rsidRPr="004E030A">
        <w:rPr>
          <w:color w:val="000000" w:themeColor="text1"/>
          <w:sz w:val="24"/>
          <w:szCs w:val="24"/>
        </w:rPr>
        <w:t>Аргументы:</w:t>
      </w:r>
    </w:p>
    <w:p w14:paraId="4F8C5161" w14:textId="551AE3DB" w:rsidR="003C3627" w:rsidRPr="004E030A" w:rsidRDefault="003C3627" w:rsidP="009A158B">
      <w:pPr>
        <w:spacing w:after="0" w:line="240" w:lineRule="auto"/>
        <w:rPr>
          <w:color w:val="000000" w:themeColor="text1"/>
          <w:sz w:val="24"/>
          <w:szCs w:val="24"/>
        </w:rPr>
      </w:pPr>
    </w:p>
    <w:p w14:paraId="03A43ECD" w14:textId="77777777" w:rsidR="003C3627" w:rsidRPr="004E030A" w:rsidRDefault="003C3627" w:rsidP="009A158B">
      <w:pPr>
        <w:spacing w:after="0" w:line="240" w:lineRule="auto"/>
        <w:rPr>
          <w:color w:val="000000" w:themeColor="text1"/>
          <w:sz w:val="24"/>
          <w:szCs w:val="24"/>
        </w:rPr>
      </w:pPr>
    </w:p>
    <w:p w14:paraId="2F332E37" w14:textId="77777777" w:rsidR="00145EFD" w:rsidRPr="004E030A" w:rsidRDefault="00145EFD" w:rsidP="009A158B">
      <w:pPr>
        <w:spacing w:after="0" w:line="240" w:lineRule="auto"/>
        <w:rPr>
          <w:color w:val="000000" w:themeColor="text1"/>
          <w:sz w:val="24"/>
          <w:szCs w:val="24"/>
        </w:rPr>
      </w:pPr>
    </w:p>
    <w:p w14:paraId="1ADBD4EA" w14:textId="5A50AF2A" w:rsidR="009A158B" w:rsidRPr="00583938" w:rsidRDefault="009A158B" w:rsidP="009A158B">
      <w:pPr>
        <w:spacing w:after="0" w:line="240" w:lineRule="auto"/>
        <w:rPr>
          <w:color w:val="BFBFBF" w:themeColor="background1" w:themeShade="BF"/>
          <w:sz w:val="24"/>
          <w:szCs w:val="24"/>
        </w:rPr>
      </w:pPr>
    </w:p>
    <w:sectPr w:rsidR="009A158B" w:rsidRPr="00583938" w:rsidSect="009F5A44">
      <w:pgSz w:w="11906" w:h="16838"/>
      <w:pgMar w:top="737" w:right="851" w:bottom="737" w:left="107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829"/>
    <w:multiLevelType w:val="hybridMultilevel"/>
    <w:tmpl w:val="62B88ABA"/>
    <w:lvl w:ilvl="0" w:tplc="A5DEE1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E6960AA"/>
    <w:multiLevelType w:val="hybridMultilevel"/>
    <w:tmpl w:val="3F1A4F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4A7768"/>
    <w:multiLevelType w:val="hybridMultilevel"/>
    <w:tmpl w:val="E0C8DBF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44FB1"/>
    <w:multiLevelType w:val="hybridMultilevel"/>
    <w:tmpl w:val="6E6A4562"/>
    <w:lvl w:ilvl="0" w:tplc="F19222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E65D36"/>
    <w:multiLevelType w:val="multilevel"/>
    <w:tmpl w:val="45B8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B28F5"/>
    <w:multiLevelType w:val="hybridMultilevel"/>
    <w:tmpl w:val="0E5640C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7F35DBF"/>
    <w:multiLevelType w:val="hybridMultilevel"/>
    <w:tmpl w:val="E0C8DBF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CA1791"/>
    <w:multiLevelType w:val="hybridMultilevel"/>
    <w:tmpl w:val="9FE476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A72824"/>
    <w:multiLevelType w:val="hybridMultilevel"/>
    <w:tmpl w:val="17881532"/>
    <w:lvl w:ilvl="0" w:tplc="7E503D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C4"/>
    <w:rsid w:val="000017A3"/>
    <w:rsid w:val="000504DE"/>
    <w:rsid w:val="0011762C"/>
    <w:rsid w:val="0012042E"/>
    <w:rsid w:val="00125602"/>
    <w:rsid w:val="00145EFD"/>
    <w:rsid w:val="001A0E7A"/>
    <w:rsid w:val="001A0E8D"/>
    <w:rsid w:val="001E07DE"/>
    <w:rsid w:val="00220A5B"/>
    <w:rsid w:val="002B3A1C"/>
    <w:rsid w:val="002B6861"/>
    <w:rsid w:val="00300941"/>
    <w:rsid w:val="00311F18"/>
    <w:rsid w:val="003147D7"/>
    <w:rsid w:val="0037083A"/>
    <w:rsid w:val="003712BF"/>
    <w:rsid w:val="0039483E"/>
    <w:rsid w:val="003C3627"/>
    <w:rsid w:val="003D1834"/>
    <w:rsid w:val="003E5DE4"/>
    <w:rsid w:val="00466D60"/>
    <w:rsid w:val="004940C5"/>
    <w:rsid w:val="004A41B6"/>
    <w:rsid w:val="004A7C39"/>
    <w:rsid w:val="004E030A"/>
    <w:rsid w:val="00583938"/>
    <w:rsid w:val="005C3A9A"/>
    <w:rsid w:val="005C3CC4"/>
    <w:rsid w:val="005C51A0"/>
    <w:rsid w:val="0060088C"/>
    <w:rsid w:val="00630EDA"/>
    <w:rsid w:val="0063246D"/>
    <w:rsid w:val="00652BBF"/>
    <w:rsid w:val="00680E51"/>
    <w:rsid w:val="006E29B7"/>
    <w:rsid w:val="006E4933"/>
    <w:rsid w:val="007003BB"/>
    <w:rsid w:val="007439D6"/>
    <w:rsid w:val="007A1E88"/>
    <w:rsid w:val="007C584E"/>
    <w:rsid w:val="0081106D"/>
    <w:rsid w:val="00821280"/>
    <w:rsid w:val="00837EE2"/>
    <w:rsid w:val="00867A25"/>
    <w:rsid w:val="008B633F"/>
    <w:rsid w:val="008C1ED9"/>
    <w:rsid w:val="008E5D82"/>
    <w:rsid w:val="009A158B"/>
    <w:rsid w:val="009B2D3F"/>
    <w:rsid w:val="009F5A44"/>
    <w:rsid w:val="00A03B1B"/>
    <w:rsid w:val="00AA726E"/>
    <w:rsid w:val="00AD1598"/>
    <w:rsid w:val="00B03654"/>
    <w:rsid w:val="00B27B70"/>
    <w:rsid w:val="00B37015"/>
    <w:rsid w:val="00B67E1A"/>
    <w:rsid w:val="00B77792"/>
    <w:rsid w:val="00BF7440"/>
    <w:rsid w:val="00C2486F"/>
    <w:rsid w:val="00C8001A"/>
    <w:rsid w:val="00C85D3B"/>
    <w:rsid w:val="00D06A42"/>
    <w:rsid w:val="00D42A81"/>
    <w:rsid w:val="00DA237F"/>
    <w:rsid w:val="00DC292F"/>
    <w:rsid w:val="00DE7A49"/>
    <w:rsid w:val="00DF5092"/>
    <w:rsid w:val="00E241C4"/>
    <w:rsid w:val="00E265C4"/>
    <w:rsid w:val="00E358E9"/>
    <w:rsid w:val="00E42519"/>
    <w:rsid w:val="00E67809"/>
    <w:rsid w:val="00EB46E4"/>
    <w:rsid w:val="00EC5234"/>
    <w:rsid w:val="00EE1B6F"/>
    <w:rsid w:val="00F5042D"/>
    <w:rsid w:val="00FA22E6"/>
    <w:rsid w:val="00FD4D9D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F312"/>
  <w15:docId w15:val="{1E08364F-1448-4C49-A028-A7803126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CC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C3CC4"/>
  </w:style>
  <w:style w:type="table" w:styleId="a4">
    <w:name w:val="Table Grid"/>
    <w:basedOn w:val="a1"/>
    <w:uiPriority w:val="59"/>
    <w:rsid w:val="005C3CC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DE7A49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Алёна Пойманова</cp:lastModifiedBy>
  <cp:revision>11</cp:revision>
  <dcterms:created xsi:type="dcterms:W3CDTF">2023-02-13T09:26:00Z</dcterms:created>
  <dcterms:modified xsi:type="dcterms:W3CDTF">2023-02-13T09:45:00Z</dcterms:modified>
</cp:coreProperties>
</file>