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C97DA" w14:textId="77777777" w:rsidR="00C86242" w:rsidRPr="001C4012" w:rsidRDefault="00C86242" w:rsidP="00C86242">
      <w:pPr>
        <w:jc w:val="center"/>
        <w:rPr>
          <w:rFonts w:ascii="Arial" w:hAnsi="Arial" w:cs="Arial"/>
          <w:b/>
          <w:sz w:val="24"/>
          <w:szCs w:val="24"/>
          <w:lang w:eastAsia="fr-FR"/>
        </w:rPr>
      </w:pPr>
      <w:r w:rsidRPr="001C4012">
        <w:rPr>
          <w:rFonts w:ascii="Arial" w:hAnsi="Arial" w:cs="Arial"/>
          <w:b/>
          <w:sz w:val="24"/>
          <w:szCs w:val="24"/>
          <w:lang w:eastAsia="fr-FR"/>
        </w:rPr>
        <w:t>Guide d'Interprétation du Bulletin de Paie</w:t>
      </w:r>
    </w:p>
    <w:p w14:paraId="260A4330" w14:textId="77777777" w:rsidR="00060101" w:rsidRPr="001C4012" w:rsidRDefault="00C86242" w:rsidP="00A812C0">
      <w:pPr>
        <w:pStyle w:val="Paragraphedeliste"/>
        <w:numPr>
          <w:ilvl w:val="0"/>
          <w:numId w:val="2"/>
        </w:numPr>
        <w:ind w:left="426"/>
        <w:rPr>
          <w:rFonts w:ascii="Arial" w:eastAsiaTheme="majorEastAsia" w:hAnsi="Arial" w:cs="Arial"/>
          <w:b/>
          <w:sz w:val="24"/>
          <w:szCs w:val="24"/>
        </w:rPr>
      </w:pPr>
      <w:r w:rsidRPr="001C4012">
        <w:rPr>
          <w:rFonts w:ascii="Arial" w:hAnsi="Arial" w:cs="Arial"/>
          <w:noProof/>
          <w:sz w:val="24"/>
          <w:szCs w:val="24"/>
          <w:lang w:eastAsia="fr-FR"/>
        </w:rPr>
        <mc:AlternateContent>
          <mc:Choice Requires="wps">
            <w:drawing>
              <wp:anchor distT="0" distB="0" distL="114300" distR="114300" simplePos="0" relativeHeight="251659264" behindDoc="0" locked="0" layoutInCell="1" allowOverlap="1" wp14:anchorId="52260C9B" wp14:editId="18BE6F8D">
                <wp:simplePos x="0" y="0"/>
                <wp:positionH relativeFrom="column">
                  <wp:posOffset>-130810</wp:posOffset>
                </wp:positionH>
                <wp:positionV relativeFrom="paragraph">
                  <wp:posOffset>346132</wp:posOffset>
                </wp:positionV>
                <wp:extent cx="6116782" cy="1122218"/>
                <wp:effectExtent l="0" t="0" r="17780" b="20955"/>
                <wp:wrapNone/>
                <wp:docPr id="2" name="Text Box 2"/>
                <wp:cNvGraphicFramePr/>
                <a:graphic xmlns:a="http://schemas.openxmlformats.org/drawingml/2006/main">
                  <a:graphicData uri="http://schemas.microsoft.com/office/word/2010/wordprocessingShape">
                    <wps:wsp>
                      <wps:cNvSpPr txBox="1"/>
                      <wps:spPr>
                        <a:xfrm>
                          <a:off x="0" y="0"/>
                          <a:ext cx="6116782" cy="1122218"/>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FA4A73F" w14:textId="77777777" w:rsidR="00C86242" w:rsidRDefault="00C86242">
                            <w:r>
                              <w:rPr>
                                <w:noProof/>
                                <w:lang w:eastAsia="fr-FR"/>
                              </w:rPr>
                              <w:drawing>
                                <wp:inline distT="0" distB="0" distL="0" distR="0" wp14:anchorId="12B2A09A" wp14:editId="27F3258A">
                                  <wp:extent cx="5934635" cy="952469"/>
                                  <wp:effectExtent l="19050" t="19050" r="9525"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686" t="24069" r="3066" b="49607"/>
                                          <a:stretch/>
                                        </pic:blipFill>
                                        <pic:spPr bwMode="auto">
                                          <a:xfrm>
                                            <a:off x="0" y="0"/>
                                            <a:ext cx="6183432" cy="9923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260C9B" id="_x0000_t202" coordsize="21600,21600" o:spt="202" path="m,l,21600r21600,l21600,xe">
                <v:stroke joinstyle="miter"/>
                <v:path gradientshapeok="t" o:connecttype="rect"/>
              </v:shapetype>
              <v:shape id="Text Box 2" o:spid="_x0000_s1026" type="#_x0000_t202" style="position:absolute;left:0;text-align:left;margin-left:-10.3pt;margin-top:27.25pt;width:481.65pt;height:8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" filled="f" strokecolor="black [3213]" strokeweight=".5pt">
                <v:textbox>
                  <w:txbxContent>
                    <w:p w14:paraId="7FA4A73F" w14:textId="77777777" w:rsidR="00C86242" w:rsidRDefault="00C86242">
                      <w:r>
                        <w:rPr>
                          <w:noProof/>
                          <w:lang w:eastAsia="fr-FR"/>
                        </w:rPr>
                        <w:drawing>
                          <wp:inline distT="0" distB="0" distL="0" distR="0" wp14:anchorId="12B2A09A" wp14:editId="27F3258A">
                            <wp:extent cx="5934635" cy="952469"/>
                            <wp:effectExtent l="19050" t="19050" r="9525"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686" t="24069" r="3066" b="49607"/>
                                    <a:stretch/>
                                  </pic:blipFill>
                                  <pic:spPr bwMode="auto">
                                    <a:xfrm>
                                      <a:off x="0" y="0"/>
                                      <a:ext cx="6183432" cy="9923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1C4012">
        <w:rPr>
          <w:rFonts w:ascii="Arial" w:hAnsi="Arial" w:cs="Arial"/>
          <w:b/>
          <w:sz w:val="24"/>
          <w:szCs w:val="24"/>
        </w:rPr>
        <w:t>L'En-tête et l'Identification (Le Cadre Légal)</w:t>
      </w:r>
    </w:p>
    <w:p w14:paraId="72C05CBB" w14:textId="77777777" w:rsidR="00C86242" w:rsidRPr="001C4012" w:rsidRDefault="00C86242" w:rsidP="00C86242">
      <w:pPr>
        <w:rPr>
          <w:rFonts w:ascii="Arial" w:eastAsiaTheme="majorEastAsia" w:hAnsi="Arial" w:cs="Arial"/>
          <w:sz w:val="24"/>
          <w:szCs w:val="24"/>
        </w:rPr>
      </w:pPr>
    </w:p>
    <w:p w14:paraId="58B25909" w14:textId="77777777" w:rsidR="00C86242" w:rsidRPr="001C4012" w:rsidRDefault="00C86242" w:rsidP="00C86242">
      <w:pPr>
        <w:rPr>
          <w:rFonts w:ascii="Arial" w:eastAsiaTheme="majorEastAsia" w:hAnsi="Arial" w:cs="Arial"/>
          <w:sz w:val="24"/>
          <w:szCs w:val="24"/>
        </w:rPr>
      </w:pPr>
    </w:p>
    <w:p w14:paraId="4D0E85B6" w14:textId="77777777" w:rsidR="00C86242" w:rsidRPr="001C4012" w:rsidRDefault="00C86242" w:rsidP="00C86242">
      <w:pPr>
        <w:rPr>
          <w:rFonts w:ascii="Arial" w:eastAsiaTheme="majorEastAsia" w:hAnsi="Arial" w:cs="Arial"/>
          <w:sz w:val="24"/>
          <w:szCs w:val="24"/>
        </w:rPr>
      </w:pPr>
    </w:p>
    <w:p w14:paraId="412C6FFB" w14:textId="77777777" w:rsidR="00C86242" w:rsidRPr="001C4012" w:rsidRDefault="00F21950" w:rsidP="00C86242">
      <w:pPr>
        <w:rPr>
          <w:rFonts w:ascii="Arial" w:eastAsiaTheme="majorEastAsia" w:hAnsi="Arial" w:cs="Arial"/>
          <w:sz w:val="24"/>
          <w:szCs w:val="24"/>
        </w:rPr>
      </w:pPr>
      <w:r w:rsidRPr="001C4012">
        <w:rPr>
          <w:rFonts w:ascii="Arial" w:eastAsiaTheme="majorEastAsia" w:hAnsi="Arial" w:cs="Arial"/>
          <w:noProof/>
          <w:sz w:val="24"/>
          <w:szCs w:val="24"/>
          <w:lang w:eastAsia="fr-FR"/>
        </w:rPr>
        <mc:AlternateContent>
          <mc:Choice Requires="wps">
            <w:drawing>
              <wp:anchor distT="0" distB="0" distL="114300" distR="114300" simplePos="0" relativeHeight="251660288" behindDoc="0" locked="0" layoutInCell="1" allowOverlap="1" wp14:anchorId="5CCA3482" wp14:editId="544D5995">
                <wp:simplePos x="0" y="0"/>
                <wp:positionH relativeFrom="column">
                  <wp:posOffset>2845435</wp:posOffset>
                </wp:positionH>
                <wp:positionV relativeFrom="paragraph">
                  <wp:posOffset>28327</wp:posOffset>
                </wp:positionV>
                <wp:extent cx="430695" cy="114079"/>
                <wp:effectExtent l="0" t="0" r="26670" b="19685"/>
                <wp:wrapNone/>
                <wp:docPr id="4" name="Text Box 4"/>
                <wp:cNvGraphicFramePr/>
                <a:graphic xmlns:a="http://schemas.openxmlformats.org/drawingml/2006/main">
                  <a:graphicData uri="http://schemas.microsoft.com/office/word/2010/wordprocessingShape">
                    <wps:wsp>
                      <wps:cNvSpPr txBox="1"/>
                      <wps:spPr>
                        <a:xfrm>
                          <a:off x="0" y="0"/>
                          <a:ext cx="430695" cy="114079"/>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8AEE32C" w14:textId="77777777" w:rsidR="00F21950" w:rsidRDefault="00F219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A3482" id="Text Box 4" o:spid="_x0000_s1027" type="#_x0000_t202" style="position:absolute;margin-left:224.05pt;margin-top:2.25pt;width:33.9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" fillcolor="white [3212]" strokecolor="white [3212]" strokeweight=".5pt">
                <v:textbox>
                  <w:txbxContent>
                    <w:p w14:paraId="28AEE32C" w14:textId="77777777" w:rsidR="00F21950" w:rsidRDefault="00F21950"/>
                  </w:txbxContent>
                </v:textbox>
              </v:shape>
            </w:pict>
          </mc:Fallback>
        </mc:AlternateContent>
      </w:r>
    </w:p>
    <w:p w14:paraId="60D0DA5B" w14:textId="77777777" w:rsidR="00C86242" w:rsidRPr="001C4012" w:rsidRDefault="00C86242" w:rsidP="00C86242">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Cette section établit l'identité de l'employeur et du salarié, ce qui est indispensable pour la validité juridique du document.</w:t>
      </w:r>
    </w:p>
    <w:p w14:paraId="4755BDA9" w14:textId="77777777" w:rsidR="00C86242" w:rsidRPr="001C4012" w:rsidRDefault="00C86242" w:rsidP="00C86242">
      <w:pPr>
        <w:pStyle w:val="Paragraphedeliste"/>
        <w:numPr>
          <w:ilvl w:val="0"/>
          <w:numId w:val="3"/>
        </w:numPr>
        <w:spacing w:line="276" w:lineRule="auto"/>
        <w:jc w:val="both"/>
        <w:rPr>
          <w:rFonts w:ascii="Arial" w:eastAsiaTheme="majorEastAsia" w:hAnsi="Arial" w:cs="Arial"/>
          <w:sz w:val="24"/>
          <w:szCs w:val="24"/>
        </w:rPr>
      </w:pPr>
      <w:r w:rsidRPr="001C4012">
        <w:rPr>
          <w:rFonts w:ascii="Arial" w:eastAsiaTheme="majorEastAsia" w:hAnsi="Arial" w:cs="Arial"/>
          <w:b/>
          <w:sz w:val="24"/>
          <w:szCs w:val="24"/>
        </w:rPr>
        <w:t>L'Employeur</w:t>
      </w:r>
      <w:r w:rsidRPr="001C4012">
        <w:rPr>
          <w:rFonts w:ascii="Arial" w:eastAsiaTheme="majorEastAsia" w:hAnsi="Arial" w:cs="Arial"/>
          <w:sz w:val="24"/>
          <w:szCs w:val="24"/>
        </w:rPr>
        <w:t xml:space="preserve"> : La société est identifiée par son nom, son adresse à Zanguéra (Lomé), son Numéro d'Identification Fiscale (NIF : 1001881421) et son numéro d'immatriculation à la Caisse Nationale de Sécurité Sociale (CNSS : 178462).</w:t>
      </w:r>
    </w:p>
    <w:p w14:paraId="3F59C5C0" w14:textId="77777777" w:rsidR="00C86242" w:rsidRPr="001C4012" w:rsidRDefault="00404A9F" w:rsidP="00404A9F">
      <w:pPr>
        <w:pStyle w:val="Paragraphedeliste"/>
        <w:numPr>
          <w:ilvl w:val="0"/>
          <w:numId w:val="3"/>
        </w:numPr>
        <w:jc w:val="both"/>
        <w:rPr>
          <w:rFonts w:ascii="Arial" w:eastAsiaTheme="majorEastAsia" w:hAnsi="Arial" w:cs="Arial"/>
          <w:sz w:val="24"/>
          <w:szCs w:val="24"/>
        </w:rPr>
      </w:pPr>
      <w:r w:rsidRPr="001C4012">
        <w:rPr>
          <w:rFonts w:ascii="Arial" w:eastAsiaTheme="majorEastAsia" w:hAnsi="Arial" w:cs="Arial"/>
          <w:b/>
          <w:sz w:val="24"/>
          <w:szCs w:val="24"/>
        </w:rPr>
        <w:t>Période de travail</w:t>
      </w:r>
      <w:r w:rsidRPr="001C4012">
        <w:rPr>
          <w:rFonts w:ascii="Arial" w:eastAsiaTheme="majorEastAsia" w:hAnsi="Arial" w:cs="Arial"/>
          <w:sz w:val="24"/>
          <w:szCs w:val="24"/>
        </w:rPr>
        <w:t xml:space="preserve"> : Le bulletin utilisé pour l’exemple compte pour le mois de Jannvier 2026 et pour la période travaillée du </w:t>
      </w:r>
      <w:r w:rsidRPr="001C4012">
        <w:rPr>
          <w:rFonts w:ascii="Arial" w:eastAsiaTheme="majorEastAsia" w:hAnsi="Arial" w:cs="Arial"/>
          <w:b/>
          <w:sz w:val="24"/>
          <w:szCs w:val="24"/>
        </w:rPr>
        <w:t>26 Décembre 2025</w:t>
      </w:r>
      <w:r w:rsidRPr="001C4012">
        <w:rPr>
          <w:rFonts w:ascii="Arial" w:eastAsiaTheme="majorEastAsia" w:hAnsi="Arial" w:cs="Arial"/>
          <w:sz w:val="24"/>
          <w:szCs w:val="24"/>
        </w:rPr>
        <w:t xml:space="preserve"> au </w:t>
      </w:r>
      <w:r w:rsidRPr="001C4012">
        <w:rPr>
          <w:rFonts w:ascii="Arial" w:eastAsiaTheme="majorEastAsia" w:hAnsi="Arial" w:cs="Arial"/>
          <w:b/>
          <w:sz w:val="24"/>
          <w:szCs w:val="24"/>
        </w:rPr>
        <w:t>25 Janvier 2026.</w:t>
      </w:r>
    </w:p>
    <w:p w14:paraId="720429EB" w14:textId="7E07614C" w:rsidR="00404A9F" w:rsidRPr="001C4012" w:rsidRDefault="00404A9F" w:rsidP="00404A9F">
      <w:pPr>
        <w:jc w:val="both"/>
        <w:rPr>
          <w:rFonts w:ascii="Arial" w:eastAsiaTheme="majorEastAsia" w:hAnsi="Arial" w:cs="Arial"/>
          <w:sz w:val="24"/>
          <w:szCs w:val="24"/>
        </w:rPr>
      </w:pPr>
      <w:r w:rsidRPr="001C4012">
        <w:rPr>
          <w:rFonts w:ascii="Arial" w:eastAsiaTheme="majorEastAsia" w:hAnsi="Arial" w:cs="Arial"/>
          <w:sz w:val="24"/>
          <w:szCs w:val="24"/>
        </w:rPr>
        <w:t>Pour que vous puissiez recevoir votre salaire aux alentours du 28 janvier (comme indiqué sur votre bulletin), le service des Ressources Humaines doit arrêter les pointages quelques jours à l'avance</w:t>
      </w:r>
      <w:r w:rsidR="001C4012" w:rsidRPr="001C4012">
        <w:rPr>
          <w:rFonts w:ascii="Arial" w:eastAsiaTheme="majorEastAsia" w:hAnsi="Arial" w:cs="Arial"/>
          <w:sz w:val="24"/>
          <w:szCs w:val="24"/>
        </w:rPr>
        <w:t>.</w:t>
      </w:r>
      <w:r w:rsidRPr="001C4012">
        <w:rPr>
          <w:rFonts w:ascii="Arial" w:eastAsiaTheme="majorEastAsia" w:hAnsi="Arial" w:cs="Arial"/>
          <w:sz w:val="24"/>
          <w:szCs w:val="24"/>
        </w:rPr>
        <w:t xml:space="preserve"> Ce système de "période décalée" est une organisation technique qui permet à l'employeur de vous garantir un paiement dans les temps, tout en incluant l'ensemble de vos heures supplémentaires.</w:t>
      </w:r>
    </w:p>
    <w:p w14:paraId="24C90E0A" w14:textId="77777777" w:rsidR="00F21950" w:rsidRPr="001C4012" w:rsidRDefault="00F21950" w:rsidP="00F21950">
      <w:pPr>
        <w:pStyle w:val="Paragraphedeliste"/>
        <w:numPr>
          <w:ilvl w:val="0"/>
          <w:numId w:val="4"/>
        </w:numPr>
        <w:jc w:val="both"/>
        <w:rPr>
          <w:rFonts w:ascii="Arial" w:eastAsiaTheme="majorEastAsia" w:hAnsi="Arial" w:cs="Arial"/>
          <w:sz w:val="24"/>
          <w:szCs w:val="24"/>
        </w:rPr>
      </w:pPr>
      <w:r w:rsidRPr="001C4012">
        <w:rPr>
          <w:rFonts w:ascii="Arial" w:eastAsiaTheme="majorEastAsia" w:hAnsi="Arial" w:cs="Arial"/>
          <w:b/>
          <w:sz w:val="24"/>
          <w:szCs w:val="24"/>
        </w:rPr>
        <w:t>Le Salarié</w:t>
      </w:r>
      <w:r w:rsidRPr="001C4012">
        <w:rPr>
          <w:rFonts w:ascii="Arial" w:eastAsiaTheme="majorEastAsia" w:hAnsi="Arial" w:cs="Arial"/>
          <w:sz w:val="24"/>
          <w:szCs w:val="24"/>
        </w:rPr>
        <w:t xml:space="preserve"> : Vous êtes enregistré sous le matricule 2000 avec la qualification de "Manœuvre" dans la catégorie MO 1ère. Le bulletin précise votre nom, prénom(s) ;</w:t>
      </w:r>
    </w:p>
    <w:p w14:paraId="502C5E3D" w14:textId="77777777" w:rsidR="00F21950" w:rsidRPr="001C4012" w:rsidRDefault="00F21950" w:rsidP="00F21950">
      <w:pPr>
        <w:pStyle w:val="Paragraphedeliste"/>
        <w:numPr>
          <w:ilvl w:val="0"/>
          <w:numId w:val="4"/>
        </w:numPr>
        <w:spacing w:after="0"/>
        <w:jc w:val="both"/>
        <w:rPr>
          <w:rFonts w:ascii="Arial" w:eastAsiaTheme="majorEastAsia" w:hAnsi="Arial" w:cs="Arial"/>
          <w:sz w:val="24"/>
          <w:szCs w:val="24"/>
        </w:rPr>
      </w:pPr>
      <w:r w:rsidRPr="001C4012">
        <w:rPr>
          <w:rFonts w:ascii="Arial" w:eastAsiaTheme="majorEastAsia" w:hAnsi="Arial" w:cs="Arial"/>
          <w:b/>
          <w:sz w:val="24"/>
          <w:szCs w:val="24"/>
        </w:rPr>
        <w:t>CNSS employé </w:t>
      </w:r>
      <w:r w:rsidRPr="001C4012">
        <w:rPr>
          <w:rFonts w:ascii="Arial" w:eastAsiaTheme="majorEastAsia" w:hAnsi="Arial" w:cs="Arial"/>
          <w:sz w:val="24"/>
          <w:szCs w:val="24"/>
        </w:rPr>
        <w:t>: Précise le numéro CNSS de l’employé ou son DIT (Déclaration Individuelle du Travailleur)</w:t>
      </w:r>
    </w:p>
    <w:p w14:paraId="51282460" w14:textId="77777777" w:rsidR="00F21950" w:rsidRPr="001C4012" w:rsidRDefault="00F21950" w:rsidP="00F21950">
      <w:pPr>
        <w:spacing w:after="0"/>
        <w:jc w:val="both"/>
        <w:rPr>
          <w:rFonts w:ascii="Arial" w:eastAsiaTheme="majorEastAsia" w:hAnsi="Arial" w:cs="Arial"/>
          <w:sz w:val="24"/>
          <w:szCs w:val="24"/>
        </w:rPr>
      </w:pPr>
    </w:p>
    <w:p w14:paraId="0C084507" w14:textId="77777777" w:rsidR="00F21950" w:rsidRPr="001C4012" w:rsidRDefault="00F21950" w:rsidP="00A812C0">
      <w:pPr>
        <w:pStyle w:val="Paragraphedeliste"/>
        <w:numPr>
          <w:ilvl w:val="0"/>
          <w:numId w:val="2"/>
        </w:numPr>
        <w:spacing w:before="240"/>
        <w:ind w:left="426"/>
        <w:rPr>
          <w:rFonts w:ascii="Arial" w:hAnsi="Arial" w:cs="Arial"/>
          <w:b/>
          <w:sz w:val="24"/>
          <w:szCs w:val="24"/>
        </w:rPr>
      </w:pPr>
      <w:r w:rsidRPr="001C4012">
        <w:rPr>
          <w:rFonts w:ascii="Arial" w:hAnsi="Arial" w:cs="Arial"/>
          <w:b/>
          <w:sz w:val="24"/>
          <w:szCs w:val="24"/>
        </w:rPr>
        <w:t>Le Salaire Brut (La Rémunération du Travail)</w:t>
      </w:r>
    </w:p>
    <w:p w14:paraId="344CE254" w14:textId="77777777" w:rsidR="002D591C" w:rsidRPr="001C4012" w:rsidRDefault="00B45448" w:rsidP="00A812C0">
      <w:pPr>
        <w:pStyle w:val="Paragraphedeliste"/>
        <w:numPr>
          <w:ilvl w:val="0"/>
          <w:numId w:val="8"/>
        </w:numPr>
        <w:spacing w:before="240"/>
        <w:ind w:left="426"/>
        <w:rPr>
          <w:rFonts w:ascii="Arial" w:hAnsi="Arial" w:cs="Arial"/>
          <w:b/>
          <w:sz w:val="24"/>
          <w:szCs w:val="24"/>
        </w:rPr>
      </w:pPr>
      <w:r w:rsidRPr="001C4012">
        <w:rPr>
          <w:rFonts w:ascii="Arial" w:hAnsi="Arial" w:cs="Arial"/>
          <w:b/>
          <w:sz w:val="24"/>
          <w:szCs w:val="24"/>
        </w:rPr>
        <w:t xml:space="preserve">Détail du décompte des heures supplémentaires : </w:t>
      </w:r>
    </w:p>
    <w:p w14:paraId="0493809E" w14:textId="77777777" w:rsidR="00C63993" w:rsidRPr="001C4012" w:rsidRDefault="00C63993" w:rsidP="00C63993">
      <w:pPr>
        <w:spacing w:before="240"/>
        <w:jc w:val="both"/>
        <w:rPr>
          <w:rFonts w:ascii="Arial" w:hAnsi="Arial" w:cs="Arial"/>
          <w:sz w:val="24"/>
          <w:szCs w:val="24"/>
        </w:rPr>
      </w:pPr>
      <w:r w:rsidRPr="001C4012">
        <w:rPr>
          <w:rFonts w:ascii="Arial" w:hAnsi="Arial" w:cs="Arial"/>
          <w:sz w:val="24"/>
          <w:szCs w:val="24"/>
        </w:rPr>
        <w:t>La durée légale du travail au Togo est de 40 heures par semaine. Toute heure effectuée au-delà de cette durée est considérée comme une heure supplémentaire et donne lieu à une majoration de salaire.</w:t>
      </w:r>
    </w:p>
    <w:p w14:paraId="29B9E78B" w14:textId="07B55F4D" w:rsidR="00C63993" w:rsidRPr="001C4012" w:rsidRDefault="007E7A55" w:rsidP="00C63993">
      <w:pPr>
        <w:pStyle w:val="Paragraphedeliste"/>
        <w:numPr>
          <w:ilvl w:val="0"/>
          <w:numId w:val="6"/>
        </w:numPr>
        <w:spacing w:before="240"/>
        <w:jc w:val="both"/>
        <w:rPr>
          <w:rFonts w:ascii="Arial" w:hAnsi="Arial" w:cs="Arial"/>
          <w:sz w:val="24"/>
          <w:szCs w:val="24"/>
        </w:rPr>
      </w:pPr>
      <w:r w:rsidRPr="007E7A55">
        <w:rPr>
          <w:rFonts w:ascii="Arial" w:hAnsi="Arial" w:cs="Arial"/>
          <w:b/>
          <w:sz w:val="24"/>
          <w:szCs w:val="24"/>
        </w:rPr>
        <w:t>(taux horaire majoré de 20%)</w:t>
      </w:r>
      <w:r w:rsidR="00C63993" w:rsidRPr="001C4012">
        <w:rPr>
          <w:rFonts w:ascii="Arial" w:hAnsi="Arial" w:cs="Arial"/>
          <w:b/>
          <w:sz w:val="24"/>
          <w:szCs w:val="24"/>
        </w:rPr>
        <w:t xml:space="preserve">majoration de </w:t>
      </w:r>
      <w:r w:rsidR="00B45448" w:rsidRPr="001C4012">
        <w:rPr>
          <w:rFonts w:ascii="Arial" w:hAnsi="Arial" w:cs="Arial"/>
          <w:b/>
          <w:sz w:val="24"/>
          <w:szCs w:val="24"/>
        </w:rPr>
        <w:t>20 %</w:t>
      </w:r>
      <w:r w:rsidR="00B45448" w:rsidRPr="001C4012">
        <w:rPr>
          <w:rFonts w:ascii="Arial" w:hAnsi="Arial" w:cs="Arial"/>
          <w:sz w:val="24"/>
          <w:szCs w:val="24"/>
        </w:rPr>
        <w:t xml:space="preserve"> pour les 8 premières heures (41h à 48h).</w:t>
      </w:r>
    </w:p>
    <w:p w14:paraId="5BF49789" w14:textId="77777777" w:rsidR="00C63993" w:rsidRPr="001C4012" w:rsidRDefault="00C63993" w:rsidP="00C63993">
      <w:pPr>
        <w:pStyle w:val="Paragraphedeliste"/>
        <w:numPr>
          <w:ilvl w:val="0"/>
          <w:numId w:val="6"/>
        </w:numPr>
        <w:spacing w:before="240"/>
        <w:jc w:val="both"/>
        <w:rPr>
          <w:rFonts w:ascii="Arial" w:hAnsi="Arial" w:cs="Arial"/>
          <w:sz w:val="24"/>
          <w:szCs w:val="24"/>
        </w:rPr>
      </w:pPr>
      <w:r w:rsidRPr="001C4012">
        <w:rPr>
          <w:rFonts w:ascii="Arial" w:hAnsi="Arial" w:cs="Arial"/>
          <w:b/>
          <w:sz w:val="24"/>
          <w:szCs w:val="24"/>
        </w:rPr>
        <w:t xml:space="preserve">Majoration de </w:t>
      </w:r>
      <w:r w:rsidR="00B45448" w:rsidRPr="001C4012">
        <w:rPr>
          <w:rFonts w:ascii="Arial" w:hAnsi="Arial" w:cs="Arial"/>
          <w:b/>
          <w:sz w:val="24"/>
          <w:szCs w:val="24"/>
        </w:rPr>
        <w:t>40 %</w:t>
      </w:r>
      <w:r w:rsidR="00B45448" w:rsidRPr="001C4012">
        <w:rPr>
          <w:rFonts w:ascii="Arial" w:hAnsi="Arial" w:cs="Arial"/>
          <w:sz w:val="24"/>
          <w:szCs w:val="24"/>
        </w:rPr>
        <w:t xml:space="preserve"> au-delà de la 48ème heure.</w:t>
      </w:r>
    </w:p>
    <w:p w14:paraId="51664D04" w14:textId="77777777" w:rsidR="00C63993" w:rsidRPr="001C4012" w:rsidRDefault="00C63993" w:rsidP="00C63993">
      <w:pPr>
        <w:pStyle w:val="Paragraphedeliste"/>
        <w:numPr>
          <w:ilvl w:val="0"/>
          <w:numId w:val="6"/>
        </w:numPr>
        <w:spacing w:before="240"/>
        <w:jc w:val="both"/>
        <w:rPr>
          <w:rFonts w:ascii="Arial" w:hAnsi="Arial" w:cs="Arial"/>
          <w:sz w:val="24"/>
          <w:szCs w:val="24"/>
        </w:rPr>
      </w:pPr>
      <w:r w:rsidRPr="001C4012">
        <w:rPr>
          <w:rFonts w:ascii="Arial" w:hAnsi="Arial" w:cs="Arial"/>
          <w:b/>
          <w:sz w:val="24"/>
          <w:szCs w:val="24"/>
        </w:rPr>
        <w:t xml:space="preserve">Majoration </w:t>
      </w:r>
      <w:r w:rsidR="00B45448" w:rsidRPr="001C4012">
        <w:rPr>
          <w:rFonts w:ascii="Arial" w:hAnsi="Arial" w:cs="Arial"/>
          <w:b/>
          <w:sz w:val="24"/>
          <w:szCs w:val="24"/>
        </w:rPr>
        <w:t>65</w:t>
      </w:r>
      <w:r w:rsidR="00B45448" w:rsidRPr="001C4012">
        <w:rPr>
          <w:rFonts w:ascii="Arial" w:hAnsi="Arial" w:cs="Arial"/>
          <w:sz w:val="24"/>
          <w:szCs w:val="24"/>
        </w:rPr>
        <w:t xml:space="preserve"> </w:t>
      </w:r>
      <w:r w:rsidR="00B45448" w:rsidRPr="001C4012">
        <w:rPr>
          <w:rFonts w:ascii="Arial" w:hAnsi="Arial" w:cs="Arial"/>
          <w:b/>
          <w:sz w:val="24"/>
          <w:szCs w:val="24"/>
        </w:rPr>
        <w:t>%</w:t>
      </w:r>
      <w:r w:rsidR="00B45448" w:rsidRPr="001C4012">
        <w:rPr>
          <w:rFonts w:ascii="Arial" w:hAnsi="Arial" w:cs="Arial"/>
          <w:sz w:val="24"/>
          <w:szCs w:val="24"/>
        </w:rPr>
        <w:t xml:space="preserve"> pour le travail de jou</w:t>
      </w:r>
      <w:r w:rsidRPr="001C4012">
        <w:rPr>
          <w:rFonts w:ascii="Arial" w:hAnsi="Arial" w:cs="Arial"/>
          <w:sz w:val="24"/>
          <w:szCs w:val="24"/>
        </w:rPr>
        <w:t>r les dimanches et jours fériés.</w:t>
      </w:r>
    </w:p>
    <w:p w14:paraId="5CA58205" w14:textId="5415C505" w:rsidR="002D591C" w:rsidRPr="001C4012" w:rsidRDefault="00C63993" w:rsidP="00C63993">
      <w:pPr>
        <w:pStyle w:val="Paragraphedeliste"/>
        <w:numPr>
          <w:ilvl w:val="0"/>
          <w:numId w:val="6"/>
        </w:numPr>
        <w:spacing w:before="240"/>
        <w:jc w:val="both"/>
        <w:rPr>
          <w:rFonts w:ascii="Arial" w:hAnsi="Arial" w:cs="Arial"/>
          <w:sz w:val="24"/>
          <w:szCs w:val="24"/>
        </w:rPr>
      </w:pPr>
      <w:r w:rsidRPr="001C4012">
        <w:rPr>
          <w:rFonts w:ascii="Arial" w:hAnsi="Arial" w:cs="Arial"/>
          <w:sz w:val="24"/>
          <w:szCs w:val="24"/>
        </w:rPr>
        <w:t xml:space="preserve">Selon nos accords d’entreprise, nous </w:t>
      </w:r>
      <w:r w:rsidR="00B45448" w:rsidRPr="001C4012">
        <w:rPr>
          <w:rFonts w:ascii="Arial" w:hAnsi="Arial" w:cs="Arial"/>
          <w:sz w:val="24"/>
          <w:szCs w:val="24"/>
        </w:rPr>
        <w:t>appliqu</w:t>
      </w:r>
      <w:r w:rsidRPr="001C4012">
        <w:rPr>
          <w:rFonts w:ascii="Arial" w:hAnsi="Arial" w:cs="Arial"/>
          <w:sz w:val="24"/>
          <w:szCs w:val="24"/>
        </w:rPr>
        <w:t>ons</w:t>
      </w:r>
      <w:r w:rsidR="00B45448" w:rsidRPr="001C4012">
        <w:rPr>
          <w:rFonts w:ascii="Arial" w:hAnsi="Arial" w:cs="Arial"/>
          <w:sz w:val="24"/>
          <w:szCs w:val="24"/>
        </w:rPr>
        <w:t xml:space="preserve"> un taux de 100 % </w:t>
      </w:r>
      <w:r w:rsidRPr="001C4012">
        <w:rPr>
          <w:rFonts w:ascii="Arial" w:hAnsi="Arial" w:cs="Arial"/>
          <w:sz w:val="24"/>
          <w:szCs w:val="24"/>
        </w:rPr>
        <w:t xml:space="preserve">(au lieu de 65%) </w:t>
      </w:r>
      <w:r w:rsidR="00B45448" w:rsidRPr="001C4012">
        <w:rPr>
          <w:rFonts w:ascii="Arial" w:hAnsi="Arial" w:cs="Arial"/>
          <w:sz w:val="24"/>
          <w:szCs w:val="24"/>
        </w:rPr>
        <w:t xml:space="preserve">pour </w:t>
      </w:r>
      <w:r w:rsidR="00B45448" w:rsidRPr="001C4012">
        <w:rPr>
          <w:rFonts w:ascii="Arial" w:hAnsi="Arial" w:cs="Arial"/>
          <w:b/>
          <w:sz w:val="24"/>
          <w:szCs w:val="24"/>
        </w:rPr>
        <w:t>les dimanches et jours fériés</w:t>
      </w:r>
      <w:r w:rsidR="00B45448" w:rsidRPr="001C4012">
        <w:rPr>
          <w:rFonts w:ascii="Arial" w:hAnsi="Arial" w:cs="Arial"/>
          <w:sz w:val="24"/>
          <w:szCs w:val="24"/>
        </w:rPr>
        <w:t xml:space="preserve">. C'est un avantage social pour mieux rémunérer </w:t>
      </w:r>
      <w:r w:rsidRPr="001C4012">
        <w:rPr>
          <w:rFonts w:ascii="Arial" w:hAnsi="Arial" w:cs="Arial"/>
          <w:sz w:val="24"/>
          <w:szCs w:val="24"/>
        </w:rPr>
        <w:t xml:space="preserve">les </w:t>
      </w:r>
      <w:r w:rsidR="00B45448" w:rsidRPr="001C4012">
        <w:rPr>
          <w:rFonts w:ascii="Arial" w:hAnsi="Arial" w:cs="Arial"/>
          <w:sz w:val="24"/>
          <w:szCs w:val="24"/>
        </w:rPr>
        <w:t>effort</w:t>
      </w:r>
      <w:r w:rsidRPr="001C4012">
        <w:rPr>
          <w:rFonts w:ascii="Arial" w:hAnsi="Arial" w:cs="Arial"/>
          <w:sz w:val="24"/>
          <w:szCs w:val="24"/>
        </w:rPr>
        <w:t>s des employés</w:t>
      </w:r>
      <w:r w:rsidR="00B45448" w:rsidRPr="001C4012">
        <w:rPr>
          <w:rFonts w:ascii="Arial" w:hAnsi="Arial" w:cs="Arial"/>
          <w:sz w:val="24"/>
          <w:szCs w:val="24"/>
        </w:rPr>
        <w:t xml:space="preserve"> les jours de repos.</w:t>
      </w:r>
    </w:p>
    <w:p w14:paraId="5479E56A" w14:textId="77777777" w:rsidR="002D591C" w:rsidRPr="001C4012" w:rsidRDefault="002D591C" w:rsidP="002D591C">
      <w:pPr>
        <w:spacing w:before="240"/>
        <w:rPr>
          <w:rFonts w:ascii="Arial" w:hAnsi="Arial" w:cs="Arial"/>
          <w:b/>
          <w:sz w:val="24"/>
          <w:szCs w:val="24"/>
        </w:rPr>
      </w:pPr>
    </w:p>
    <w:p w14:paraId="6362E70D" w14:textId="77777777" w:rsidR="002D591C" w:rsidRPr="001C4012" w:rsidRDefault="002D591C" w:rsidP="00F21950">
      <w:pPr>
        <w:spacing w:before="240"/>
        <w:jc w:val="both"/>
        <w:rPr>
          <w:rFonts w:ascii="Arial" w:hAnsi="Arial" w:cs="Arial"/>
          <w:sz w:val="24"/>
          <w:szCs w:val="24"/>
        </w:rPr>
      </w:pPr>
      <w:r w:rsidRPr="001C4012">
        <w:rPr>
          <w:rFonts w:ascii="Arial" w:hAnsi="Arial" w:cs="Arial"/>
          <w:noProof/>
          <w:sz w:val="24"/>
          <w:szCs w:val="24"/>
          <w:lang w:eastAsia="fr-FR"/>
        </w:rPr>
        <w:lastRenderedPageBreak/>
        <mc:AlternateContent>
          <mc:Choice Requires="wps">
            <w:drawing>
              <wp:anchor distT="0" distB="0" distL="114300" distR="114300" simplePos="0" relativeHeight="251662336" behindDoc="0" locked="0" layoutInCell="1" allowOverlap="1" wp14:anchorId="36729AB9" wp14:editId="65A66CC4">
                <wp:simplePos x="0" y="0"/>
                <wp:positionH relativeFrom="column">
                  <wp:posOffset>79738</wp:posOffset>
                </wp:positionH>
                <wp:positionV relativeFrom="paragraph">
                  <wp:posOffset>-61595</wp:posOffset>
                </wp:positionV>
                <wp:extent cx="5834742" cy="8077200"/>
                <wp:effectExtent l="0" t="0" r="13970" b="19050"/>
                <wp:wrapNone/>
                <wp:docPr id="7" name="Text Box 7"/>
                <wp:cNvGraphicFramePr/>
                <a:graphic xmlns:a="http://schemas.openxmlformats.org/drawingml/2006/main">
                  <a:graphicData uri="http://schemas.microsoft.com/office/word/2010/wordprocessingShape">
                    <wps:wsp>
                      <wps:cNvSpPr txBox="1"/>
                      <wps:spPr>
                        <a:xfrm>
                          <a:off x="0" y="0"/>
                          <a:ext cx="5834742" cy="807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C9F7E38" w14:textId="77777777" w:rsidR="002D591C" w:rsidRDefault="002D591C">
                            <w:r>
                              <w:rPr>
                                <w:noProof/>
                                <w:lang w:eastAsia="fr-FR"/>
                              </w:rPr>
                              <w:drawing>
                                <wp:inline distT="0" distB="0" distL="0" distR="0" wp14:anchorId="493C0A2A" wp14:editId="2B36CDF2">
                                  <wp:extent cx="5613400" cy="8167240"/>
                                  <wp:effectExtent l="0" t="0" r="635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848" t="13449" r="9065" b="16919"/>
                                          <a:stretch/>
                                        </pic:blipFill>
                                        <pic:spPr bwMode="auto">
                                          <a:xfrm>
                                            <a:off x="0" y="0"/>
                                            <a:ext cx="5621968" cy="817970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729AB9" id="Text Box 7" o:spid="_x0000_s1028" type="#_x0000_t202" style="position:absolute;left:0;text-align:left;margin-left:6.3pt;margin-top:-4.85pt;width:459.45pt;height:6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" fillcolor="white [3201]" strokeweight=".5pt">
                <v:textbox>
                  <w:txbxContent>
                    <w:p w14:paraId="3C9F7E38" w14:textId="77777777" w:rsidR="002D591C" w:rsidRDefault="002D591C">
                      <w:r>
                        <w:rPr>
                          <w:noProof/>
                          <w:lang w:eastAsia="fr-FR"/>
                        </w:rPr>
                        <w:drawing>
                          <wp:inline distT="0" distB="0" distL="0" distR="0" wp14:anchorId="493C0A2A" wp14:editId="2B36CDF2">
                            <wp:extent cx="5613400" cy="8167240"/>
                            <wp:effectExtent l="0" t="0" r="635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848" t="13449" r="9065" b="16919"/>
                                    <a:stretch/>
                                  </pic:blipFill>
                                  <pic:spPr bwMode="auto">
                                    <a:xfrm>
                                      <a:off x="0" y="0"/>
                                      <a:ext cx="5621968" cy="817970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6446CBDE" w14:textId="77777777" w:rsidR="002D591C" w:rsidRPr="001C4012" w:rsidRDefault="002D591C" w:rsidP="00F21950">
      <w:pPr>
        <w:spacing w:before="240"/>
        <w:jc w:val="both"/>
        <w:rPr>
          <w:rFonts w:ascii="Arial" w:hAnsi="Arial" w:cs="Arial"/>
          <w:sz w:val="24"/>
          <w:szCs w:val="24"/>
        </w:rPr>
      </w:pPr>
      <w:r w:rsidRPr="001C4012">
        <w:rPr>
          <w:rFonts w:ascii="Arial" w:hAnsi="Arial" w:cs="Arial"/>
          <w:noProof/>
          <w:sz w:val="24"/>
          <w:szCs w:val="24"/>
          <w:lang w:eastAsia="fr-FR"/>
        </w:rPr>
        <mc:AlternateContent>
          <mc:Choice Requires="wps">
            <w:drawing>
              <wp:anchor distT="0" distB="0" distL="114300" distR="114300" simplePos="0" relativeHeight="251667456" behindDoc="0" locked="0" layoutInCell="1" allowOverlap="1" wp14:anchorId="0967A6E1" wp14:editId="6879BDDC">
                <wp:simplePos x="0" y="0"/>
                <wp:positionH relativeFrom="column">
                  <wp:posOffset>4961743</wp:posOffset>
                </wp:positionH>
                <wp:positionV relativeFrom="paragraph">
                  <wp:posOffset>97204</wp:posOffset>
                </wp:positionV>
                <wp:extent cx="726685" cy="908538"/>
                <wp:effectExtent l="0" t="0" r="16510" b="25400"/>
                <wp:wrapNone/>
                <wp:docPr id="11" name="Text Box 11"/>
                <wp:cNvGraphicFramePr/>
                <a:graphic xmlns:a="http://schemas.openxmlformats.org/drawingml/2006/main">
                  <a:graphicData uri="http://schemas.microsoft.com/office/word/2010/wordprocessingShape">
                    <wps:wsp>
                      <wps:cNvSpPr txBox="1"/>
                      <wps:spPr>
                        <a:xfrm>
                          <a:off x="0" y="0"/>
                          <a:ext cx="726685" cy="90853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128D44F" w14:textId="77777777" w:rsidR="002D591C" w:rsidRDefault="002D591C" w:rsidP="002D59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7A6E1" id="Text Box 11" o:spid="_x0000_s1029" type="#_x0000_t202" style="position:absolute;left:0;text-align:left;margin-left:390.7pt;margin-top:7.65pt;width:57.2pt;height:71.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" fillcolor="white [3212]" strokecolor="white [3212]" strokeweight=".5pt">
                <v:textbox>
                  <w:txbxContent>
                    <w:p w14:paraId="7128D44F" w14:textId="77777777" w:rsidR="002D591C" w:rsidRDefault="002D591C" w:rsidP="002D591C"/>
                  </w:txbxContent>
                </v:textbox>
              </v:shape>
            </w:pict>
          </mc:Fallback>
        </mc:AlternateContent>
      </w:r>
      <w:r w:rsidRPr="001C4012">
        <w:rPr>
          <w:rFonts w:ascii="Arial" w:hAnsi="Arial" w:cs="Arial"/>
          <w:noProof/>
          <w:sz w:val="24"/>
          <w:szCs w:val="24"/>
          <w:lang w:eastAsia="fr-FR"/>
        </w:rPr>
        <mc:AlternateContent>
          <mc:Choice Requires="wps">
            <w:drawing>
              <wp:anchor distT="0" distB="0" distL="114300" distR="114300" simplePos="0" relativeHeight="251665408" behindDoc="0" locked="0" layoutInCell="1" allowOverlap="1" wp14:anchorId="7BC8B6AE" wp14:editId="5E1536BB">
                <wp:simplePos x="0" y="0"/>
                <wp:positionH relativeFrom="column">
                  <wp:posOffset>1336893</wp:posOffset>
                </wp:positionH>
                <wp:positionV relativeFrom="paragraph">
                  <wp:posOffset>185016</wp:posOffset>
                </wp:positionV>
                <wp:extent cx="504092" cy="234368"/>
                <wp:effectExtent l="38100" t="38100" r="29845" b="32385"/>
                <wp:wrapNone/>
                <wp:docPr id="10" name="Text Box 10"/>
                <wp:cNvGraphicFramePr/>
                <a:graphic xmlns:a="http://schemas.openxmlformats.org/drawingml/2006/main">
                  <a:graphicData uri="http://schemas.microsoft.com/office/word/2010/wordprocessingShape">
                    <wps:wsp>
                      <wps:cNvSpPr txBox="1"/>
                      <wps:spPr>
                        <a:xfrm rot="315769">
                          <a:off x="0" y="0"/>
                          <a:ext cx="504092" cy="23436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9D6E0E8" w14:textId="77777777" w:rsidR="002D591C" w:rsidRDefault="002D591C" w:rsidP="002D59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8B6AE" id="Text Box 10" o:spid="_x0000_s1030" type="#_x0000_t202" style="position:absolute;left:0;text-align:left;margin-left:105.25pt;margin-top:14.55pt;width:39.7pt;height:18.45pt;rotation:344904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" fillcolor="white [3212]" strokecolor="white [3212]" strokeweight=".5pt">
                <v:textbox>
                  <w:txbxContent>
                    <w:p w14:paraId="49D6E0E8" w14:textId="77777777" w:rsidR="002D591C" w:rsidRDefault="002D591C" w:rsidP="002D591C"/>
                  </w:txbxContent>
                </v:textbox>
              </v:shape>
            </w:pict>
          </mc:Fallback>
        </mc:AlternateContent>
      </w:r>
    </w:p>
    <w:p w14:paraId="0B07DDF1" w14:textId="77777777" w:rsidR="002D591C" w:rsidRPr="001C4012" w:rsidRDefault="002D591C" w:rsidP="00F21950">
      <w:pPr>
        <w:spacing w:before="240"/>
        <w:jc w:val="both"/>
        <w:rPr>
          <w:rFonts w:ascii="Arial" w:hAnsi="Arial" w:cs="Arial"/>
          <w:sz w:val="24"/>
          <w:szCs w:val="24"/>
        </w:rPr>
      </w:pPr>
      <w:r w:rsidRPr="001C4012">
        <w:rPr>
          <w:rFonts w:ascii="Arial" w:hAnsi="Arial" w:cs="Arial"/>
          <w:noProof/>
          <w:sz w:val="24"/>
          <w:szCs w:val="24"/>
          <w:lang w:eastAsia="fr-FR"/>
        </w:rPr>
        <mc:AlternateContent>
          <mc:Choice Requires="wps">
            <w:drawing>
              <wp:anchor distT="0" distB="0" distL="114300" distR="114300" simplePos="0" relativeHeight="251669504" behindDoc="0" locked="0" layoutInCell="1" allowOverlap="1" wp14:anchorId="453DAFED" wp14:editId="6A92DFB3">
                <wp:simplePos x="0" y="0"/>
                <wp:positionH relativeFrom="column">
                  <wp:posOffset>3179445</wp:posOffset>
                </wp:positionH>
                <wp:positionV relativeFrom="paragraph">
                  <wp:posOffset>193040</wp:posOffset>
                </wp:positionV>
                <wp:extent cx="504092" cy="87923"/>
                <wp:effectExtent l="19050" t="38100" r="29845" b="45720"/>
                <wp:wrapNone/>
                <wp:docPr id="12" name="Text Box 12"/>
                <wp:cNvGraphicFramePr/>
                <a:graphic xmlns:a="http://schemas.openxmlformats.org/drawingml/2006/main">
                  <a:graphicData uri="http://schemas.microsoft.com/office/word/2010/wordprocessingShape">
                    <wps:wsp>
                      <wps:cNvSpPr txBox="1"/>
                      <wps:spPr>
                        <a:xfrm rot="287755">
                          <a:off x="0" y="0"/>
                          <a:ext cx="504092" cy="87923"/>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B494D07" w14:textId="77777777" w:rsidR="002D591C" w:rsidRDefault="002D591C" w:rsidP="002D59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DAFED" id="Text Box 12" o:spid="_x0000_s1031" type="#_x0000_t202" style="position:absolute;left:0;text-align:left;margin-left:250.35pt;margin-top:15.2pt;width:39.7pt;height:6.9pt;rotation:314305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" fillcolor="white [3212]" strokecolor="white [3212]" strokeweight=".5pt">
                <v:textbox>
                  <w:txbxContent>
                    <w:p w14:paraId="4B494D07" w14:textId="77777777" w:rsidR="002D591C" w:rsidRDefault="002D591C" w:rsidP="002D591C"/>
                  </w:txbxContent>
                </v:textbox>
              </v:shape>
            </w:pict>
          </mc:Fallback>
        </mc:AlternateContent>
      </w:r>
      <w:r w:rsidRPr="001C4012">
        <w:rPr>
          <w:rFonts w:ascii="Arial" w:hAnsi="Arial" w:cs="Arial"/>
          <w:noProof/>
          <w:sz w:val="24"/>
          <w:szCs w:val="24"/>
          <w:lang w:eastAsia="fr-FR"/>
        </w:rPr>
        <mc:AlternateContent>
          <mc:Choice Requires="wps">
            <w:drawing>
              <wp:anchor distT="0" distB="0" distL="114300" distR="114300" simplePos="0" relativeHeight="251663360" behindDoc="0" locked="0" layoutInCell="1" allowOverlap="1" wp14:anchorId="3CA798EF" wp14:editId="04A2DABA">
                <wp:simplePos x="0" y="0"/>
                <wp:positionH relativeFrom="column">
                  <wp:posOffset>1351036</wp:posOffset>
                </wp:positionH>
                <wp:positionV relativeFrom="paragraph">
                  <wp:posOffset>222787</wp:posOffset>
                </wp:positionV>
                <wp:extent cx="504092" cy="181708"/>
                <wp:effectExtent l="0" t="0" r="10795" b="27940"/>
                <wp:wrapNone/>
                <wp:docPr id="9" name="Text Box 9"/>
                <wp:cNvGraphicFramePr/>
                <a:graphic xmlns:a="http://schemas.openxmlformats.org/drawingml/2006/main">
                  <a:graphicData uri="http://schemas.microsoft.com/office/word/2010/wordprocessingShape">
                    <wps:wsp>
                      <wps:cNvSpPr txBox="1"/>
                      <wps:spPr>
                        <a:xfrm>
                          <a:off x="0" y="0"/>
                          <a:ext cx="504092" cy="181708"/>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B67F326" w14:textId="77777777" w:rsidR="002D591C" w:rsidRDefault="002D59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798EF" id="Text Box 9" o:spid="_x0000_s1032" type="#_x0000_t202" style="position:absolute;left:0;text-align:left;margin-left:106.4pt;margin-top:17.55pt;width:39.7pt;height:1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" fillcolor="white [3212]" strokecolor="white [3212]" strokeweight=".5pt">
                <v:textbox>
                  <w:txbxContent>
                    <w:p w14:paraId="2B67F326" w14:textId="77777777" w:rsidR="002D591C" w:rsidRDefault="002D591C"/>
                  </w:txbxContent>
                </v:textbox>
              </v:shape>
            </w:pict>
          </mc:Fallback>
        </mc:AlternateContent>
      </w:r>
    </w:p>
    <w:p w14:paraId="47DA154E" w14:textId="77777777" w:rsidR="002D591C" w:rsidRPr="001C4012" w:rsidRDefault="002D591C" w:rsidP="00F21950">
      <w:pPr>
        <w:spacing w:before="240"/>
        <w:jc w:val="both"/>
        <w:rPr>
          <w:rFonts w:ascii="Arial" w:hAnsi="Arial" w:cs="Arial"/>
          <w:sz w:val="24"/>
          <w:szCs w:val="24"/>
        </w:rPr>
      </w:pPr>
    </w:p>
    <w:p w14:paraId="1470385E" w14:textId="77777777" w:rsidR="002D591C" w:rsidRPr="001C4012" w:rsidRDefault="002D591C" w:rsidP="00F21950">
      <w:pPr>
        <w:spacing w:before="240"/>
        <w:jc w:val="both"/>
        <w:rPr>
          <w:rFonts w:ascii="Arial" w:hAnsi="Arial" w:cs="Arial"/>
          <w:sz w:val="24"/>
          <w:szCs w:val="24"/>
        </w:rPr>
      </w:pPr>
    </w:p>
    <w:p w14:paraId="302F1842" w14:textId="77777777" w:rsidR="002D591C" w:rsidRPr="001C4012" w:rsidRDefault="002D591C" w:rsidP="00F21950">
      <w:pPr>
        <w:spacing w:before="240"/>
        <w:jc w:val="both"/>
        <w:rPr>
          <w:rFonts w:ascii="Arial" w:hAnsi="Arial" w:cs="Arial"/>
          <w:sz w:val="24"/>
          <w:szCs w:val="24"/>
        </w:rPr>
      </w:pPr>
    </w:p>
    <w:p w14:paraId="19C278F7" w14:textId="77777777" w:rsidR="002D591C" w:rsidRPr="001C4012" w:rsidRDefault="002D591C" w:rsidP="00F21950">
      <w:pPr>
        <w:spacing w:before="240"/>
        <w:jc w:val="both"/>
        <w:rPr>
          <w:rFonts w:ascii="Arial" w:hAnsi="Arial" w:cs="Arial"/>
          <w:sz w:val="24"/>
          <w:szCs w:val="24"/>
        </w:rPr>
      </w:pPr>
    </w:p>
    <w:p w14:paraId="54A75F2A" w14:textId="77777777" w:rsidR="002D591C" w:rsidRPr="001C4012" w:rsidRDefault="002D591C" w:rsidP="00F21950">
      <w:pPr>
        <w:spacing w:before="240"/>
        <w:jc w:val="both"/>
        <w:rPr>
          <w:rFonts w:ascii="Arial" w:hAnsi="Arial" w:cs="Arial"/>
          <w:sz w:val="24"/>
          <w:szCs w:val="24"/>
        </w:rPr>
      </w:pPr>
    </w:p>
    <w:p w14:paraId="33FABA61" w14:textId="77777777" w:rsidR="002D591C" w:rsidRPr="001C4012" w:rsidRDefault="002D591C" w:rsidP="00F21950">
      <w:pPr>
        <w:spacing w:before="240"/>
        <w:jc w:val="both"/>
        <w:rPr>
          <w:rFonts w:ascii="Arial" w:hAnsi="Arial" w:cs="Arial"/>
          <w:sz w:val="24"/>
          <w:szCs w:val="24"/>
        </w:rPr>
      </w:pPr>
    </w:p>
    <w:p w14:paraId="34CCF933" w14:textId="77777777" w:rsidR="002D591C" w:rsidRPr="001C4012" w:rsidRDefault="002D591C" w:rsidP="00F21950">
      <w:pPr>
        <w:spacing w:before="240"/>
        <w:jc w:val="both"/>
        <w:rPr>
          <w:rFonts w:ascii="Arial" w:hAnsi="Arial" w:cs="Arial"/>
          <w:sz w:val="24"/>
          <w:szCs w:val="24"/>
        </w:rPr>
      </w:pPr>
    </w:p>
    <w:p w14:paraId="3680EAD3" w14:textId="77777777" w:rsidR="002D591C" w:rsidRPr="001C4012" w:rsidRDefault="002D591C" w:rsidP="00F21950">
      <w:pPr>
        <w:spacing w:before="240"/>
        <w:jc w:val="both"/>
        <w:rPr>
          <w:rFonts w:ascii="Arial" w:hAnsi="Arial" w:cs="Arial"/>
          <w:sz w:val="24"/>
          <w:szCs w:val="24"/>
        </w:rPr>
      </w:pPr>
    </w:p>
    <w:p w14:paraId="0ABD7D91" w14:textId="77777777" w:rsidR="002D591C" w:rsidRPr="001C4012" w:rsidRDefault="002D591C" w:rsidP="00F21950">
      <w:pPr>
        <w:spacing w:before="240"/>
        <w:jc w:val="both"/>
        <w:rPr>
          <w:rFonts w:ascii="Arial" w:hAnsi="Arial" w:cs="Arial"/>
          <w:sz w:val="24"/>
          <w:szCs w:val="24"/>
        </w:rPr>
      </w:pPr>
    </w:p>
    <w:p w14:paraId="2286E025" w14:textId="77777777" w:rsidR="002D591C" w:rsidRPr="001C4012" w:rsidRDefault="002D591C" w:rsidP="00F21950">
      <w:pPr>
        <w:spacing w:before="240"/>
        <w:jc w:val="both"/>
        <w:rPr>
          <w:rFonts w:ascii="Arial" w:hAnsi="Arial" w:cs="Arial"/>
          <w:sz w:val="24"/>
          <w:szCs w:val="24"/>
        </w:rPr>
      </w:pPr>
    </w:p>
    <w:p w14:paraId="2B51B553" w14:textId="77777777" w:rsidR="002D591C" w:rsidRPr="001C4012" w:rsidRDefault="002D591C" w:rsidP="00F21950">
      <w:pPr>
        <w:spacing w:before="240"/>
        <w:jc w:val="both"/>
        <w:rPr>
          <w:rFonts w:ascii="Arial" w:hAnsi="Arial" w:cs="Arial"/>
          <w:sz w:val="24"/>
          <w:szCs w:val="24"/>
        </w:rPr>
      </w:pPr>
    </w:p>
    <w:p w14:paraId="78A5E85F" w14:textId="77777777" w:rsidR="002D591C" w:rsidRPr="001C4012" w:rsidRDefault="002D591C" w:rsidP="00F21950">
      <w:pPr>
        <w:spacing w:before="240"/>
        <w:jc w:val="both"/>
        <w:rPr>
          <w:rFonts w:ascii="Arial" w:hAnsi="Arial" w:cs="Arial"/>
          <w:sz w:val="24"/>
          <w:szCs w:val="24"/>
        </w:rPr>
      </w:pPr>
    </w:p>
    <w:p w14:paraId="0FD07FB2" w14:textId="77777777" w:rsidR="002D591C" w:rsidRPr="001C4012" w:rsidRDefault="002D591C" w:rsidP="00F21950">
      <w:pPr>
        <w:spacing w:before="240"/>
        <w:jc w:val="both"/>
        <w:rPr>
          <w:rFonts w:ascii="Arial" w:hAnsi="Arial" w:cs="Arial"/>
          <w:sz w:val="24"/>
          <w:szCs w:val="24"/>
        </w:rPr>
      </w:pPr>
    </w:p>
    <w:p w14:paraId="4CBF9AD1" w14:textId="77777777" w:rsidR="002D591C" w:rsidRPr="001C4012" w:rsidRDefault="002D591C" w:rsidP="00F21950">
      <w:pPr>
        <w:spacing w:before="240"/>
        <w:jc w:val="both"/>
        <w:rPr>
          <w:rFonts w:ascii="Arial" w:hAnsi="Arial" w:cs="Arial"/>
          <w:sz w:val="24"/>
          <w:szCs w:val="24"/>
        </w:rPr>
      </w:pPr>
    </w:p>
    <w:p w14:paraId="6DA324E1" w14:textId="77777777" w:rsidR="002D591C" w:rsidRPr="001C4012" w:rsidRDefault="002D591C" w:rsidP="00F21950">
      <w:pPr>
        <w:spacing w:before="240"/>
        <w:jc w:val="both"/>
        <w:rPr>
          <w:rFonts w:ascii="Arial" w:hAnsi="Arial" w:cs="Arial"/>
          <w:sz w:val="24"/>
          <w:szCs w:val="24"/>
        </w:rPr>
      </w:pPr>
    </w:p>
    <w:p w14:paraId="26CACD97" w14:textId="77777777" w:rsidR="002D591C" w:rsidRPr="001C4012" w:rsidRDefault="002D591C" w:rsidP="00F21950">
      <w:pPr>
        <w:spacing w:before="240"/>
        <w:jc w:val="both"/>
        <w:rPr>
          <w:rFonts w:ascii="Arial" w:hAnsi="Arial" w:cs="Arial"/>
          <w:sz w:val="24"/>
          <w:szCs w:val="24"/>
        </w:rPr>
      </w:pPr>
    </w:p>
    <w:p w14:paraId="4D3DEB74" w14:textId="77777777" w:rsidR="002D591C" w:rsidRPr="001C4012" w:rsidRDefault="002D591C" w:rsidP="00F21950">
      <w:pPr>
        <w:spacing w:before="240"/>
        <w:jc w:val="both"/>
        <w:rPr>
          <w:rFonts w:ascii="Arial" w:hAnsi="Arial" w:cs="Arial"/>
          <w:sz w:val="24"/>
          <w:szCs w:val="24"/>
        </w:rPr>
      </w:pPr>
    </w:p>
    <w:p w14:paraId="5B7E938F" w14:textId="77777777" w:rsidR="002D591C" w:rsidRPr="001C4012" w:rsidRDefault="002D591C" w:rsidP="00F21950">
      <w:pPr>
        <w:spacing w:before="240"/>
        <w:jc w:val="both"/>
        <w:rPr>
          <w:rFonts w:ascii="Arial" w:hAnsi="Arial" w:cs="Arial"/>
          <w:sz w:val="24"/>
          <w:szCs w:val="24"/>
        </w:rPr>
      </w:pPr>
    </w:p>
    <w:p w14:paraId="21EFCDA9" w14:textId="77777777" w:rsidR="002D591C" w:rsidRPr="001C4012" w:rsidRDefault="002D591C" w:rsidP="00F21950">
      <w:pPr>
        <w:spacing w:before="240"/>
        <w:jc w:val="both"/>
        <w:rPr>
          <w:rFonts w:ascii="Arial" w:hAnsi="Arial" w:cs="Arial"/>
          <w:sz w:val="24"/>
          <w:szCs w:val="24"/>
        </w:rPr>
      </w:pPr>
    </w:p>
    <w:p w14:paraId="07B197C7" w14:textId="77777777" w:rsidR="002D591C" w:rsidRPr="001C4012" w:rsidRDefault="002D591C" w:rsidP="00F21950">
      <w:pPr>
        <w:spacing w:before="240"/>
        <w:jc w:val="both"/>
        <w:rPr>
          <w:rFonts w:ascii="Arial" w:hAnsi="Arial" w:cs="Arial"/>
          <w:sz w:val="24"/>
          <w:szCs w:val="24"/>
        </w:rPr>
      </w:pPr>
    </w:p>
    <w:p w14:paraId="4318566E" w14:textId="77777777" w:rsidR="002D591C" w:rsidRPr="001C4012" w:rsidRDefault="002D591C" w:rsidP="00F21950">
      <w:pPr>
        <w:spacing w:before="240"/>
        <w:jc w:val="both"/>
        <w:rPr>
          <w:rFonts w:ascii="Arial" w:hAnsi="Arial" w:cs="Arial"/>
          <w:sz w:val="24"/>
          <w:szCs w:val="24"/>
        </w:rPr>
      </w:pPr>
    </w:p>
    <w:p w14:paraId="17B88917" w14:textId="77777777" w:rsidR="002D591C" w:rsidRPr="001C4012" w:rsidRDefault="002D591C" w:rsidP="00F21950">
      <w:pPr>
        <w:spacing w:before="240"/>
        <w:jc w:val="both"/>
        <w:rPr>
          <w:rFonts w:ascii="Arial" w:hAnsi="Arial" w:cs="Arial"/>
          <w:sz w:val="24"/>
          <w:szCs w:val="24"/>
        </w:rPr>
      </w:pPr>
    </w:p>
    <w:p w14:paraId="1696799C" w14:textId="77777777" w:rsidR="002D591C" w:rsidRPr="001C4012" w:rsidRDefault="00C63993" w:rsidP="00F21950">
      <w:pPr>
        <w:spacing w:before="240"/>
        <w:jc w:val="both"/>
        <w:rPr>
          <w:rFonts w:ascii="Arial" w:hAnsi="Arial" w:cs="Arial"/>
          <w:sz w:val="24"/>
          <w:szCs w:val="24"/>
        </w:rPr>
      </w:pPr>
      <w:r w:rsidRPr="001C4012">
        <w:rPr>
          <w:rFonts w:ascii="Arial" w:hAnsi="Arial" w:cs="Arial"/>
          <w:sz w:val="24"/>
          <w:szCs w:val="24"/>
        </w:rPr>
        <w:lastRenderedPageBreak/>
        <w:t>Selon cette fiche de pointage, voici le décompte pour déterminer les heures supplémentaires :</w:t>
      </w:r>
    </w:p>
    <w:tbl>
      <w:tblPr>
        <w:tblStyle w:val="Grilledutableau"/>
        <w:tblW w:w="9884" w:type="dxa"/>
        <w:tblLook w:val="04A0" w:firstRow="1" w:lastRow="0" w:firstColumn="1" w:lastColumn="0" w:noHBand="0" w:noVBand="1"/>
      </w:tblPr>
      <w:tblGrid>
        <w:gridCol w:w="2518"/>
        <w:gridCol w:w="1384"/>
        <w:gridCol w:w="1326"/>
        <w:gridCol w:w="1326"/>
        <w:gridCol w:w="1569"/>
        <w:gridCol w:w="1761"/>
      </w:tblGrid>
      <w:tr w:rsidR="00C7419E" w:rsidRPr="001C4012" w14:paraId="39456972" w14:textId="77777777" w:rsidTr="00527E91">
        <w:trPr>
          <w:trHeight w:val="550"/>
        </w:trPr>
        <w:tc>
          <w:tcPr>
            <w:tcW w:w="2518" w:type="dxa"/>
            <w:tcBorders>
              <w:top w:val="nil"/>
              <w:left w:val="nil"/>
              <w:bottom w:val="single" w:sz="4" w:space="0" w:color="auto"/>
              <w:right w:val="single" w:sz="4" w:space="0" w:color="auto"/>
            </w:tcBorders>
          </w:tcPr>
          <w:p w14:paraId="25C4264C" w14:textId="77777777" w:rsidR="00C7419E" w:rsidRPr="001C4012" w:rsidRDefault="00C7419E" w:rsidP="00C7419E">
            <w:pPr>
              <w:jc w:val="both"/>
              <w:rPr>
                <w:rFonts w:ascii="Arial" w:hAnsi="Arial" w:cs="Arial"/>
                <w:sz w:val="24"/>
                <w:szCs w:val="24"/>
              </w:rPr>
            </w:pPr>
          </w:p>
        </w:tc>
        <w:tc>
          <w:tcPr>
            <w:tcW w:w="1384" w:type="dxa"/>
            <w:tcBorders>
              <w:left w:val="single" w:sz="4" w:space="0" w:color="auto"/>
            </w:tcBorders>
            <w:vAlign w:val="center"/>
          </w:tcPr>
          <w:p w14:paraId="70FDF62B" w14:textId="77777777" w:rsidR="00C7419E" w:rsidRPr="001C4012" w:rsidRDefault="00C7419E" w:rsidP="00C7419E">
            <w:pPr>
              <w:jc w:val="center"/>
              <w:rPr>
                <w:rFonts w:ascii="Arial" w:hAnsi="Arial" w:cs="Arial"/>
                <w:b/>
                <w:sz w:val="24"/>
                <w:szCs w:val="24"/>
              </w:rPr>
            </w:pPr>
            <w:r w:rsidRPr="001C4012">
              <w:rPr>
                <w:rFonts w:ascii="Arial" w:hAnsi="Arial" w:cs="Arial"/>
                <w:b/>
                <w:sz w:val="24"/>
                <w:szCs w:val="24"/>
              </w:rPr>
              <w:t>Total d’heure</w:t>
            </w:r>
          </w:p>
        </w:tc>
        <w:tc>
          <w:tcPr>
            <w:tcW w:w="1326" w:type="dxa"/>
            <w:vAlign w:val="center"/>
          </w:tcPr>
          <w:p w14:paraId="59D9B12D" w14:textId="77777777" w:rsidR="00C7419E" w:rsidRPr="001C4012" w:rsidRDefault="00C7419E" w:rsidP="00C7419E">
            <w:pPr>
              <w:jc w:val="center"/>
              <w:rPr>
                <w:rFonts w:ascii="Arial" w:hAnsi="Arial" w:cs="Arial"/>
                <w:b/>
                <w:sz w:val="24"/>
                <w:szCs w:val="24"/>
              </w:rPr>
            </w:pPr>
            <w:r w:rsidRPr="001C4012">
              <w:rPr>
                <w:rFonts w:ascii="Arial" w:hAnsi="Arial" w:cs="Arial"/>
                <w:b/>
                <w:sz w:val="24"/>
                <w:szCs w:val="24"/>
              </w:rPr>
              <w:t>Heure Normale</w:t>
            </w:r>
          </w:p>
        </w:tc>
        <w:tc>
          <w:tcPr>
            <w:tcW w:w="1326" w:type="dxa"/>
            <w:vAlign w:val="center"/>
          </w:tcPr>
          <w:p w14:paraId="0F6EF85F" w14:textId="77777777" w:rsidR="00C7419E" w:rsidRPr="001C4012" w:rsidRDefault="00C7419E" w:rsidP="00C7419E">
            <w:pPr>
              <w:jc w:val="center"/>
              <w:rPr>
                <w:rFonts w:ascii="Arial" w:hAnsi="Arial" w:cs="Arial"/>
                <w:b/>
                <w:sz w:val="24"/>
                <w:szCs w:val="24"/>
              </w:rPr>
            </w:pPr>
            <w:r w:rsidRPr="001C4012">
              <w:rPr>
                <w:rFonts w:ascii="Arial" w:hAnsi="Arial" w:cs="Arial"/>
                <w:b/>
                <w:sz w:val="24"/>
                <w:szCs w:val="24"/>
              </w:rPr>
              <w:t>Heure sup à 20%</w:t>
            </w:r>
          </w:p>
        </w:tc>
        <w:tc>
          <w:tcPr>
            <w:tcW w:w="1569" w:type="dxa"/>
            <w:vAlign w:val="center"/>
          </w:tcPr>
          <w:p w14:paraId="2F3B1301" w14:textId="77777777" w:rsidR="00C7419E" w:rsidRPr="001C4012" w:rsidRDefault="00C7419E" w:rsidP="00C7419E">
            <w:pPr>
              <w:jc w:val="center"/>
              <w:rPr>
                <w:rFonts w:ascii="Arial" w:hAnsi="Arial" w:cs="Arial"/>
                <w:b/>
                <w:sz w:val="24"/>
                <w:szCs w:val="24"/>
              </w:rPr>
            </w:pPr>
            <w:r w:rsidRPr="001C4012">
              <w:rPr>
                <w:rFonts w:ascii="Arial" w:hAnsi="Arial" w:cs="Arial"/>
                <w:b/>
                <w:sz w:val="24"/>
                <w:szCs w:val="24"/>
              </w:rPr>
              <w:t>Heure sup à 40%</w:t>
            </w:r>
          </w:p>
        </w:tc>
        <w:tc>
          <w:tcPr>
            <w:tcW w:w="1761" w:type="dxa"/>
            <w:vAlign w:val="center"/>
          </w:tcPr>
          <w:p w14:paraId="0854D393" w14:textId="77777777" w:rsidR="00C7419E" w:rsidRPr="001C4012" w:rsidRDefault="00C7419E" w:rsidP="00C7419E">
            <w:pPr>
              <w:jc w:val="center"/>
              <w:rPr>
                <w:rFonts w:ascii="Arial" w:hAnsi="Arial" w:cs="Arial"/>
                <w:b/>
                <w:sz w:val="24"/>
                <w:szCs w:val="24"/>
              </w:rPr>
            </w:pPr>
            <w:r w:rsidRPr="001C4012">
              <w:rPr>
                <w:rFonts w:ascii="Arial" w:hAnsi="Arial" w:cs="Arial"/>
                <w:b/>
                <w:sz w:val="24"/>
                <w:szCs w:val="24"/>
              </w:rPr>
              <w:t>Heure sup à 100% Dim/Jrs fériés</w:t>
            </w:r>
          </w:p>
        </w:tc>
      </w:tr>
      <w:tr w:rsidR="00C7419E" w:rsidRPr="001C4012" w14:paraId="0FD12D4D" w14:textId="77777777" w:rsidTr="00527E91">
        <w:trPr>
          <w:trHeight w:val="823"/>
        </w:trPr>
        <w:tc>
          <w:tcPr>
            <w:tcW w:w="2518" w:type="dxa"/>
            <w:tcBorders>
              <w:top w:val="single" w:sz="4" w:space="0" w:color="auto"/>
            </w:tcBorders>
            <w:shd w:val="clear" w:color="auto" w:fill="F2F2F2" w:themeFill="background1" w:themeFillShade="F2"/>
            <w:vAlign w:val="center"/>
          </w:tcPr>
          <w:p w14:paraId="36EB1959" w14:textId="0591C980" w:rsidR="00C7419E" w:rsidRPr="001C4012" w:rsidRDefault="00C7419E" w:rsidP="00C7419E">
            <w:pPr>
              <w:rPr>
                <w:rFonts w:ascii="Arial" w:hAnsi="Arial" w:cs="Arial"/>
                <w:sz w:val="24"/>
                <w:szCs w:val="24"/>
              </w:rPr>
            </w:pPr>
            <w:r w:rsidRPr="001C4012">
              <w:rPr>
                <w:rFonts w:ascii="Arial" w:hAnsi="Arial" w:cs="Arial"/>
                <w:sz w:val="24"/>
                <w:szCs w:val="24"/>
              </w:rPr>
              <w:t>Heure</w:t>
            </w:r>
            <w:r w:rsidR="001C4012">
              <w:rPr>
                <w:rFonts w:ascii="Arial" w:hAnsi="Arial" w:cs="Arial"/>
                <w:sz w:val="24"/>
                <w:szCs w:val="24"/>
              </w:rPr>
              <w:t>s effectuées au cours</w:t>
            </w:r>
            <w:r w:rsidRPr="001C4012">
              <w:rPr>
                <w:rFonts w:ascii="Arial" w:hAnsi="Arial" w:cs="Arial"/>
                <w:sz w:val="24"/>
                <w:szCs w:val="24"/>
              </w:rPr>
              <w:t xml:space="preserve"> de la dernière semaine du mois précédent</w:t>
            </w:r>
            <w:r w:rsidR="001C4012">
              <w:rPr>
                <w:rFonts w:ascii="Arial" w:hAnsi="Arial" w:cs="Arial"/>
                <w:sz w:val="24"/>
                <w:szCs w:val="24"/>
              </w:rPr>
              <w:t xml:space="preserve"> (dans notre exemple,</w:t>
            </w:r>
            <w:r w:rsidRPr="001C4012">
              <w:rPr>
                <w:rFonts w:ascii="Arial" w:hAnsi="Arial" w:cs="Arial"/>
                <w:sz w:val="24"/>
                <w:szCs w:val="24"/>
              </w:rPr>
              <w:t>du 22 au 25 Décembre 2025</w:t>
            </w:r>
            <w:r w:rsidR="001C4012">
              <w:rPr>
                <w:rFonts w:ascii="Arial" w:hAnsi="Arial" w:cs="Arial"/>
                <w:sz w:val="24"/>
                <w:szCs w:val="24"/>
              </w:rPr>
              <w:t>, et qui se trouve sur la fiche de pointage du mois précédent)</w:t>
            </w:r>
          </w:p>
        </w:tc>
        <w:tc>
          <w:tcPr>
            <w:tcW w:w="1384" w:type="dxa"/>
            <w:shd w:val="clear" w:color="auto" w:fill="F2F2F2" w:themeFill="background1" w:themeFillShade="F2"/>
            <w:vAlign w:val="center"/>
          </w:tcPr>
          <w:p w14:paraId="74384A7D" w14:textId="77777777" w:rsidR="00C37F9B" w:rsidRPr="001C4012" w:rsidRDefault="00C37F9B" w:rsidP="00C37F9B">
            <w:pPr>
              <w:jc w:val="center"/>
              <w:rPr>
                <w:rFonts w:ascii="Arial" w:hAnsi="Arial" w:cs="Arial"/>
                <w:bCs/>
                <w:sz w:val="24"/>
                <w:szCs w:val="24"/>
              </w:rPr>
            </w:pPr>
            <w:r w:rsidRPr="001C4012">
              <w:rPr>
                <w:rFonts w:ascii="Arial" w:hAnsi="Arial" w:cs="Arial"/>
                <w:bCs/>
                <w:sz w:val="24"/>
                <w:szCs w:val="24"/>
              </w:rPr>
              <w:t>36</w:t>
            </w:r>
          </w:p>
        </w:tc>
        <w:tc>
          <w:tcPr>
            <w:tcW w:w="1326" w:type="dxa"/>
            <w:shd w:val="clear" w:color="auto" w:fill="F2F2F2" w:themeFill="background1" w:themeFillShade="F2"/>
            <w:vAlign w:val="center"/>
          </w:tcPr>
          <w:p w14:paraId="2E8E917A" w14:textId="77777777" w:rsidR="00C7419E" w:rsidRPr="001C4012" w:rsidRDefault="00C37F9B" w:rsidP="00C7419E">
            <w:pPr>
              <w:jc w:val="center"/>
              <w:rPr>
                <w:rFonts w:ascii="Arial" w:hAnsi="Arial" w:cs="Arial"/>
                <w:sz w:val="24"/>
                <w:szCs w:val="24"/>
              </w:rPr>
            </w:pPr>
            <w:r w:rsidRPr="001C4012">
              <w:rPr>
                <w:rFonts w:ascii="Arial" w:hAnsi="Arial" w:cs="Arial"/>
                <w:sz w:val="24"/>
                <w:szCs w:val="24"/>
              </w:rPr>
              <w:t>-</w:t>
            </w:r>
          </w:p>
        </w:tc>
        <w:tc>
          <w:tcPr>
            <w:tcW w:w="1326" w:type="dxa"/>
            <w:shd w:val="clear" w:color="auto" w:fill="F2F2F2" w:themeFill="background1" w:themeFillShade="F2"/>
            <w:vAlign w:val="center"/>
          </w:tcPr>
          <w:p w14:paraId="2E6FB6BC" w14:textId="77777777" w:rsidR="00C7419E" w:rsidRPr="001C4012" w:rsidRDefault="00C37F9B" w:rsidP="00C7419E">
            <w:pPr>
              <w:jc w:val="center"/>
              <w:rPr>
                <w:rFonts w:ascii="Arial" w:hAnsi="Arial" w:cs="Arial"/>
                <w:sz w:val="24"/>
                <w:szCs w:val="24"/>
              </w:rPr>
            </w:pPr>
            <w:r w:rsidRPr="001C4012">
              <w:rPr>
                <w:rFonts w:ascii="Arial" w:hAnsi="Arial" w:cs="Arial"/>
                <w:sz w:val="24"/>
                <w:szCs w:val="24"/>
              </w:rPr>
              <w:t>-</w:t>
            </w:r>
          </w:p>
        </w:tc>
        <w:tc>
          <w:tcPr>
            <w:tcW w:w="1569" w:type="dxa"/>
            <w:shd w:val="clear" w:color="auto" w:fill="F2F2F2" w:themeFill="background1" w:themeFillShade="F2"/>
            <w:vAlign w:val="center"/>
          </w:tcPr>
          <w:p w14:paraId="0EC213BB" w14:textId="77777777" w:rsidR="00C7419E" w:rsidRPr="001C4012" w:rsidRDefault="00C37F9B" w:rsidP="00C7419E">
            <w:pPr>
              <w:jc w:val="center"/>
              <w:rPr>
                <w:rFonts w:ascii="Arial" w:hAnsi="Arial" w:cs="Arial"/>
                <w:sz w:val="24"/>
                <w:szCs w:val="24"/>
              </w:rPr>
            </w:pPr>
            <w:r w:rsidRPr="001C4012">
              <w:rPr>
                <w:rFonts w:ascii="Arial" w:hAnsi="Arial" w:cs="Arial"/>
                <w:sz w:val="24"/>
                <w:szCs w:val="24"/>
              </w:rPr>
              <w:t>-</w:t>
            </w:r>
          </w:p>
        </w:tc>
        <w:tc>
          <w:tcPr>
            <w:tcW w:w="1761" w:type="dxa"/>
            <w:shd w:val="clear" w:color="auto" w:fill="F2F2F2" w:themeFill="background1" w:themeFillShade="F2"/>
            <w:vAlign w:val="center"/>
          </w:tcPr>
          <w:p w14:paraId="467BA0B5" w14:textId="77777777" w:rsidR="00C7419E" w:rsidRPr="001C4012" w:rsidRDefault="00C37F9B" w:rsidP="00C7419E">
            <w:pPr>
              <w:jc w:val="center"/>
              <w:rPr>
                <w:rFonts w:ascii="Arial" w:hAnsi="Arial" w:cs="Arial"/>
                <w:sz w:val="24"/>
                <w:szCs w:val="24"/>
              </w:rPr>
            </w:pPr>
            <w:r w:rsidRPr="001C4012">
              <w:rPr>
                <w:rFonts w:ascii="Arial" w:hAnsi="Arial" w:cs="Arial"/>
                <w:sz w:val="24"/>
                <w:szCs w:val="24"/>
              </w:rPr>
              <w:t>-</w:t>
            </w:r>
          </w:p>
        </w:tc>
      </w:tr>
      <w:tr w:rsidR="00C37F9B" w:rsidRPr="001C4012" w14:paraId="2A0FE917" w14:textId="77777777" w:rsidTr="00527E91">
        <w:trPr>
          <w:trHeight w:val="550"/>
        </w:trPr>
        <w:tc>
          <w:tcPr>
            <w:tcW w:w="2518" w:type="dxa"/>
            <w:vAlign w:val="center"/>
          </w:tcPr>
          <w:p w14:paraId="66C3ABE0" w14:textId="44EBF237" w:rsidR="00C37F9B" w:rsidRPr="001C4012" w:rsidRDefault="00C37F9B" w:rsidP="00C37F9B">
            <w:pPr>
              <w:rPr>
                <w:rFonts w:ascii="Arial" w:hAnsi="Arial" w:cs="Arial"/>
                <w:sz w:val="24"/>
                <w:szCs w:val="24"/>
              </w:rPr>
            </w:pPr>
            <w:r w:rsidRPr="001C4012">
              <w:rPr>
                <w:rFonts w:ascii="Arial" w:hAnsi="Arial" w:cs="Arial"/>
                <w:sz w:val="24"/>
                <w:szCs w:val="24"/>
              </w:rPr>
              <w:t>Semaine</w:t>
            </w:r>
            <w:r w:rsidR="001C4012">
              <w:rPr>
                <w:rFonts w:ascii="Arial" w:hAnsi="Arial" w:cs="Arial"/>
                <w:sz w:val="24"/>
                <w:szCs w:val="24"/>
              </w:rPr>
              <w:t xml:space="preserve"> 1</w:t>
            </w:r>
            <w:r w:rsidRPr="001C4012">
              <w:rPr>
                <w:rFonts w:ascii="Arial" w:hAnsi="Arial" w:cs="Arial"/>
                <w:sz w:val="24"/>
                <w:szCs w:val="24"/>
              </w:rPr>
              <w:t xml:space="preserve"> </w:t>
            </w:r>
          </w:p>
          <w:p w14:paraId="7BA5A675" w14:textId="77777777" w:rsidR="00C37F9B" w:rsidRPr="001C4012" w:rsidRDefault="00C37F9B" w:rsidP="00C37F9B">
            <w:pPr>
              <w:rPr>
                <w:rFonts w:ascii="Arial" w:hAnsi="Arial" w:cs="Arial"/>
                <w:sz w:val="24"/>
                <w:szCs w:val="24"/>
              </w:rPr>
            </w:pPr>
            <w:r w:rsidRPr="001C4012">
              <w:rPr>
                <w:rFonts w:ascii="Arial" w:hAnsi="Arial" w:cs="Arial"/>
                <w:sz w:val="24"/>
                <w:szCs w:val="24"/>
              </w:rPr>
              <w:t>Du 26 au 28 Déc 2025</w:t>
            </w:r>
          </w:p>
        </w:tc>
        <w:tc>
          <w:tcPr>
            <w:tcW w:w="1384" w:type="dxa"/>
            <w:vAlign w:val="center"/>
          </w:tcPr>
          <w:p w14:paraId="1CEFE0E6" w14:textId="77777777" w:rsidR="00C37F9B" w:rsidRPr="001C4012" w:rsidRDefault="00C37F9B" w:rsidP="00C37F9B">
            <w:pPr>
              <w:jc w:val="center"/>
              <w:rPr>
                <w:rFonts w:ascii="Arial" w:hAnsi="Arial" w:cs="Arial"/>
                <w:bCs/>
                <w:sz w:val="24"/>
                <w:szCs w:val="24"/>
              </w:rPr>
            </w:pPr>
            <w:r w:rsidRPr="001C4012">
              <w:rPr>
                <w:rFonts w:ascii="Arial" w:hAnsi="Arial" w:cs="Arial"/>
                <w:bCs/>
                <w:sz w:val="24"/>
                <w:szCs w:val="24"/>
              </w:rPr>
              <w:t xml:space="preserve">36,5 + 36 = </w:t>
            </w:r>
            <w:r w:rsidRPr="001C4012">
              <w:rPr>
                <w:rFonts w:ascii="Arial" w:hAnsi="Arial" w:cs="Arial"/>
                <w:b/>
                <w:bCs/>
                <w:sz w:val="24"/>
                <w:szCs w:val="24"/>
              </w:rPr>
              <w:t>72,5</w:t>
            </w:r>
          </w:p>
        </w:tc>
        <w:tc>
          <w:tcPr>
            <w:tcW w:w="1326" w:type="dxa"/>
            <w:vAlign w:val="center"/>
          </w:tcPr>
          <w:p w14:paraId="39939DEA" w14:textId="77777777" w:rsidR="00C37F9B" w:rsidRPr="001C4012" w:rsidRDefault="00C37F9B" w:rsidP="00C37F9B">
            <w:pPr>
              <w:jc w:val="center"/>
              <w:rPr>
                <w:rFonts w:ascii="Arial" w:hAnsi="Arial" w:cs="Arial"/>
                <w:sz w:val="24"/>
                <w:szCs w:val="24"/>
              </w:rPr>
            </w:pPr>
            <w:r w:rsidRPr="001C4012">
              <w:rPr>
                <w:rFonts w:ascii="Arial" w:hAnsi="Arial" w:cs="Arial"/>
                <w:sz w:val="24"/>
                <w:szCs w:val="24"/>
              </w:rPr>
              <w:t>40,0</w:t>
            </w:r>
          </w:p>
        </w:tc>
        <w:tc>
          <w:tcPr>
            <w:tcW w:w="1326" w:type="dxa"/>
            <w:vAlign w:val="center"/>
          </w:tcPr>
          <w:p w14:paraId="6F1DE2FC" w14:textId="77777777" w:rsidR="00C37F9B" w:rsidRPr="001C4012" w:rsidRDefault="00C37F9B" w:rsidP="00C37F9B">
            <w:pPr>
              <w:jc w:val="center"/>
              <w:rPr>
                <w:rFonts w:ascii="Arial" w:hAnsi="Arial" w:cs="Arial"/>
                <w:sz w:val="24"/>
                <w:szCs w:val="24"/>
              </w:rPr>
            </w:pPr>
            <w:r w:rsidRPr="001C4012">
              <w:rPr>
                <w:rFonts w:ascii="Arial" w:hAnsi="Arial" w:cs="Arial"/>
                <w:sz w:val="24"/>
                <w:szCs w:val="24"/>
              </w:rPr>
              <w:t>08</w:t>
            </w:r>
          </w:p>
        </w:tc>
        <w:tc>
          <w:tcPr>
            <w:tcW w:w="1569" w:type="dxa"/>
            <w:vAlign w:val="center"/>
          </w:tcPr>
          <w:p w14:paraId="6899DA9A" w14:textId="77777777" w:rsidR="00C37F9B" w:rsidRPr="001C4012" w:rsidRDefault="00C37F9B" w:rsidP="00C37F9B">
            <w:pPr>
              <w:jc w:val="center"/>
              <w:rPr>
                <w:rFonts w:ascii="Arial" w:hAnsi="Arial" w:cs="Arial"/>
                <w:sz w:val="24"/>
                <w:szCs w:val="24"/>
              </w:rPr>
            </w:pPr>
            <w:r w:rsidRPr="001C4012">
              <w:rPr>
                <w:rFonts w:ascii="Arial" w:hAnsi="Arial" w:cs="Arial"/>
                <w:sz w:val="24"/>
                <w:szCs w:val="24"/>
              </w:rPr>
              <w:t>12,5</w:t>
            </w:r>
          </w:p>
        </w:tc>
        <w:tc>
          <w:tcPr>
            <w:tcW w:w="1761" w:type="dxa"/>
            <w:vAlign w:val="center"/>
          </w:tcPr>
          <w:p w14:paraId="716425ED" w14:textId="77777777" w:rsidR="00C37F9B" w:rsidRPr="00281067" w:rsidRDefault="00C37F9B" w:rsidP="00C37F9B">
            <w:pPr>
              <w:jc w:val="center"/>
              <w:rPr>
                <w:rFonts w:ascii="Arial" w:hAnsi="Arial" w:cs="Arial"/>
                <w:sz w:val="24"/>
                <w:szCs w:val="24"/>
                <w:highlight w:val="yellow"/>
              </w:rPr>
            </w:pPr>
            <w:r w:rsidRPr="00281067">
              <w:rPr>
                <w:rFonts w:ascii="Arial" w:hAnsi="Arial" w:cs="Arial"/>
                <w:sz w:val="24"/>
                <w:szCs w:val="24"/>
              </w:rPr>
              <w:t>12</w:t>
            </w:r>
          </w:p>
        </w:tc>
      </w:tr>
      <w:tr w:rsidR="00C37F9B" w:rsidRPr="001C4012" w14:paraId="774C882C" w14:textId="77777777" w:rsidTr="00527E91">
        <w:trPr>
          <w:trHeight w:val="550"/>
        </w:trPr>
        <w:tc>
          <w:tcPr>
            <w:tcW w:w="2518" w:type="dxa"/>
            <w:shd w:val="clear" w:color="auto" w:fill="F2F2F2" w:themeFill="background1" w:themeFillShade="F2"/>
            <w:vAlign w:val="center"/>
          </w:tcPr>
          <w:p w14:paraId="3F6DD1BA" w14:textId="77777777" w:rsidR="00C37F9B" w:rsidRPr="001C4012" w:rsidRDefault="00C37F9B" w:rsidP="00C37F9B">
            <w:pPr>
              <w:rPr>
                <w:rFonts w:ascii="Arial" w:hAnsi="Arial" w:cs="Arial"/>
                <w:sz w:val="24"/>
                <w:szCs w:val="24"/>
              </w:rPr>
            </w:pPr>
            <w:r w:rsidRPr="001C4012">
              <w:rPr>
                <w:rFonts w:ascii="Arial" w:hAnsi="Arial" w:cs="Arial"/>
                <w:sz w:val="24"/>
                <w:szCs w:val="24"/>
              </w:rPr>
              <w:t>Semaine 2</w:t>
            </w:r>
          </w:p>
          <w:p w14:paraId="73139326" w14:textId="77777777" w:rsidR="00C37F9B" w:rsidRPr="001C4012" w:rsidRDefault="00C37F9B" w:rsidP="00C37F9B">
            <w:pPr>
              <w:rPr>
                <w:rFonts w:ascii="Arial" w:hAnsi="Arial" w:cs="Arial"/>
                <w:sz w:val="24"/>
                <w:szCs w:val="24"/>
              </w:rPr>
            </w:pPr>
            <w:r w:rsidRPr="001C4012">
              <w:rPr>
                <w:rFonts w:ascii="Arial" w:hAnsi="Arial" w:cs="Arial"/>
                <w:sz w:val="24"/>
                <w:szCs w:val="24"/>
              </w:rPr>
              <w:t>Du 29 Déc au 04 Jan 2026</w:t>
            </w:r>
          </w:p>
        </w:tc>
        <w:tc>
          <w:tcPr>
            <w:tcW w:w="1384" w:type="dxa"/>
            <w:shd w:val="clear" w:color="auto" w:fill="F2F2F2" w:themeFill="background1" w:themeFillShade="F2"/>
            <w:vAlign w:val="center"/>
          </w:tcPr>
          <w:p w14:paraId="51011D0D" w14:textId="77777777" w:rsidR="00C37F9B" w:rsidRPr="001C4012" w:rsidRDefault="00C37F9B" w:rsidP="00C37F9B">
            <w:pPr>
              <w:jc w:val="center"/>
              <w:rPr>
                <w:rFonts w:ascii="Arial" w:hAnsi="Arial" w:cs="Arial"/>
                <w:bCs/>
                <w:color w:val="000000"/>
                <w:sz w:val="24"/>
                <w:szCs w:val="24"/>
              </w:rPr>
            </w:pPr>
            <w:r w:rsidRPr="001C4012">
              <w:rPr>
                <w:rFonts w:ascii="Arial" w:hAnsi="Arial" w:cs="Arial"/>
                <w:bCs/>
                <w:color w:val="000000"/>
                <w:sz w:val="24"/>
                <w:szCs w:val="24"/>
              </w:rPr>
              <w:t>24,0</w:t>
            </w:r>
          </w:p>
        </w:tc>
        <w:tc>
          <w:tcPr>
            <w:tcW w:w="1326" w:type="dxa"/>
            <w:shd w:val="clear" w:color="auto" w:fill="F2F2F2" w:themeFill="background1" w:themeFillShade="F2"/>
            <w:vAlign w:val="center"/>
          </w:tcPr>
          <w:p w14:paraId="32C46C7E"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21,0</w:t>
            </w:r>
          </w:p>
        </w:tc>
        <w:tc>
          <w:tcPr>
            <w:tcW w:w="1326" w:type="dxa"/>
            <w:shd w:val="clear" w:color="auto" w:fill="F2F2F2" w:themeFill="background1" w:themeFillShade="F2"/>
            <w:vAlign w:val="center"/>
          </w:tcPr>
          <w:p w14:paraId="3482DF69" w14:textId="77777777" w:rsidR="00C37F9B" w:rsidRPr="001C4012" w:rsidRDefault="00C37F9B" w:rsidP="00C37F9B">
            <w:pPr>
              <w:jc w:val="center"/>
              <w:rPr>
                <w:rFonts w:ascii="Arial" w:hAnsi="Arial" w:cs="Arial"/>
                <w:sz w:val="24"/>
                <w:szCs w:val="24"/>
              </w:rPr>
            </w:pPr>
            <w:r w:rsidRPr="001C4012">
              <w:rPr>
                <w:rFonts w:ascii="Arial" w:hAnsi="Arial" w:cs="Arial"/>
                <w:sz w:val="24"/>
                <w:szCs w:val="24"/>
              </w:rPr>
              <w:t>-</w:t>
            </w:r>
          </w:p>
        </w:tc>
        <w:tc>
          <w:tcPr>
            <w:tcW w:w="1569" w:type="dxa"/>
            <w:shd w:val="clear" w:color="auto" w:fill="F2F2F2" w:themeFill="background1" w:themeFillShade="F2"/>
            <w:vAlign w:val="center"/>
          </w:tcPr>
          <w:p w14:paraId="1BC19D7B" w14:textId="77777777" w:rsidR="00C37F9B" w:rsidRPr="001C4012" w:rsidRDefault="00C37F9B" w:rsidP="00C37F9B">
            <w:pPr>
              <w:jc w:val="center"/>
              <w:rPr>
                <w:rFonts w:ascii="Arial" w:hAnsi="Arial" w:cs="Arial"/>
                <w:sz w:val="24"/>
                <w:szCs w:val="24"/>
              </w:rPr>
            </w:pPr>
            <w:r w:rsidRPr="001C4012">
              <w:rPr>
                <w:rFonts w:ascii="Arial" w:hAnsi="Arial" w:cs="Arial"/>
                <w:sz w:val="24"/>
                <w:szCs w:val="24"/>
              </w:rPr>
              <w:t>-</w:t>
            </w:r>
          </w:p>
        </w:tc>
        <w:tc>
          <w:tcPr>
            <w:tcW w:w="1761" w:type="dxa"/>
            <w:shd w:val="clear" w:color="auto" w:fill="F2F2F2" w:themeFill="background1" w:themeFillShade="F2"/>
            <w:vAlign w:val="center"/>
          </w:tcPr>
          <w:p w14:paraId="6DC34575" w14:textId="77777777" w:rsidR="00C37F9B" w:rsidRPr="001C4012" w:rsidRDefault="00C37F9B" w:rsidP="00C37F9B">
            <w:pPr>
              <w:jc w:val="center"/>
              <w:rPr>
                <w:rFonts w:ascii="Arial" w:hAnsi="Arial" w:cs="Arial"/>
                <w:sz w:val="24"/>
                <w:szCs w:val="24"/>
              </w:rPr>
            </w:pPr>
            <w:r w:rsidRPr="001C4012">
              <w:rPr>
                <w:rFonts w:ascii="Arial" w:hAnsi="Arial" w:cs="Arial"/>
                <w:sz w:val="24"/>
                <w:szCs w:val="24"/>
              </w:rPr>
              <w:t>3,0</w:t>
            </w:r>
          </w:p>
        </w:tc>
      </w:tr>
      <w:tr w:rsidR="00C37F9B" w:rsidRPr="001C4012" w14:paraId="730F87A4" w14:textId="77777777" w:rsidTr="00527E91">
        <w:trPr>
          <w:trHeight w:val="538"/>
        </w:trPr>
        <w:tc>
          <w:tcPr>
            <w:tcW w:w="2518" w:type="dxa"/>
            <w:vAlign w:val="center"/>
          </w:tcPr>
          <w:p w14:paraId="4E10E4C3" w14:textId="77777777" w:rsidR="00C37F9B" w:rsidRPr="001C4012" w:rsidRDefault="00C37F9B" w:rsidP="00C37F9B">
            <w:pPr>
              <w:rPr>
                <w:rFonts w:ascii="Arial" w:hAnsi="Arial" w:cs="Arial"/>
                <w:sz w:val="24"/>
                <w:szCs w:val="24"/>
              </w:rPr>
            </w:pPr>
            <w:r w:rsidRPr="001C4012">
              <w:rPr>
                <w:rFonts w:ascii="Arial" w:hAnsi="Arial" w:cs="Arial"/>
                <w:sz w:val="24"/>
                <w:szCs w:val="24"/>
              </w:rPr>
              <w:t>Semaine 3</w:t>
            </w:r>
          </w:p>
          <w:p w14:paraId="7924F284" w14:textId="77777777" w:rsidR="00C37F9B" w:rsidRPr="001C4012" w:rsidRDefault="00C37F9B" w:rsidP="00C37F9B">
            <w:pPr>
              <w:rPr>
                <w:rFonts w:ascii="Arial" w:hAnsi="Arial" w:cs="Arial"/>
                <w:sz w:val="24"/>
                <w:szCs w:val="24"/>
              </w:rPr>
            </w:pPr>
            <w:r w:rsidRPr="001C4012">
              <w:rPr>
                <w:rFonts w:ascii="Arial" w:hAnsi="Arial" w:cs="Arial"/>
                <w:sz w:val="24"/>
                <w:szCs w:val="24"/>
              </w:rPr>
              <w:t>Du 05 au 11 Jan 2026</w:t>
            </w:r>
          </w:p>
        </w:tc>
        <w:tc>
          <w:tcPr>
            <w:tcW w:w="1384" w:type="dxa"/>
            <w:vAlign w:val="center"/>
          </w:tcPr>
          <w:p w14:paraId="19789E74" w14:textId="77777777" w:rsidR="00C37F9B" w:rsidRPr="001C4012" w:rsidRDefault="00C37F9B" w:rsidP="00C37F9B">
            <w:pPr>
              <w:jc w:val="center"/>
              <w:rPr>
                <w:rFonts w:ascii="Arial" w:hAnsi="Arial" w:cs="Arial"/>
                <w:bCs/>
                <w:color w:val="000000"/>
                <w:sz w:val="24"/>
                <w:szCs w:val="24"/>
              </w:rPr>
            </w:pPr>
            <w:r w:rsidRPr="001C4012">
              <w:rPr>
                <w:rFonts w:ascii="Arial" w:hAnsi="Arial" w:cs="Arial"/>
                <w:bCs/>
                <w:color w:val="000000"/>
                <w:sz w:val="24"/>
                <w:szCs w:val="24"/>
              </w:rPr>
              <w:t>76,0</w:t>
            </w:r>
          </w:p>
        </w:tc>
        <w:tc>
          <w:tcPr>
            <w:tcW w:w="1326" w:type="dxa"/>
            <w:vAlign w:val="center"/>
          </w:tcPr>
          <w:p w14:paraId="43637C37"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40,0</w:t>
            </w:r>
          </w:p>
        </w:tc>
        <w:tc>
          <w:tcPr>
            <w:tcW w:w="1326" w:type="dxa"/>
            <w:vAlign w:val="center"/>
          </w:tcPr>
          <w:p w14:paraId="5AA12D09"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8,0</w:t>
            </w:r>
          </w:p>
        </w:tc>
        <w:tc>
          <w:tcPr>
            <w:tcW w:w="1569" w:type="dxa"/>
            <w:vAlign w:val="center"/>
          </w:tcPr>
          <w:p w14:paraId="7449910D"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22,0</w:t>
            </w:r>
          </w:p>
        </w:tc>
        <w:tc>
          <w:tcPr>
            <w:tcW w:w="1761" w:type="dxa"/>
            <w:vAlign w:val="center"/>
          </w:tcPr>
          <w:p w14:paraId="454E974F"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6,0</w:t>
            </w:r>
          </w:p>
        </w:tc>
      </w:tr>
      <w:tr w:rsidR="00C37F9B" w:rsidRPr="001C4012" w14:paraId="24D2D48A" w14:textId="77777777" w:rsidTr="00527E91">
        <w:trPr>
          <w:trHeight w:val="550"/>
        </w:trPr>
        <w:tc>
          <w:tcPr>
            <w:tcW w:w="2518" w:type="dxa"/>
            <w:shd w:val="clear" w:color="auto" w:fill="F2F2F2" w:themeFill="background1" w:themeFillShade="F2"/>
            <w:vAlign w:val="center"/>
          </w:tcPr>
          <w:p w14:paraId="35D38588" w14:textId="77777777" w:rsidR="00C37F9B" w:rsidRPr="001C4012" w:rsidRDefault="00C37F9B" w:rsidP="00C37F9B">
            <w:pPr>
              <w:rPr>
                <w:rFonts w:ascii="Arial" w:hAnsi="Arial" w:cs="Arial"/>
                <w:sz w:val="24"/>
                <w:szCs w:val="24"/>
              </w:rPr>
            </w:pPr>
            <w:r w:rsidRPr="001C4012">
              <w:rPr>
                <w:rFonts w:ascii="Arial" w:hAnsi="Arial" w:cs="Arial"/>
                <w:sz w:val="24"/>
                <w:szCs w:val="24"/>
              </w:rPr>
              <w:t>Semaine 4</w:t>
            </w:r>
          </w:p>
          <w:p w14:paraId="0EB67C10" w14:textId="77777777" w:rsidR="00C37F9B" w:rsidRPr="001C4012" w:rsidRDefault="00C37F9B" w:rsidP="00C37F9B">
            <w:pPr>
              <w:rPr>
                <w:rFonts w:ascii="Arial" w:hAnsi="Arial" w:cs="Arial"/>
                <w:sz w:val="24"/>
                <w:szCs w:val="24"/>
              </w:rPr>
            </w:pPr>
            <w:r w:rsidRPr="001C4012">
              <w:rPr>
                <w:rFonts w:ascii="Arial" w:hAnsi="Arial" w:cs="Arial"/>
                <w:sz w:val="24"/>
                <w:szCs w:val="24"/>
              </w:rPr>
              <w:t>Du 12 au 18 Janvier 2026</w:t>
            </w:r>
          </w:p>
        </w:tc>
        <w:tc>
          <w:tcPr>
            <w:tcW w:w="1384" w:type="dxa"/>
            <w:shd w:val="clear" w:color="auto" w:fill="F2F2F2" w:themeFill="background1" w:themeFillShade="F2"/>
            <w:vAlign w:val="center"/>
          </w:tcPr>
          <w:p w14:paraId="09C23A7F" w14:textId="77777777" w:rsidR="00C37F9B" w:rsidRPr="001C4012" w:rsidRDefault="00C37F9B" w:rsidP="00C37F9B">
            <w:pPr>
              <w:jc w:val="center"/>
              <w:rPr>
                <w:rFonts w:ascii="Arial" w:hAnsi="Arial" w:cs="Arial"/>
                <w:bCs/>
                <w:sz w:val="24"/>
                <w:szCs w:val="24"/>
              </w:rPr>
            </w:pPr>
            <w:r w:rsidRPr="001C4012">
              <w:rPr>
                <w:rFonts w:ascii="Arial" w:hAnsi="Arial" w:cs="Arial"/>
                <w:bCs/>
                <w:sz w:val="24"/>
                <w:szCs w:val="24"/>
              </w:rPr>
              <w:t>68,5</w:t>
            </w:r>
          </w:p>
        </w:tc>
        <w:tc>
          <w:tcPr>
            <w:tcW w:w="1326" w:type="dxa"/>
            <w:shd w:val="clear" w:color="auto" w:fill="F2F2F2" w:themeFill="background1" w:themeFillShade="F2"/>
            <w:vAlign w:val="center"/>
          </w:tcPr>
          <w:p w14:paraId="7B4AD4F4"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40,0</w:t>
            </w:r>
          </w:p>
        </w:tc>
        <w:tc>
          <w:tcPr>
            <w:tcW w:w="1326" w:type="dxa"/>
            <w:shd w:val="clear" w:color="auto" w:fill="F2F2F2" w:themeFill="background1" w:themeFillShade="F2"/>
            <w:vAlign w:val="center"/>
          </w:tcPr>
          <w:p w14:paraId="00D8850A"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8,0</w:t>
            </w:r>
          </w:p>
        </w:tc>
        <w:tc>
          <w:tcPr>
            <w:tcW w:w="1569" w:type="dxa"/>
            <w:shd w:val="clear" w:color="auto" w:fill="F2F2F2" w:themeFill="background1" w:themeFillShade="F2"/>
            <w:vAlign w:val="center"/>
          </w:tcPr>
          <w:p w14:paraId="0D746F6F"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20,5</w:t>
            </w:r>
          </w:p>
        </w:tc>
        <w:tc>
          <w:tcPr>
            <w:tcW w:w="1761" w:type="dxa"/>
            <w:shd w:val="clear" w:color="auto" w:fill="F2F2F2" w:themeFill="background1" w:themeFillShade="F2"/>
            <w:vAlign w:val="center"/>
          </w:tcPr>
          <w:p w14:paraId="46E39B8A"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0,0</w:t>
            </w:r>
          </w:p>
        </w:tc>
      </w:tr>
      <w:tr w:rsidR="00C37F9B" w:rsidRPr="001C4012" w14:paraId="2D5698ED" w14:textId="77777777" w:rsidTr="00527E91">
        <w:trPr>
          <w:trHeight w:val="550"/>
        </w:trPr>
        <w:tc>
          <w:tcPr>
            <w:tcW w:w="2518" w:type="dxa"/>
            <w:vAlign w:val="center"/>
          </w:tcPr>
          <w:p w14:paraId="4730745F" w14:textId="77777777" w:rsidR="00C37F9B" w:rsidRPr="001C4012" w:rsidRDefault="00C37F9B" w:rsidP="00C37F9B">
            <w:pPr>
              <w:rPr>
                <w:rFonts w:ascii="Arial" w:hAnsi="Arial" w:cs="Arial"/>
                <w:sz w:val="24"/>
                <w:szCs w:val="24"/>
              </w:rPr>
            </w:pPr>
            <w:r w:rsidRPr="001C4012">
              <w:rPr>
                <w:rFonts w:ascii="Arial" w:hAnsi="Arial" w:cs="Arial"/>
                <w:sz w:val="24"/>
                <w:szCs w:val="24"/>
              </w:rPr>
              <w:t>Semaine 5</w:t>
            </w:r>
          </w:p>
          <w:p w14:paraId="28ED29DE" w14:textId="77777777" w:rsidR="00C37F9B" w:rsidRPr="001C4012" w:rsidRDefault="00C37F9B" w:rsidP="00C37F9B">
            <w:pPr>
              <w:rPr>
                <w:rFonts w:ascii="Arial" w:hAnsi="Arial" w:cs="Arial"/>
                <w:sz w:val="24"/>
                <w:szCs w:val="24"/>
              </w:rPr>
            </w:pPr>
            <w:r w:rsidRPr="001C4012">
              <w:rPr>
                <w:rFonts w:ascii="Arial" w:hAnsi="Arial" w:cs="Arial"/>
                <w:sz w:val="24"/>
                <w:szCs w:val="24"/>
              </w:rPr>
              <w:t>Du 19 au 25 Janvier 2026</w:t>
            </w:r>
          </w:p>
        </w:tc>
        <w:tc>
          <w:tcPr>
            <w:tcW w:w="1384" w:type="dxa"/>
            <w:vAlign w:val="center"/>
          </w:tcPr>
          <w:p w14:paraId="2D6BFCD2" w14:textId="77777777" w:rsidR="00C37F9B" w:rsidRPr="001C4012" w:rsidRDefault="00C37F9B" w:rsidP="00C37F9B">
            <w:pPr>
              <w:jc w:val="center"/>
              <w:rPr>
                <w:rFonts w:ascii="Arial" w:hAnsi="Arial" w:cs="Arial"/>
                <w:bCs/>
                <w:sz w:val="24"/>
                <w:szCs w:val="24"/>
              </w:rPr>
            </w:pPr>
            <w:r w:rsidRPr="001C4012">
              <w:rPr>
                <w:rFonts w:ascii="Arial" w:hAnsi="Arial" w:cs="Arial"/>
                <w:bCs/>
                <w:sz w:val="24"/>
                <w:szCs w:val="24"/>
              </w:rPr>
              <w:t>84,0</w:t>
            </w:r>
          </w:p>
        </w:tc>
        <w:tc>
          <w:tcPr>
            <w:tcW w:w="1326" w:type="dxa"/>
            <w:vAlign w:val="center"/>
          </w:tcPr>
          <w:p w14:paraId="22CECF98"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40,0</w:t>
            </w:r>
          </w:p>
        </w:tc>
        <w:tc>
          <w:tcPr>
            <w:tcW w:w="1326" w:type="dxa"/>
            <w:vAlign w:val="center"/>
          </w:tcPr>
          <w:p w14:paraId="72FEC2BF"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8,0</w:t>
            </w:r>
          </w:p>
        </w:tc>
        <w:tc>
          <w:tcPr>
            <w:tcW w:w="1569" w:type="dxa"/>
            <w:vAlign w:val="center"/>
          </w:tcPr>
          <w:p w14:paraId="328212FF"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24,0</w:t>
            </w:r>
          </w:p>
        </w:tc>
        <w:tc>
          <w:tcPr>
            <w:tcW w:w="1761" w:type="dxa"/>
            <w:vAlign w:val="center"/>
          </w:tcPr>
          <w:p w14:paraId="431F92FC" w14:textId="77777777" w:rsidR="00C37F9B" w:rsidRPr="001C4012" w:rsidRDefault="00C37F9B" w:rsidP="00C37F9B">
            <w:pPr>
              <w:jc w:val="center"/>
              <w:rPr>
                <w:rFonts w:ascii="Arial" w:hAnsi="Arial" w:cs="Arial"/>
                <w:color w:val="000000"/>
                <w:sz w:val="24"/>
                <w:szCs w:val="24"/>
              </w:rPr>
            </w:pPr>
            <w:r w:rsidRPr="001C4012">
              <w:rPr>
                <w:rFonts w:ascii="Arial" w:hAnsi="Arial" w:cs="Arial"/>
                <w:color w:val="000000"/>
                <w:sz w:val="24"/>
                <w:szCs w:val="24"/>
              </w:rPr>
              <w:t>12,0</w:t>
            </w:r>
          </w:p>
        </w:tc>
      </w:tr>
      <w:tr w:rsidR="00C37F9B" w:rsidRPr="001C4012" w14:paraId="4562175E" w14:textId="77777777" w:rsidTr="00527E91">
        <w:trPr>
          <w:trHeight w:val="521"/>
        </w:trPr>
        <w:tc>
          <w:tcPr>
            <w:tcW w:w="2518" w:type="dxa"/>
            <w:shd w:val="clear" w:color="auto" w:fill="D0CECE" w:themeFill="background2" w:themeFillShade="E6"/>
            <w:vAlign w:val="center"/>
          </w:tcPr>
          <w:p w14:paraId="6E358B98" w14:textId="77777777" w:rsidR="00C37F9B" w:rsidRPr="001C4012" w:rsidRDefault="00C37F9B" w:rsidP="00C37F9B">
            <w:pPr>
              <w:rPr>
                <w:rFonts w:ascii="Arial" w:hAnsi="Arial" w:cs="Arial"/>
                <w:b/>
                <w:sz w:val="24"/>
                <w:szCs w:val="24"/>
              </w:rPr>
            </w:pPr>
            <w:r w:rsidRPr="001C4012">
              <w:rPr>
                <w:rFonts w:ascii="Arial" w:hAnsi="Arial" w:cs="Arial"/>
                <w:b/>
                <w:sz w:val="24"/>
                <w:szCs w:val="24"/>
              </w:rPr>
              <w:t>TOTAL</w:t>
            </w:r>
          </w:p>
        </w:tc>
        <w:tc>
          <w:tcPr>
            <w:tcW w:w="1384" w:type="dxa"/>
            <w:shd w:val="clear" w:color="auto" w:fill="D0CECE" w:themeFill="background2" w:themeFillShade="E6"/>
            <w:vAlign w:val="center"/>
          </w:tcPr>
          <w:p w14:paraId="17393BB6" w14:textId="77777777" w:rsidR="00C37F9B" w:rsidRPr="001C4012" w:rsidRDefault="00C37F9B" w:rsidP="00C37F9B">
            <w:pPr>
              <w:jc w:val="center"/>
              <w:rPr>
                <w:rFonts w:ascii="Arial" w:hAnsi="Arial" w:cs="Arial"/>
                <w:b/>
                <w:bCs/>
                <w:sz w:val="24"/>
                <w:szCs w:val="24"/>
              </w:rPr>
            </w:pPr>
            <w:r w:rsidRPr="001C4012">
              <w:rPr>
                <w:rFonts w:ascii="Arial" w:hAnsi="Arial" w:cs="Arial"/>
                <w:b/>
                <w:bCs/>
                <w:sz w:val="24"/>
                <w:szCs w:val="24"/>
              </w:rPr>
              <w:t>325</w:t>
            </w:r>
          </w:p>
        </w:tc>
        <w:tc>
          <w:tcPr>
            <w:tcW w:w="1326" w:type="dxa"/>
            <w:shd w:val="clear" w:color="auto" w:fill="D0CECE" w:themeFill="background2" w:themeFillShade="E6"/>
            <w:vAlign w:val="center"/>
          </w:tcPr>
          <w:p w14:paraId="09B46167" w14:textId="77777777" w:rsidR="00C37F9B" w:rsidRPr="001C4012" w:rsidRDefault="00C37F9B" w:rsidP="00C37F9B">
            <w:pPr>
              <w:jc w:val="center"/>
              <w:rPr>
                <w:rFonts w:ascii="Arial" w:hAnsi="Arial" w:cs="Arial"/>
                <w:b/>
                <w:color w:val="000000"/>
                <w:sz w:val="24"/>
                <w:szCs w:val="24"/>
              </w:rPr>
            </w:pPr>
            <w:r w:rsidRPr="001C4012">
              <w:rPr>
                <w:rFonts w:ascii="Arial" w:hAnsi="Arial" w:cs="Arial"/>
                <w:b/>
                <w:color w:val="000000"/>
                <w:sz w:val="24"/>
                <w:szCs w:val="24"/>
              </w:rPr>
              <w:t>181</w:t>
            </w:r>
          </w:p>
        </w:tc>
        <w:tc>
          <w:tcPr>
            <w:tcW w:w="1326" w:type="dxa"/>
            <w:shd w:val="clear" w:color="auto" w:fill="D0CECE" w:themeFill="background2" w:themeFillShade="E6"/>
            <w:vAlign w:val="center"/>
          </w:tcPr>
          <w:p w14:paraId="68096D4E" w14:textId="77777777" w:rsidR="00C37F9B" w:rsidRPr="001C4012" w:rsidRDefault="00C37F9B" w:rsidP="00C37F9B">
            <w:pPr>
              <w:jc w:val="center"/>
              <w:rPr>
                <w:rFonts w:ascii="Arial" w:hAnsi="Arial" w:cs="Arial"/>
                <w:b/>
                <w:color w:val="000000"/>
                <w:sz w:val="24"/>
                <w:szCs w:val="24"/>
              </w:rPr>
            </w:pPr>
            <w:r w:rsidRPr="001C4012">
              <w:rPr>
                <w:rFonts w:ascii="Arial" w:hAnsi="Arial" w:cs="Arial"/>
                <w:b/>
                <w:color w:val="000000"/>
                <w:sz w:val="24"/>
                <w:szCs w:val="24"/>
              </w:rPr>
              <w:t>32</w:t>
            </w:r>
          </w:p>
        </w:tc>
        <w:tc>
          <w:tcPr>
            <w:tcW w:w="1569" w:type="dxa"/>
            <w:shd w:val="clear" w:color="auto" w:fill="D0CECE" w:themeFill="background2" w:themeFillShade="E6"/>
            <w:vAlign w:val="center"/>
          </w:tcPr>
          <w:p w14:paraId="4CB32EB7" w14:textId="77777777" w:rsidR="00C37F9B" w:rsidRPr="001C4012" w:rsidRDefault="00C37F9B" w:rsidP="00C37F9B">
            <w:pPr>
              <w:jc w:val="center"/>
              <w:rPr>
                <w:rFonts w:ascii="Arial" w:hAnsi="Arial" w:cs="Arial"/>
                <w:b/>
                <w:color w:val="000000"/>
                <w:sz w:val="24"/>
                <w:szCs w:val="24"/>
              </w:rPr>
            </w:pPr>
            <w:r w:rsidRPr="001C4012">
              <w:rPr>
                <w:rFonts w:ascii="Arial" w:hAnsi="Arial" w:cs="Arial"/>
                <w:b/>
                <w:color w:val="000000"/>
                <w:sz w:val="24"/>
                <w:szCs w:val="24"/>
              </w:rPr>
              <w:t>79</w:t>
            </w:r>
          </w:p>
        </w:tc>
        <w:tc>
          <w:tcPr>
            <w:tcW w:w="1761" w:type="dxa"/>
            <w:shd w:val="clear" w:color="auto" w:fill="D0CECE" w:themeFill="background2" w:themeFillShade="E6"/>
            <w:vAlign w:val="center"/>
          </w:tcPr>
          <w:p w14:paraId="1113F31B" w14:textId="77777777" w:rsidR="00C37F9B" w:rsidRPr="001C4012" w:rsidRDefault="00C37F9B" w:rsidP="00C37F9B">
            <w:pPr>
              <w:jc w:val="center"/>
              <w:rPr>
                <w:rFonts w:ascii="Arial" w:hAnsi="Arial" w:cs="Arial"/>
                <w:b/>
                <w:color w:val="000000"/>
                <w:sz w:val="24"/>
                <w:szCs w:val="24"/>
              </w:rPr>
            </w:pPr>
            <w:r w:rsidRPr="001C4012">
              <w:rPr>
                <w:rFonts w:ascii="Arial" w:hAnsi="Arial" w:cs="Arial"/>
                <w:b/>
                <w:color w:val="000000"/>
                <w:sz w:val="24"/>
                <w:szCs w:val="24"/>
              </w:rPr>
              <w:t>33</w:t>
            </w:r>
          </w:p>
        </w:tc>
      </w:tr>
    </w:tbl>
    <w:p w14:paraId="5F2752B4" w14:textId="7D58A84C" w:rsidR="00A812C0" w:rsidRPr="001C4012" w:rsidRDefault="00527E91" w:rsidP="00F21950">
      <w:pPr>
        <w:pStyle w:val="Paragraphedeliste"/>
        <w:numPr>
          <w:ilvl w:val="0"/>
          <w:numId w:val="7"/>
        </w:numPr>
        <w:spacing w:before="240"/>
        <w:jc w:val="both"/>
        <w:rPr>
          <w:rFonts w:ascii="Arial" w:hAnsi="Arial" w:cs="Arial"/>
          <w:sz w:val="24"/>
          <w:szCs w:val="24"/>
        </w:rPr>
      </w:pPr>
      <w:r w:rsidRPr="001C4012">
        <w:rPr>
          <w:rFonts w:ascii="Arial" w:hAnsi="Arial" w:cs="Arial"/>
          <w:b/>
          <w:sz w:val="24"/>
          <w:szCs w:val="24"/>
        </w:rPr>
        <w:t>Total d’heure</w:t>
      </w:r>
      <w:r w:rsidR="00281067">
        <w:rPr>
          <w:rFonts w:ascii="Arial" w:hAnsi="Arial" w:cs="Arial"/>
          <w:b/>
          <w:sz w:val="24"/>
          <w:szCs w:val="24"/>
        </w:rPr>
        <w:t>s</w:t>
      </w:r>
      <w:r w:rsidRPr="001C4012">
        <w:rPr>
          <w:rFonts w:ascii="Arial" w:hAnsi="Arial" w:cs="Arial"/>
          <w:b/>
          <w:sz w:val="24"/>
          <w:szCs w:val="24"/>
        </w:rPr>
        <w:t xml:space="preserve"> effectué</w:t>
      </w:r>
      <w:r w:rsidRPr="001C4012">
        <w:rPr>
          <w:rFonts w:ascii="Arial" w:hAnsi="Arial" w:cs="Arial"/>
          <w:sz w:val="24"/>
          <w:szCs w:val="24"/>
        </w:rPr>
        <w:t xml:space="preserve"> (en tenant compte de la dernière semaine du mois précédent car cette semaine s’est divisée en 2 ; une partie</w:t>
      </w:r>
      <w:r w:rsidR="00281067">
        <w:rPr>
          <w:rFonts w:ascii="Arial" w:hAnsi="Arial" w:cs="Arial"/>
          <w:sz w:val="24"/>
          <w:szCs w:val="24"/>
        </w:rPr>
        <w:t xml:space="preserve"> -36h-</w:t>
      </w:r>
      <w:r w:rsidRPr="001C4012">
        <w:rPr>
          <w:rFonts w:ascii="Arial" w:hAnsi="Arial" w:cs="Arial"/>
          <w:sz w:val="24"/>
          <w:szCs w:val="24"/>
        </w:rPr>
        <w:t xml:space="preserve"> </w:t>
      </w:r>
      <w:r w:rsidR="00281067">
        <w:rPr>
          <w:rFonts w:ascii="Arial" w:hAnsi="Arial" w:cs="Arial"/>
          <w:sz w:val="24"/>
          <w:szCs w:val="24"/>
        </w:rPr>
        <w:t xml:space="preserve"> a été payée au cours du </w:t>
      </w:r>
      <w:r w:rsidRPr="001C4012">
        <w:rPr>
          <w:rFonts w:ascii="Arial" w:hAnsi="Arial" w:cs="Arial"/>
          <w:sz w:val="24"/>
          <w:szCs w:val="24"/>
        </w:rPr>
        <w:t xml:space="preserve"> mois précédent</w:t>
      </w:r>
      <w:r w:rsidR="00A812C0" w:rsidRPr="001C4012">
        <w:rPr>
          <w:rFonts w:ascii="Arial" w:hAnsi="Arial" w:cs="Arial"/>
          <w:sz w:val="24"/>
          <w:szCs w:val="24"/>
        </w:rPr>
        <w:t xml:space="preserve"> à savoir du lundi au jeudi et la seconde partie</w:t>
      </w:r>
      <w:r w:rsidR="00281067">
        <w:rPr>
          <w:rFonts w:ascii="Arial" w:hAnsi="Arial" w:cs="Arial"/>
          <w:sz w:val="24"/>
          <w:szCs w:val="24"/>
        </w:rPr>
        <w:t xml:space="preserve"> -36,5h-</w:t>
      </w:r>
      <w:r w:rsidR="00A812C0" w:rsidRPr="001C4012">
        <w:rPr>
          <w:rFonts w:ascii="Arial" w:hAnsi="Arial" w:cs="Arial"/>
          <w:sz w:val="24"/>
          <w:szCs w:val="24"/>
        </w:rPr>
        <w:t xml:space="preserve"> est </w:t>
      </w:r>
      <w:r w:rsidR="00281067">
        <w:rPr>
          <w:rFonts w:ascii="Arial" w:hAnsi="Arial" w:cs="Arial"/>
          <w:sz w:val="24"/>
          <w:szCs w:val="24"/>
        </w:rPr>
        <w:t xml:space="preserve">prise en compte </w:t>
      </w:r>
      <w:r w:rsidR="00A812C0" w:rsidRPr="001C4012">
        <w:rPr>
          <w:rFonts w:ascii="Arial" w:hAnsi="Arial" w:cs="Arial"/>
          <w:sz w:val="24"/>
          <w:szCs w:val="24"/>
        </w:rPr>
        <w:t xml:space="preserve"> dans </w:t>
      </w:r>
      <w:r w:rsidR="00281067">
        <w:rPr>
          <w:rFonts w:ascii="Arial" w:hAnsi="Arial" w:cs="Arial"/>
          <w:sz w:val="24"/>
          <w:szCs w:val="24"/>
        </w:rPr>
        <w:t>le</w:t>
      </w:r>
      <w:r w:rsidR="00281067" w:rsidRPr="001C4012">
        <w:rPr>
          <w:rFonts w:ascii="Arial" w:hAnsi="Arial" w:cs="Arial"/>
          <w:sz w:val="24"/>
          <w:szCs w:val="24"/>
        </w:rPr>
        <w:t xml:space="preserve"> </w:t>
      </w:r>
      <w:r w:rsidR="00A812C0" w:rsidRPr="001C4012">
        <w:rPr>
          <w:rFonts w:ascii="Arial" w:hAnsi="Arial" w:cs="Arial"/>
          <w:sz w:val="24"/>
          <w:szCs w:val="24"/>
        </w:rPr>
        <w:t>mois de janvier à savoir vendredi au dimanche) : 325 Heures</w:t>
      </w:r>
    </w:p>
    <w:p w14:paraId="029CB044" w14:textId="77777777" w:rsidR="00A812C0" w:rsidRPr="001C4012" w:rsidRDefault="00A812C0" w:rsidP="00F21950">
      <w:pPr>
        <w:pStyle w:val="Paragraphedeliste"/>
        <w:numPr>
          <w:ilvl w:val="0"/>
          <w:numId w:val="7"/>
        </w:numPr>
        <w:spacing w:before="240"/>
        <w:jc w:val="both"/>
        <w:rPr>
          <w:rFonts w:ascii="Arial" w:hAnsi="Arial" w:cs="Arial"/>
          <w:sz w:val="24"/>
          <w:szCs w:val="24"/>
        </w:rPr>
      </w:pPr>
      <w:r w:rsidRPr="001C4012">
        <w:rPr>
          <w:rFonts w:ascii="Arial" w:hAnsi="Arial" w:cs="Arial"/>
          <w:b/>
          <w:sz w:val="24"/>
          <w:szCs w:val="24"/>
        </w:rPr>
        <w:t>Heure Normale</w:t>
      </w:r>
      <w:r w:rsidRPr="001C4012">
        <w:rPr>
          <w:rFonts w:ascii="Arial" w:hAnsi="Arial" w:cs="Arial"/>
          <w:sz w:val="24"/>
          <w:szCs w:val="24"/>
        </w:rPr>
        <w:t> : 181 Heures</w:t>
      </w:r>
    </w:p>
    <w:p w14:paraId="5022D142" w14:textId="77777777" w:rsidR="00A812C0" w:rsidRPr="001C4012" w:rsidRDefault="00A812C0" w:rsidP="00F21950">
      <w:pPr>
        <w:pStyle w:val="Paragraphedeliste"/>
        <w:numPr>
          <w:ilvl w:val="0"/>
          <w:numId w:val="7"/>
        </w:numPr>
        <w:spacing w:before="240"/>
        <w:jc w:val="both"/>
        <w:rPr>
          <w:rFonts w:ascii="Arial" w:hAnsi="Arial" w:cs="Arial"/>
          <w:sz w:val="24"/>
          <w:szCs w:val="24"/>
        </w:rPr>
      </w:pPr>
      <w:r w:rsidRPr="001C4012">
        <w:rPr>
          <w:rFonts w:ascii="Arial" w:hAnsi="Arial" w:cs="Arial"/>
          <w:b/>
          <w:sz w:val="24"/>
          <w:szCs w:val="24"/>
        </w:rPr>
        <w:t>Heure supplémentaire à 20%</w:t>
      </w:r>
      <w:r w:rsidRPr="001C4012">
        <w:rPr>
          <w:rFonts w:ascii="Arial" w:hAnsi="Arial" w:cs="Arial"/>
          <w:sz w:val="24"/>
          <w:szCs w:val="24"/>
        </w:rPr>
        <w:t> : 32 Heures</w:t>
      </w:r>
    </w:p>
    <w:p w14:paraId="62C29F6D" w14:textId="77777777" w:rsidR="00A812C0" w:rsidRPr="001C4012" w:rsidRDefault="00A812C0" w:rsidP="00F21950">
      <w:pPr>
        <w:pStyle w:val="Paragraphedeliste"/>
        <w:numPr>
          <w:ilvl w:val="0"/>
          <w:numId w:val="7"/>
        </w:numPr>
        <w:spacing w:before="240"/>
        <w:jc w:val="both"/>
        <w:rPr>
          <w:rFonts w:ascii="Arial" w:hAnsi="Arial" w:cs="Arial"/>
          <w:sz w:val="24"/>
          <w:szCs w:val="24"/>
        </w:rPr>
      </w:pPr>
      <w:r w:rsidRPr="001C4012">
        <w:rPr>
          <w:rFonts w:ascii="Arial" w:hAnsi="Arial" w:cs="Arial"/>
          <w:b/>
          <w:sz w:val="24"/>
          <w:szCs w:val="24"/>
        </w:rPr>
        <w:t>Heure supplémentaire à 40%</w:t>
      </w:r>
      <w:r w:rsidRPr="001C4012">
        <w:rPr>
          <w:rFonts w:ascii="Arial" w:hAnsi="Arial" w:cs="Arial"/>
          <w:sz w:val="24"/>
          <w:szCs w:val="24"/>
        </w:rPr>
        <w:t> : 79 Heures</w:t>
      </w:r>
    </w:p>
    <w:p w14:paraId="5F6B1042" w14:textId="77777777" w:rsidR="00A812C0" w:rsidRPr="001C4012" w:rsidRDefault="00A812C0" w:rsidP="00A812C0">
      <w:pPr>
        <w:pStyle w:val="Paragraphedeliste"/>
        <w:numPr>
          <w:ilvl w:val="0"/>
          <w:numId w:val="7"/>
        </w:numPr>
        <w:spacing w:before="240"/>
        <w:jc w:val="both"/>
        <w:rPr>
          <w:rFonts w:ascii="Arial" w:hAnsi="Arial" w:cs="Arial"/>
          <w:sz w:val="24"/>
          <w:szCs w:val="24"/>
        </w:rPr>
      </w:pPr>
      <w:r w:rsidRPr="001C4012">
        <w:rPr>
          <w:rFonts w:ascii="Arial" w:hAnsi="Arial" w:cs="Arial"/>
          <w:b/>
          <w:sz w:val="24"/>
          <w:szCs w:val="24"/>
        </w:rPr>
        <w:t>Heure supplémentaire à 100%</w:t>
      </w:r>
      <w:r w:rsidRPr="001C4012">
        <w:rPr>
          <w:rFonts w:ascii="Arial" w:hAnsi="Arial" w:cs="Arial"/>
          <w:sz w:val="24"/>
          <w:szCs w:val="24"/>
        </w:rPr>
        <w:t> : 33 Heures</w:t>
      </w:r>
    </w:p>
    <w:p w14:paraId="295B90E4" w14:textId="77777777" w:rsidR="00A812C0" w:rsidRPr="001C4012" w:rsidRDefault="00A812C0" w:rsidP="00A812C0">
      <w:pPr>
        <w:pStyle w:val="Paragraphedeliste"/>
        <w:spacing w:before="240"/>
        <w:jc w:val="both"/>
        <w:rPr>
          <w:rFonts w:ascii="Arial" w:hAnsi="Arial" w:cs="Arial"/>
          <w:sz w:val="24"/>
          <w:szCs w:val="24"/>
        </w:rPr>
      </w:pPr>
    </w:p>
    <w:p w14:paraId="38D2374C" w14:textId="77777777" w:rsidR="002D591C" w:rsidRPr="001C4012" w:rsidRDefault="00001838" w:rsidP="00A812C0">
      <w:pPr>
        <w:pStyle w:val="Paragraphedeliste"/>
        <w:numPr>
          <w:ilvl w:val="0"/>
          <w:numId w:val="8"/>
        </w:numPr>
        <w:spacing w:before="240"/>
        <w:ind w:left="567"/>
        <w:jc w:val="both"/>
        <w:rPr>
          <w:rFonts w:ascii="Arial" w:hAnsi="Arial" w:cs="Arial"/>
          <w:b/>
          <w:sz w:val="24"/>
          <w:szCs w:val="24"/>
        </w:rPr>
      </w:pPr>
      <w:r w:rsidRPr="001C4012">
        <w:rPr>
          <w:rFonts w:ascii="Arial" w:hAnsi="Arial" w:cs="Arial"/>
          <w:b/>
          <w:noProof/>
          <w:sz w:val="24"/>
          <w:szCs w:val="24"/>
          <w:lang w:eastAsia="fr-FR"/>
        </w:rPr>
        <mc:AlternateContent>
          <mc:Choice Requires="wps">
            <w:drawing>
              <wp:anchor distT="0" distB="0" distL="114300" distR="114300" simplePos="0" relativeHeight="251661312" behindDoc="0" locked="0" layoutInCell="1" allowOverlap="1" wp14:anchorId="76ADB323" wp14:editId="00BE2DF2">
                <wp:simplePos x="0" y="0"/>
                <wp:positionH relativeFrom="column">
                  <wp:posOffset>-26035</wp:posOffset>
                </wp:positionH>
                <wp:positionV relativeFrom="paragraph">
                  <wp:posOffset>214483</wp:posOffset>
                </wp:positionV>
                <wp:extent cx="6096000" cy="1998785"/>
                <wp:effectExtent l="0" t="0" r="19050" b="20955"/>
                <wp:wrapNone/>
                <wp:docPr id="5" name="Text Box 5"/>
                <wp:cNvGraphicFramePr/>
                <a:graphic xmlns:a="http://schemas.openxmlformats.org/drawingml/2006/main">
                  <a:graphicData uri="http://schemas.microsoft.com/office/word/2010/wordprocessingShape">
                    <wps:wsp>
                      <wps:cNvSpPr txBox="1"/>
                      <wps:spPr>
                        <a:xfrm>
                          <a:off x="0" y="0"/>
                          <a:ext cx="6096000" cy="19987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C02132" w14:textId="77777777" w:rsidR="002D591C" w:rsidRDefault="002D591C">
                            <w:r>
                              <w:rPr>
                                <w:noProof/>
                                <w:lang w:eastAsia="fr-FR"/>
                              </w:rPr>
                              <w:drawing>
                                <wp:inline distT="0" distB="0" distL="0" distR="0" wp14:anchorId="5EAECAC5" wp14:editId="2AAF6DF4">
                                  <wp:extent cx="5911233" cy="1887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936" t="24613" r="3429" b="23370"/>
                                          <a:stretch/>
                                        </pic:blipFill>
                                        <pic:spPr bwMode="auto">
                                          <a:xfrm>
                                            <a:off x="0" y="0"/>
                                            <a:ext cx="5931837" cy="189399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ADB323" id="Text Box 5" o:spid="_x0000_s1033" type="#_x0000_t202" style="position:absolute;left:0;text-align:left;margin-left:-2.05pt;margin-top:16.9pt;width:480pt;height:157.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" fillcolor="white [3201]" strokeweight=".5pt">
                <v:textbox>
                  <w:txbxContent>
                    <w:p w14:paraId="4DC02132" w14:textId="77777777" w:rsidR="002D591C" w:rsidRDefault="002D591C">
                      <w:r>
                        <w:rPr>
                          <w:noProof/>
                          <w:lang w:eastAsia="fr-FR"/>
                        </w:rPr>
                        <w:drawing>
                          <wp:inline distT="0" distB="0" distL="0" distR="0" wp14:anchorId="5EAECAC5" wp14:editId="2AAF6DF4">
                            <wp:extent cx="5911233" cy="1887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936" t="24613" r="3429" b="23370"/>
                                    <a:stretch/>
                                  </pic:blipFill>
                                  <pic:spPr bwMode="auto">
                                    <a:xfrm>
                                      <a:off x="0" y="0"/>
                                      <a:ext cx="5931837" cy="189399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A812C0" w:rsidRPr="001C4012">
        <w:rPr>
          <w:rFonts w:ascii="Arial" w:hAnsi="Arial" w:cs="Arial"/>
          <w:b/>
          <w:sz w:val="24"/>
          <w:szCs w:val="24"/>
        </w:rPr>
        <w:t>Calcul du salaire brut</w:t>
      </w:r>
    </w:p>
    <w:p w14:paraId="73A0287C" w14:textId="77777777" w:rsidR="002D591C" w:rsidRPr="001C4012" w:rsidRDefault="002D591C" w:rsidP="00001838">
      <w:pPr>
        <w:spacing w:before="240"/>
        <w:jc w:val="both"/>
        <w:rPr>
          <w:rFonts w:ascii="Arial" w:hAnsi="Arial" w:cs="Arial"/>
          <w:sz w:val="24"/>
          <w:szCs w:val="24"/>
        </w:rPr>
      </w:pPr>
    </w:p>
    <w:p w14:paraId="623E20FE" w14:textId="77777777" w:rsidR="002D591C" w:rsidRPr="001C4012" w:rsidRDefault="002D591C" w:rsidP="00F21950">
      <w:pPr>
        <w:spacing w:before="240"/>
        <w:jc w:val="both"/>
        <w:rPr>
          <w:rFonts w:ascii="Arial" w:hAnsi="Arial" w:cs="Arial"/>
          <w:sz w:val="24"/>
          <w:szCs w:val="24"/>
        </w:rPr>
      </w:pPr>
    </w:p>
    <w:p w14:paraId="0484AB89" w14:textId="77777777" w:rsidR="002D591C" w:rsidRPr="001C4012" w:rsidRDefault="002D591C" w:rsidP="00F21950">
      <w:pPr>
        <w:spacing w:before="240"/>
        <w:jc w:val="both"/>
        <w:rPr>
          <w:rFonts w:ascii="Arial" w:hAnsi="Arial" w:cs="Arial"/>
          <w:sz w:val="24"/>
          <w:szCs w:val="24"/>
        </w:rPr>
      </w:pPr>
    </w:p>
    <w:p w14:paraId="70B55286" w14:textId="77777777" w:rsidR="002D591C" w:rsidRPr="001C4012" w:rsidRDefault="002D591C" w:rsidP="00F21950">
      <w:pPr>
        <w:spacing w:before="240"/>
        <w:jc w:val="both"/>
        <w:rPr>
          <w:rFonts w:ascii="Arial" w:hAnsi="Arial" w:cs="Arial"/>
          <w:sz w:val="24"/>
          <w:szCs w:val="24"/>
        </w:rPr>
      </w:pPr>
    </w:p>
    <w:p w14:paraId="772BE1E0" w14:textId="77777777" w:rsidR="002D591C" w:rsidRPr="001C4012" w:rsidRDefault="002D591C" w:rsidP="00F21950">
      <w:pPr>
        <w:spacing w:before="240"/>
        <w:jc w:val="both"/>
        <w:rPr>
          <w:rFonts w:ascii="Arial" w:hAnsi="Arial" w:cs="Arial"/>
          <w:sz w:val="24"/>
          <w:szCs w:val="24"/>
        </w:rPr>
      </w:pPr>
    </w:p>
    <w:p w14:paraId="698550AC" w14:textId="77777777" w:rsidR="002D591C" w:rsidRPr="001C4012" w:rsidRDefault="002D591C" w:rsidP="00F21950">
      <w:pPr>
        <w:spacing w:before="240"/>
        <w:jc w:val="both"/>
        <w:rPr>
          <w:rFonts w:ascii="Arial" w:hAnsi="Arial" w:cs="Arial"/>
          <w:sz w:val="24"/>
          <w:szCs w:val="24"/>
        </w:rPr>
      </w:pPr>
    </w:p>
    <w:p w14:paraId="3A74D1E4" w14:textId="4D3D5629" w:rsidR="002D591C" w:rsidRPr="001C4012" w:rsidRDefault="00F21950" w:rsidP="00F21950">
      <w:pPr>
        <w:spacing w:before="240"/>
        <w:jc w:val="both"/>
        <w:rPr>
          <w:rFonts w:ascii="Arial" w:hAnsi="Arial" w:cs="Arial"/>
          <w:sz w:val="24"/>
          <w:szCs w:val="24"/>
        </w:rPr>
      </w:pPr>
      <w:r w:rsidRPr="001C4012">
        <w:rPr>
          <w:rFonts w:ascii="Arial" w:hAnsi="Arial" w:cs="Arial"/>
          <w:sz w:val="24"/>
          <w:szCs w:val="24"/>
        </w:rPr>
        <w:t>Le salaire brut représente la valeur totale de votre force de travail avant que</w:t>
      </w:r>
      <w:r w:rsidR="00281067">
        <w:rPr>
          <w:rFonts w:ascii="Arial" w:hAnsi="Arial" w:cs="Arial"/>
          <w:sz w:val="24"/>
          <w:szCs w:val="24"/>
        </w:rPr>
        <w:t xml:space="preserve"> l’employeur retienne à la source la part de la CNSS et de l’OTR</w:t>
      </w:r>
      <w:r w:rsidRPr="001C4012">
        <w:rPr>
          <w:rFonts w:ascii="Arial" w:hAnsi="Arial" w:cs="Arial"/>
          <w:sz w:val="24"/>
          <w:szCs w:val="24"/>
        </w:rPr>
        <w:t>.</w:t>
      </w:r>
    </w:p>
    <w:p w14:paraId="2EA4F7E3" w14:textId="77777777" w:rsidR="00F21950" w:rsidRPr="001C4012" w:rsidRDefault="00F21950" w:rsidP="002D591C">
      <w:pPr>
        <w:pStyle w:val="Paragraphedeliste"/>
        <w:numPr>
          <w:ilvl w:val="0"/>
          <w:numId w:val="5"/>
        </w:numPr>
        <w:spacing w:before="240"/>
        <w:jc w:val="both"/>
        <w:rPr>
          <w:rFonts w:ascii="Arial" w:hAnsi="Arial" w:cs="Arial"/>
          <w:sz w:val="24"/>
          <w:szCs w:val="24"/>
        </w:rPr>
      </w:pPr>
      <w:r w:rsidRPr="001C4012">
        <w:rPr>
          <w:rFonts w:ascii="Arial" w:hAnsi="Arial" w:cs="Arial"/>
          <w:b/>
          <w:sz w:val="24"/>
          <w:szCs w:val="24"/>
        </w:rPr>
        <w:t>Salaire de Base (67 500 FCFA)</w:t>
      </w:r>
      <w:r w:rsidRPr="001C4012">
        <w:rPr>
          <w:rFonts w:ascii="Arial" w:hAnsi="Arial" w:cs="Arial"/>
          <w:sz w:val="24"/>
          <w:szCs w:val="24"/>
        </w:rPr>
        <w:t xml:space="preserve"> : C'est la rémunération contractuelle pour la durée légale. </w:t>
      </w:r>
      <w:r w:rsidR="00001838" w:rsidRPr="001C4012">
        <w:rPr>
          <w:rFonts w:ascii="Arial" w:hAnsi="Arial" w:cs="Arial"/>
          <w:sz w:val="24"/>
          <w:szCs w:val="24"/>
        </w:rPr>
        <w:t xml:space="preserve">Elle équivaut à 1 mois de service sans prendre en compte les heures supplémentaires. </w:t>
      </w:r>
      <w:r w:rsidRPr="001C4012">
        <w:rPr>
          <w:rFonts w:ascii="Arial" w:hAnsi="Arial" w:cs="Arial"/>
          <w:sz w:val="24"/>
          <w:szCs w:val="24"/>
        </w:rPr>
        <w:t>Bien que la colonne indique 181 heures (heures réellement travaillées dans le mois), le montant reste fixe car il est basé sur la mensualisation.</w:t>
      </w:r>
      <w:r w:rsidR="00001838" w:rsidRPr="001C4012">
        <w:rPr>
          <w:rFonts w:ascii="Arial" w:hAnsi="Arial" w:cs="Arial"/>
          <w:sz w:val="24"/>
          <w:szCs w:val="24"/>
        </w:rPr>
        <w:t xml:space="preserve"> Ce montant diminuerait si et seulement si l’ouvrier a fait au cours du mois des absences injustifiées.</w:t>
      </w:r>
    </w:p>
    <w:p w14:paraId="09C69410" w14:textId="77777777" w:rsidR="00670B50" w:rsidRPr="001C4012" w:rsidRDefault="00670B50" w:rsidP="00670B50">
      <w:pPr>
        <w:pStyle w:val="Paragraphedeliste"/>
        <w:numPr>
          <w:ilvl w:val="0"/>
          <w:numId w:val="10"/>
        </w:numPr>
        <w:spacing w:before="240"/>
        <w:jc w:val="both"/>
        <w:rPr>
          <w:rFonts w:ascii="Arial" w:hAnsi="Arial" w:cs="Arial"/>
          <w:b/>
          <w:sz w:val="24"/>
          <w:szCs w:val="24"/>
        </w:rPr>
      </w:pPr>
      <w:r w:rsidRPr="001C4012">
        <w:rPr>
          <w:rFonts w:ascii="Arial" w:hAnsi="Arial" w:cs="Arial"/>
          <w:b/>
          <w:sz w:val="24"/>
          <w:szCs w:val="24"/>
        </w:rPr>
        <w:t>Calcul des heures supplémentaires (HS)</w:t>
      </w:r>
    </w:p>
    <w:p w14:paraId="222AE010" w14:textId="77777777" w:rsidR="00670B50" w:rsidRPr="001C4012" w:rsidRDefault="00670B50" w:rsidP="00670B50">
      <w:pPr>
        <w:spacing w:after="0" w:line="240" w:lineRule="auto"/>
        <w:rPr>
          <w:rFonts w:ascii="Arial" w:eastAsia="Times New Roman" w:hAnsi="Arial" w:cs="Arial"/>
          <w:sz w:val="24"/>
          <w:szCs w:val="24"/>
          <w:lang w:eastAsia="fr-FR"/>
        </w:rPr>
      </w:pPr>
      <w:r w:rsidRPr="001C4012">
        <w:rPr>
          <w:rFonts w:ascii="Arial" w:eastAsia="Times New Roman" w:hAnsi="Arial" w:cs="Arial"/>
          <w:sz w:val="24"/>
          <w:szCs w:val="24"/>
          <w:lang w:eastAsia="fr-FR"/>
        </w:rPr>
        <w:t>HS = (Taux horaire x Coefficient de majoration) x Nombre d’heure</w:t>
      </w:r>
    </w:p>
    <w:p w14:paraId="61E28CC5" w14:textId="77777777" w:rsidR="00670B50" w:rsidRPr="001C4012" w:rsidRDefault="00670B50" w:rsidP="006865F6">
      <w:pPr>
        <w:pStyle w:val="Paragraphedeliste"/>
        <w:numPr>
          <w:ilvl w:val="0"/>
          <w:numId w:val="12"/>
        </w:numPr>
        <w:spacing w:before="240"/>
        <w:jc w:val="both"/>
        <w:rPr>
          <w:rFonts w:ascii="Arial" w:hAnsi="Arial" w:cs="Arial"/>
          <w:sz w:val="24"/>
          <w:szCs w:val="24"/>
        </w:rPr>
      </w:pPr>
      <w:r w:rsidRPr="001C4012">
        <w:rPr>
          <w:rFonts w:ascii="Arial" w:hAnsi="Arial" w:cs="Arial"/>
          <w:b/>
          <w:sz w:val="24"/>
          <w:szCs w:val="24"/>
        </w:rPr>
        <w:t>Calcul du taux horaire </w:t>
      </w:r>
      <w:r w:rsidRPr="001C4012">
        <w:rPr>
          <w:rFonts w:ascii="Arial" w:hAnsi="Arial" w:cs="Arial"/>
          <w:sz w:val="24"/>
          <w:szCs w:val="24"/>
        </w:rPr>
        <w:t>:</w:t>
      </w:r>
    </w:p>
    <w:p w14:paraId="4B3F3BEE" w14:textId="4A17D73A" w:rsidR="001E52E2" w:rsidRPr="001C4012" w:rsidRDefault="001E52E2" w:rsidP="00670B50">
      <w:pPr>
        <w:spacing w:before="240"/>
        <w:jc w:val="both"/>
        <w:rPr>
          <w:rFonts w:ascii="Arial" w:hAnsi="Arial" w:cs="Arial"/>
          <w:sz w:val="24"/>
          <w:szCs w:val="24"/>
        </w:rPr>
      </w:pPr>
      <w:r w:rsidRPr="001C4012">
        <w:rPr>
          <w:rFonts w:ascii="Arial" w:hAnsi="Arial" w:cs="Arial"/>
          <w:sz w:val="24"/>
          <w:szCs w:val="24"/>
        </w:rPr>
        <w:t>Le taux horaire est obtenu</w:t>
      </w:r>
      <w:r w:rsidR="00670B50" w:rsidRPr="001C4012">
        <w:rPr>
          <w:rFonts w:ascii="Arial" w:hAnsi="Arial" w:cs="Arial"/>
          <w:sz w:val="24"/>
          <w:szCs w:val="24"/>
        </w:rPr>
        <w:t xml:space="preserve"> en divisant par 173,33</w:t>
      </w:r>
      <w:r w:rsidR="00721BAE">
        <w:rPr>
          <w:rStyle w:val="Appelnotedebasdep"/>
          <w:rFonts w:ascii="Arial" w:hAnsi="Arial" w:cs="Arial"/>
          <w:sz w:val="24"/>
          <w:szCs w:val="24"/>
        </w:rPr>
        <w:footnoteReference w:id="1"/>
      </w:r>
      <w:r w:rsidRPr="001C4012">
        <w:rPr>
          <w:rFonts w:ascii="Arial" w:hAnsi="Arial" w:cs="Arial"/>
          <w:sz w:val="24"/>
          <w:szCs w:val="24"/>
        </w:rPr>
        <w:t xml:space="preserve"> </w:t>
      </w:r>
      <w:r w:rsidR="00670B50" w:rsidRPr="001C4012">
        <w:rPr>
          <w:rFonts w:ascii="Arial" w:hAnsi="Arial" w:cs="Arial"/>
          <w:sz w:val="24"/>
          <w:szCs w:val="24"/>
        </w:rPr>
        <w:t xml:space="preserve">le salaire </w:t>
      </w:r>
      <w:r w:rsidRPr="001C4012">
        <w:rPr>
          <w:rFonts w:ascii="Arial" w:hAnsi="Arial" w:cs="Arial"/>
          <w:sz w:val="24"/>
          <w:szCs w:val="24"/>
        </w:rPr>
        <w:t>mensuel</w:t>
      </w:r>
      <w:r w:rsidR="00670B50" w:rsidRPr="001C4012">
        <w:rPr>
          <w:rFonts w:ascii="Arial" w:hAnsi="Arial" w:cs="Arial"/>
          <w:sz w:val="24"/>
          <w:szCs w:val="24"/>
        </w:rPr>
        <w:t xml:space="preserve"> de base</w:t>
      </w:r>
      <w:r w:rsidRPr="001C4012">
        <w:rPr>
          <w:rFonts w:ascii="Arial" w:hAnsi="Arial" w:cs="Arial"/>
          <w:sz w:val="24"/>
          <w:szCs w:val="24"/>
        </w:rPr>
        <w:t xml:space="preserve"> du travailleur. </w:t>
      </w:r>
    </w:p>
    <w:p w14:paraId="53EAF58C" w14:textId="7B86A9FF" w:rsidR="00001838" w:rsidRPr="001C4012" w:rsidRDefault="001E52E2" w:rsidP="00670B50">
      <w:pPr>
        <w:spacing w:before="240"/>
        <w:jc w:val="both"/>
        <w:rPr>
          <w:rFonts w:ascii="Arial" w:hAnsi="Arial" w:cs="Arial"/>
          <w:sz w:val="24"/>
          <w:szCs w:val="24"/>
        </w:rPr>
      </w:pPr>
      <w:r w:rsidRPr="001C4012">
        <w:rPr>
          <w:rFonts w:ascii="Arial" w:hAnsi="Arial" w:cs="Arial"/>
          <w:sz w:val="24"/>
          <w:szCs w:val="24"/>
        </w:rPr>
        <w:t>Est entendu comme salaire mensuel de base, le salaire de base de la catégorie, majoré du sursalaire éventuel … (</w:t>
      </w:r>
      <w:r w:rsidRPr="001C4012">
        <w:rPr>
          <w:rFonts w:ascii="Arial" w:hAnsi="Arial" w:cs="Arial"/>
          <w:b/>
          <w:sz w:val="24"/>
          <w:szCs w:val="24"/>
        </w:rPr>
        <w:t>art 42</w:t>
      </w:r>
      <w:r w:rsidRPr="001C4012">
        <w:rPr>
          <w:rFonts w:ascii="Arial" w:hAnsi="Arial" w:cs="Arial"/>
          <w:sz w:val="24"/>
          <w:szCs w:val="24"/>
        </w:rPr>
        <w:t xml:space="preserve"> Convention Collective des BTP).</w:t>
      </w:r>
    </w:p>
    <w:p w14:paraId="77DADEC3" w14:textId="198219FF" w:rsidR="001E52E2" w:rsidRDefault="001E52E2" w:rsidP="00670B50">
      <w:pPr>
        <w:spacing w:before="240"/>
        <w:jc w:val="both"/>
        <w:rPr>
          <w:rFonts w:ascii="Arial" w:hAnsi="Arial" w:cs="Arial"/>
          <w:sz w:val="24"/>
          <w:szCs w:val="24"/>
        </w:rPr>
      </w:pPr>
      <w:r w:rsidRPr="001C4012">
        <w:rPr>
          <w:rFonts w:ascii="Arial" w:hAnsi="Arial" w:cs="Arial"/>
          <w:sz w:val="24"/>
          <w:szCs w:val="24"/>
        </w:rPr>
        <w:t xml:space="preserve">Calcul du taux horaire du manœuvre : </w:t>
      </w:r>
    </w:p>
    <w:p w14:paraId="32C15916" w14:textId="3DB8C59E" w:rsidR="00BC124A" w:rsidRPr="001C4012" w:rsidRDefault="00BC124A" w:rsidP="00670B50">
      <w:pPr>
        <w:spacing w:before="240"/>
        <w:jc w:val="both"/>
        <w:rPr>
          <w:rFonts w:ascii="Arial" w:hAnsi="Arial" w:cs="Arial"/>
          <w:sz w:val="24"/>
          <w:szCs w:val="24"/>
        </w:rPr>
      </w:pPr>
      <w:r>
        <w:rPr>
          <w:rFonts w:ascii="Arial" w:hAnsi="Arial" w:cs="Arial"/>
          <w:sz w:val="24"/>
          <w:szCs w:val="24"/>
        </w:rPr>
        <w:t>Taux horaire = 67 500 /173,33 = 389,4305</w:t>
      </w:r>
    </w:p>
    <w:p w14:paraId="22A0D60E" w14:textId="2B27FC68" w:rsidR="00F21950" w:rsidRPr="001C4012" w:rsidRDefault="006865F6" w:rsidP="006865F6">
      <w:pPr>
        <w:pStyle w:val="Paragraphedeliste"/>
        <w:numPr>
          <w:ilvl w:val="0"/>
          <w:numId w:val="11"/>
        </w:numPr>
        <w:jc w:val="both"/>
        <w:rPr>
          <w:rFonts w:ascii="Arial" w:hAnsi="Arial" w:cs="Arial"/>
          <w:b/>
          <w:sz w:val="24"/>
          <w:szCs w:val="24"/>
        </w:rPr>
      </w:pPr>
      <w:r w:rsidRPr="001C4012">
        <w:rPr>
          <w:rFonts w:ascii="Arial" w:hAnsi="Arial" w:cs="Arial"/>
          <w:b/>
          <w:sz w:val="24"/>
          <w:szCs w:val="24"/>
        </w:rPr>
        <w:t>Heure supplémentaire à 20%</w:t>
      </w:r>
      <w:r w:rsidR="00334508">
        <w:rPr>
          <w:rFonts w:ascii="Arial" w:hAnsi="Arial" w:cs="Arial"/>
          <w:b/>
          <w:sz w:val="24"/>
          <w:szCs w:val="24"/>
        </w:rPr>
        <w:t xml:space="preserve"> (taux horaire majoré de 20%)</w:t>
      </w:r>
      <w:r w:rsidRPr="001C4012">
        <w:rPr>
          <w:rFonts w:ascii="Arial" w:hAnsi="Arial" w:cs="Arial"/>
          <w:b/>
          <w:sz w:val="24"/>
          <w:szCs w:val="24"/>
        </w:rPr>
        <w:t> :</w:t>
      </w:r>
    </w:p>
    <w:p w14:paraId="6E24005F" w14:textId="31966C71" w:rsidR="006865F6" w:rsidRPr="001C4012" w:rsidRDefault="006865F6" w:rsidP="007E7A55">
      <w:pPr>
        <w:jc w:val="both"/>
        <w:rPr>
          <w:rFonts w:ascii="Arial" w:eastAsiaTheme="majorEastAsia" w:hAnsi="Arial" w:cs="Arial"/>
          <w:sz w:val="24"/>
          <w:szCs w:val="24"/>
          <w:lang w:val="en-US"/>
        </w:rPr>
      </w:pPr>
      <w:r w:rsidRPr="001C4012">
        <w:rPr>
          <w:rFonts w:ascii="Arial" w:eastAsiaTheme="majorEastAsia" w:hAnsi="Arial" w:cs="Arial"/>
          <w:sz w:val="24"/>
          <w:szCs w:val="24"/>
          <w:lang w:val="en-US"/>
        </w:rPr>
        <w:t xml:space="preserve">HS 20% </w:t>
      </w:r>
      <w:r w:rsidRPr="001C4012">
        <w:rPr>
          <w:rFonts w:ascii="Arial" w:eastAsiaTheme="majorEastAsia" w:hAnsi="Arial" w:cs="Arial"/>
          <w:sz w:val="24"/>
          <w:szCs w:val="24"/>
          <w:lang w:val="en-US"/>
        </w:rPr>
        <w:tab/>
      </w:r>
    </w:p>
    <w:p w14:paraId="762F2F99" w14:textId="2A70B174" w:rsidR="006865F6" w:rsidRPr="001C4012" w:rsidRDefault="006865F6" w:rsidP="006865F6">
      <w:pPr>
        <w:ind w:left="993" w:firstLine="423"/>
        <w:jc w:val="both"/>
        <w:rPr>
          <w:rFonts w:ascii="Arial" w:eastAsiaTheme="majorEastAsia" w:hAnsi="Arial" w:cs="Arial"/>
          <w:sz w:val="24"/>
          <w:szCs w:val="24"/>
          <w:lang w:val="en-US"/>
        </w:rPr>
      </w:pPr>
      <w:r w:rsidRPr="001C4012">
        <w:rPr>
          <w:rFonts w:ascii="Arial" w:eastAsiaTheme="majorEastAsia" w:hAnsi="Arial" w:cs="Arial"/>
          <w:sz w:val="24"/>
          <w:szCs w:val="24"/>
          <w:lang w:val="en-US"/>
        </w:rPr>
        <w:t>= TH x 1,2</w:t>
      </w:r>
      <w:r w:rsidR="00334508">
        <w:rPr>
          <w:rFonts w:ascii="Arial" w:eastAsiaTheme="majorEastAsia" w:hAnsi="Arial" w:cs="Arial"/>
          <w:sz w:val="24"/>
          <w:szCs w:val="24"/>
          <w:lang w:val="en-US"/>
        </w:rPr>
        <w:t>0</w:t>
      </w:r>
      <w:r w:rsidRPr="001C4012">
        <w:rPr>
          <w:rFonts w:ascii="Arial" w:eastAsiaTheme="majorEastAsia" w:hAnsi="Arial" w:cs="Arial"/>
          <w:sz w:val="24"/>
          <w:szCs w:val="24"/>
          <w:lang w:val="en-US"/>
        </w:rPr>
        <w:t xml:space="preserve"> x 32 heures</w:t>
      </w:r>
    </w:p>
    <w:p w14:paraId="0B4200CA" w14:textId="77777777" w:rsidR="006865F6" w:rsidRPr="001C4012" w:rsidRDefault="006865F6" w:rsidP="006865F6">
      <w:pPr>
        <w:ind w:left="993" w:firstLine="423"/>
        <w:jc w:val="both"/>
        <w:rPr>
          <w:rFonts w:ascii="Arial" w:eastAsiaTheme="majorEastAsia" w:hAnsi="Arial" w:cs="Arial"/>
          <w:sz w:val="24"/>
          <w:szCs w:val="24"/>
          <w:lang w:val="en-US"/>
        </w:rPr>
      </w:pPr>
      <w:r w:rsidRPr="001C4012">
        <w:rPr>
          <w:rFonts w:ascii="Arial" w:eastAsiaTheme="majorEastAsia" w:hAnsi="Arial" w:cs="Arial"/>
          <w:sz w:val="24"/>
          <w:szCs w:val="24"/>
          <w:lang w:val="en-US"/>
        </w:rPr>
        <w:t>= 389,4305 x 1,2 x 32</w:t>
      </w:r>
    </w:p>
    <w:p w14:paraId="7E24F0C3" w14:textId="77777777" w:rsidR="006865F6" w:rsidRPr="001C4012" w:rsidRDefault="006865F6" w:rsidP="006865F6">
      <w:pPr>
        <w:jc w:val="both"/>
        <w:rPr>
          <w:rFonts w:ascii="Arial" w:eastAsiaTheme="majorEastAsia" w:hAnsi="Arial" w:cs="Arial"/>
          <w:b/>
          <w:sz w:val="24"/>
          <w:szCs w:val="24"/>
          <w:lang w:val="en-US"/>
        </w:rPr>
      </w:pPr>
      <w:r w:rsidRPr="001C4012">
        <w:rPr>
          <w:rFonts w:ascii="Arial" w:eastAsiaTheme="majorEastAsia" w:hAnsi="Arial" w:cs="Arial"/>
          <w:b/>
          <w:sz w:val="24"/>
          <w:szCs w:val="24"/>
          <w:lang w:val="en-US"/>
        </w:rPr>
        <w:t xml:space="preserve">HS 20% </w:t>
      </w:r>
      <w:r w:rsidRPr="001C4012">
        <w:rPr>
          <w:rFonts w:ascii="Arial" w:eastAsiaTheme="majorEastAsia" w:hAnsi="Arial" w:cs="Arial"/>
          <w:b/>
          <w:sz w:val="24"/>
          <w:szCs w:val="24"/>
          <w:lang w:val="en-US"/>
        </w:rPr>
        <w:tab/>
        <w:t>= 14 954</w:t>
      </w:r>
    </w:p>
    <w:p w14:paraId="6A356F8F" w14:textId="27C574F4" w:rsidR="006865F6" w:rsidRPr="001C4012" w:rsidRDefault="006865F6" w:rsidP="006865F6">
      <w:pPr>
        <w:pStyle w:val="Paragraphedeliste"/>
        <w:numPr>
          <w:ilvl w:val="0"/>
          <w:numId w:val="11"/>
        </w:numPr>
        <w:jc w:val="both"/>
        <w:rPr>
          <w:rFonts w:ascii="Arial" w:hAnsi="Arial" w:cs="Arial"/>
          <w:b/>
          <w:sz w:val="24"/>
          <w:szCs w:val="24"/>
        </w:rPr>
      </w:pPr>
      <w:r w:rsidRPr="007E7A55">
        <w:rPr>
          <w:rFonts w:ascii="Arial" w:hAnsi="Arial" w:cs="Arial"/>
          <w:b/>
          <w:sz w:val="24"/>
          <w:szCs w:val="24"/>
        </w:rPr>
        <w:t>Heure supplé</w:t>
      </w:r>
      <w:r w:rsidRPr="001C4012">
        <w:rPr>
          <w:rFonts w:ascii="Arial" w:hAnsi="Arial" w:cs="Arial"/>
          <w:b/>
          <w:sz w:val="24"/>
          <w:szCs w:val="24"/>
        </w:rPr>
        <w:t>mentaire à 40% </w:t>
      </w:r>
      <w:r w:rsidR="00334508">
        <w:rPr>
          <w:rFonts w:ascii="Arial" w:hAnsi="Arial" w:cs="Arial"/>
          <w:b/>
          <w:sz w:val="24"/>
          <w:szCs w:val="24"/>
        </w:rPr>
        <w:t>(taux horaire majoré de 40%)</w:t>
      </w:r>
      <w:r w:rsidRPr="001C4012">
        <w:rPr>
          <w:rFonts w:ascii="Arial" w:hAnsi="Arial" w:cs="Arial"/>
          <w:b/>
          <w:sz w:val="24"/>
          <w:szCs w:val="24"/>
        </w:rPr>
        <w:t>:</w:t>
      </w:r>
    </w:p>
    <w:p w14:paraId="49544F30" w14:textId="137B96BC" w:rsidR="006865F6" w:rsidRPr="001C4012" w:rsidRDefault="006865F6" w:rsidP="007E7A55">
      <w:pPr>
        <w:jc w:val="both"/>
        <w:rPr>
          <w:rFonts w:ascii="Arial" w:eastAsiaTheme="majorEastAsia" w:hAnsi="Arial" w:cs="Arial"/>
          <w:sz w:val="24"/>
          <w:szCs w:val="24"/>
          <w:lang w:val="en-US"/>
        </w:rPr>
      </w:pPr>
      <w:r w:rsidRPr="001C4012">
        <w:rPr>
          <w:rFonts w:ascii="Arial" w:eastAsiaTheme="majorEastAsia" w:hAnsi="Arial" w:cs="Arial"/>
          <w:b/>
          <w:sz w:val="24"/>
          <w:szCs w:val="24"/>
          <w:lang w:val="en-US"/>
        </w:rPr>
        <w:t>HS 40%</w:t>
      </w:r>
      <w:r w:rsidRPr="001C4012">
        <w:rPr>
          <w:rFonts w:ascii="Arial" w:eastAsiaTheme="majorEastAsia" w:hAnsi="Arial" w:cs="Arial"/>
          <w:sz w:val="24"/>
          <w:szCs w:val="24"/>
          <w:lang w:val="en-US"/>
        </w:rPr>
        <w:t xml:space="preserve"> </w:t>
      </w:r>
      <w:r w:rsidRPr="001C4012">
        <w:rPr>
          <w:rFonts w:ascii="Arial" w:eastAsiaTheme="majorEastAsia" w:hAnsi="Arial" w:cs="Arial"/>
          <w:sz w:val="24"/>
          <w:szCs w:val="24"/>
          <w:lang w:val="en-US"/>
        </w:rPr>
        <w:tab/>
      </w:r>
    </w:p>
    <w:p w14:paraId="426EB3C9" w14:textId="52943681" w:rsidR="006865F6" w:rsidRPr="001C4012" w:rsidRDefault="006865F6" w:rsidP="006865F6">
      <w:pPr>
        <w:ind w:left="708" w:firstLine="708"/>
        <w:jc w:val="both"/>
        <w:rPr>
          <w:rFonts w:ascii="Arial" w:eastAsiaTheme="majorEastAsia" w:hAnsi="Arial" w:cs="Arial"/>
          <w:sz w:val="24"/>
          <w:szCs w:val="24"/>
          <w:lang w:val="en-US"/>
        </w:rPr>
      </w:pPr>
      <w:r w:rsidRPr="001C4012">
        <w:rPr>
          <w:rFonts w:ascii="Arial" w:eastAsiaTheme="majorEastAsia" w:hAnsi="Arial" w:cs="Arial"/>
          <w:sz w:val="24"/>
          <w:szCs w:val="24"/>
          <w:lang w:val="en-US"/>
        </w:rPr>
        <w:t>= 389,4305 x 1,4</w:t>
      </w:r>
      <w:r w:rsidR="00334508">
        <w:rPr>
          <w:rFonts w:ascii="Arial" w:eastAsiaTheme="majorEastAsia" w:hAnsi="Arial" w:cs="Arial"/>
          <w:sz w:val="24"/>
          <w:szCs w:val="24"/>
          <w:lang w:val="en-US"/>
        </w:rPr>
        <w:t>0</w:t>
      </w:r>
      <w:r w:rsidRPr="001C4012">
        <w:rPr>
          <w:rFonts w:ascii="Arial" w:eastAsiaTheme="majorEastAsia" w:hAnsi="Arial" w:cs="Arial"/>
          <w:sz w:val="24"/>
          <w:szCs w:val="24"/>
          <w:lang w:val="en-US"/>
        </w:rPr>
        <w:t xml:space="preserve"> x 79</w:t>
      </w:r>
    </w:p>
    <w:p w14:paraId="2BF40D92" w14:textId="77777777" w:rsidR="006865F6" w:rsidRPr="001C4012" w:rsidRDefault="006865F6" w:rsidP="006865F6">
      <w:pPr>
        <w:jc w:val="both"/>
        <w:rPr>
          <w:rFonts w:ascii="Arial" w:eastAsiaTheme="majorEastAsia" w:hAnsi="Arial" w:cs="Arial"/>
          <w:sz w:val="24"/>
          <w:szCs w:val="24"/>
          <w:lang w:val="en-US"/>
        </w:rPr>
      </w:pPr>
      <w:r w:rsidRPr="001C4012">
        <w:rPr>
          <w:rFonts w:ascii="Arial" w:eastAsiaTheme="majorEastAsia" w:hAnsi="Arial" w:cs="Arial"/>
          <w:b/>
          <w:sz w:val="24"/>
          <w:szCs w:val="24"/>
          <w:lang w:val="en-US"/>
        </w:rPr>
        <w:lastRenderedPageBreak/>
        <w:t>HS 40%</w:t>
      </w:r>
      <w:r w:rsidRPr="001C4012">
        <w:rPr>
          <w:rFonts w:ascii="Arial" w:eastAsiaTheme="majorEastAsia" w:hAnsi="Arial" w:cs="Arial"/>
          <w:sz w:val="24"/>
          <w:szCs w:val="24"/>
          <w:lang w:val="en-US"/>
        </w:rPr>
        <w:tab/>
      </w:r>
      <w:r w:rsidRPr="001C4012">
        <w:rPr>
          <w:rFonts w:ascii="Arial" w:eastAsiaTheme="majorEastAsia" w:hAnsi="Arial" w:cs="Arial"/>
          <w:b/>
          <w:sz w:val="24"/>
          <w:szCs w:val="24"/>
          <w:lang w:val="en-US"/>
        </w:rPr>
        <w:t>= 43 071</w:t>
      </w:r>
    </w:p>
    <w:p w14:paraId="4CB974ED" w14:textId="427F6FAF" w:rsidR="006865F6" w:rsidRPr="001C4012" w:rsidRDefault="006865F6" w:rsidP="006865F6">
      <w:pPr>
        <w:pStyle w:val="Paragraphedeliste"/>
        <w:numPr>
          <w:ilvl w:val="0"/>
          <w:numId w:val="11"/>
        </w:numPr>
        <w:jc w:val="both"/>
        <w:rPr>
          <w:rFonts w:ascii="Arial" w:hAnsi="Arial" w:cs="Arial"/>
          <w:b/>
          <w:sz w:val="24"/>
          <w:szCs w:val="24"/>
        </w:rPr>
      </w:pPr>
      <w:r w:rsidRPr="007E7A55">
        <w:rPr>
          <w:rFonts w:ascii="Arial" w:hAnsi="Arial" w:cs="Arial"/>
          <w:b/>
          <w:sz w:val="24"/>
          <w:szCs w:val="24"/>
        </w:rPr>
        <w:t>Heure supplé</w:t>
      </w:r>
      <w:r w:rsidRPr="001C4012">
        <w:rPr>
          <w:rFonts w:ascii="Arial" w:hAnsi="Arial" w:cs="Arial"/>
          <w:b/>
          <w:sz w:val="24"/>
          <w:szCs w:val="24"/>
        </w:rPr>
        <w:t>mentaire à 100% </w:t>
      </w:r>
      <w:r w:rsidR="00334508">
        <w:rPr>
          <w:rFonts w:ascii="Arial" w:hAnsi="Arial" w:cs="Arial"/>
          <w:b/>
          <w:sz w:val="24"/>
          <w:szCs w:val="24"/>
        </w:rPr>
        <w:t>(taux horaire majoré de 100%)</w:t>
      </w:r>
      <w:r w:rsidRPr="001C4012">
        <w:rPr>
          <w:rFonts w:ascii="Arial" w:hAnsi="Arial" w:cs="Arial"/>
          <w:b/>
          <w:sz w:val="24"/>
          <w:szCs w:val="24"/>
        </w:rPr>
        <w:t>:</w:t>
      </w:r>
    </w:p>
    <w:p w14:paraId="42C74E8F" w14:textId="6F6A53CF" w:rsidR="006865F6" w:rsidRPr="001C4012" w:rsidRDefault="006865F6" w:rsidP="007E7A55">
      <w:pPr>
        <w:jc w:val="both"/>
        <w:rPr>
          <w:rFonts w:ascii="Arial" w:eastAsiaTheme="majorEastAsia" w:hAnsi="Arial" w:cs="Arial"/>
          <w:sz w:val="24"/>
          <w:szCs w:val="24"/>
          <w:lang w:val="en-US"/>
        </w:rPr>
      </w:pPr>
      <w:r w:rsidRPr="001C4012">
        <w:rPr>
          <w:rFonts w:ascii="Arial" w:eastAsiaTheme="majorEastAsia" w:hAnsi="Arial" w:cs="Arial"/>
          <w:b/>
          <w:sz w:val="24"/>
          <w:szCs w:val="24"/>
          <w:lang w:val="en-US"/>
        </w:rPr>
        <w:t>HS 40%</w:t>
      </w:r>
      <w:r w:rsidRPr="001C4012">
        <w:rPr>
          <w:rFonts w:ascii="Arial" w:eastAsiaTheme="majorEastAsia" w:hAnsi="Arial" w:cs="Arial"/>
          <w:sz w:val="24"/>
          <w:szCs w:val="24"/>
          <w:lang w:val="en-US"/>
        </w:rPr>
        <w:t xml:space="preserve"> </w:t>
      </w:r>
      <w:r w:rsidRPr="001C4012">
        <w:rPr>
          <w:rFonts w:ascii="Arial" w:eastAsiaTheme="majorEastAsia" w:hAnsi="Arial" w:cs="Arial"/>
          <w:sz w:val="24"/>
          <w:szCs w:val="24"/>
          <w:lang w:val="en-US"/>
        </w:rPr>
        <w:tab/>
      </w:r>
    </w:p>
    <w:p w14:paraId="731D994A" w14:textId="77777777" w:rsidR="006865F6" w:rsidRPr="001C4012" w:rsidRDefault="006865F6" w:rsidP="006865F6">
      <w:pPr>
        <w:ind w:left="708" w:firstLine="708"/>
        <w:jc w:val="both"/>
        <w:rPr>
          <w:rFonts w:ascii="Arial" w:eastAsiaTheme="majorEastAsia" w:hAnsi="Arial" w:cs="Arial"/>
          <w:sz w:val="24"/>
          <w:szCs w:val="24"/>
          <w:lang w:val="en-US"/>
        </w:rPr>
      </w:pPr>
      <w:r w:rsidRPr="001C4012">
        <w:rPr>
          <w:rFonts w:ascii="Arial" w:eastAsiaTheme="majorEastAsia" w:hAnsi="Arial" w:cs="Arial"/>
          <w:sz w:val="24"/>
          <w:szCs w:val="24"/>
          <w:lang w:val="en-US"/>
        </w:rPr>
        <w:t>= 389,4305 x 2 x 33</w:t>
      </w:r>
    </w:p>
    <w:p w14:paraId="518EA7D0" w14:textId="77777777" w:rsidR="006865F6" w:rsidRPr="001C4012" w:rsidRDefault="006865F6" w:rsidP="006865F6">
      <w:pPr>
        <w:jc w:val="both"/>
        <w:rPr>
          <w:rFonts w:ascii="Arial" w:eastAsiaTheme="majorEastAsia" w:hAnsi="Arial" w:cs="Arial"/>
          <w:b/>
          <w:sz w:val="24"/>
          <w:szCs w:val="24"/>
          <w:lang w:val="en-US"/>
        </w:rPr>
      </w:pPr>
      <w:r w:rsidRPr="001C4012">
        <w:rPr>
          <w:rFonts w:ascii="Arial" w:eastAsiaTheme="majorEastAsia" w:hAnsi="Arial" w:cs="Arial"/>
          <w:b/>
          <w:sz w:val="24"/>
          <w:szCs w:val="24"/>
          <w:lang w:val="en-US"/>
        </w:rPr>
        <w:t>HS 40%</w:t>
      </w:r>
      <w:r w:rsidRPr="001C4012">
        <w:rPr>
          <w:rFonts w:ascii="Arial" w:eastAsiaTheme="majorEastAsia" w:hAnsi="Arial" w:cs="Arial"/>
          <w:b/>
          <w:sz w:val="24"/>
          <w:szCs w:val="24"/>
          <w:lang w:val="en-US"/>
        </w:rPr>
        <w:tab/>
        <w:t>= 25</w:t>
      </w:r>
      <w:r w:rsidR="009C4C09" w:rsidRPr="001C4012">
        <w:rPr>
          <w:rFonts w:ascii="Arial" w:eastAsiaTheme="majorEastAsia" w:hAnsi="Arial" w:cs="Arial"/>
          <w:b/>
          <w:sz w:val="24"/>
          <w:szCs w:val="24"/>
          <w:lang w:val="en-US"/>
        </w:rPr>
        <w:t> </w:t>
      </w:r>
      <w:r w:rsidRPr="001C4012">
        <w:rPr>
          <w:rFonts w:ascii="Arial" w:eastAsiaTheme="majorEastAsia" w:hAnsi="Arial" w:cs="Arial"/>
          <w:b/>
          <w:sz w:val="24"/>
          <w:szCs w:val="24"/>
          <w:lang w:val="en-US"/>
        </w:rPr>
        <w:t>702</w:t>
      </w:r>
    </w:p>
    <w:p w14:paraId="68C8C12F" w14:textId="77777777" w:rsidR="009C4C09" w:rsidRPr="001C4012" w:rsidRDefault="009C4C09" w:rsidP="006865F6">
      <w:pPr>
        <w:jc w:val="both"/>
        <w:rPr>
          <w:rFonts w:ascii="Arial" w:eastAsiaTheme="majorEastAsia" w:hAnsi="Arial" w:cs="Arial"/>
          <w:b/>
          <w:sz w:val="24"/>
          <w:szCs w:val="24"/>
          <w:lang w:val="en-US"/>
        </w:rPr>
      </w:pPr>
    </w:p>
    <w:p w14:paraId="78A8141E" w14:textId="77777777" w:rsidR="009C4C09" w:rsidRPr="001C4012" w:rsidRDefault="009C4C09" w:rsidP="009C4C09">
      <w:pPr>
        <w:pStyle w:val="Paragraphedeliste"/>
        <w:numPr>
          <w:ilvl w:val="0"/>
          <w:numId w:val="10"/>
        </w:numPr>
        <w:jc w:val="both"/>
        <w:rPr>
          <w:rFonts w:ascii="Arial" w:eastAsiaTheme="majorEastAsia" w:hAnsi="Arial" w:cs="Arial"/>
          <w:b/>
          <w:sz w:val="24"/>
          <w:szCs w:val="24"/>
          <w:lang w:val="en-US"/>
        </w:rPr>
      </w:pPr>
      <w:r w:rsidRPr="001C4012">
        <w:rPr>
          <w:rFonts w:ascii="Arial" w:eastAsiaTheme="majorEastAsia" w:hAnsi="Arial" w:cs="Arial"/>
          <w:b/>
          <w:sz w:val="24"/>
          <w:szCs w:val="24"/>
          <w:lang w:val="en-US"/>
        </w:rPr>
        <w:t>Calcul du salaire brut</w:t>
      </w:r>
    </w:p>
    <w:p w14:paraId="6318C040" w14:textId="77777777" w:rsidR="009C4C09" w:rsidRPr="001C4012" w:rsidRDefault="009C4C09" w:rsidP="009C4C09">
      <w:pPr>
        <w:spacing w:before="100" w:beforeAutospacing="1" w:after="100" w:afterAutospacing="1" w:line="240" w:lineRule="auto"/>
        <w:rPr>
          <w:rFonts w:ascii="Arial" w:eastAsia="Times New Roman" w:hAnsi="Arial" w:cs="Arial"/>
          <w:sz w:val="24"/>
          <w:szCs w:val="24"/>
          <w:lang w:eastAsia="fr-FR"/>
        </w:rPr>
      </w:pPr>
      <w:r w:rsidRPr="001C4012">
        <w:rPr>
          <w:rFonts w:ascii="Arial" w:eastAsia="Times New Roman" w:hAnsi="Arial" w:cs="Arial"/>
          <w:sz w:val="24"/>
          <w:szCs w:val="24"/>
          <w:lang w:eastAsia="fr-FR"/>
        </w:rPr>
        <w:t xml:space="preserve">Pour obtenir votre </w:t>
      </w:r>
      <w:r w:rsidRPr="001C4012">
        <w:rPr>
          <w:rFonts w:ascii="Arial" w:eastAsia="Times New Roman" w:hAnsi="Arial" w:cs="Arial"/>
          <w:b/>
          <w:bCs/>
          <w:sz w:val="24"/>
          <w:szCs w:val="24"/>
          <w:lang w:eastAsia="fr-FR"/>
        </w:rPr>
        <w:t>Salaire Brut</w:t>
      </w:r>
      <w:r w:rsidRPr="001C4012">
        <w:rPr>
          <w:rFonts w:ascii="Arial" w:eastAsia="Times New Roman" w:hAnsi="Arial" w:cs="Arial"/>
          <w:sz w:val="24"/>
          <w:szCs w:val="24"/>
          <w:lang w:eastAsia="fr-FR"/>
        </w:rPr>
        <w:t>, l'entreprise a fait la somme de toute les rubriques ; en partant du salaire de base jusqu’au bonus complémentaire sur salaire.</w:t>
      </w:r>
    </w:p>
    <w:p w14:paraId="4794531B" w14:textId="77777777" w:rsidR="004E45D7" w:rsidRPr="001C4012" w:rsidRDefault="004E45D7" w:rsidP="009C4C09">
      <w:pPr>
        <w:spacing w:before="100" w:beforeAutospacing="1" w:after="100" w:afterAutospacing="1" w:line="240" w:lineRule="auto"/>
        <w:rPr>
          <w:rFonts w:ascii="Arial" w:eastAsia="Times New Roman" w:hAnsi="Arial" w:cs="Arial"/>
          <w:sz w:val="24"/>
          <w:szCs w:val="24"/>
          <w:lang w:eastAsia="fr-FR"/>
        </w:rPr>
      </w:pPr>
      <w:r w:rsidRPr="001C4012">
        <w:rPr>
          <w:rFonts w:ascii="Arial" w:eastAsia="Times New Roman" w:hAnsi="Arial" w:cs="Arial"/>
          <w:b/>
          <w:sz w:val="24"/>
          <w:szCs w:val="24"/>
          <w:lang w:eastAsia="fr-FR"/>
        </w:rPr>
        <w:t>Salaire brut</w:t>
      </w:r>
      <w:r w:rsidRPr="001C4012">
        <w:rPr>
          <w:rFonts w:ascii="Arial" w:eastAsia="Times New Roman" w:hAnsi="Arial" w:cs="Arial"/>
          <w:sz w:val="24"/>
          <w:szCs w:val="24"/>
          <w:lang w:eastAsia="fr-FR"/>
        </w:rPr>
        <w:t xml:space="preserve"> = Salaire de base + HS 20% + HS 40% + HS 100% + Prime de salissure</w:t>
      </w:r>
    </w:p>
    <w:p w14:paraId="20451651" w14:textId="77777777" w:rsidR="004E45D7" w:rsidRPr="001C4012" w:rsidRDefault="004E45D7" w:rsidP="009C4C09">
      <w:pPr>
        <w:spacing w:before="100" w:beforeAutospacing="1" w:after="100" w:afterAutospacing="1" w:line="240" w:lineRule="auto"/>
        <w:rPr>
          <w:rFonts w:ascii="Arial" w:eastAsia="Times New Roman" w:hAnsi="Arial" w:cs="Arial"/>
          <w:sz w:val="24"/>
          <w:szCs w:val="24"/>
          <w:lang w:eastAsia="fr-FR"/>
        </w:rPr>
      </w:pPr>
      <w:r w:rsidRPr="001C4012">
        <w:rPr>
          <w:rFonts w:ascii="Arial" w:eastAsia="Times New Roman" w:hAnsi="Arial" w:cs="Arial"/>
          <w:b/>
          <w:sz w:val="24"/>
          <w:szCs w:val="24"/>
          <w:lang w:eastAsia="fr-FR"/>
        </w:rPr>
        <w:t>Salaire brut</w:t>
      </w:r>
      <w:r w:rsidRPr="001C4012">
        <w:rPr>
          <w:rFonts w:ascii="Arial" w:eastAsia="Times New Roman" w:hAnsi="Arial" w:cs="Arial"/>
          <w:sz w:val="24"/>
          <w:szCs w:val="24"/>
          <w:lang w:eastAsia="fr-FR"/>
        </w:rPr>
        <w:t xml:space="preserve"> = 67 500 + 14 954 + 43 071 + 25 702 + 2 000</w:t>
      </w:r>
    </w:p>
    <w:p w14:paraId="1575DD4C" w14:textId="77777777" w:rsidR="004E45D7" w:rsidRPr="001C4012" w:rsidRDefault="004E45D7" w:rsidP="004E45D7">
      <w:pPr>
        <w:spacing w:before="100" w:beforeAutospacing="1" w:after="100" w:afterAutospacing="1" w:line="240" w:lineRule="auto"/>
        <w:rPr>
          <w:rFonts w:ascii="Arial" w:eastAsia="Times New Roman" w:hAnsi="Arial" w:cs="Arial"/>
          <w:b/>
          <w:sz w:val="24"/>
          <w:szCs w:val="24"/>
          <w:lang w:eastAsia="fr-FR"/>
        </w:rPr>
      </w:pPr>
      <w:r w:rsidRPr="001C4012">
        <w:rPr>
          <w:rFonts w:ascii="Arial" w:eastAsia="Times New Roman" w:hAnsi="Arial" w:cs="Arial"/>
          <w:b/>
          <w:sz w:val="24"/>
          <w:szCs w:val="24"/>
          <w:lang w:eastAsia="fr-FR"/>
        </w:rPr>
        <w:t>Salaire brut = 153 228 FCFA</w:t>
      </w:r>
    </w:p>
    <w:p w14:paraId="65B7651A" w14:textId="77777777" w:rsidR="004E45D7" w:rsidRPr="001C4012" w:rsidRDefault="002D66BB" w:rsidP="004E45D7">
      <w:pPr>
        <w:pStyle w:val="Paragraphedeliste"/>
        <w:numPr>
          <w:ilvl w:val="0"/>
          <w:numId w:val="2"/>
        </w:numPr>
        <w:jc w:val="both"/>
        <w:rPr>
          <w:rFonts w:ascii="Arial" w:eastAsiaTheme="majorEastAsia" w:hAnsi="Arial" w:cs="Arial"/>
          <w:b/>
          <w:sz w:val="24"/>
          <w:szCs w:val="24"/>
        </w:rPr>
      </w:pPr>
      <w:r w:rsidRPr="001C4012">
        <w:rPr>
          <w:rFonts w:ascii="Arial" w:eastAsiaTheme="majorEastAsia" w:hAnsi="Arial" w:cs="Arial"/>
          <w:b/>
          <w:noProof/>
          <w:sz w:val="24"/>
          <w:szCs w:val="24"/>
          <w:lang w:eastAsia="fr-FR"/>
        </w:rPr>
        <mc:AlternateContent>
          <mc:Choice Requires="wps">
            <w:drawing>
              <wp:anchor distT="0" distB="0" distL="114300" distR="114300" simplePos="0" relativeHeight="251674624" behindDoc="0" locked="0" layoutInCell="1" allowOverlap="1" wp14:anchorId="1F9C6707" wp14:editId="4E2929BF">
                <wp:simplePos x="0" y="0"/>
                <wp:positionH relativeFrom="column">
                  <wp:posOffset>-183515</wp:posOffset>
                </wp:positionH>
                <wp:positionV relativeFrom="paragraph">
                  <wp:posOffset>269875</wp:posOffset>
                </wp:positionV>
                <wp:extent cx="6126480" cy="1882140"/>
                <wp:effectExtent l="0" t="0" r="26670" b="22860"/>
                <wp:wrapNone/>
                <wp:docPr id="16" name="Text Box 16"/>
                <wp:cNvGraphicFramePr/>
                <a:graphic xmlns:a="http://schemas.openxmlformats.org/drawingml/2006/main">
                  <a:graphicData uri="http://schemas.microsoft.com/office/word/2010/wordprocessingShape">
                    <wps:wsp>
                      <wps:cNvSpPr txBox="1"/>
                      <wps:spPr>
                        <a:xfrm>
                          <a:off x="0" y="0"/>
                          <a:ext cx="6126480" cy="1882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5F90CA" w14:textId="77777777" w:rsidR="002D66BB" w:rsidRDefault="002D66BB">
                            <w:r>
                              <w:rPr>
                                <w:noProof/>
                                <w:lang w:eastAsia="fr-FR"/>
                              </w:rPr>
                              <w:drawing>
                                <wp:inline distT="0" distB="0" distL="0" distR="0" wp14:anchorId="1F84C593" wp14:editId="5652BD77">
                                  <wp:extent cx="5924550" cy="1790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005" t="38726" r="3446" b="12080"/>
                                          <a:stretch/>
                                        </pic:blipFill>
                                        <pic:spPr bwMode="auto">
                                          <a:xfrm>
                                            <a:off x="0" y="0"/>
                                            <a:ext cx="5931342" cy="179275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9C6707" id="Text Box 16" o:spid="_x0000_s1034" type="#_x0000_t202" style="position:absolute;left:0;text-align:left;margin-left:-14.45pt;margin-top:21.25pt;width:482.4pt;height:148.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" fillcolor="white [3201]" strokeweight=".5pt">
                <v:textbox>
                  <w:txbxContent>
                    <w:p w14:paraId="145F90CA" w14:textId="77777777" w:rsidR="002D66BB" w:rsidRDefault="002D66BB">
                      <w:r>
                        <w:rPr>
                          <w:noProof/>
                          <w:lang w:eastAsia="fr-FR"/>
                        </w:rPr>
                        <w:drawing>
                          <wp:inline distT="0" distB="0" distL="0" distR="0" wp14:anchorId="1F84C593" wp14:editId="5652BD77">
                            <wp:extent cx="5924550" cy="1790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005" t="38726" r="3446" b="12080"/>
                                    <a:stretch/>
                                  </pic:blipFill>
                                  <pic:spPr bwMode="auto">
                                    <a:xfrm>
                                      <a:off x="0" y="0"/>
                                      <a:ext cx="5931342" cy="179275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4E45D7" w:rsidRPr="001C4012">
        <w:rPr>
          <w:rFonts w:ascii="Arial" w:eastAsiaTheme="majorEastAsia" w:hAnsi="Arial" w:cs="Arial"/>
          <w:b/>
          <w:sz w:val="24"/>
          <w:szCs w:val="24"/>
        </w:rPr>
        <w:t>Le salaire Net</w:t>
      </w:r>
    </w:p>
    <w:p w14:paraId="47AE9500" w14:textId="77777777" w:rsidR="002D66BB" w:rsidRPr="001C4012" w:rsidRDefault="002D66BB" w:rsidP="002D66BB">
      <w:pPr>
        <w:jc w:val="both"/>
        <w:rPr>
          <w:rFonts w:ascii="Arial" w:eastAsiaTheme="majorEastAsia" w:hAnsi="Arial" w:cs="Arial"/>
          <w:b/>
          <w:sz w:val="24"/>
          <w:szCs w:val="24"/>
        </w:rPr>
      </w:pPr>
    </w:p>
    <w:p w14:paraId="0F96F2D3" w14:textId="77777777" w:rsidR="002D66BB" w:rsidRPr="001C4012" w:rsidRDefault="002D66BB" w:rsidP="002D66BB">
      <w:pPr>
        <w:jc w:val="both"/>
        <w:rPr>
          <w:rFonts w:ascii="Arial" w:eastAsiaTheme="majorEastAsia" w:hAnsi="Arial" w:cs="Arial"/>
          <w:b/>
          <w:sz w:val="24"/>
          <w:szCs w:val="24"/>
        </w:rPr>
      </w:pPr>
    </w:p>
    <w:p w14:paraId="2CEE499E" w14:textId="77777777" w:rsidR="002D66BB" w:rsidRPr="001C4012" w:rsidRDefault="002D66BB" w:rsidP="002D66BB">
      <w:pPr>
        <w:jc w:val="both"/>
        <w:rPr>
          <w:rFonts w:ascii="Arial" w:eastAsiaTheme="majorEastAsia" w:hAnsi="Arial" w:cs="Arial"/>
          <w:b/>
          <w:sz w:val="24"/>
          <w:szCs w:val="24"/>
        </w:rPr>
      </w:pPr>
    </w:p>
    <w:p w14:paraId="4C8AF862" w14:textId="77777777" w:rsidR="002D66BB" w:rsidRPr="001C4012" w:rsidRDefault="002D66BB" w:rsidP="002D66BB">
      <w:pPr>
        <w:jc w:val="both"/>
        <w:rPr>
          <w:rFonts w:ascii="Arial" w:eastAsiaTheme="majorEastAsia" w:hAnsi="Arial" w:cs="Arial"/>
          <w:b/>
          <w:sz w:val="24"/>
          <w:szCs w:val="24"/>
        </w:rPr>
      </w:pPr>
    </w:p>
    <w:p w14:paraId="0A67941B" w14:textId="77777777" w:rsidR="002D66BB" w:rsidRPr="001C4012" w:rsidRDefault="002D66BB" w:rsidP="002D66BB">
      <w:pPr>
        <w:jc w:val="both"/>
        <w:rPr>
          <w:rFonts w:ascii="Arial" w:eastAsiaTheme="majorEastAsia" w:hAnsi="Arial" w:cs="Arial"/>
          <w:b/>
          <w:sz w:val="24"/>
          <w:szCs w:val="24"/>
        </w:rPr>
      </w:pPr>
    </w:p>
    <w:p w14:paraId="42A994BE" w14:textId="77777777" w:rsidR="002D66BB" w:rsidRPr="001C4012" w:rsidRDefault="002D66BB" w:rsidP="002D66BB">
      <w:pPr>
        <w:jc w:val="both"/>
        <w:rPr>
          <w:rFonts w:ascii="Arial" w:eastAsiaTheme="majorEastAsia" w:hAnsi="Arial" w:cs="Arial"/>
          <w:b/>
          <w:sz w:val="24"/>
          <w:szCs w:val="24"/>
        </w:rPr>
      </w:pPr>
    </w:p>
    <w:p w14:paraId="7EBC1B0E" w14:textId="77777777" w:rsidR="002D66BB" w:rsidRPr="001C4012" w:rsidRDefault="002D66BB" w:rsidP="002D66BB">
      <w:pPr>
        <w:jc w:val="both"/>
        <w:rPr>
          <w:rFonts w:ascii="Arial" w:eastAsiaTheme="majorEastAsia" w:hAnsi="Arial" w:cs="Arial"/>
          <w:b/>
          <w:sz w:val="24"/>
          <w:szCs w:val="24"/>
        </w:rPr>
      </w:pPr>
    </w:p>
    <w:p w14:paraId="1166E6B8" w14:textId="77777777" w:rsidR="009C4C09" w:rsidRPr="001C4012" w:rsidRDefault="004E45D7" w:rsidP="004E45D7">
      <w:pPr>
        <w:pStyle w:val="Paragraphedeliste"/>
        <w:numPr>
          <w:ilvl w:val="0"/>
          <w:numId w:val="14"/>
        </w:numPr>
        <w:jc w:val="both"/>
        <w:rPr>
          <w:rFonts w:ascii="Arial" w:eastAsiaTheme="majorEastAsia" w:hAnsi="Arial" w:cs="Arial"/>
          <w:b/>
          <w:sz w:val="24"/>
          <w:szCs w:val="24"/>
        </w:rPr>
      </w:pPr>
      <w:r w:rsidRPr="001C4012">
        <w:rPr>
          <w:rFonts w:ascii="Arial" w:eastAsiaTheme="majorEastAsia" w:hAnsi="Arial" w:cs="Arial"/>
          <w:b/>
          <w:sz w:val="24"/>
          <w:szCs w:val="24"/>
        </w:rPr>
        <w:t>Les Retenues Légales (CNSS et IRPP)</w:t>
      </w:r>
    </w:p>
    <w:p w14:paraId="33ADD36C" w14:textId="77777777" w:rsidR="004E45D7" w:rsidRPr="001C4012" w:rsidRDefault="002D66BB" w:rsidP="004E45D7">
      <w:pPr>
        <w:jc w:val="both"/>
        <w:rPr>
          <w:rFonts w:ascii="Arial" w:eastAsiaTheme="majorEastAsia" w:hAnsi="Arial" w:cs="Arial"/>
          <w:sz w:val="24"/>
          <w:szCs w:val="24"/>
        </w:rPr>
      </w:pPr>
      <w:r w:rsidRPr="001C4012">
        <w:rPr>
          <w:rFonts w:ascii="Arial" w:eastAsiaTheme="majorEastAsia" w:hAnsi="Arial" w:cs="Arial"/>
          <w:sz w:val="24"/>
          <w:szCs w:val="24"/>
        </w:rPr>
        <w:t>Le passage du Salaire Brut au Net se fait par deux prélèvements obligatoires :</w:t>
      </w:r>
    </w:p>
    <w:p w14:paraId="2E94A104" w14:textId="77777777" w:rsidR="002D66BB" w:rsidRPr="001C4012" w:rsidRDefault="002D66BB" w:rsidP="002D66BB">
      <w:pPr>
        <w:pStyle w:val="Paragraphedeliste"/>
        <w:numPr>
          <w:ilvl w:val="0"/>
          <w:numId w:val="11"/>
        </w:numPr>
        <w:jc w:val="both"/>
        <w:rPr>
          <w:rFonts w:ascii="Arial" w:eastAsiaTheme="majorEastAsia" w:hAnsi="Arial" w:cs="Arial"/>
          <w:sz w:val="24"/>
          <w:szCs w:val="24"/>
        </w:rPr>
      </w:pPr>
      <w:r w:rsidRPr="001C4012">
        <w:rPr>
          <w:rFonts w:ascii="Arial" w:eastAsiaTheme="majorEastAsia" w:hAnsi="Arial" w:cs="Arial"/>
          <w:sz w:val="24"/>
          <w:szCs w:val="24"/>
        </w:rPr>
        <w:t xml:space="preserve">CNSS (9 %) </w:t>
      </w:r>
      <w:r w:rsidR="003A634B" w:rsidRPr="001C4012">
        <w:rPr>
          <w:rFonts w:ascii="Arial" w:eastAsiaTheme="majorEastAsia" w:hAnsi="Arial" w:cs="Arial"/>
          <w:sz w:val="24"/>
          <w:szCs w:val="24"/>
        </w:rPr>
        <w:t>à la charge de l’employé</w:t>
      </w:r>
      <w:r w:rsidRPr="001C4012">
        <w:rPr>
          <w:rFonts w:ascii="Arial" w:eastAsiaTheme="majorEastAsia" w:hAnsi="Arial" w:cs="Arial"/>
          <w:sz w:val="24"/>
          <w:szCs w:val="24"/>
        </w:rPr>
        <w:t>: Elle est calculée sur le brut total 153 228 x 9% = 13 790</w:t>
      </w:r>
    </w:p>
    <w:p w14:paraId="16F1D492" w14:textId="77777777" w:rsidR="002D66BB" w:rsidRPr="001C4012" w:rsidRDefault="002D66BB" w:rsidP="002D66BB">
      <w:pPr>
        <w:pStyle w:val="Paragraphedeliste"/>
        <w:numPr>
          <w:ilvl w:val="0"/>
          <w:numId w:val="11"/>
        </w:numPr>
        <w:jc w:val="both"/>
        <w:rPr>
          <w:rFonts w:ascii="Arial" w:eastAsiaTheme="majorEastAsia" w:hAnsi="Arial" w:cs="Arial"/>
          <w:sz w:val="24"/>
          <w:szCs w:val="24"/>
        </w:rPr>
      </w:pPr>
      <w:r w:rsidRPr="001C4012">
        <w:rPr>
          <w:rFonts w:ascii="Arial" w:eastAsiaTheme="majorEastAsia" w:hAnsi="Arial" w:cs="Arial"/>
          <w:sz w:val="24"/>
          <w:szCs w:val="24"/>
        </w:rPr>
        <w:t>IRPP (l’Impôt sur le Revenu des Personnes Physiques) : Pour calculer l'impôt, on retire d'abord la CNSS et un abattement de 28 % (39 042 FCFA) pour les frais professionnels. Cela donne une base imposable de 100 000 FCFA, sur laquelle un impôt de 750 FCFA est retenu.</w:t>
      </w:r>
    </w:p>
    <w:p w14:paraId="5674AEC4" w14:textId="77777777" w:rsidR="002D66BB" w:rsidRPr="001C4012" w:rsidRDefault="002D66BB" w:rsidP="002D66BB">
      <w:pPr>
        <w:jc w:val="both"/>
        <w:rPr>
          <w:rFonts w:ascii="Arial" w:eastAsiaTheme="majorEastAsia" w:hAnsi="Arial" w:cs="Arial"/>
          <w:sz w:val="24"/>
          <w:szCs w:val="24"/>
        </w:rPr>
      </w:pPr>
      <w:r w:rsidRPr="001C4012">
        <w:rPr>
          <w:rFonts w:ascii="Arial" w:eastAsiaTheme="majorEastAsia" w:hAnsi="Arial" w:cs="Arial"/>
          <w:sz w:val="24"/>
          <w:szCs w:val="24"/>
        </w:rPr>
        <w:t>Le total des retenues fait donc :</w:t>
      </w:r>
    </w:p>
    <w:p w14:paraId="55618B37" w14:textId="77777777" w:rsidR="002D66BB" w:rsidRPr="001C4012" w:rsidRDefault="002D66BB" w:rsidP="002D66BB">
      <w:pPr>
        <w:jc w:val="both"/>
        <w:rPr>
          <w:rFonts w:ascii="Arial" w:eastAsiaTheme="majorEastAsia" w:hAnsi="Arial" w:cs="Arial"/>
          <w:sz w:val="24"/>
          <w:szCs w:val="24"/>
        </w:rPr>
      </w:pPr>
      <w:r w:rsidRPr="001C4012">
        <w:rPr>
          <w:rFonts w:ascii="Arial" w:eastAsiaTheme="majorEastAsia" w:hAnsi="Arial" w:cs="Arial"/>
          <w:sz w:val="24"/>
          <w:szCs w:val="24"/>
        </w:rPr>
        <w:t xml:space="preserve">CNSS + IRPP </w:t>
      </w:r>
      <w:r w:rsidRPr="001C4012">
        <w:rPr>
          <w:rFonts w:ascii="Arial" w:eastAsiaTheme="majorEastAsia" w:hAnsi="Arial" w:cs="Arial"/>
          <w:sz w:val="24"/>
          <w:szCs w:val="24"/>
        </w:rPr>
        <w:tab/>
        <w:t>= 13 790 + 750</w:t>
      </w:r>
    </w:p>
    <w:p w14:paraId="1A269A0B" w14:textId="77777777" w:rsidR="002D66BB" w:rsidRPr="001C4012" w:rsidRDefault="002D66BB" w:rsidP="002D66BB">
      <w:pPr>
        <w:ind w:left="1416" w:firstLine="708"/>
        <w:jc w:val="both"/>
        <w:rPr>
          <w:rFonts w:ascii="Arial" w:eastAsiaTheme="majorEastAsia" w:hAnsi="Arial" w:cs="Arial"/>
          <w:sz w:val="24"/>
          <w:szCs w:val="24"/>
        </w:rPr>
      </w:pPr>
      <w:r w:rsidRPr="001C4012">
        <w:rPr>
          <w:rFonts w:ascii="Arial" w:eastAsiaTheme="majorEastAsia" w:hAnsi="Arial" w:cs="Arial"/>
          <w:sz w:val="24"/>
          <w:szCs w:val="24"/>
        </w:rPr>
        <w:t>= 14 540</w:t>
      </w:r>
    </w:p>
    <w:p w14:paraId="55F06266" w14:textId="77777777" w:rsidR="002D66BB" w:rsidRPr="001C4012" w:rsidRDefault="002D66BB" w:rsidP="002D66BB">
      <w:pPr>
        <w:pStyle w:val="Paragraphedeliste"/>
        <w:numPr>
          <w:ilvl w:val="0"/>
          <w:numId w:val="14"/>
        </w:numPr>
        <w:jc w:val="both"/>
        <w:rPr>
          <w:rFonts w:ascii="Arial" w:eastAsiaTheme="majorEastAsia" w:hAnsi="Arial" w:cs="Arial"/>
          <w:b/>
          <w:sz w:val="24"/>
          <w:szCs w:val="24"/>
        </w:rPr>
      </w:pPr>
      <w:r w:rsidRPr="001C4012">
        <w:rPr>
          <w:rFonts w:ascii="Arial" w:eastAsiaTheme="majorEastAsia" w:hAnsi="Arial" w:cs="Arial"/>
          <w:b/>
          <w:sz w:val="24"/>
          <w:szCs w:val="24"/>
        </w:rPr>
        <w:lastRenderedPageBreak/>
        <w:t>Le salaire Net</w:t>
      </w:r>
    </w:p>
    <w:p w14:paraId="01FBCB0F" w14:textId="77777777" w:rsidR="002D66BB" w:rsidRPr="001C4012" w:rsidRDefault="002D66BB" w:rsidP="002D66BB">
      <w:pPr>
        <w:jc w:val="both"/>
        <w:rPr>
          <w:rFonts w:ascii="Arial" w:eastAsiaTheme="majorEastAsia" w:hAnsi="Arial" w:cs="Arial"/>
          <w:sz w:val="24"/>
          <w:szCs w:val="24"/>
        </w:rPr>
      </w:pPr>
      <w:r w:rsidRPr="001C4012">
        <w:rPr>
          <w:rFonts w:ascii="Arial" w:eastAsiaTheme="majorEastAsia" w:hAnsi="Arial" w:cs="Arial"/>
          <w:sz w:val="24"/>
          <w:szCs w:val="24"/>
        </w:rPr>
        <w:t xml:space="preserve">Le salaire net (SN) à payer s’obtient en déduisant les retenues légales du salaire brut. </w:t>
      </w:r>
    </w:p>
    <w:p w14:paraId="33A9B66C" w14:textId="77777777" w:rsidR="002D66BB" w:rsidRPr="001C4012" w:rsidRDefault="002D66BB" w:rsidP="002D66BB">
      <w:pPr>
        <w:jc w:val="both"/>
        <w:rPr>
          <w:rFonts w:ascii="Arial" w:eastAsiaTheme="majorEastAsia" w:hAnsi="Arial" w:cs="Arial"/>
          <w:sz w:val="24"/>
          <w:szCs w:val="24"/>
        </w:rPr>
      </w:pPr>
      <w:r w:rsidRPr="001C4012">
        <w:rPr>
          <w:rFonts w:ascii="Arial" w:eastAsiaTheme="majorEastAsia" w:hAnsi="Arial" w:cs="Arial"/>
          <w:sz w:val="24"/>
          <w:szCs w:val="24"/>
        </w:rPr>
        <w:t xml:space="preserve">SN </w:t>
      </w:r>
      <w:r w:rsidRPr="001C4012">
        <w:rPr>
          <w:rFonts w:ascii="Arial" w:eastAsiaTheme="majorEastAsia" w:hAnsi="Arial" w:cs="Arial"/>
          <w:sz w:val="24"/>
          <w:szCs w:val="24"/>
        </w:rPr>
        <w:tab/>
        <w:t>= Salaire Brut – CNSS – IRPP</w:t>
      </w:r>
    </w:p>
    <w:p w14:paraId="10C81B04" w14:textId="77777777" w:rsidR="002D66BB" w:rsidRPr="001C4012" w:rsidRDefault="002D66BB" w:rsidP="002D66BB">
      <w:pPr>
        <w:ind w:firstLine="708"/>
        <w:jc w:val="both"/>
        <w:rPr>
          <w:rFonts w:ascii="Arial" w:eastAsiaTheme="majorEastAsia" w:hAnsi="Arial" w:cs="Arial"/>
          <w:sz w:val="24"/>
          <w:szCs w:val="24"/>
        </w:rPr>
      </w:pPr>
      <w:r w:rsidRPr="001C4012">
        <w:rPr>
          <w:rFonts w:ascii="Arial" w:eastAsiaTheme="majorEastAsia" w:hAnsi="Arial" w:cs="Arial"/>
          <w:sz w:val="24"/>
          <w:szCs w:val="24"/>
        </w:rPr>
        <w:t>= 153 228 - 13790 – 750</w:t>
      </w:r>
    </w:p>
    <w:p w14:paraId="67C12166" w14:textId="77777777" w:rsidR="002D66BB" w:rsidRPr="001C4012" w:rsidRDefault="003A634B" w:rsidP="003A634B">
      <w:pPr>
        <w:jc w:val="both"/>
        <w:rPr>
          <w:rFonts w:ascii="Arial" w:eastAsiaTheme="majorEastAsia" w:hAnsi="Arial" w:cs="Arial"/>
          <w:b/>
          <w:sz w:val="24"/>
          <w:szCs w:val="24"/>
        </w:rPr>
      </w:pPr>
      <w:r w:rsidRPr="001C4012">
        <w:rPr>
          <w:rFonts w:ascii="Arial" w:eastAsiaTheme="majorEastAsia" w:hAnsi="Arial" w:cs="Arial"/>
          <w:b/>
          <w:sz w:val="24"/>
          <w:szCs w:val="24"/>
        </w:rPr>
        <w:t xml:space="preserve">SN </w:t>
      </w:r>
      <w:r w:rsidRPr="001C4012">
        <w:rPr>
          <w:rFonts w:ascii="Arial" w:eastAsiaTheme="majorEastAsia" w:hAnsi="Arial" w:cs="Arial"/>
          <w:b/>
          <w:sz w:val="24"/>
          <w:szCs w:val="24"/>
        </w:rPr>
        <w:tab/>
      </w:r>
      <w:r w:rsidR="002D66BB" w:rsidRPr="001C4012">
        <w:rPr>
          <w:rFonts w:ascii="Arial" w:eastAsiaTheme="majorEastAsia" w:hAnsi="Arial" w:cs="Arial"/>
          <w:b/>
          <w:sz w:val="24"/>
          <w:szCs w:val="24"/>
        </w:rPr>
        <w:t>=</w:t>
      </w:r>
      <w:r w:rsidRPr="001C4012">
        <w:rPr>
          <w:rFonts w:ascii="Arial" w:eastAsiaTheme="majorEastAsia" w:hAnsi="Arial" w:cs="Arial"/>
          <w:b/>
          <w:sz w:val="24"/>
          <w:szCs w:val="24"/>
        </w:rPr>
        <w:t xml:space="preserve"> 138 687</w:t>
      </w:r>
    </w:p>
    <w:p w14:paraId="772B21B0" w14:textId="77777777" w:rsidR="003A634B" w:rsidRPr="001C4012" w:rsidRDefault="003A634B" w:rsidP="003A634B">
      <w:pPr>
        <w:jc w:val="both"/>
        <w:rPr>
          <w:rFonts w:ascii="Arial" w:eastAsiaTheme="majorEastAsia" w:hAnsi="Arial" w:cs="Arial"/>
          <w:b/>
          <w:sz w:val="24"/>
          <w:szCs w:val="24"/>
        </w:rPr>
      </w:pPr>
    </w:p>
    <w:p w14:paraId="4CB862C2" w14:textId="77777777" w:rsidR="003A634B" w:rsidRPr="001C4012" w:rsidRDefault="003A634B" w:rsidP="003A634B">
      <w:pPr>
        <w:pStyle w:val="Paragraphedeliste"/>
        <w:numPr>
          <w:ilvl w:val="0"/>
          <w:numId w:val="14"/>
        </w:numPr>
        <w:jc w:val="both"/>
        <w:rPr>
          <w:rFonts w:ascii="Arial" w:eastAsiaTheme="majorEastAsia" w:hAnsi="Arial" w:cs="Arial"/>
          <w:b/>
          <w:sz w:val="24"/>
          <w:szCs w:val="24"/>
        </w:rPr>
      </w:pPr>
      <w:r w:rsidRPr="001C4012">
        <w:rPr>
          <w:rFonts w:ascii="Arial" w:eastAsiaTheme="majorEastAsia" w:hAnsi="Arial" w:cs="Arial"/>
          <w:b/>
          <w:sz w:val="24"/>
          <w:szCs w:val="24"/>
        </w:rPr>
        <w:t>CNSS part employeur</w:t>
      </w:r>
    </w:p>
    <w:p w14:paraId="58B19633" w14:textId="77777777" w:rsidR="003A634B" w:rsidRPr="001C4012" w:rsidRDefault="003A634B" w:rsidP="003A634B">
      <w:pPr>
        <w:jc w:val="both"/>
        <w:rPr>
          <w:rFonts w:ascii="Arial" w:eastAsiaTheme="majorEastAsia" w:hAnsi="Arial" w:cs="Arial"/>
          <w:sz w:val="24"/>
          <w:szCs w:val="24"/>
        </w:rPr>
      </w:pPr>
      <w:r w:rsidRPr="001C4012">
        <w:rPr>
          <w:rFonts w:ascii="Arial" w:eastAsiaTheme="majorEastAsia" w:hAnsi="Arial" w:cs="Arial"/>
          <w:sz w:val="24"/>
          <w:szCs w:val="24"/>
        </w:rPr>
        <w:t>La part patronale de la CNSS représente la contribution que l'employeur verse à la Caisse Nationale de Sécurité Sociale pour financer votre protection sociale, en complément de votre propre cotisation. Elle représente 22,5% de votre salaire brut.</w:t>
      </w:r>
    </w:p>
    <w:p w14:paraId="2FDC07AF" w14:textId="77777777" w:rsidR="003A634B" w:rsidRPr="001C4012" w:rsidRDefault="003A634B" w:rsidP="003A634B">
      <w:pPr>
        <w:jc w:val="both"/>
        <w:rPr>
          <w:rFonts w:ascii="Arial" w:eastAsiaTheme="majorEastAsia" w:hAnsi="Arial" w:cs="Arial"/>
          <w:sz w:val="24"/>
          <w:szCs w:val="24"/>
        </w:rPr>
      </w:pPr>
      <w:r w:rsidRPr="001C4012">
        <w:rPr>
          <w:rFonts w:ascii="Arial" w:eastAsiaTheme="majorEastAsia" w:hAnsi="Arial" w:cs="Arial"/>
          <w:b/>
          <w:sz w:val="24"/>
          <w:szCs w:val="24"/>
        </w:rPr>
        <w:t>Calcul de la part employeur</w:t>
      </w:r>
      <w:r w:rsidRPr="001C4012">
        <w:rPr>
          <w:rFonts w:ascii="Arial" w:eastAsiaTheme="majorEastAsia" w:hAnsi="Arial" w:cs="Arial"/>
          <w:sz w:val="24"/>
          <w:szCs w:val="24"/>
        </w:rPr>
        <w:t> </w:t>
      </w:r>
      <w:r w:rsidRPr="001C4012">
        <w:rPr>
          <w:rFonts w:ascii="Arial" w:eastAsiaTheme="majorEastAsia" w:hAnsi="Arial" w:cs="Arial"/>
          <w:sz w:val="24"/>
          <w:szCs w:val="24"/>
        </w:rPr>
        <w:tab/>
        <w:t>= 153 228 x 22,5%</w:t>
      </w:r>
    </w:p>
    <w:p w14:paraId="271F804B" w14:textId="77777777" w:rsidR="003A634B" w:rsidRPr="001C4012" w:rsidRDefault="003A634B" w:rsidP="003A634B">
      <w:pPr>
        <w:jc w:val="both"/>
        <w:rPr>
          <w:rFonts w:ascii="Arial" w:eastAsiaTheme="majorEastAsia" w:hAnsi="Arial" w:cs="Arial"/>
          <w:sz w:val="24"/>
          <w:szCs w:val="24"/>
        </w:rPr>
      </w:pPr>
      <w:r w:rsidRPr="001C4012">
        <w:rPr>
          <w:rFonts w:ascii="Arial" w:eastAsiaTheme="majorEastAsia" w:hAnsi="Arial" w:cs="Arial"/>
          <w:sz w:val="24"/>
          <w:szCs w:val="24"/>
        </w:rPr>
        <w:tab/>
      </w:r>
      <w:r w:rsidRPr="001C4012">
        <w:rPr>
          <w:rFonts w:ascii="Arial" w:eastAsiaTheme="majorEastAsia" w:hAnsi="Arial" w:cs="Arial"/>
          <w:sz w:val="24"/>
          <w:szCs w:val="24"/>
        </w:rPr>
        <w:tab/>
      </w:r>
      <w:r w:rsidRPr="001C4012">
        <w:rPr>
          <w:rFonts w:ascii="Arial" w:eastAsiaTheme="majorEastAsia" w:hAnsi="Arial" w:cs="Arial"/>
          <w:sz w:val="24"/>
          <w:szCs w:val="24"/>
        </w:rPr>
        <w:tab/>
      </w:r>
      <w:r w:rsidRPr="001C4012">
        <w:rPr>
          <w:rFonts w:ascii="Arial" w:eastAsiaTheme="majorEastAsia" w:hAnsi="Arial" w:cs="Arial"/>
          <w:sz w:val="24"/>
          <w:szCs w:val="24"/>
        </w:rPr>
        <w:tab/>
      </w:r>
      <w:r w:rsidRPr="001C4012">
        <w:rPr>
          <w:rFonts w:ascii="Arial" w:eastAsiaTheme="majorEastAsia" w:hAnsi="Arial" w:cs="Arial"/>
          <w:sz w:val="24"/>
          <w:szCs w:val="24"/>
        </w:rPr>
        <w:tab/>
        <w:t>= 34 476</w:t>
      </w:r>
    </w:p>
    <w:p w14:paraId="7E898E2A" w14:textId="77777777" w:rsidR="003A634B" w:rsidRPr="001C4012" w:rsidRDefault="003A634B" w:rsidP="003A634B">
      <w:pPr>
        <w:jc w:val="both"/>
        <w:rPr>
          <w:rFonts w:ascii="Arial" w:eastAsiaTheme="majorEastAsia" w:hAnsi="Arial" w:cs="Arial"/>
          <w:sz w:val="24"/>
          <w:szCs w:val="24"/>
        </w:rPr>
      </w:pPr>
      <w:r w:rsidRPr="001C4012">
        <w:rPr>
          <w:rFonts w:ascii="Arial" w:eastAsiaTheme="majorEastAsia" w:hAnsi="Arial" w:cs="Arial"/>
          <w:sz w:val="24"/>
          <w:szCs w:val="24"/>
        </w:rPr>
        <w:t>En résumé à part votre prélèvement de 9%, l’employeur cotise 22,5% de plus à la CNSS pour votre compte. Au total 31,5% de votre salaire brut est versé à la CNSS ; cette somme sert principalement à </w:t>
      </w:r>
      <w:r w:rsidR="00B00DEC" w:rsidRPr="001C4012">
        <w:rPr>
          <w:rFonts w:ascii="Arial" w:eastAsiaTheme="majorEastAsia" w:hAnsi="Arial" w:cs="Arial"/>
          <w:sz w:val="24"/>
          <w:szCs w:val="24"/>
        </w:rPr>
        <w:t>couvrir</w:t>
      </w:r>
      <w:r w:rsidRPr="001C4012">
        <w:rPr>
          <w:rFonts w:ascii="Arial" w:eastAsiaTheme="majorEastAsia" w:hAnsi="Arial" w:cs="Arial"/>
          <w:sz w:val="24"/>
          <w:szCs w:val="24"/>
        </w:rPr>
        <w:t>:</w:t>
      </w:r>
    </w:p>
    <w:p w14:paraId="7E1FE80D" w14:textId="77777777" w:rsidR="003A634B" w:rsidRPr="001C4012" w:rsidRDefault="003A634B" w:rsidP="003A634B">
      <w:pPr>
        <w:pStyle w:val="Paragraphedeliste"/>
        <w:numPr>
          <w:ilvl w:val="0"/>
          <w:numId w:val="15"/>
        </w:numPr>
        <w:jc w:val="both"/>
        <w:rPr>
          <w:rFonts w:ascii="Arial" w:eastAsiaTheme="majorEastAsia" w:hAnsi="Arial" w:cs="Arial"/>
          <w:sz w:val="24"/>
          <w:szCs w:val="24"/>
        </w:rPr>
      </w:pPr>
      <w:r w:rsidRPr="001C4012">
        <w:rPr>
          <w:rFonts w:ascii="Arial" w:eastAsiaTheme="majorEastAsia" w:hAnsi="Arial" w:cs="Arial"/>
          <w:b/>
          <w:sz w:val="24"/>
          <w:szCs w:val="24"/>
        </w:rPr>
        <w:t>Les prestations familiales</w:t>
      </w:r>
      <w:r w:rsidRPr="001C4012">
        <w:rPr>
          <w:rFonts w:ascii="Arial" w:eastAsiaTheme="majorEastAsia" w:hAnsi="Arial" w:cs="Arial"/>
          <w:sz w:val="24"/>
          <w:szCs w:val="24"/>
        </w:rPr>
        <w:t xml:space="preserve"> : Les allocations versées pour vos enfants.</w:t>
      </w:r>
    </w:p>
    <w:p w14:paraId="2916323C" w14:textId="77777777" w:rsidR="003A634B" w:rsidRPr="001C4012" w:rsidRDefault="003A634B" w:rsidP="003A634B">
      <w:pPr>
        <w:pStyle w:val="Paragraphedeliste"/>
        <w:numPr>
          <w:ilvl w:val="0"/>
          <w:numId w:val="15"/>
        </w:numPr>
        <w:jc w:val="both"/>
        <w:rPr>
          <w:rFonts w:ascii="Arial" w:eastAsiaTheme="majorEastAsia" w:hAnsi="Arial" w:cs="Arial"/>
          <w:sz w:val="24"/>
          <w:szCs w:val="24"/>
        </w:rPr>
      </w:pPr>
      <w:r w:rsidRPr="001C4012">
        <w:rPr>
          <w:rFonts w:ascii="Arial" w:eastAsiaTheme="majorEastAsia" w:hAnsi="Arial" w:cs="Arial"/>
          <w:b/>
          <w:sz w:val="24"/>
          <w:szCs w:val="24"/>
        </w:rPr>
        <w:t>Les accidents du travail et maladies professionnelles</w:t>
      </w:r>
      <w:r w:rsidRPr="001C4012">
        <w:rPr>
          <w:rFonts w:ascii="Arial" w:eastAsiaTheme="majorEastAsia" w:hAnsi="Arial" w:cs="Arial"/>
          <w:sz w:val="24"/>
          <w:szCs w:val="24"/>
        </w:rPr>
        <w:t xml:space="preserve"> : Pour vous protéger en cas d'incident sur le chantier.</w:t>
      </w:r>
    </w:p>
    <w:p w14:paraId="5391F6D8" w14:textId="77777777" w:rsidR="003A634B" w:rsidRPr="001C4012" w:rsidRDefault="003A634B" w:rsidP="003A634B">
      <w:pPr>
        <w:pStyle w:val="Paragraphedeliste"/>
        <w:numPr>
          <w:ilvl w:val="0"/>
          <w:numId w:val="15"/>
        </w:numPr>
        <w:jc w:val="both"/>
        <w:rPr>
          <w:rFonts w:ascii="Arial" w:eastAsiaTheme="majorEastAsia" w:hAnsi="Arial" w:cs="Arial"/>
          <w:sz w:val="24"/>
          <w:szCs w:val="24"/>
        </w:rPr>
      </w:pPr>
      <w:r w:rsidRPr="001C4012">
        <w:rPr>
          <w:rFonts w:ascii="Arial" w:eastAsiaTheme="majorEastAsia" w:hAnsi="Arial" w:cs="Arial"/>
          <w:b/>
          <w:sz w:val="24"/>
          <w:szCs w:val="24"/>
        </w:rPr>
        <w:t>L'assurance vieillesse (Retraite)</w:t>
      </w:r>
      <w:r w:rsidRPr="001C4012">
        <w:rPr>
          <w:rFonts w:ascii="Arial" w:eastAsiaTheme="majorEastAsia" w:hAnsi="Arial" w:cs="Arial"/>
          <w:sz w:val="24"/>
          <w:szCs w:val="24"/>
        </w:rPr>
        <w:t xml:space="preserve"> : Pour garantir le paiement de votre pension plus tard.</w:t>
      </w:r>
    </w:p>
    <w:p w14:paraId="21B7AE83" w14:textId="77777777" w:rsidR="003A634B" w:rsidRPr="001C4012" w:rsidRDefault="003A634B" w:rsidP="003A634B">
      <w:pPr>
        <w:pStyle w:val="Paragraphedeliste"/>
        <w:numPr>
          <w:ilvl w:val="0"/>
          <w:numId w:val="15"/>
        </w:numPr>
        <w:jc w:val="both"/>
        <w:rPr>
          <w:rFonts w:ascii="Arial" w:eastAsiaTheme="majorEastAsia" w:hAnsi="Arial" w:cs="Arial"/>
          <w:sz w:val="24"/>
          <w:szCs w:val="24"/>
        </w:rPr>
      </w:pPr>
      <w:r w:rsidRPr="001C4012">
        <w:rPr>
          <w:rFonts w:ascii="Arial" w:eastAsiaTheme="majorEastAsia" w:hAnsi="Arial" w:cs="Arial"/>
          <w:b/>
          <w:sz w:val="24"/>
          <w:szCs w:val="24"/>
        </w:rPr>
        <w:t>L'Assurance Maladie Universelle (AMU)</w:t>
      </w:r>
      <w:r w:rsidRPr="001C4012">
        <w:rPr>
          <w:rFonts w:ascii="Arial" w:eastAsiaTheme="majorEastAsia" w:hAnsi="Arial" w:cs="Arial"/>
          <w:sz w:val="24"/>
          <w:szCs w:val="24"/>
        </w:rPr>
        <w:t xml:space="preserve"> : La couverture santé.</w:t>
      </w:r>
    </w:p>
    <w:p w14:paraId="1EAE9C9A" w14:textId="77777777" w:rsidR="00B00DEC" w:rsidRPr="001C4012" w:rsidRDefault="00B00DEC" w:rsidP="00B00DEC">
      <w:pPr>
        <w:jc w:val="both"/>
        <w:rPr>
          <w:rFonts w:ascii="Arial" w:eastAsiaTheme="majorEastAsia" w:hAnsi="Arial" w:cs="Arial"/>
          <w:sz w:val="24"/>
          <w:szCs w:val="24"/>
        </w:rPr>
      </w:pPr>
    </w:p>
    <w:p w14:paraId="2BBA7E96" w14:textId="77777777" w:rsidR="00B00DEC" w:rsidRPr="001C4012" w:rsidRDefault="00B00DEC" w:rsidP="00B00DEC">
      <w:pPr>
        <w:pStyle w:val="Paragraphedeliste"/>
        <w:numPr>
          <w:ilvl w:val="0"/>
          <w:numId w:val="2"/>
        </w:numPr>
        <w:spacing w:line="276" w:lineRule="auto"/>
        <w:jc w:val="both"/>
        <w:rPr>
          <w:rFonts w:ascii="Arial" w:eastAsiaTheme="majorEastAsia" w:hAnsi="Arial" w:cs="Arial"/>
          <w:b/>
          <w:sz w:val="24"/>
          <w:szCs w:val="24"/>
        </w:rPr>
      </w:pPr>
      <w:r w:rsidRPr="001C4012">
        <w:rPr>
          <w:rFonts w:ascii="Arial" w:eastAsiaTheme="majorEastAsia" w:hAnsi="Arial" w:cs="Arial"/>
          <w:b/>
          <w:sz w:val="24"/>
          <w:szCs w:val="24"/>
        </w:rPr>
        <w:t>Gestion des absences</w:t>
      </w:r>
    </w:p>
    <w:p w14:paraId="2C9714A3" w14:textId="77777777" w:rsidR="00B00DEC" w:rsidRPr="001C4012" w:rsidRDefault="00B00DEC" w:rsidP="00B00DEC">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Dans le cadre légal togolais et selon les pratiques de votre entreprise, une absence injustifiée entraîne une retenue proportionnelle au temps non travaillé. Voici comment se calcule techniquement cette déduction sur votre bulletin de paie.</w:t>
      </w:r>
    </w:p>
    <w:p w14:paraId="3AFF8A61" w14:textId="77777777" w:rsidR="00B00DEC" w:rsidRPr="001C4012" w:rsidRDefault="00B00DEC" w:rsidP="00B00DEC">
      <w:pPr>
        <w:pStyle w:val="Paragraphedeliste"/>
        <w:numPr>
          <w:ilvl w:val="0"/>
          <w:numId w:val="16"/>
        </w:numPr>
        <w:spacing w:line="276" w:lineRule="auto"/>
        <w:jc w:val="both"/>
        <w:rPr>
          <w:rFonts w:ascii="Arial" w:eastAsiaTheme="majorEastAsia" w:hAnsi="Arial" w:cs="Arial"/>
          <w:b/>
          <w:sz w:val="24"/>
          <w:szCs w:val="24"/>
        </w:rPr>
      </w:pPr>
      <w:r w:rsidRPr="001C4012">
        <w:rPr>
          <w:rFonts w:ascii="Arial" w:eastAsiaTheme="majorEastAsia" w:hAnsi="Arial" w:cs="Arial"/>
          <w:b/>
          <w:sz w:val="24"/>
          <w:szCs w:val="24"/>
        </w:rPr>
        <w:t>Le Principe Juridique</w:t>
      </w:r>
    </w:p>
    <w:p w14:paraId="786C8AEB" w14:textId="77777777" w:rsidR="00B00DEC" w:rsidRPr="001C4012" w:rsidRDefault="00B00DEC" w:rsidP="00B00DEC">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Le contrat de travail est un contrat synallagmatique : le salaire est la contrepartie d'un travail effectif. Si le travail n'est pas fourni sans motif légitime (maladie avec certificat, congé autorisé, etc.), l'employeur n'est pas tenu de verser la rémunération correspondante.</w:t>
      </w:r>
    </w:p>
    <w:p w14:paraId="771A57D9" w14:textId="77777777" w:rsidR="00B00DEC" w:rsidRPr="001C4012" w:rsidRDefault="008E3502" w:rsidP="008E3502">
      <w:pPr>
        <w:pStyle w:val="Paragraphedeliste"/>
        <w:numPr>
          <w:ilvl w:val="0"/>
          <w:numId w:val="16"/>
        </w:numPr>
        <w:spacing w:line="276" w:lineRule="auto"/>
        <w:jc w:val="both"/>
        <w:rPr>
          <w:rFonts w:ascii="Arial" w:eastAsiaTheme="majorEastAsia" w:hAnsi="Arial" w:cs="Arial"/>
          <w:b/>
          <w:sz w:val="24"/>
          <w:szCs w:val="24"/>
        </w:rPr>
      </w:pPr>
      <w:r w:rsidRPr="001C4012">
        <w:rPr>
          <w:rFonts w:ascii="Arial" w:eastAsiaTheme="majorEastAsia" w:hAnsi="Arial" w:cs="Arial"/>
          <w:b/>
          <w:sz w:val="24"/>
          <w:szCs w:val="24"/>
        </w:rPr>
        <w:t>Retenue au prorata des jours travaillés</w:t>
      </w:r>
    </w:p>
    <w:p w14:paraId="48A9110C" w14:textId="77777777" w:rsidR="008E3502" w:rsidRPr="001C4012" w:rsidRDefault="008E3502" w:rsidP="008E3502">
      <w:pPr>
        <w:spacing w:line="276" w:lineRule="auto"/>
        <w:jc w:val="both"/>
        <w:rPr>
          <w:rFonts w:ascii="Arial" w:eastAsiaTheme="majorEastAsia" w:hAnsi="Arial" w:cs="Arial"/>
          <w:sz w:val="24"/>
          <w:szCs w:val="24"/>
        </w:rPr>
      </w:pPr>
      <w:r w:rsidRPr="001C4012">
        <w:rPr>
          <w:rFonts w:ascii="Arial" w:eastAsiaTheme="majorEastAsia" w:hAnsi="Arial" w:cs="Arial"/>
          <w:b/>
          <w:sz w:val="24"/>
          <w:szCs w:val="24"/>
        </w:rPr>
        <w:t>Calcul du Salaire Journalier de Base</w:t>
      </w:r>
      <w:r w:rsidRPr="001C4012">
        <w:rPr>
          <w:rFonts w:ascii="Arial" w:eastAsiaTheme="majorEastAsia" w:hAnsi="Arial" w:cs="Arial"/>
          <w:sz w:val="24"/>
          <w:szCs w:val="24"/>
        </w:rPr>
        <w:t> : Pour trouver la valeur d'une journée, on prend le salaire contractuel et on le divise par le nombre de jours ouvrables du mois (30 ou 31 selon la base du mois civil) :</w:t>
      </w:r>
    </w:p>
    <w:p w14:paraId="18FFE4E2" w14:textId="77777777" w:rsidR="008E3502" w:rsidRPr="001C4012" w:rsidRDefault="008E3502" w:rsidP="008E3502">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lastRenderedPageBreak/>
        <w:t>Pour notre exemple, nous sommes dans un mois de 31 jours ainsi, le calcul au prorata donnera 67 500 / 31 = 2 177.</w:t>
      </w:r>
    </w:p>
    <w:p w14:paraId="2BFC7EAE" w14:textId="77777777" w:rsidR="008E3502" w:rsidRPr="001C4012" w:rsidRDefault="008E3502" w:rsidP="008E3502">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Ainsi l’ouvrier qui aurait fait une absence injustifiée de 3 jours dans ce mois verra son salaire de base diminuer de 2 177 x 3 = 6 531.</w:t>
      </w:r>
    </w:p>
    <w:p w14:paraId="1094A51E" w14:textId="77777777" w:rsidR="008E3502" w:rsidRPr="001C4012" w:rsidRDefault="008E3502" w:rsidP="008E3502">
      <w:pPr>
        <w:pStyle w:val="Paragraphedeliste"/>
        <w:numPr>
          <w:ilvl w:val="0"/>
          <w:numId w:val="16"/>
        </w:numPr>
        <w:spacing w:line="276" w:lineRule="auto"/>
        <w:jc w:val="both"/>
        <w:rPr>
          <w:rFonts w:ascii="Arial" w:eastAsiaTheme="majorEastAsia" w:hAnsi="Arial" w:cs="Arial"/>
          <w:b/>
          <w:sz w:val="24"/>
          <w:szCs w:val="24"/>
        </w:rPr>
      </w:pPr>
      <w:r w:rsidRPr="001C4012">
        <w:rPr>
          <w:rFonts w:ascii="Arial" w:eastAsiaTheme="majorEastAsia" w:hAnsi="Arial" w:cs="Arial"/>
          <w:b/>
          <w:sz w:val="24"/>
          <w:szCs w:val="24"/>
        </w:rPr>
        <w:t>Pourquoi cette méthode est-elle importante ?</w:t>
      </w:r>
    </w:p>
    <w:p w14:paraId="318F2373" w14:textId="77777777" w:rsidR="008E3502" w:rsidRPr="001C4012" w:rsidRDefault="008E3502" w:rsidP="008E3502">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Il faut comprendre que la déduction impacte d'abord le salaire de base. Cela entraîne un effet domino sur le reste du bulletin :</w:t>
      </w:r>
    </w:p>
    <w:p w14:paraId="5B4FCB6B" w14:textId="77777777" w:rsidR="008E3502" w:rsidRPr="001C4012" w:rsidRDefault="008E3502" w:rsidP="008E3502">
      <w:pPr>
        <w:spacing w:line="276" w:lineRule="auto"/>
        <w:jc w:val="both"/>
        <w:rPr>
          <w:rFonts w:ascii="Arial" w:eastAsiaTheme="majorEastAsia" w:hAnsi="Arial" w:cs="Arial"/>
          <w:sz w:val="24"/>
          <w:szCs w:val="24"/>
        </w:rPr>
      </w:pPr>
      <w:r w:rsidRPr="001C4012">
        <w:rPr>
          <w:rFonts w:ascii="Arial" w:eastAsiaTheme="majorEastAsia" w:hAnsi="Arial" w:cs="Arial"/>
          <w:b/>
          <w:sz w:val="24"/>
          <w:szCs w:val="24"/>
        </w:rPr>
        <w:t>Impact sur le Salaire Brut</w:t>
      </w:r>
      <w:r w:rsidRPr="001C4012">
        <w:rPr>
          <w:rFonts w:ascii="Arial" w:eastAsiaTheme="majorEastAsia" w:hAnsi="Arial" w:cs="Arial"/>
          <w:sz w:val="24"/>
          <w:szCs w:val="24"/>
        </w:rPr>
        <w:t xml:space="preserve"> : Puisque le salaire de base diminue, le total brut diminue automatiquement.</w:t>
      </w:r>
    </w:p>
    <w:p w14:paraId="1F3B9D24" w14:textId="3AACC8AD" w:rsidR="008E3502" w:rsidRPr="001C4012" w:rsidRDefault="008E3502" w:rsidP="008E3502">
      <w:pPr>
        <w:spacing w:line="276" w:lineRule="auto"/>
        <w:jc w:val="both"/>
        <w:rPr>
          <w:rFonts w:ascii="Arial" w:eastAsiaTheme="majorEastAsia" w:hAnsi="Arial" w:cs="Arial"/>
          <w:sz w:val="24"/>
          <w:szCs w:val="24"/>
        </w:rPr>
      </w:pPr>
      <w:r w:rsidRPr="001C4012">
        <w:rPr>
          <w:rFonts w:ascii="Arial" w:eastAsiaTheme="majorEastAsia" w:hAnsi="Arial" w:cs="Arial"/>
          <w:b/>
          <w:sz w:val="24"/>
          <w:szCs w:val="24"/>
        </w:rPr>
        <w:t>Impact sur les Heures Supplémentaires</w:t>
      </w:r>
      <w:r w:rsidRPr="001C4012">
        <w:rPr>
          <w:rFonts w:ascii="Arial" w:eastAsiaTheme="majorEastAsia" w:hAnsi="Arial" w:cs="Arial"/>
          <w:sz w:val="24"/>
          <w:szCs w:val="24"/>
        </w:rPr>
        <w:t xml:space="preserve"> : Si l'absence réduit le temps de travail hebdomadaire en dessous de 40 heures, certaines heures qui auraient dû être des heures sup</w:t>
      </w:r>
      <w:r w:rsidR="006A0EC4" w:rsidRPr="001C4012">
        <w:rPr>
          <w:rFonts w:ascii="Arial" w:eastAsiaTheme="majorEastAsia" w:hAnsi="Arial" w:cs="Arial"/>
          <w:sz w:val="24"/>
          <w:szCs w:val="24"/>
        </w:rPr>
        <w:t>plémentaire</w:t>
      </w:r>
      <w:r w:rsidR="00334508">
        <w:rPr>
          <w:rFonts w:ascii="Arial" w:eastAsiaTheme="majorEastAsia" w:hAnsi="Arial" w:cs="Arial"/>
          <w:sz w:val="24"/>
          <w:szCs w:val="24"/>
        </w:rPr>
        <w:t>s</w:t>
      </w:r>
      <w:r w:rsidRPr="001C4012">
        <w:rPr>
          <w:rFonts w:ascii="Arial" w:eastAsiaTheme="majorEastAsia" w:hAnsi="Arial" w:cs="Arial"/>
          <w:sz w:val="24"/>
          <w:szCs w:val="24"/>
        </w:rPr>
        <w:t xml:space="preserve"> redeviennent des heures normales, ce qui fait baisser les </w:t>
      </w:r>
      <w:r w:rsidR="006A0EC4" w:rsidRPr="001C4012">
        <w:rPr>
          <w:rFonts w:ascii="Arial" w:eastAsiaTheme="majorEastAsia" w:hAnsi="Arial" w:cs="Arial"/>
          <w:sz w:val="24"/>
          <w:szCs w:val="24"/>
        </w:rPr>
        <w:t>heures supplémentaire</w:t>
      </w:r>
      <w:r w:rsidRPr="001C4012">
        <w:rPr>
          <w:rFonts w:ascii="Arial" w:eastAsiaTheme="majorEastAsia" w:hAnsi="Arial" w:cs="Arial"/>
          <w:sz w:val="24"/>
          <w:szCs w:val="24"/>
        </w:rPr>
        <w:t xml:space="preserve"> de 20</w:t>
      </w:r>
      <w:r w:rsidR="006A0EC4" w:rsidRPr="001C4012">
        <w:rPr>
          <w:rFonts w:ascii="Arial" w:eastAsiaTheme="majorEastAsia" w:hAnsi="Arial" w:cs="Arial"/>
          <w:sz w:val="24"/>
          <w:szCs w:val="24"/>
        </w:rPr>
        <w:t>% et de 40%</w:t>
      </w:r>
      <w:r w:rsidRPr="001C4012">
        <w:rPr>
          <w:rFonts w:ascii="Arial" w:eastAsiaTheme="majorEastAsia" w:hAnsi="Arial" w:cs="Arial"/>
          <w:sz w:val="24"/>
          <w:szCs w:val="24"/>
        </w:rPr>
        <w:t>.</w:t>
      </w:r>
    </w:p>
    <w:p w14:paraId="4D083CAD" w14:textId="77777777" w:rsidR="008E3502" w:rsidRPr="001C4012" w:rsidRDefault="008E3502" w:rsidP="008E3502">
      <w:pPr>
        <w:spacing w:line="276" w:lineRule="auto"/>
        <w:jc w:val="both"/>
        <w:rPr>
          <w:rFonts w:ascii="Arial" w:eastAsiaTheme="majorEastAsia" w:hAnsi="Arial" w:cs="Arial"/>
          <w:sz w:val="24"/>
          <w:szCs w:val="24"/>
        </w:rPr>
      </w:pPr>
      <w:r w:rsidRPr="001C4012">
        <w:rPr>
          <w:rFonts w:ascii="Arial" w:eastAsiaTheme="majorEastAsia" w:hAnsi="Arial" w:cs="Arial"/>
          <w:b/>
          <w:sz w:val="24"/>
          <w:szCs w:val="24"/>
        </w:rPr>
        <w:t>Impact sur la CNSS et l'IRPP</w:t>
      </w:r>
      <w:r w:rsidRPr="001C4012">
        <w:rPr>
          <w:rFonts w:ascii="Arial" w:eastAsiaTheme="majorEastAsia" w:hAnsi="Arial" w:cs="Arial"/>
          <w:sz w:val="24"/>
          <w:szCs w:val="24"/>
        </w:rPr>
        <w:t xml:space="preserve"> : Comme ces taxes sont calculées sur le brut, leur montant diminue aussi légèrement</w:t>
      </w:r>
    </w:p>
    <w:p w14:paraId="500CA771" w14:textId="77777777" w:rsidR="006A0EC4" w:rsidRPr="001C4012" w:rsidRDefault="006A0EC4" w:rsidP="006A0EC4">
      <w:pPr>
        <w:pStyle w:val="Paragraphedeliste"/>
        <w:numPr>
          <w:ilvl w:val="0"/>
          <w:numId w:val="16"/>
        </w:numPr>
        <w:spacing w:line="276" w:lineRule="auto"/>
        <w:jc w:val="both"/>
        <w:rPr>
          <w:rFonts w:ascii="Arial" w:eastAsiaTheme="majorEastAsia" w:hAnsi="Arial" w:cs="Arial"/>
          <w:b/>
          <w:sz w:val="24"/>
          <w:szCs w:val="24"/>
        </w:rPr>
      </w:pPr>
      <w:r w:rsidRPr="001C4012">
        <w:rPr>
          <w:rFonts w:ascii="Arial" w:eastAsiaTheme="majorEastAsia" w:hAnsi="Arial" w:cs="Arial"/>
          <w:b/>
          <w:sz w:val="24"/>
          <w:szCs w:val="24"/>
        </w:rPr>
        <w:t xml:space="preserve">Comment justifier mon absence (Art 67 </w:t>
      </w:r>
      <w:r w:rsidRPr="001C4012">
        <w:rPr>
          <w:rFonts w:ascii="Arial" w:eastAsiaTheme="majorEastAsia" w:hAnsi="Arial" w:cs="Arial"/>
          <w:sz w:val="24"/>
          <w:szCs w:val="24"/>
        </w:rPr>
        <w:t>Convention collective des BTP</w:t>
      </w:r>
      <w:r w:rsidRPr="001C4012">
        <w:rPr>
          <w:rFonts w:ascii="Arial" w:eastAsiaTheme="majorEastAsia" w:hAnsi="Arial" w:cs="Arial"/>
          <w:b/>
          <w:sz w:val="24"/>
          <w:szCs w:val="24"/>
        </w:rPr>
        <w:t>)</w:t>
      </w:r>
    </w:p>
    <w:p w14:paraId="108077CA" w14:textId="77777777" w:rsidR="006A0EC4" w:rsidRPr="001C4012" w:rsidRDefault="006A0EC4"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Le travailleur a droit à des permissions pour évènements familiaux, même s’il ne justifie pas de six (6) mois d’ancienneté dans l’entreprise, dans les conditions ci-dessous :</w:t>
      </w:r>
    </w:p>
    <w:tbl>
      <w:tblPr>
        <w:tblStyle w:val="Grilledutableau"/>
        <w:tblW w:w="0" w:type="auto"/>
        <w:tblLook w:val="04A0" w:firstRow="1" w:lastRow="0" w:firstColumn="1" w:lastColumn="0" w:noHBand="0" w:noVBand="1"/>
      </w:tblPr>
      <w:tblGrid>
        <w:gridCol w:w="4106"/>
        <w:gridCol w:w="1843"/>
        <w:gridCol w:w="3113"/>
      </w:tblGrid>
      <w:tr w:rsidR="004926BF" w:rsidRPr="001C4012" w14:paraId="6EFF6706" w14:textId="77777777" w:rsidTr="004926BF">
        <w:tc>
          <w:tcPr>
            <w:tcW w:w="4106" w:type="dxa"/>
          </w:tcPr>
          <w:p w14:paraId="2B803CC7"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Motif de l’absence</w:t>
            </w:r>
          </w:p>
        </w:tc>
        <w:tc>
          <w:tcPr>
            <w:tcW w:w="1843" w:type="dxa"/>
          </w:tcPr>
          <w:p w14:paraId="71A86134"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Nombre de jour maximum</w:t>
            </w:r>
          </w:p>
        </w:tc>
        <w:tc>
          <w:tcPr>
            <w:tcW w:w="3113" w:type="dxa"/>
          </w:tcPr>
          <w:p w14:paraId="63A5E998"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Justificatifs</w:t>
            </w:r>
          </w:p>
        </w:tc>
      </w:tr>
      <w:tr w:rsidR="004926BF" w:rsidRPr="001C4012" w14:paraId="664B8815" w14:textId="77777777" w:rsidTr="004926BF">
        <w:tc>
          <w:tcPr>
            <w:tcW w:w="4106" w:type="dxa"/>
          </w:tcPr>
          <w:p w14:paraId="57204637"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Décès d’un conjoint, d’un ascendant ou d’un descendant en ligne directe</w:t>
            </w:r>
          </w:p>
        </w:tc>
        <w:tc>
          <w:tcPr>
            <w:tcW w:w="1843" w:type="dxa"/>
          </w:tcPr>
          <w:p w14:paraId="0C32A1B2"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5</w:t>
            </w:r>
          </w:p>
        </w:tc>
        <w:tc>
          <w:tcPr>
            <w:tcW w:w="3113" w:type="dxa"/>
            <w:vMerge w:val="restart"/>
            <w:vAlign w:val="center"/>
          </w:tcPr>
          <w:p w14:paraId="0D71EADB" w14:textId="77777777" w:rsidR="004926BF" w:rsidRPr="001C4012" w:rsidRDefault="004926BF" w:rsidP="004926BF">
            <w:pPr>
              <w:spacing w:line="276" w:lineRule="auto"/>
              <w:rPr>
                <w:rFonts w:ascii="Arial" w:eastAsiaTheme="majorEastAsia" w:hAnsi="Arial" w:cs="Arial"/>
                <w:sz w:val="24"/>
                <w:szCs w:val="24"/>
              </w:rPr>
            </w:pPr>
            <w:r w:rsidRPr="001C4012">
              <w:rPr>
                <w:rFonts w:ascii="Arial" w:eastAsiaTheme="majorEastAsia" w:hAnsi="Arial" w:cs="Arial"/>
                <w:sz w:val="24"/>
                <w:szCs w:val="24"/>
              </w:rPr>
              <w:t>Acte de décès ou faire part</w:t>
            </w:r>
          </w:p>
        </w:tc>
      </w:tr>
      <w:tr w:rsidR="004926BF" w:rsidRPr="001C4012" w14:paraId="21C0D316" w14:textId="77777777" w:rsidTr="004926BF">
        <w:trPr>
          <w:trHeight w:val="646"/>
        </w:trPr>
        <w:tc>
          <w:tcPr>
            <w:tcW w:w="4106" w:type="dxa"/>
          </w:tcPr>
          <w:p w14:paraId="7AB07421"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Décès d’un frère ou d’une sœur</w:t>
            </w:r>
          </w:p>
        </w:tc>
        <w:tc>
          <w:tcPr>
            <w:tcW w:w="1843" w:type="dxa"/>
          </w:tcPr>
          <w:p w14:paraId="5E640268"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2</w:t>
            </w:r>
          </w:p>
        </w:tc>
        <w:tc>
          <w:tcPr>
            <w:tcW w:w="3113" w:type="dxa"/>
            <w:vMerge/>
          </w:tcPr>
          <w:p w14:paraId="3DBD49B1" w14:textId="77777777" w:rsidR="004926BF" w:rsidRPr="001C4012" w:rsidRDefault="004926BF" w:rsidP="006A0EC4">
            <w:pPr>
              <w:spacing w:line="276" w:lineRule="auto"/>
              <w:jc w:val="both"/>
              <w:rPr>
                <w:rFonts w:ascii="Arial" w:eastAsiaTheme="majorEastAsia" w:hAnsi="Arial" w:cs="Arial"/>
                <w:sz w:val="24"/>
                <w:szCs w:val="24"/>
              </w:rPr>
            </w:pPr>
          </w:p>
        </w:tc>
      </w:tr>
      <w:tr w:rsidR="004926BF" w:rsidRPr="001C4012" w14:paraId="24161D2A" w14:textId="77777777" w:rsidTr="004926BF">
        <w:tc>
          <w:tcPr>
            <w:tcW w:w="4106" w:type="dxa"/>
          </w:tcPr>
          <w:p w14:paraId="7D6EA6EA"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Décès d’un beau-père ou d’une belle-mère</w:t>
            </w:r>
          </w:p>
        </w:tc>
        <w:tc>
          <w:tcPr>
            <w:tcW w:w="1843" w:type="dxa"/>
          </w:tcPr>
          <w:p w14:paraId="19065A7E"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3</w:t>
            </w:r>
          </w:p>
        </w:tc>
        <w:tc>
          <w:tcPr>
            <w:tcW w:w="3113" w:type="dxa"/>
            <w:vMerge/>
          </w:tcPr>
          <w:p w14:paraId="23CA5470" w14:textId="77777777" w:rsidR="004926BF" w:rsidRPr="001C4012" w:rsidRDefault="004926BF" w:rsidP="006A0EC4">
            <w:pPr>
              <w:spacing w:line="276" w:lineRule="auto"/>
              <w:jc w:val="both"/>
              <w:rPr>
                <w:rFonts w:ascii="Arial" w:eastAsiaTheme="majorEastAsia" w:hAnsi="Arial" w:cs="Arial"/>
                <w:sz w:val="24"/>
                <w:szCs w:val="24"/>
              </w:rPr>
            </w:pPr>
          </w:p>
        </w:tc>
      </w:tr>
      <w:tr w:rsidR="004926BF" w:rsidRPr="001C4012" w14:paraId="7FC0EAC9" w14:textId="77777777" w:rsidTr="004926BF">
        <w:trPr>
          <w:trHeight w:val="621"/>
        </w:trPr>
        <w:tc>
          <w:tcPr>
            <w:tcW w:w="4106" w:type="dxa"/>
          </w:tcPr>
          <w:p w14:paraId="7F698AE1"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Mariage du travailleur</w:t>
            </w:r>
          </w:p>
        </w:tc>
        <w:tc>
          <w:tcPr>
            <w:tcW w:w="1843" w:type="dxa"/>
          </w:tcPr>
          <w:p w14:paraId="0F01C38A"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3</w:t>
            </w:r>
          </w:p>
        </w:tc>
        <w:tc>
          <w:tcPr>
            <w:tcW w:w="3113" w:type="dxa"/>
            <w:vMerge w:val="restart"/>
            <w:vAlign w:val="center"/>
          </w:tcPr>
          <w:p w14:paraId="51B74AE4" w14:textId="77777777" w:rsidR="004926BF" w:rsidRPr="001C4012" w:rsidRDefault="004926BF" w:rsidP="004926BF">
            <w:pPr>
              <w:spacing w:line="276" w:lineRule="auto"/>
              <w:rPr>
                <w:rFonts w:ascii="Arial" w:eastAsiaTheme="majorEastAsia" w:hAnsi="Arial" w:cs="Arial"/>
                <w:sz w:val="24"/>
                <w:szCs w:val="24"/>
              </w:rPr>
            </w:pPr>
            <w:r w:rsidRPr="001C4012">
              <w:rPr>
                <w:rFonts w:ascii="Arial" w:eastAsiaTheme="majorEastAsia" w:hAnsi="Arial" w:cs="Arial"/>
                <w:sz w:val="24"/>
                <w:szCs w:val="24"/>
              </w:rPr>
              <w:t>Acte de mariage / Carte d’invitation ou tout autres moyens</w:t>
            </w:r>
          </w:p>
        </w:tc>
      </w:tr>
      <w:tr w:rsidR="004926BF" w:rsidRPr="001C4012" w14:paraId="17541C7E" w14:textId="77777777" w:rsidTr="004926BF">
        <w:tc>
          <w:tcPr>
            <w:tcW w:w="4106" w:type="dxa"/>
          </w:tcPr>
          <w:p w14:paraId="26FC18AF"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Mariage d’un enfant, d’un frère ou d’une sœur</w:t>
            </w:r>
          </w:p>
        </w:tc>
        <w:tc>
          <w:tcPr>
            <w:tcW w:w="1843" w:type="dxa"/>
          </w:tcPr>
          <w:p w14:paraId="304BA833"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1</w:t>
            </w:r>
          </w:p>
        </w:tc>
        <w:tc>
          <w:tcPr>
            <w:tcW w:w="3113" w:type="dxa"/>
            <w:vMerge/>
          </w:tcPr>
          <w:p w14:paraId="61806FF6" w14:textId="77777777" w:rsidR="004926BF" w:rsidRPr="001C4012" w:rsidRDefault="004926BF" w:rsidP="006A0EC4">
            <w:pPr>
              <w:spacing w:line="276" w:lineRule="auto"/>
              <w:jc w:val="both"/>
              <w:rPr>
                <w:rFonts w:ascii="Arial" w:eastAsiaTheme="majorEastAsia" w:hAnsi="Arial" w:cs="Arial"/>
                <w:sz w:val="24"/>
                <w:szCs w:val="24"/>
              </w:rPr>
            </w:pPr>
          </w:p>
        </w:tc>
      </w:tr>
      <w:tr w:rsidR="004926BF" w:rsidRPr="001C4012" w14:paraId="26793D01" w14:textId="77777777" w:rsidTr="004926BF">
        <w:tc>
          <w:tcPr>
            <w:tcW w:w="4106" w:type="dxa"/>
          </w:tcPr>
          <w:p w14:paraId="10D5C560"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Naissance au foyer</w:t>
            </w:r>
          </w:p>
        </w:tc>
        <w:tc>
          <w:tcPr>
            <w:tcW w:w="1843" w:type="dxa"/>
          </w:tcPr>
          <w:p w14:paraId="74019ECE"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2</w:t>
            </w:r>
          </w:p>
        </w:tc>
        <w:tc>
          <w:tcPr>
            <w:tcW w:w="3113" w:type="dxa"/>
          </w:tcPr>
          <w:p w14:paraId="7D36481B"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Certificat d’accouchement, livret de famille, acte de naissance</w:t>
            </w:r>
          </w:p>
        </w:tc>
      </w:tr>
      <w:tr w:rsidR="004926BF" w:rsidRPr="001C4012" w14:paraId="35C63EA1" w14:textId="77777777" w:rsidTr="004926BF">
        <w:tc>
          <w:tcPr>
            <w:tcW w:w="4106" w:type="dxa"/>
          </w:tcPr>
          <w:p w14:paraId="14261952"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Baptême</w:t>
            </w:r>
          </w:p>
        </w:tc>
        <w:tc>
          <w:tcPr>
            <w:tcW w:w="1843" w:type="dxa"/>
          </w:tcPr>
          <w:p w14:paraId="14A61CFC"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1</w:t>
            </w:r>
          </w:p>
        </w:tc>
        <w:tc>
          <w:tcPr>
            <w:tcW w:w="3113" w:type="dxa"/>
          </w:tcPr>
          <w:p w14:paraId="43B299E2"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Carte d’invitation ou tout autre moyen</w:t>
            </w:r>
          </w:p>
        </w:tc>
      </w:tr>
      <w:tr w:rsidR="004926BF" w:rsidRPr="001C4012" w14:paraId="0CCD66FA" w14:textId="77777777" w:rsidTr="004926BF">
        <w:tc>
          <w:tcPr>
            <w:tcW w:w="4106" w:type="dxa"/>
          </w:tcPr>
          <w:p w14:paraId="115D83ED"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Déménagement</w:t>
            </w:r>
          </w:p>
        </w:tc>
        <w:tc>
          <w:tcPr>
            <w:tcW w:w="1843" w:type="dxa"/>
          </w:tcPr>
          <w:p w14:paraId="4B9AE1FB"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1</w:t>
            </w:r>
          </w:p>
        </w:tc>
        <w:tc>
          <w:tcPr>
            <w:tcW w:w="3113" w:type="dxa"/>
          </w:tcPr>
          <w:p w14:paraId="0FDC2D95" w14:textId="77777777" w:rsidR="004926BF" w:rsidRPr="001C4012" w:rsidRDefault="004926BF"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Contrat de bail ou tout autre moyen</w:t>
            </w:r>
          </w:p>
        </w:tc>
      </w:tr>
    </w:tbl>
    <w:p w14:paraId="3EF440FD" w14:textId="77777777" w:rsidR="004926BF" w:rsidRPr="001C4012" w:rsidRDefault="004926BF" w:rsidP="006A0EC4">
      <w:pPr>
        <w:spacing w:line="276" w:lineRule="auto"/>
        <w:jc w:val="both"/>
        <w:rPr>
          <w:rFonts w:ascii="Arial" w:eastAsiaTheme="majorEastAsia" w:hAnsi="Arial" w:cs="Arial"/>
          <w:sz w:val="24"/>
          <w:szCs w:val="24"/>
        </w:rPr>
      </w:pPr>
    </w:p>
    <w:p w14:paraId="3B6DFE48" w14:textId="77777777" w:rsidR="006A0EC4" w:rsidRPr="001C4012" w:rsidRDefault="006A0EC4"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lastRenderedPageBreak/>
        <w:t>Toute permission de cette nature doit faire l’objet d’une</w:t>
      </w:r>
      <w:r w:rsidR="004926BF" w:rsidRPr="001C4012">
        <w:rPr>
          <w:rFonts w:ascii="Arial" w:eastAsiaTheme="majorEastAsia" w:hAnsi="Arial" w:cs="Arial"/>
          <w:sz w:val="24"/>
          <w:szCs w:val="24"/>
        </w:rPr>
        <w:t xml:space="preserve"> autorisation écrite préalable sauf cas de force majeure. </w:t>
      </w:r>
      <w:r w:rsidRPr="001C4012">
        <w:rPr>
          <w:rFonts w:ascii="Arial" w:eastAsiaTheme="majorEastAsia" w:hAnsi="Arial" w:cs="Arial"/>
          <w:sz w:val="24"/>
          <w:szCs w:val="24"/>
        </w:rPr>
        <w:t>Le document attestant l’évènement doit être présenté à</w:t>
      </w:r>
      <w:r w:rsidR="004926BF" w:rsidRPr="001C4012">
        <w:rPr>
          <w:rFonts w:ascii="Arial" w:eastAsiaTheme="majorEastAsia" w:hAnsi="Arial" w:cs="Arial"/>
          <w:sz w:val="24"/>
          <w:szCs w:val="24"/>
        </w:rPr>
        <w:t xml:space="preserve"> l’employeur dans le plus bref </w:t>
      </w:r>
      <w:r w:rsidRPr="001C4012">
        <w:rPr>
          <w:rFonts w:ascii="Arial" w:eastAsiaTheme="majorEastAsia" w:hAnsi="Arial" w:cs="Arial"/>
          <w:sz w:val="24"/>
          <w:szCs w:val="24"/>
        </w:rPr>
        <w:t>délai et au plus tard huit (8) jours après que l’évènement ait eu lieu.</w:t>
      </w:r>
    </w:p>
    <w:p w14:paraId="05C0D7DE" w14:textId="77777777" w:rsidR="006A0EC4" w:rsidRPr="001C4012" w:rsidRDefault="006A0EC4" w:rsidP="006A0EC4">
      <w:pPr>
        <w:spacing w:line="276" w:lineRule="auto"/>
        <w:jc w:val="both"/>
        <w:rPr>
          <w:rFonts w:ascii="Arial" w:eastAsiaTheme="majorEastAsia" w:hAnsi="Arial" w:cs="Arial"/>
          <w:sz w:val="24"/>
          <w:szCs w:val="24"/>
        </w:rPr>
      </w:pPr>
      <w:r w:rsidRPr="001C4012">
        <w:rPr>
          <w:rFonts w:ascii="Arial" w:eastAsiaTheme="majorEastAsia" w:hAnsi="Arial" w:cs="Arial"/>
          <w:sz w:val="24"/>
          <w:szCs w:val="24"/>
        </w:rPr>
        <w:t>En ce qui concerne la naissance au foyer, le travaille</w:t>
      </w:r>
      <w:r w:rsidR="004926BF" w:rsidRPr="001C4012">
        <w:rPr>
          <w:rFonts w:ascii="Arial" w:eastAsiaTheme="majorEastAsia" w:hAnsi="Arial" w:cs="Arial"/>
          <w:sz w:val="24"/>
          <w:szCs w:val="24"/>
        </w:rPr>
        <w:t xml:space="preserve">ur conserve son droit au congé </w:t>
      </w:r>
      <w:r w:rsidRPr="001C4012">
        <w:rPr>
          <w:rFonts w:ascii="Arial" w:eastAsiaTheme="majorEastAsia" w:hAnsi="Arial" w:cs="Arial"/>
          <w:sz w:val="24"/>
          <w:szCs w:val="24"/>
        </w:rPr>
        <w:t>dans la limite maximale de six (6) mois après l’évène</w:t>
      </w:r>
      <w:r w:rsidR="004926BF" w:rsidRPr="001C4012">
        <w:rPr>
          <w:rFonts w:ascii="Arial" w:eastAsiaTheme="majorEastAsia" w:hAnsi="Arial" w:cs="Arial"/>
          <w:sz w:val="24"/>
          <w:szCs w:val="24"/>
        </w:rPr>
        <w:t xml:space="preserve">ment attesté par la production </w:t>
      </w:r>
      <w:r w:rsidRPr="001C4012">
        <w:rPr>
          <w:rFonts w:ascii="Arial" w:eastAsiaTheme="majorEastAsia" w:hAnsi="Arial" w:cs="Arial"/>
          <w:sz w:val="24"/>
          <w:szCs w:val="24"/>
        </w:rPr>
        <w:t>d’un certificat de naissance.</w:t>
      </w:r>
    </w:p>
    <w:sectPr w:rsidR="006A0EC4" w:rsidRPr="001C40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DA5E" w14:textId="77777777" w:rsidR="0070656C" w:rsidRDefault="0070656C" w:rsidP="00721BAE">
      <w:pPr>
        <w:spacing w:after="0" w:line="240" w:lineRule="auto"/>
      </w:pPr>
      <w:r>
        <w:separator/>
      </w:r>
    </w:p>
  </w:endnote>
  <w:endnote w:type="continuationSeparator" w:id="0">
    <w:p w14:paraId="1DEC9654" w14:textId="77777777" w:rsidR="0070656C" w:rsidRDefault="0070656C" w:rsidP="00721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88A70" w14:textId="77777777" w:rsidR="0070656C" w:rsidRDefault="0070656C" w:rsidP="00721BAE">
      <w:pPr>
        <w:spacing w:after="0" w:line="240" w:lineRule="auto"/>
      </w:pPr>
      <w:r>
        <w:separator/>
      </w:r>
    </w:p>
  </w:footnote>
  <w:footnote w:type="continuationSeparator" w:id="0">
    <w:p w14:paraId="62DDC973" w14:textId="77777777" w:rsidR="0070656C" w:rsidRDefault="0070656C" w:rsidP="00721BAE">
      <w:pPr>
        <w:spacing w:after="0" w:line="240" w:lineRule="auto"/>
      </w:pPr>
      <w:r>
        <w:continuationSeparator/>
      </w:r>
    </w:p>
  </w:footnote>
  <w:footnote w:id="1">
    <w:p w14:paraId="790DCBAA" w14:textId="38FB33A1" w:rsidR="00721BAE" w:rsidRDefault="00721BAE">
      <w:pPr>
        <w:pStyle w:val="Notedebasdepage"/>
      </w:pPr>
      <w:r>
        <w:rPr>
          <w:rStyle w:val="Appelnotedebasdep"/>
        </w:rPr>
        <w:footnoteRef/>
      </w:r>
      <w:r>
        <w:t xml:space="preserve"> - </w:t>
      </w:r>
      <w:r w:rsidRPr="001C4012">
        <w:rPr>
          <w:rFonts w:ascii="Arial" w:hAnsi="Arial" w:cs="Arial"/>
          <w:sz w:val="24"/>
          <w:szCs w:val="24"/>
        </w:rPr>
        <w:t>(40heures par semaines</w:t>
      </w:r>
      <w:r>
        <w:rPr>
          <w:rFonts w:ascii="Arial" w:hAnsi="Arial" w:cs="Arial"/>
          <w:sz w:val="24"/>
          <w:szCs w:val="24"/>
        </w:rPr>
        <w:t xml:space="preserve"> x </w:t>
      </w:r>
      <w:r w:rsidRPr="001C4012">
        <w:rPr>
          <w:rFonts w:ascii="Arial" w:hAnsi="Arial" w:cs="Arial"/>
          <w:sz w:val="24"/>
          <w:szCs w:val="24"/>
        </w:rPr>
        <w:t>52 semaines)</w:t>
      </w:r>
      <w:r>
        <w:rPr>
          <w:rFonts w:ascii="Arial" w:hAnsi="Arial" w:cs="Arial"/>
          <w:sz w:val="24"/>
          <w:szCs w:val="24"/>
        </w:rPr>
        <w:t xml:space="preserve"> </w:t>
      </w:r>
      <w:r w:rsidRPr="001C4012">
        <w:rPr>
          <w:rFonts w:ascii="Arial" w:hAnsi="Arial" w:cs="Arial"/>
          <w:sz w:val="24"/>
          <w:szCs w:val="24"/>
        </w:rPr>
        <w:t>/12mois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649"/>
    <w:multiLevelType w:val="hybridMultilevel"/>
    <w:tmpl w:val="321473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DC27D9"/>
    <w:multiLevelType w:val="hybridMultilevel"/>
    <w:tmpl w:val="A7C6D8EC"/>
    <w:lvl w:ilvl="0" w:tplc="9B7ECB5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211BC7"/>
    <w:multiLevelType w:val="hybridMultilevel"/>
    <w:tmpl w:val="64D4B2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96223A"/>
    <w:multiLevelType w:val="hybridMultilevel"/>
    <w:tmpl w:val="51545588"/>
    <w:lvl w:ilvl="0" w:tplc="9B7ECB5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E5188B"/>
    <w:multiLevelType w:val="hybridMultilevel"/>
    <w:tmpl w:val="B7F4B93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4B930B1"/>
    <w:multiLevelType w:val="hybridMultilevel"/>
    <w:tmpl w:val="7D5A58E6"/>
    <w:lvl w:ilvl="0" w:tplc="9B7ECB5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6B6666"/>
    <w:multiLevelType w:val="hybridMultilevel"/>
    <w:tmpl w:val="55AE63C2"/>
    <w:lvl w:ilvl="0" w:tplc="9B7ECB5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59B6346"/>
    <w:multiLevelType w:val="hybridMultilevel"/>
    <w:tmpl w:val="82A80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AA53AE1"/>
    <w:multiLevelType w:val="hybridMultilevel"/>
    <w:tmpl w:val="F9FE11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FD37012"/>
    <w:multiLevelType w:val="hybridMultilevel"/>
    <w:tmpl w:val="5D5617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0084C62"/>
    <w:multiLevelType w:val="hybridMultilevel"/>
    <w:tmpl w:val="585ADE0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26E5A16"/>
    <w:multiLevelType w:val="hybridMultilevel"/>
    <w:tmpl w:val="CD969C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84A3E08"/>
    <w:multiLevelType w:val="hybridMultilevel"/>
    <w:tmpl w:val="87B467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BB55EB6"/>
    <w:multiLevelType w:val="hybridMultilevel"/>
    <w:tmpl w:val="7EF27B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C6E1039"/>
    <w:multiLevelType w:val="hybridMultilevel"/>
    <w:tmpl w:val="FF96C21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8907C1E"/>
    <w:multiLevelType w:val="hybridMultilevel"/>
    <w:tmpl w:val="993620A4"/>
    <w:lvl w:ilvl="0" w:tplc="9B7ECB5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9EB014B"/>
    <w:multiLevelType w:val="hybridMultilevel"/>
    <w:tmpl w:val="88662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82987249">
    <w:abstractNumId w:val="14"/>
  </w:num>
  <w:num w:numId="2" w16cid:durableId="1876960656">
    <w:abstractNumId w:val="10"/>
  </w:num>
  <w:num w:numId="3" w16cid:durableId="1733701067">
    <w:abstractNumId w:val="12"/>
  </w:num>
  <w:num w:numId="4" w16cid:durableId="1896309098">
    <w:abstractNumId w:val="7"/>
  </w:num>
  <w:num w:numId="5" w16cid:durableId="1376809904">
    <w:abstractNumId w:val="8"/>
  </w:num>
  <w:num w:numId="6" w16cid:durableId="2064519628">
    <w:abstractNumId w:val="1"/>
  </w:num>
  <w:num w:numId="7" w16cid:durableId="1251432271">
    <w:abstractNumId w:val="16"/>
  </w:num>
  <w:num w:numId="8" w16cid:durableId="2037001572">
    <w:abstractNumId w:val="4"/>
  </w:num>
  <w:num w:numId="9" w16cid:durableId="761755879">
    <w:abstractNumId w:val="9"/>
  </w:num>
  <w:num w:numId="10" w16cid:durableId="917517745">
    <w:abstractNumId w:val="2"/>
  </w:num>
  <w:num w:numId="11" w16cid:durableId="488979265">
    <w:abstractNumId w:val="5"/>
  </w:num>
  <w:num w:numId="12" w16cid:durableId="443498061">
    <w:abstractNumId w:val="15"/>
  </w:num>
  <w:num w:numId="13" w16cid:durableId="270744625">
    <w:abstractNumId w:val="0"/>
  </w:num>
  <w:num w:numId="14" w16cid:durableId="361706865">
    <w:abstractNumId w:val="11"/>
  </w:num>
  <w:num w:numId="15" w16cid:durableId="1239557441">
    <w:abstractNumId w:val="3"/>
  </w:num>
  <w:num w:numId="16" w16cid:durableId="297027394">
    <w:abstractNumId w:val="13"/>
  </w:num>
  <w:num w:numId="17" w16cid:durableId="944441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242"/>
    <w:rsid w:val="00001838"/>
    <w:rsid w:val="00060101"/>
    <w:rsid w:val="000E682B"/>
    <w:rsid w:val="001C4012"/>
    <w:rsid w:val="001E52E2"/>
    <w:rsid w:val="00281067"/>
    <w:rsid w:val="002D591C"/>
    <w:rsid w:val="002D66BB"/>
    <w:rsid w:val="00301994"/>
    <w:rsid w:val="00334508"/>
    <w:rsid w:val="00380AE4"/>
    <w:rsid w:val="003A634B"/>
    <w:rsid w:val="00404A9F"/>
    <w:rsid w:val="004926BF"/>
    <w:rsid w:val="004A2C0A"/>
    <w:rsid w:val="004E45D7"/>
    <w:rsid w:val="00516CA2"/>
    <w:rsid w:val="00527E91"/>
    <w:rsid w:val="005D2752"/>
    <w:rsid w:val="00670B50"/>
    <w:rsid w:val="006865F6"/>
    <w:rsid w:val="006A0EC4"/>
    <w:rsid w:val="0070656C"/>
    <w:rsid w:val="00721BAE"/>
    <w:rsid w:val="007E7A55"/>
    <w:rsid w:val="00834AA5"/>
    <w:rsid w:val="008E3502"/>
    <w:rsid w:val="009C4C09"/>
    <w:rsid w:val="00A812C0"/>
    <w:rsid w:val="00B00DEC"/>
    <w:rsid w:val="00B45448"/>
    <w:rsid w:val="00BC124A"/>
    <w:rsid w:val="00C37F9B"/>
    <w:rsid w:val="00C63993"/>
    <w:rsid w:val="00C7419E"/>
    <w:rsid w:val="00C746D5"/>
    <w:rsid w:val="00C86242"/>
    <w:rsid w:val="00F2195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D1753"/>
  <w15:chartTrackingRefBased/>
  <w15:docId w15:val="{4532D249-614A-4274-8E84-61727570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F6"/>
  </w:style>
  <w:style w:type="paragraph" w:styleId="Titre2">
    <w:name w:val="heading 2"/>
    <w:basedOn w:val="Normal"/>
    <w:link w:val="Titre2Car"/>
    <w:uiPriority w:val="9"/>
    <w:qFormat/>
    <w:rsid w:val="00C8624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C862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8624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86242"/>
    <w:rPr>
      <w:rFonts w:asciiTheme="majorHAnsi" w:eastAsiaTheme="majorEastAsia" w:hAnsiTheme="majorHAnsi" w:cstheme="majorBidi"/>
      <w:color w:val="1F4D78" w:themeColor="accent1" w:themeShade="7F"/>
      <w:sz w:val="24"/>
      <w:szCs w:val="24"/>
    </w:rPr>
  </w:style>
  <w:style w:type="paragraph" w:styleId="Paragraphedeliste">
    <w:name w:val="List Paragraph"/>
    <w:basedOn w:val="Normal"/>
    <w:uiPriority w:val="34"/>
    <w:qFormat/>
    <w:rsid w:val="00C86242"/>
    <w:pPr>
      <w:ind w:left="720"/>
      <w:contextualSpacing/>
    </w:pPr>
  </w:style>
  <w:style w:type="table" w:styleId="Grilledutableau">
    <w:name w:val="Table Grid"/>
    <w:basedOn w:val="TableauNormal"/>
    <w:uiPriority w:val="39"/>
    <w:rsid w:val="00C63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4C0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Rvision">
    <w:name w:val="Revision"/>
    <w:hidden/>
    <w:uiPriority w:val="99"/>
    <w:semiHidden/>
    <w:rsid w:val="001C4012"/>
    <w:pPr>
      <w:spacing w:after="0" w:line="240" w:lineRule="auto"/>
    </w:pPr>
  </w:style>
  <w:style w:type="paragraph" w:styleId="Notedebasdepage">
    <w:name w:val="footnote text"/>
    <w:basedOn w:val="Normal"/>
    <w:link w:val="NotedebasdepageCar"/>
    <w:uiPriority w:val="99"/>
    <w:semiHidden/>
    <w:unhideWhenUsed/>
    <w:rsid w:val="00721BA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21BAE"/>
    <w:rPr>
      <w:sz w:val="20"/>
      <w:szCs w:val="20"/>
    </w:rPr>
  </w:style>
  <w:style w:type="character" w:styleId="Appelnotedebasdep">
    <w:name w:val="footnote reference"/>
    <w:basedOn w:val="Policepardfaut"/>
    <w:uiPriority w:val="99"/>
    <w:semiHidden/>
    <w:unhideWhenUsed/>
    <w:rsid w:val="00721B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50665">
      <w:bodyDiv w:val="1"/>
      <w:marLeft w:val="0"/>
      <w:marRight w:val="0"/>
      <w:marTop w:val="0"/>
      <w:marBottom w:val="0"/>
      <w:divBdr>
        <w:top w:val="none" w:sz="0" w:space="0" w:color="auto"/>
        <w:left w:val="none" w:sz="0" w:space="0" w:color="auto"/>
        <w:bottom w:val="none" w:sz="0" w:space="0" w:color="auto"/>
        <w:right w:val="none" w:sz="0" w:space="0" w:color="auto"/>
      </w:divBdr>
    </w:div>
    <w:div w:id="349836619">
      <w:bodyDiv w:val="1"/>
      <w:marLeft w:val="0"/>
      <w:marRight w:val="0"/>
      <w:marTop w:val="0"/>
      <w:marBottom w:val="0"/>
      <w:divBdr>
        <w:top w:val="none" w:sz="0" w:space="0" w:color="auto"/>
        <w:left w:val="none" w:sz="0" w:space="0" w:color="auto"/>
        <w:bottom w:val="none" w:sz="0" w:space="0" w:color="auto"/>
        <w:right w:val="none" w:sz="0" w:space="0" w:color="auto"/>
      </w:divBdr>
      <w:divsChild>
        <w:div w:id="471292234">
          <w:marLeft w:val="0"/>
          <w:marRight w:val="0"/>
          <w:marTop w:val="0"/>
          <w:marBottom w:val="0"/>
          <w:divBdr>
            <w:top w:val="none" w:sz="0" w:space="0" w:color="auto"/>
            <w:left w:val="none" w:sz="0" w:space="0" w:color="auto"/>
            <w:bottom w:val="none" w:sz="0" w:space="0" w:color="auto"/>
            <w:right w:val="none" w:sz="0" w:space="0" w:color="auto"/>
          </w:divBdr>
          <w:divsChild>
            <w:div w:id="1137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0013">
      <w:bodyDiv w:val="1"/>
      <w:marLeft w:val="0"/>
      <w:marRight w:val="0"/>
      <w:marTop w:val="0"/>
      <w:marBottom w:val="0"/>
      <w:divBdr>
        <w:top w:val="none" w:sz="0" w:space="0" w:color="auto"/>
        <w:left w:val="none" w:sz="0" w:space="0" w:color="auto"/>
        <w:bottom w:val="none" w:sz="0" w:space="0" w:color="auto"/>
        <w:right w:val="none" w:sz="0" w:space="0" w:color="auto"/>
      </w:divBdr>
    </w:div>
    <w:div w:id="412432882">
      <w:bodyDiv w:val="1"/>
      <w:marLeft w:val="0"/>
      <w:marRight w:val="0"/>
      <w:marTop w:val="0"/>
      <w:marBottom w:val="0"/>
      <w:divBdr>
        <w:top w:val="none" w:sz="0" w:space="0" w:color="auto"/>
        <w:left w:val="none" w:sz="0" w:space="0" w:color="auto"/>
        <w:bottom w:val="none" w:sz="0" w:space="0" w:color="auto"/>
        <w:right w:val="none" w:sz="0" w:space="0" w:color="auto"/>
      </w:divBdr>
      <w:divsChild>
        <w:div w:id="1642422336">
          <w:marLeft w:val="0"/>
          <w:marRight w:val="0"/>
          <w:marTop w:val="0"/>
          <w:marBottom w:val="0"/>
          <w:divBdr>
            <w:top w:val="none" w:sz="0" w:space="0" w:color="auto"/>
            <w:left w:val="none" w:sz="0" w:space="0" w:color="auto"/>
            <w:bottom w:val="none" w:sz="0" w:space="0" w:color="auto"/>
            <w:right w:val="none" w:sz="0" w:space="0" w:color="auto"/>
          </w:divBdr>
        </w:div>
      </w:divsChild>
    </w:div>
    <w:div w:id="520244069">
      <w:bodyDiv w:val="1"/>
      <w:marLeft w:val="0"/>
      <w:marRight w:val="0"/>
      <w:marTop w:val="0"/>
      <w:marBottom w:val="0"/>
      <w:divBdr>
        <w:top w:val="none" w:sz="0" w:space="0" w:color="auto"/>
        <w:left w:val="none" w:sz="0" w:space="0" w:color="auto"/>
        <w:bottom w:val="none" w:sz="0" w:space="0" w:color="auto"/>
        <w:right w:val="none" w:sz="0" w:space="0" w:color="auto"/>
      </w:divBdr>
    </w:div>
    <w:div w:id="710154193">
      <w:bodyDiv w:val="1"/>
      <w:marLeft w:val="0"/>
      <w:marRight w:val="0"/>
      <w:marTop w:val="0"/>
      <w:marBottom w:val="0"/>
      <w:divBdr>
        <w:top w:val="none" w:sz="0" w:space="0" w:color="auto"/>
        <w:left w:val="none" w:sz="0" w:space="0" w:color="auto"/>
        <w:bottom w:val="none" w:sz="0" w:space="0" w:color="auto"/>
        <w:right w:val="none" w:sz="0" w:space="0" w:color="auto"/>
      </w:divBdr>
    </w:div>
    <w:div w:id="838620711">
      <w:bodyDiv w:val="1"/>
      <w:marLeft w:val="0"/>
      <w:marRight w:val="0"/>
      <w:marTop w:val="0"/>
      <w:marBottom w:val="0"/>
      <w:divBdr>
        <w:top w:val="none" w:sz="0" w:space="0" w:color="auto"/>
        <w:left w:val="none" w:sz="0" w:space="0" w:color="auto"/>
        <w:bottom w:val="none" w:sz="0" w:space="0" w:color="auto"/>
        <w:right w:val="none" w:sz="0" w:space="0" w:color="auto"/>
      </w:divBdr>
    </w:div>
    <w:div w:id="965627052">
      <w:bodyDiv w:val="1"/>
      <w:marLeft w:val="0"/>
      <w:marRight w:val="0"/>
      <w:marTop w:val="0"/>
      <w:marBottom w:val="0"/>
      <w:divBdr>
        <w:top w:val="none" w:sz="0" w:space="0" w:color="auto"/>
        <w:left w:val="none" w:sz="0" w:space="0" w:color="auto"/>
        <w:bottom w:val="none" w:sz="0" w:space="0" w:color="auto"/>
        <w:right w:val="none" w:sz="0" w:space="0" w:color="auto"/>
      </w:divBdr>
    </w:div>
    <w:div w:id="979261231">
      <w:bodyDiv w:val="1"/>
      <w:marLeft w:val="0"/>
      <w:marRight w:val="0"/>
      <w:marTop w:val="0"/>
      <w:marBottom w:val="0"/>
      <w:divBdr>
        <w:top w:val="none" w:sz="0" w:space="0" w:color="auto"/>
        <w:left w:val="none" w:sz="0" w:space="0" w:color="auto"/>
        <w:bottom w:val="none" w:sz="0" w:space="0" w:color="auto"/>
        <w:right w:val="none" w:sz="0" w:space="0" w:color="auto"/>
      </w:divBdr>
      <w:divsChild>
        <w:div w:id="11802934">
          <w:marLeft w:val="0"/>
          <w:marRight w:val="0"/>
          <w:marTop w:val="0"/>
          <w:marBottom w:val="0"/>
          <w:divBdr>
            <w:top w:val="none" w:sz="0" w:space="0" w:color="auto"/>
            <w:left w:val="none" w:sz="0" w:space="0" w:color="auto"/>
            <w:bottom w:val="none" w:sz="0" w:space="0" w:color="auto"/>
            <w:right w:val="none" w:sz="0" w:space="0" w:color="auto"/>
          </w:divBdr>
          <w:divsChild>
            <w:div w:id="10082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00620">
      <w:bodyDiv w:val="1"/>
      <w:marLeft w:val="0"/>
      <w:marRight w:val="0"/>
      <w:marTop w:val="0"/>
      <w:marBottom w:val="0"/>
      <w:divBdr>
        <w:top w:val="none" w:sz="0" w:space="0" w:color="auto"/>
        <w:left w:val="none" w:sz="0" w:space="0" w:color="auto"/>
        <w:bottom w:val="none" w:sz="0" w:space="0" w:color="auto"/>
        <w:right w:val="none" w:sz="0" w:space="0" w:color="auto"/>
      </w:divBdr>
    </w:div>
    <w:div w:id="1046180877">
      <w:bodyDiv w:val="1"/>
      <w:marLeft w:val="0"/>
      <w:marRight w:val="0"/>
      <w:marTop w:val="0"/>
      <w:marBottom w:val="0"/>
      <w:divBdr>
        <w:top w:val="none" w:sz="0" w:space="0" w:color="auto"/>
        <w:left w:val="none" w:sz="0" w:space="0" w:color="auto"/>
        <w:bottom w:val="none" w:sz="0" w:space="0" w:color="auto"/>
        <w:right w:val="none" w:sz="0" w:space="0" w:color="auto"/>
      </w:divBdr>
      <w:divsChild>
        <w:div w:id="1038698903">
          <w:marLeft w:val="0"/>
          <w:marRight w:val="0"/>
          <w:marTop w:val="0"/>
          <w:marBottom w:val="0"/>
          <w:divBdr>
            <w:top w:val="none" w:sz="0" w:space="0" w:color="auto"/>
            <w:left w:val="none" w:sz="0" w:space="0" w:color="auto"/>
            <w:bottom w:val="none" w:sz="0" w:space="0" w:color="auto"/>
            <w:right w:val="none" w:sz="0" w:space="0" w:color="auto"/>
          </w:divBdr>
          <w:divsChild>
            <w:div w:id="7000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11000">
      <w:bodyDiv w:val="1"/>
      <w:marLeft w:val="0"/>
      <w:marRight w:val="0"/>
      <w:marTop w:val="0"/>
      <w:marBottom w:val="0"/>
      <w:divBdr>
        <w:top w:val="none" w:sz="0" w:space="0" w:color="auto"/>
        <w:left w:val="none" w:sz="0" w:space="0" w:color="auto"/>
        <w:bottom w:val="none" w:sz="0" w:space="0" w:color="auto"/>
        <w:right w:val="none" w:sz="0" w:space="0" w:color="auto"/>
      </w:divBdr>
    </w:div>
    <w:div w:id="1354527502">
      <w:bodyDiv w:val="1"/>
      <w:marLeft w:val="0"/>
      <w:marRight w:val="0"/>
      <w:marTop w:val="0"/>
      <w:marBottom w:val="0"/>
      <w:divBdr>
        <w:top w:val="none" w:sz="0" w:space="0" w:color="auto"/>
        <w:left w:val="none" w:sz="0" w:space="0" w:color="auto"/>
        <w:bottom w:val="none" w:sz="0" w:space="0" w:color="auto"/>
        <w:right w:val="none" w:sz="0" w:space="0" w:color="auto"/>
      </w:divBdr>
    </w:div>
    <w:div w:id="1494879561">
      <w:bodyDiv w:val="1"/>
      <w:marLeft w:val="0"/>
      <w:marRight w:val="0"/>
      <w:marTop w:val="0"/>
      <w:marBottom w:val="0"/>
      <w:divBdr>
        <w:top w:val="none" w:sz="0" w:space="0" w:color="auto"/>
        <w:left w:val="none" w:sz="0" w:space="0" w:color="auto"/>
        <w:bottom w:val="none" w:sz="0" w:space="0" w:color="auto"/>
        <w:right w:val="none" w:sz="0" w:space="0" w:color="auto"/>
      </w:divBdr>
    </w:div>
    <w:div w:id="1543400797">
      <w:bodyDiv w:val="1"/>
      <w:marLeft w:val="0"/>
      <w:marRight w:val="0"/>
      <w:marTop w:val="0"/>
      <w:marBottom w:val="0"/>
      <w:divBdr>
        <w:top w:val="none" w:sz="0" w:space="0" w:color="auto"/>
        <w:left w:val="none" w:sz="0" w:space="0" w:color="auto"/>
        <w:bottom w:val="none" w:sz="0" w:space="0" w:color="auto"/>
        <w:right w:val="none" w:sz="0" w:space="0" w:color="auto"/>
      </w:divBdr>
    </w:div>
    <w:div w:id="1859658461">
      <w:bodyDiv w:val="1"/>
      <w:marLeft w:val="0"/>
      <w:marRight w:val="0"/>
      <w:marTop w:val="0"/>
      <w:marBottom w:val="0"/>
      <w:divBdr>
        <w:top w:val="none" w:sz="0" w:space="0" w:color="auto"/>
        <w:left w:val="none" w:sz="0" w:space="0" w:color="auto"/>
        <w:bottom w:val="none" w:sz="0" w:space="0" w:color="auto"/>
        <w:right w:val="none" w:sz="0" w:space="0" w:color="auto"/>
      </w:divBdr>
    </w:div>
    <w:div w:id="195952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0E109-C8CB-4F9B-801E-FC7AC9E48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8</Pages>
  <Words>1468</Words>
  <Characters>8078</Characters>
  <Application>Microsoft Office Word</Application>
  <DocSecurity>0</DocSecurity>
  <Lines>67</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Passama Pissang</cp:lastModifiedBy>
  <cp:revision>4</cp:revision>
  <dcterms:created xsi:type="dcterms:W3CDTF">2026-03-09T13:45:00Z</dcterms:created>
  <dcterms:modified xsi:type="dcterms:W3CDTF">2026-03-14T17:54:00Z</dcterms:modified>
</cp:coreProperties>
</file>