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Knochengeschichten – Aktivität 2</w:t>
      </w:r>
    </w:p>
    <w:p>
      <w:pPr>
        <w:pStyle w:val="Heading1"/>
        <w:keepNext/>
        <w:keepLines/>
      </w:pPr>
      <w:r>
        <w:rPr>
          <w:b w:val="0"/>
          <w:i w:val="0"/>
        </w:rPr>
        <w:t>Arbeitsblatt</w:t>
      </w:r>
      <w:r>
        <w:br/>
      </w:r>
      <w:r>
        <w:rPr>
          <w:b w:val="0"/>
          <w:i w:val="0"/>
        </w:rPr>
        <w:t>Verknüpfen Sie einen Knochen mit einem Tier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</w:t>
            </w:r>
          </w:p>
          <w:p>
            <w:r>
              <w:rPr>
                <w:b w:val="0"/>
                <w:i w:val="0"/>
              </w:rPr>
              <w:t>Arbeitsblatt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Zielgruppe</w:t>
            </w:r>
          </w:p>
          <w:p>
            <w:r>
              <w:rPr>
                <w:b w:val="0"/>
                <w:i w:val="0"/>
              </w:rPr>
              <w:t>8-12 Jahre alt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Dauer</w:t>
            </w:r>
          </w:p>
          <w:p>
            <w:r>
              <w:rPr>
                <w:b w:val="0"/>
                <w:i w:val="0"/>
              </w:rPr>
              <w:t>45-60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Pilotversion – echte Knochen A-D werden nach wissenschaftlicher Validierung hinzugefügt.</w:t>
      </w: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Ihre Mission</w:t>
      </w:r>
      <w:r>
        <w:rPr>
          <w:b w:val="0"/>
          <w:i w:val="0"/>
        </w:rPr>
        <w:t>Vergleichen Sie einen Knochen A-D mit mehreren Tieren, schlagen Sie eine mögliche Zuordnung vor und erklären Sie, was noch überprüft werden muss.</w:t>
      </w:r>
    </w:p>
    <w:p>
      <w:pPr>
        <w:keepLines/>
      </w:pPr>
      <w:r>
        <w:rPr>
          <w:b/>
          <w:i w:val="0"/>
        </w:rPr>
        <w:t>Ziel:</w:t>
      </w:r>
      <w:r>
        <w:rPr>
          <w:b w:val="0"/>
          <w:i w:val="0"/>
        </w:rPr>
        <w:t xml:space="preserve"> Lernen Sie, ohne zu raten zu argumentieren und zu sagen, wenn eine Antwort ungewiss bleibt.</w:t>
      </w:r>
    </w:p>
    <w:p>
      <w:pPr>
        <w:keepLines/>
      </w:pPr>
      <w:r>
        <w:rPr>
          <w:b/>
          <w:i w:val="0"/>
        </w:rPr>
        <w:t>Material:</w:t>
      </w:r>
      <w:r>
        <w:rPr>
          <w:b w:val="0"/>
          <w:i w:val="0"/>
        </w:rPr>
        <w:t xml:space="preserve"> eine A-D-Karte, die Tierkarten und ein Bleistift.</w:t>
      </w:r>
    </w:p>
    <w:p>
      <w:pPr>
        <w:pStyle w:val="Heading2"/>
        <w:keepNext/>
        <w:keepLines/>
      </w:pPr>
      <w:r>
        <w:rPr>
          <w:b w:val="0"/>
          <w:i w:val="0"/>
        </w:rPr>
        <w:t>1. Beobachten Sie den Knochen, ohne ihn zu benennen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Allgemeine Form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Reliefs und Vertiefungen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Glatte Oberflächen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Frage, die man stellen muss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Wortbank:</w:t>
      </w:r>
      <w:r>
        <w:rPr>
          <w:b w:val="0"/>
          <w:i w:val="0"/>
        </w:rPr>
        <w:t xml:space="preserve"> breit – schmal – länglich – abgerundet – hohl – bucklig – Gelenkfläche – symmetrisch.</w:t>
      </w:r>
    </w:p>
    <w:p>
      <w:pPr>
        <w:pStyle w:val="Heading2"/>
        <w:keepNext/>
        <w:keepLines/>
      </w:pPr>
      <w:r>
        <w:rPr>
          <w:b w:val="0"/>
          <w:i w:val="0"/>
        </w:rPr>
        <w:t>2. Vergleichen Sie mögliche Tiere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Tier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Hinweis was bringt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Hinweis, was Sie zögern lässt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Pferd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Schafe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Hirsch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Schweinefleisch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3. Formulieren Sie Ihre Hypothese</w:t>
      </w:r>
    </w:p>
    <w:p>
      <w:pPr>
        <w:keepLines/>
      </w:pPr>
      <w:r>
        <w:rPr>
          <w:b w:val="0"/>
          <w:i w:val="0"/>
        </w:rPr>
        <w:t>Ich schlage vor, die ______-Karte mit ____________________ zu verknüpfen.</w:t>
      </w:r>
    </w:p>
    <w:p>
      <w:pPr>
        <w:keepLines/>
      </w:pPr>
      <w:r>
        <w:rPr>
          <w:b/>
          <w:i w:val="0"/>
        </w:rPr>
        <w:t>Hinweis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Hinweis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 w:val="0"/>
          <w:i w:val="0"/>
        </w:rPr>
        <w:t>Mein Vertrauensgrad: ☐ möglich ☐ wahrscheinlich ☐ noch zu überprüfen</w:t>
      </w:r>
    </w:p>
    <w:p>
      <w:pPr>
        <w:pStyle w:val="Heading2"/>
        <w:keepNext/>
        <w:keepLines/>
      </w:pPr>
      <w:r>
        <w:rPr>
          <w:b w:val="0"/>
          <w:i w:val="0"/>
        </w:rPr>
        <w:t>4. Sagen Sie, was fehlt</w:t>
      </w:r>
    </w:p>
    <w:p>
      <w:pPr>
        <w:keepLines/>
      </w:pPr>
      <w:r>
        <w:rPr>
          <w:b w:val="0"/>
          <w:i w:val="0"/>
        </w:rPr>
        <w:t>Um meine Hypothese zu überprüfen, bräuchte ich: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Letzte Spur</w:t>
      </w:r>
    </w:p>
    <w:p>
      <w:pPr>
        <w:keepLines/>
      </w:pPr>
      <w:r>
        <w:rPr>
          <w:b w:val="0"/>
          <w:i w:val="0"/>
        </w:rPr>
        <w:t>Schreiben Sie eine Schlussfolgerung, die die Wörter „Ich beobachte“, „Ich vermute“ und „Ich muss überprüfen“ enthält.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Eine Beobachtung beschreibt den Knochen. Eine Hypothese schlägt einen Zusammenhang vor. Die Identifizierung erfordert Referenzen und Validierung.</w:t>
      </w:r>
    </w:p>
    <w:p>
      <w:pPr>
        <w:pStyle w:val="ResourceCredit"/>
        <w:spacing w:before="160"/>
      </w:pPr>
      <w:r>
        <w:rPr>
          <w:b/>
        </w:rPr>
        <w:t xml:space="preserve">Nachvollziehbarkeit : </w:t>
      </w:r>
      <w:hyperlink r:id="rId11">
        <w:r>
          <w:rPr>
            <w:color w:val="356F62"/>
            <w:u w:val="single"/>
          </w:rPr>
          <w:t>https://histoire-d-os.github.io/Histoire-d-os/de/ressources/activite-02-associer-astragale-animal.html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Pilotversion · Seite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de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Aktivität 02 - Arbeitsblatt (DE)</dc:title>
  <dc:subject>Pädagogische Pilotressource zum Talus/Astragalus</dc:subject>
  <dc:creator>Histoires d'os</dc:creator>
  <cp:keywords>Histoires d'os, talus, astragale, de, Aktivität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