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rPr>
          <w:b w:val="0"/>
          <w:i w:val="0"/>
        </w:rPr>
        <w:t>Knochengeschichten – Lernset</w:t>
      </w:r>
    </w:p>
    <w:p>
      <w:pPr>
        <w:pStyle w:val="Title"/>
        <w:keepNext/>
        <w:keepLines/>
      </w:pPr>
      <w:r>
        <w:rPr>
          <w:b w:val="0"/>
          <w:i w:val="0"/>
        </w:rPr>
        <w:t>Aktivität 2</w:t>
      </w:r>
      <w:r>
        <w:br/>
      </w:r>
      <w:r>
        <w:rPr>
          <w:b w:val="0"/>
          <w:i w:val="0"/>
        </w:rPr>
        <w:t>Verknüpfen Sie einen Astragalus mit einem Tier</w:t>
      </w:r>
    </w:p>
    <w:p>
      <w:pPr>
        <w:keepLines/>
      </w:pPr>
      <w:r>
        <w:rPr>
          <w:b w:val="0"/>
          <w:i w:val="0"/>
        </w:rPr>
        <w:t>Eine vergleichende Untersuchung, um einen Knochen zu beschreiben, Hinweise zusammenzuführen und eine Hypothese zu verteidigen, ohne eine Aussage in Gewissheit umzuwandeln.</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Zielgruppe</w:t>
            </w:r>
          </w:p>
          <w:p>
            <w:r>
              <w:rPr>
                <w:b w:val="0"/>
                <w:i w:val="0"/>
              </w:rPr>
              <w:t>8-12 Jahre alt</w:t>
            </w:r>
          </w:p>
        </w:tc>
        <w:tc>
          <w:tcPr>
            <w:tcW w:type="dxa" w:w="2579"/>
            <w:shd w:fill="F0F1EE"/>
            <w:tcMar>
              <w:top w:w="90" w:type="dxa"/>
              <w:start w:w="120" w:type="dxa"/>
              <w:bottom w:w="90" w:type="dxa"/>
              <w:end w:w="120" w:type="dxa"/>
            </w:tcMar>
          </w:tcPr>
          <w:p>
            <w:pPr>
              <w:pStyle w:val="ResourceCredit"/>
            </w:pPr>
            <w:r>
              <w:rPr>
                <w:b/>
                <w:i w:val="0"/>
              </w:rPr>
              <w:t>Dauer</w:t>
            </w:r>
          </w:p>
          <w:p>
            <w:r>
              <w:rPr>
                <w:b w:val="0"/>
                <w:i w:val="0"/>
              </w:rPr>
              <w:t>45-60 Min</w:t>
            </w:r>
          </w:p>
        </w:tc>
        <w:tc>
          <w:tcPr>
            <w:tcW w:type="dxa" w:w="2579"/>
            <w:shd w:fill="F0F1EE"/>
            <w:tcMar>
              <w:top w:w="90" w:type="dxa"/>
              <w:start w:w="120" w:type="dxa"/>
              <w:bottom w:w="90" w:type="dxa"/>
              <w:end w:w="120" w:type="dxa"/>
            </w:tcMar>
          </w:tcPr>
          <w:p>
            <w:pPr>
              <w:pStyle w:val="ResourceCredit"/>
            </w:pPr>
            <w:r>
              <w:rPr>
                <w:b/>
                <w:i w:val="0"/>
              </w:rPr>
              <w:t>Inhalt</w:t>
            </w:r>
          </w:p>
          <w:p>
            <w:r>
              <w:rPr>
                <w:b w:val="0"/>
                <w:i w:val="0"/>
              </w:rPr>
              <w:t>Führer, Blatt, Karten, Wanderwege</w:t>
            </w:r>
          </w:p>
        </w:tc>
        <w:tc>
          <w:tcPr>
            <w:tcW w:type="dxa" w:w="2581"/>
            <w:shd w:fill="F0F1EE"/>
            <w:tcMar>
              <w:top w:w="90" w:type="dxa"/>
              <w:start w:w="120" w:type="dxa"/>
              <w:bottom w:w="90" w:type="dxa"/>
              <w:end w:w="120" w:type="dxa"/>
            </w:tcMar>
          </w:tcPr>
          <w:p>
            <w:pPr>
              <w:pStyle w:val="ResourceCredit"/>
            </w:pPr>
            <w:r>
              <w:rPr>
                <w:b/>
                <w:i w:val="0"/>
              </w:rPr>
              <w:t>Länge</w:t>
            </w:r>
          </w:p>
          <w:p>
            <w:r>
              <w:rPr>
                <w:b w:val="0"/>
                <w:i w:val="0"/>
              </w:rPr>
              <w:t>Berechnen</w:t>
            </w:r>
          </w:p>
        </w:tc>
      </w:tr>
    </w:tbl>
    <w:p>
      <w:pPr>
        <w:pStyle w:val="Heading2"/>
        <w:keepNext/>
        <w:keepLines/>
      </w:pPr>
      <w:r>
        <w:rPr>
          <w:b w:val="0"/>
          <w:i w:val="0"/>
        </w:rPr>
        <w:t>In diesem Kit</w:t>
      </w:r>
    </w:p>
    <w:p>
      <w:pPr>
        <w:pStyle w:val="ListNumber"/>
        <w:keepNext/>
        <w:keepLines/>
      </w:pPr>
      <w:r>
        <w:rPr>
          <w:b w:val="0"/>
          <w:i w:val="0"/>
        </w:rPr>
        <w:t>Leitfaden</w:t>
      </w:r>
    </w:p>
    <w:p>
      <w:pPr>
        <w:pStyle w:val="ListNumber"/>
        <w:keepNext/>
        <w:keepLines/>
      </w:pPr>
      <w:r>
        <w:rPr>
          <w:b w:val="0"/>
          <w:i w:val="0"/>
        </w:rPr>
        <w:t>Arbeitsblatt</w:t>
      </w:r>
    </w:p>
    <w:p>
      <w:pPr>
        <w:pStyle w:val="ListNumber"/>
        <w:keepNext/>
        <w:keepLines/>
      </w:pPr>
      <w:r>
        <w:rPr>
          <w:b w:val="0"/>
          <w:i w:val="0"/>
        </w:rPr>
        <w:t>Tierkarten</w:t>
      </w:r>
    </w:p>
    <w:p>
      <w:pPr>
        <w:pStyle w:val="ListNumber"/>
        <w:keepNext/>
        <w:keepLines/>
      </w:pPr>
      <w:r>
        <w:rPr>
          <w:b w:val="0"/>
          <w:i w:val="0"/>
        </w:rPr>
        <w:t>Neutrale Standorte A-D</w:t>
      </w:r>
    </w:p>
    <w:p>
      <w:pPr>
        <w:pStyle w:val="ListNumber"/>
        <w:keepNext/>
        <w:keepLines/>
      </w:pPr>
      <w:r>
        <w:rPr>
          <w:b w:val="0"/>
          <w:i w:val="0"/>
        </w:rPr>
        <w:t>Methodenkorrektur</w:t>
      </w:r>
    </w:p>
    <w:p>
      <w:pPr>
        <w:pStyle w:val="ListNumber"/>
        <w:keepNext w:val="0"/>
        <w:keepLines/>
      </w:pPr>
      <w:r>
        <w:rPr>
          <w:b w:val="0"/>
          <w:i w:val="0"/>
        </w:rPr>
        <w:t>Quellen und Bildnachweise</w:t>
      </w:r>
    </w:p>
    <w:p>
      <w:pPr>
        <w:keepLines/>
      </w:pPr>
      <w:r>
        <w:rPr>
          <w:b w:val="0"/>
          <w:i w:val="0"/>
        </w:rPr>
        <w:t>Pilotversion – Korpus von Astragali A-D, Identifizierung und endgültige Korrektur zur Validierung.</w:t>
      </w:r>
    </w:p>
    <w:p>
      <w:pPr>
        <w:keepLines/>
      </w:pPr>
      <w:r>
        <w:rPr>
          <w:b/>
          <w:i w:val="0"/>
        </w:rPr>
        <w:t>Empfohlener Druck:</w:t>
      </w:r>
      <w:r>
        <w:rPr>
          <w:b w:val="0"/>
          <w:i w:val="0"/>
        </w:rPr>
        <w:t xml:space="preserve"> Blatt für jeden Schüler; Tierkarten und A-D-Karten für jede Gruppe; Anleitung und Korrektur für Erwachsene. Karten schneiden. Für Karten wird die Vorderseite empfohlen, für den Rest doppelseitige Längskante.</w:t>
      </w:r>
    </w:p>
    <w:p>
      <w:pPr>
        <w:keepLines/>
      </w:pPr>
      <w:r>
        <w:rPr>
          <w:b/>
          <w:i w:val="0"/>
        </w:rPr>
        <w:t>Farbe:</w:t>
      </w:r>
      <w:r>
        <w:rPr>
          <w:b w:val="0"/>
          <w:i w:val="0"/>
        </w:rPr>
        <w:t xml:space="preserve"> Empfohlen für Tiere, aber die Namen und Rahmen machen die Medien in Graustufen verwendbar.</w:t>
      </w:r>
    </w:p>
    <w:p>
      <w:pPr>
        <w:keepLines/>
      </w:pPr>
      <w:r>
        <w:rPr>
          <w:b/>
          <w:i w:val="0"/>
        </w:rPr>
        <w:t>Version:</w:t>
      </w:r>
      <w:r>
        <w:rPr>
          <w:b w:val="0"/>
          <w:i w:val="0"/>
        </w:rPr>
        <w:t xml:space="preserve"> 1.0 Pilot – 20. Juli 2026.</w:t>
      </w:r>
    </w:p>
    <w:p>
      <w:r>
        <w:br w:type="page"/>
      </w:r>
    </w:p>
    <w:p>
      <w:pPr>
        <w:keepLines/>
      </w:pPr>
      <w:r>
        <w:rPr>
          <w:b w:val="0"/>
          <w:i w:val="0"/>
        </w:rPr>
        <w:t>Knochengeschichten – Aktivität 2</w:t>
      </w:r>
    </w:p>
    <w:p>
      <w:pPr>
        <w:pStyle w:val="Heading1"/>
        <w:keepNext/>
        <w:keepLines/>
      </w:pPr>
      <w:r>
        <w:rPr>
          <w:b w:val="0"/>
          <w:i w:val="0"/>
        </w:rPr>
        <w:t>Leitfaden</w:t>
      </w:r>
      <w:r>
        <w:br/>
      </w:r>
      <w:r>
        <w:rPr>
          <w:b w:val="0"/>
          <w:i w:val="0"/>
        </w:rPr>
        <w:t>Verknüpfen Sie einen Astragalus mit einem Tier</w:t>
      </w:r>
    </w:p>
    <w:p>
      <w:pPr>
        <w:keepLines/>
      </w:pPr>
      <w:r>
        <w:rPr>
          <w:b w:val="0"/>
          <w:i w:val="0"/>
        </w:rPr>
        <w:t>Leitfaden zum Erlernen der Argumentation einer möglichen Assoziation, ohne dass eine Expertenidentifizierung erforderlich ist.</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Typ</w:t>
            </w:r>
          </w:p>
          <w:p>
            <w:r>
              <w:rPr>
                <w:b w:val="0"/>
                <w:i w:val="0"/>
              </w:rPr>
              <w:t>Leitfaden</w:t>
            </w:r>
          </w:p>
        </w:tc>
        <w:tc>
          <w:tcPr>
            <w:tcW w:type="dxa" w:w="2579"/>
            <w:shd w:fill="F0F1EE"/>
            <w:tcMar>
              <w:top w:w="90" w:type="dxa"/>
              <w:start w:w="120" w:type="dxa"/>
              <w:bottom w:w="90" w:type="dxa"/>
              <w:end w:w="120" w:type="dxa"/>
            </w:tcMar>
          </w:tcPr>
          <w:p>
            <w:pPr>
              <w:pStyle w:val="ResourceCredit"/>
            </w:pPr>
            <w:r>
              <w:rPr>
                <w:b/>
                <w:i w:val="0"/>
              </w:rPr>
              <w:t>Zielgruppe</w:t>
            </w:r>
          </w:p>
          <w:p>
            <w:r>
              <w:rPr>
                <w:b w:val="0"/>
                <w:i w:val="0"/>
              </w:rPr>
              <w:t>Begleitung durch Erwachsene</w:t>
            </w:r>
          </w:p>
        </w:tc>
        <w:tc>
          <w:tcPr>
            <w:tcW w:type="dxa" w:w="2579"/>
            <w:shd w:fill="F0F1EE"/>
            <w:tcMar>
              <w:top w:w="90" w:type="dxa"/>
              <w:start w:w="120" w:type="dxa"/>
              <w:bottom w:w="90" w:type="dxa"/>
              <w:end w:w="120" w:type="dxa"/>
            </w:tcMar>
          </w:tcPr>
          <w:p>
            <w:pPr>
              <w:pStyle w:val="ResourceCredit"/>
            </w:pPr>
            <w:r>
              <w:rPr>
                <w:b/>
                <w:i w:val="0"/>
              </w:rPr>
              <w:t>Dauer</w:t>
            </w:r>
          </w:p>
          <w:p>
            <w:r>
              <w:rPr>
                <w:b w:val="0"/>
                <w:i w:val="0"/>
              </w:rPr>
              <w:t>45-60 Min</w:t>
            </w:r>
          </w:p>
        </w:tc>
        <w:tc>
          <w:tcPr>
            <w:tcW w:type="dxa" w:w="2581"/>
            <w:shd w:fill="F0F1EE"/>
            <w:tcMar>
              <w:top w:w="90" w:type="dxa"/>
              <w:start w:w="120" w:type="dxa"/>
              <w:bottom w:w="90" w:type="dxa"/>
              <w:end w:w="120" w:type="dxa"/>
            </w:tcMar>
          </w:tcPr>
          <w:p>
            <w:pPr>
              <w:pStyle w:val="ResourceCredit"/>
            </w:pPr>
            <w:r>
              <w:rPr>
                <w:b/>
                <w:i w:val="0"/>
              </w:rPr>
              <w:t>Version</w:t>
            </w:r>
          </w:p>
          <w:p>
            <w:r>
              <w:rPr>
                <w:b w:val="0"/>
                <w:i w:val="0"/>
              </w:rPr>
              <w:t>Pilot 1.0</w:t>
            </w:r>
          </w:p>
        </w:tc>
      </w:tr>
    </w:tbl>
    <w:p>
      <w:pPr>
        <w:keepLines/>
      </w:pPr>
      <w:r>
        <w:rPr>
          <w:b w:val="0"/>
          <w:i w:val="0"/>
        </w:rPr>
        <w:t>Pilotversion – Korpus von Astragali A-D, Identifizierung und endgültige Korrektur zur Validierung.</w:t>
      </w:r>
    </w:p>
    <w:p>
      <w:pPr>
        <w:pStyle w:val="Heading2"/>
        <w:keepNext/>
        <w:keepLines/>
      </w:pPr>
      <w:r>
        <w:rPr>
          <w:b w:val="0"/>
          <w:i w:val="0"/>
        </w:rPr>
        <w:t>1. Kurz gesagt</w:t>
      </w:r>
    </w:p>
    <w:p>
      <w:pPr>
        <w:keepLines/>
      </w:pPr>
      <w:r>
        <w:rPr>
          <w:b w:val="0"/>
          <w:i w:val="0"/>
        </w:rPr>
        <w:t>In Gruppen beschreiben die Schüler vier Knochen A-D, vergleichen sie mit möglichen Tieren und formulieren dann eine begründete Assoziation. In dieser Version sind die Karten A-D neutrale Orte: Die Sitzung trainiert die Methode, nicht die Identifizierung von Arten.</w:t>
      </w:r>
    </w:p>
    <w:p>
      <w:pPr>
        <w:pStyle w:val="Heading2"/>
        <w:keepNext/>
        <w:keepLines/>
      </w:pPr>
      <w:r>
        <w:rPr>
          <w:b w:val="0"/>
          <w:i w:val="0"/>
        </w:rPr>
        <w:t>2. Ziele</w:t>
      </w:r>
    </w:p>
    <w:p>
      <w:pPr>
        <w:pStyle w:val="ListBullet"/>
        <w:keepNext/>
        <w:keepLines/>
      </w:pPr>
      <w:r>
        <w:rPr>
          <w:b w:val="0"/>
          <w:i w:val="0"/>
        </w:rPr>
        <w:t>Beschreiben Sie eine Form, ohne zu raten.</w:t>
      </w:r>
    </w:p>
    <w:p>
      <w:pPr>
        <w:pStyle w:val="ListBullet"/>
        <w:keepNext/>
        <w:keepLines/>
      </w:pPr>
      <w:r>
        <w:rPr>
          <w:b w:val="0"/>
          <w:i w:val="0"/>
        </w:rPr>
        <w:t>Vergleichen Sie mehrere sichtbare Hinweise.</w:t>
      </w:r>
    </w:p>
    <w:p>
      <w:pPr>
        <w:pStyle w:val="ListBullet"/>
        <w:keepNext/>
        <w:keepLines/>
      </w:pPr>
      <w:r>
        <w:rPr>
          <w:b w:val="0"/>
          <w:i w:val="0"/>
        </w:rPr>
        <w:t>Formulieren Sie eine Hypothese mit einem gewissen Maß an Sicherheit.</w:t>
      </w:r>
    </w:p>
    <w:p>
      <w:pPr>
        <w:pStyle w:val="ListBullet"/>
        <w:keepNext w:val="0"/>
        <w:keepLines/>
      </w:pPr>
      <w:r>
        <w:rPr>
          <w:b w:val="0"/>
          <w:i w:val="0"/>
        </w:rPr>
        <w:t>Benennen Sie die zur Überprüfung erforderlichen Referenzen.</w:t>
      </w:r>
    </w:p>
    <w:p>
      <w:pPr>
        <w:pStyle w:val="Heading2"/>
        <w:keepNext/>
        <w:keepLines/>
      </w:pPr>
      <w:r>
        <w:rPr>
          <w:b w:val="0"/>
          <w:i w:val="0"/>
        </w:rPr>
        <w:t>3. Erwarteter Erfolg</w:t>
      </w:r>
    </w:p>
    <w:tbl>
      <w:tblPr>
        <w:tblStyle w:val="TableGrid"/>
        <w:tblLook w:firstColumn="1" w:firstRow="1" w:lastColumn="0" w:lastRow="0" w:noHBand="0" w:noVBand="1" w:val="04A0"/>
        <w:tblW w:w="10318" w:type="dxa"/>
        <w:tblInd w:w="120" w:type="dxa"/>
        <w:tblLayout w:type="fixed"/>
      </w:tblPr>
      <w:tblGrid>
        <w:gridCol w:w="3439"/>
        <w:gridCol w:w="3439"/>
        <w:gridCol w:w="3440"/>
      </w:tblGrid>
      <w:tr>
        <w:trPr>
          <w:cantSplit/>
          <w:cantSplit/>
          <w:cantSplit/>
        </w:trPr>
        <w:tc>
          <w:tcPr>
            <w:tcW w:type="dxa" w:w="3439"/>
            <w:vAlign w:val="top"/>
            <w:shd w:fill="F7F4EF"/>
            <w:tcMar>
              <w:top w:w="90" w:type="dxa"/>
              <w:start w:w="120" w:type="dxa"/>
              <w:bottom w:w="90" w:type="dxa"/>
              <w:end w:w="120" w:type="dxa"/>
            </w:tcMar>
          </w:tcPr>
          <w:p>
            <w:pPr>
              <w:pStyle w:val="Heading3"/>
              <w:keepLines/>
            </w:pPr>
            <w:r>
              <w:rPr>
                <w:b w:val="0"/>
                <w:i w:val="0"/>
              </w:rPr>
              <w:t>Erfolgreich</w:t>
            </w:r>
          </w:p>
          <w:p>
            <w:pPr>
              <w:keepLines/>
            </w:pPr>
            <w:r>
              <w:rPr>
                <w:b w:val="0"/>
                <w:i w:val="0"/>
              </w:rPr>
              <w:t>Zwei Hinweise unterstützen die Assoziation und eine Unsicherheit wird benannt.</w:t>
            </w:r>
          </w:p>
        </w:tc>
        <w:tc>
          <w:tcPr>
            <w:tcW w:type="dxa" w:w="3439"/>
            <w:vAlign w:val="top"/>
            <w:shd w:fill="F7F4EF"/>
            <w:tcMar>
              <w:top w:w="90" w:type="dxa"/>
              <w:start w:w="120" w:type="dxa"/>
              <w:bottom w:w="90" w:type="dxa"/>
              <w:end w:w="120" w:type="dxa"/>
            </w:tcMar>
          </w:tcPr>
          <w:p>
            <w:pPr>
              <w:pStyle w:val="Heading3"/>
              <w:keepLines/>
            </w:pPr>
            <w:r>
              <w:rPr>
                <w:b w:val="0"/>
                <w:i w:val="0"/>
              </w:rPr>
              <w:t>Teilweise erreicht</w:t>
            </w:r>
          </w:p>
          <w:p>
            <w:pPr>
              <w:keepLines/>
            </w:pPr>
            <w:r>
              <w:rPr>
                <w:b w:val="0"/>
                <w:i w:val="0"/>
              </w:rPr>
              <w:t>Es wird eine Zuordnung mit einem einzelnen Hinweis vorgeschlagen.</w:t>
            </w:r>
          </w:p>
        </w:tc>
        <w:tc>
          <w:tcPr>
            <w:tcW w:type="dxa" w:w="3440"/>
            <w:vAlign w:val="top"/>
            <w:shd w:fill="F7F4EF"/>
            <w:tcMar>
              <w:top w:w="90" w:type="dxa"/>
              <w:start w:w="120" w:type="dxa"/>
              <w:bottom w:w="90" w:type="dxa"/>
              <w:end w:w="120" w:type="dxa"/>
            </w:tcMar>
          </w:tcPr>
          <w:p>
            <w:pPr>
              <w:pStyle w:val="Heading3"/>
              <w:keepLines/>
            </w:pPr>
            <w:r>
              <w:rPr>
                <w:b w:val="0"/>
                <w:i w:val="0"/>
              </w:rPr>
              <w:t>Zu überarbeiten</w:t>
            </w:r>
          </w:p>
          <w:p>
            <w:pPr>
              <w:keepLines/>
            </w:pPr>
            <w:r>
              <w:rPr>
                <w:b w:val="0"/>
                <w:i w:val="0"/>
              </w:rPr>
              <w:t>Die Wahl hängt von der angenommenen Größe oder dem Zufall ab.</w:t>
            </w:r>
          </w:p>
        </w:tc>
      </w:tr>
    </w:tbl>
    <w:p>
      <w:pPr>
        <w:spacing w:after="0"/>
      </w:pPr>
    </w:p>
    <w:p>
      <w:pPr>
        <w:pStyle w:val="Heading2"/>
        <w:keepNext/>
        <w:keepLines/>
      </w:pPr>
      <w:r>
        <w:rPr>
          <w:b w:val="0"/>
          <w:i w:val="0"/>
        </w:rPr>
        <w:t>4. Dauer und Material</w:t>
      </w:r>
    </w:p>
    <w:tbl>
      <w:tblPr>
        <w:tblStyle w:val="TableGrid"/>
        <w:tblLook w:firstColumn="1" w:firstRow="1" w:lastColumn="0" w:lastRow="0" w:noHBand="0" w:noVBand="1" w:val="04A0"/>
        <w:tblW w:w="10318" w:type="dxa"/>
        <w:tblInd w:w="120" w:type="dxa"/>
        <w:tblLayout w:type="fixed"/>
      </w:tblPr>
      <w:tblGrid>
        <w:gridCol w:w="2476"/>
        <w:gridCol w:w="3921"/>
        <w:gridCol w:w="3921"/>
      </w:tblGrid>
      <w:tr>
        <w:trPr>
          <w:cantSplit/>
          <w:tblHeader w:val="true"/>
        </w:trPr>
        <w:tc>
          <w:tcPr>
            <w:tcW w:type="dxa" w:w="2476"/>
            <w:vAlign w:val="center"/>
            <w:shd w:fill="F0F1EE"/>
            <w:tcMar>
              <w:top w:w="90" w:type="dxa"/>
              <w:start w:w="120" w:type="dxa"/>
              <w:bottom w:w="90" w:type="dxa"/>
              <w:end w:w="120" w:type="dxa"/>
            </w:tcMar>
          </w:tcPr>
          <w:p>
            <w:pPr>
              <w:keepNext/>
              <w:keepLines/>
              <w:spacing w:after="40" w:line="252" w:lineRule="auto"/>
            </w:pPr>
            <w:r>
              <w:rPr>
                <w:b/>
                <w:i w:val="0"/>
              </w:rPr>
              <w:t>Kontext</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Dauer</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Material</w:t>
            </w:r>
          </w:p>
        </w:tc>
      </w:tr>
      <w:tr>
        <w:trPr>
          <w:cantSplit/>
        </w:trPr>
        <w:tc>
          <w:tcPr>
            <w:tcW w:type="dxa" w:w="2476"/>
            <w:vAlign w:val="center"/>
            <w:shd w:fill="F0F1EE"/>
            <w:tcMar>
              <w:top w:w="90" w:type="dxa"/>
              <w:start w:w="120" w:type="dxa"/>
              <w:bottom w:w="90" w:type="dxa"/>
              <w:end w:w="120" w:type="dxa"/>
            </w:tcMar>
          </w:tcPr>
          <w:p>
            <w:pPr>
              <w:keepNext/>
              <w:keepLines/>
              <w:spacing w:after="40" w:line="252" w:lineRule="auto"/>
            </w:pPr>
            <w:r>
              <w:rPr>
                <w:b/>
                <w:i w:val="0"/>
              </w:rPr>
              <w:t>Klasse</w:t>
            </w:r>
          </w:p>
        </w:tc>
        <w:tc>
          <w:tcPr>
            <w:tcW w:type="dxa" w:w="3921"/>
            <w:vAlign w:val="center"/>
            <w:tcMar>
              <w:top w:w="90" w:type="dxa"/>
              <w:start w:w="120" w:type="dxa"/>
              <w:bottom w:w="90" w:type="dxa"/>
              <w:end w:w="120" w:type="dxa"/>
            </w:tcMar>
          </w:tcPr>
          <w:p>
            <w:pPr>
              <w:keepNext/>
              <w:keepLines/>
              <w:spacing w:after="40" w:line="252" w:lineRule="auto"/>
            </w:pPr>
            <w:r>
              <w:rPr>
                <w:b w:val="0"/>
                <w:i w:val="0"/>
              </w:rPr>
              <w:t>45-60 Min</w:t>
            </w:r>
          </w:p>
        </w:tc>
        <w:tc>
          <w:tcPr>
            <w:tcW w:type="dxa" w:w="3921"/>
            <w:vAlign w:val="center"/>
            <w:tcMar>
              <w:top w:w="90" w:type="dxa"/>
              <w:start w:w="120" w:type="dxa"/>
              <w:bottom w:w="90" w:type="dxa"/>
              <w:end w:w="120" w:type="dxa"/>
            </w:tcMar>
          </w:tcPr>
          <w:p>
            <w:pPr>
              <w:keepNext/>
              <w:keepLines/>
              <w:spacing w:after="40" w:line="252" w:lineRule="auto"/>
            </w:pPr>
            <w:r>
              <w:rPr>
                <w:b w:val="0"/>
                <w:i w:val="0"/>
              </w:rPr>
              <w:t>Blatt, Tierkarten, A-D-Karten, Bleistifte.</w:t>
            </w:r>
          </w:p>
        </w:tc>
      </w:tr>
      <w:tr>
        <w:trPr>
          <w:cantSplit/>
        </w:trPr>
        <w:tc>
          <w:tcPr>
            <w:tcW w:type="dxa" w:w="2476"/>
            <w:vAlign w:val="center"/>
            <w:shd w:fill="F0F1EE"/>
            <w:tcMar>
              <w:top w:w="90" w:type="dxa"/>
              <w:start w:w="120" w:type="dxa"/>
              <w:bottom w:w="90" w:type="dxa"/>
              <w:end w:w="120" w:type="dxa"/>
            </w:tcMar>
          </w:tcPr>
          <w:p>
            <w:pPr>
              <w:keepNext/>
              <w:keepLines/>
              <w:spacing w:after="40" w:line="252" w:lineRule="auto"/>
            </w:pPr>
            <w:r>
              <w:rPr>
                <w:b/>
                <w:i w:val="0"/>
              </w:rPr>
              <w:t>Museum</w:t>
            </w:r>
          </w:p>
        </w:tc>
        <w:tc>
          <w:tcPr>
            <w:tcW w:type="dxa" w:w="3921"/>
            <w:vAlign w:val="center"/>
            <w:tcMar>
              <w:top w:w="90" w:type="dxa"/>
              <w:start w:w="120" w:type="dxa"/>
              <w:bottom w:w="90" w:type="dxa"/>
              <w:end w:w="120" w:type="dxa"/>
            </w:tcMar>
          </w:tcPr>
          <w:p>
            <w:pPr>
              <w:keepNext/>
              <w:keepLines/>
              <w:spacing w:after="40" w:line="252" w:lineRule="auto"/>
            </w:pPr>
            <w:r>
              <w:rPr>
                <w:b w:val="0"/>
                <w:i w:val="0"/>
              </w:rPr>
              <w:t>30-45 Min</w:t>
            </w:r>
          </w:p>
        </w:tc>
        <w:tc>
          <w:tcPr>
            <w:tcW w:type="dxa" w:w="3921"/>
            <w:vAlign w:val="center"/>
            <w:tcMar>
              <w:top w:w="90" w:type="dxa"/>
              <w:start w:w="120" w:type="dxa"/>
              <w:bottom w:w="90" w:type="dxa"/>
              <w:end w:w="120" w:type="dxa"/>
            </w:tcMar>
          </w:tcPr>
          <w:p>
            <w:pPr>
              <w:keepLines/>
              <w:spacing w:after="40" w:line="252" w:lineRule="auto"/>
            </w:pPr>
            <w:r>
              <w:rPr>
                <w:b w:val="0"/>
                <w:i w:val="0"/>
              </w:rPr>
              <w:t>Repliken, Lehrknochen oder validierte Fotos; Tierkarten.</w:t>
            </w:r>
          </w:p>
        </w:tc>
      </w:tr>
    </w:tbl>
    <w:p>
      <w:pPr>
        <w:spacing w:after="0"/>
      </w:pPr>
    </w:p>
    <w:p>
      <w:pPr>
        <w:pStyle w:val="Heading2"/>
        <w:keepNext/>
        <w:keepLines/>
      </w:pPr>
      <w:r>
        <w:rPr>
          <w:b w:val="0"/>
          <w:i w:val="0"/>
        </w:rPr>
        <w:t>5. Schnelle Vorbereitung</w:t>
      </w:r>
    </w:p>
    <w:p>
      <w:pPr>
        <w:keepLines/>
        <w:shd w:fill="F7F4EF"/>
        <w:pBdr>
          <w:left w:val="single" w:sz="18" w:space="8" w:color="356F62"/>
        </w:pBdr>
      </w:pPr>
      <w:r>
        <w:rPr>
          <w:b w:val="0"/>
          <w:i w:val="0"/>
        </w:rPr>
        <w:t>Schneiden Sie die Tierkarten aus. Benutzen Sie die Karten A-D nur als Vorlagen, bis das wissenschaftliche Korpus integriert ist. Bereiten Sie keine konkrete Antwort vor.</w:t>
      </w:r>
    </w:p>
    <w:p>
      <w:pPr>
        <w:keepLines/>
        <w:shd w:fill="F7F4EF"/>
        <w:pBdr>
          <w:left w:val="single" w:sz="18" w:space="8" w:color="356F62"/>
        </w:pBdr>
      </w:pPr>
      <w:r>
        <w:rPr>
          <w:b w:val="0"/>
          <w:i w:val="0"/>
        </w:rPr>
        <w:t>„Ihre Aufgabe ist es nicht, zu raten. Sie müssen eine Hypothese verteidigen und sagen, was fehlt, um sie zu überprüfen.“</w:t>
      </w:r>
    </w:p>
    <w:p>
      <w:pPr>
        <w:pStyle w:val="Heading2"/>
        <w:keepNext/>
        <w:keepLines/>
      </w:pPr>
      <w:r>
        <w:rPr>
          <w:b w:val="0"/>
          <w:i w:val="0"/>
        </w:rPr>
        <w:t>6. Detaillierte Vorgehensweise</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Next/>
              <w:keepLines/>
              <w:spacing w:after="40" w:line="252" w:lineRule="auto"/>
            </w:pPr>
            <w:r>
              <w:rPr>
                <w:b/>
                <w:i w:val="0"/>
              </w:rPr>
              <w:t>Zeit</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Aktion für Erwachsene</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Aktion der Lernenden</w:t>
            </w:r>
          </w:p>
        </w:tc>
        <w:tc>
          <w:tcPr>
            <w:tcW w:type="dxa" w:w="2683"/>
            <w:vAlign w:val="center"/>
            <w:shd w:fill="F0F1EE"/>
            <w:tcMar>
              <w:top w:w="90" w:type="dxa"/>
              <w:start w:w="120" w:type="dxa"/>
              <w:bottom w:w="90" w:type="dxa"/>
              <w:end w:w="120" w:type="dxa"/>
            </w:tcMar>
          </w:tcPr>
          <w:p>
            <w:pPr>
              <w:keepNext/>
              <w:keepLines/>
              <w:spacing w:after="40" w:line="252" w:lineRule="auto"/>
            </w:pPr>
            <w:r>
              <w:rPr>
                <w:b/>
                <w:i w:val="0"/>
              </w:rPr>
              <w:t>Zweck</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5 Min</w:t>
            </w:r>
          </w:p>
        </w:tc>
        <w:tc>
          <w:tcPr>
            <w:tcW w:type="dxa" w:w="2889"/>
            <w:vAlign w:val="center"/>
            <w:tcMar>
              <w:top w:w="90" w:type="dxa"/>
              <w:start w:w="120" w:type="dxa"/>
              <w:bottom w:w="90" w:type="dxa"/>
              <w:end w:w="120" w:type="dxa"/>
            </w:tcMar>
          </w:tcPr>
          <w:p>
            <w:pPr>
              <w:keepNext/>
              <w:keepLines/>
              <w:spacing w:after="40" w:line="252" w:lineRule="auto"/>
            </w:pPr>
            <w:r>
              <w:rPr>
                <w:b w:val="0"/>
                <w:i w:val="0"/>
              </w:rPr>
              <w:t>Präsentieren Sie das Missions- und Vorsichtsvokabular.</w:t>
            </w:r>
          </w:p>
        </w:tc>
        <w:tc>
          <w:tcPr>
            <w:tcW w:type="dxa" w:w="2889"/>
            <w:vAlign w:val="center"/>
            <w:tcMar>
              <w:top w:w="90" w:type="dxa"/>
              <w:start w:w="120" w:type="dxa"/>
              <w:bottom w:w="90" w:type="dxa"/>
              <w:end w:w="120" w:type="dxa"/>
            </w:tcMar>
          </w:tcPr>
          <w:p>
            <w:pPr>
              <w:keepNext/>
              <w:keepLines/>
              <w:spacing w:after="40" w:line="252" w:lineRule="auto"/>
            </w:pPr>
            <w:r>
              <w:rPr>
                <w:b w:val="0"/>
                <w:i w:val="0"/>
              </w:rPr>
              <w:t>Lesen Sie die Grade „möglich“, „wahrscheinlich“, „nachzuweisen“.</w:t>
            </w:r>
          </w:p>
        </w:tc>
        <w:tc>
          <w:tcPr>
            <w:tcW w:type="dxa" w:w="2683"/>
            <w:vAlign w:val="center"/>
            <w:tcMar>
              <w:top w:w="90" w:type="dxa"/>
              <w:start w:w="120" w:type="dxa"/>
              <w:bottom w:w="90" w:type="dxa"/>
              <w:end w:w="120" w:type="dxa"/>
            </w:tcMar>
          </w:tcPr>
          <w:p>
            <w:pPr>
              <w:keepNext/>
              <w:keepLines/>
              <w:spacing w:after="40" w:line="252" w:lineRule="auto"/>
            </w:pPr>
            <w:r>
              <w:rPr>
                <w:b w:val="0"/>
                <w:i w:val="0"/>
              </w:rPr>
              <w:t>Legen Sie die Spielregeln fest.</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w:t>
            </w:r>
          </w:p>
        </w:tc>
        <w:tc>
          <w:tcPr>
            <w:tcW w:type="dxa" w:w="2889"/>
            <w:vAlign w:val="center"/>
            <w:tcMar>
              <w:top w:w="90" w:type="dxa"/>
              <w:start w:w="120" w:type="dxa"/>
              <w:bottom w:w="90" w:type="dxa"/>
              <w:end w:w="120" w:type="dxa"/>
            </w:tcMar>
          </w:tcPr>
          <w:p>
            <w:pPr>
              <w:keepNext/>
              <w:keepLines/>
              <w:spacing w:after="40" w:line="252" w:lineRule="auto"/>
            </w:pPr>
            <w:r>
              <w:rPr>
                <w:b w:val="0"/>
                <w:i w:val="0"/>
              </w:rPr>
              <w:t>Verteilen Sie eine A-D-Karte ohne Tier.</w:t>
            </w:r>
          </w:p>
        </w:tc>
        <w:tc>
          <w:tcPr>
            <w:tcW w:type="dxa" w:w="2889"/>
            <w:vAlign w:val="center"/>
            <w:tcMar>
              <w:top w:w="90" w:type="dxa"/>
              <w:start w:w="120" w:type="dxa"/>
              <w:bottom w:w="90" w:type="dxa"/>
              <w:end w:w="120" w:type="dxa"/>
            </w:tcMar>
          </w:tcPr>
          <w:p>
            <w:pPr>
              <w:keepNext/>
              <w:keepLines/>
              <w:spacing w:after="40" w:line="252" w:lineRule="auto"/>
            </w:pPr>
            <w:r>
              <w:rPr>
                <w:b w:val="0"/>
                <w:i w:val="0"/>
              </w:rPr>
              <w:t>Beschreiben Sie Form, Reliefs und Oberflächen.</w:t>
            </w:r>
          </w:p>
        </w:tc>
        <w:tc>
          <w:tcPr>
            <w:tcW w:type="dxa" w:w="2683"/>
            <w:vAlign w:val="center"/>
            <w:tcMar>
              <w:top w:w="90" w:type="dxa"/>
              <w:start w:w="120" w:type="dxa"/>
              <w:bottom w:w="90" w:type="dxa"/>
              <w:end w:w="120" w:type="dxa"/>
            </w:tcMar>
          </w:tcPr>
          <w:p>
            <w:pPr>
              <w:keepNext/>
              <w:keepLines/>
              <w:spacing w:after="40" w:line="252" w:lineRule="auto"/>
            </w:pPr>
            <w:r>
              <w:rPr>
                <w:b w:val="0"/>
                <w:i w:val="0"/>
              </w:rPr>
              <w:t>Getrennte Beobachtung und Zuschreibung.</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w:t>
            </w:r>
          </w:p>
        </w:tc>
        <w:tc>
          <w:tcPr>
            <w:tcW w:type="dxa" w:w="2889"/>
            <w:vAlign w:val="center"/>
            <w:tcMar>
              <w:top w:w="90" w:type="dxa"/>
              <w:start w:w="120" w:type="dxa"/>
              <w:bottom w:w="90" w:type="dxa"/>
              <w:end w:w="120" w:type="dxa"/>
            </w:tcMar>
          </w:tcPr>
          <w:p>
            <w:pPr>
              <w:keepNext/>
              <w:keepLines/>
              <w:spacing w:after="40" w:line="252" w:lineRule="auto"/>
            </w:pPr>
            <w:r>
              <w:rPr>
                <w:b w:val="0"/>
                <w:i w:val="0"/>
              </w:rPr>
              <w:t>Verteilen Sie die Tierkarten.</w:t>
            </w:r>
          </w:p>
        </w:tc>
        <w:tc>
          <w:tcPr>
            <w:tcW w:type="dxa" w:w="2889"/>
            <w:vAlign w:val="center"/>
            <w:tcMar>
              <w:top w:w="90" w:type="dxa"/>
              <w:start w:w="120" w:type="dxa"/>
              <w:bottom w:w="90" w:type="dxa"/>
              <w:end w:w="120" w:type="dxa"/>
            </w:tcMar>
          </w:tcPr>
          <w:p>
            <w:pPr>
              <w:keepNext/>
              <w:keepLines/>
              <w:spacing w:after="40" w:line="252" w:lineRule="auto"/>
            </w:pPr>
            <w:r>
              <w:rPr>
                <w:b w:val="0"/>
                <w:i w:val="0"/>
              </w:rPr>
              <w:t>Vergleichen Sie Fortbewegung, Proportionen und Organisation der Gliedmaßen.</w:t>
            </w:r>
          </w:p>
        </w:tc>
        <w:tc>
          <w:tcPr>
            <w:tcW w:type="dxa" w:w="2683"/>
            <w:vAlign w:val="center"/>
            <w:tcMar>
              <w:top w:w="90" w:type="dxa"/>
              <w:start w:w="120" w:type="dxa"/>
              <w:bottom w:w="90" w:type="dxa"/>
              <w:end w:w="120" w:type="dxa"/>
            </w:tcMar>
          </w:tcPr>
          <w:p>
            <w:pPr>
              <w:keepNext/>
              <w:keepLines/>
              <w:spacing w:after="40" w:line="252" w:lineRule="auto"/>
            </w:pPr>
            <w:r>
              <w:rPr>
                <w:b w:val="0"/>
                <w:i w:val="0"/>
              </w:rPr>
              <w:t>Gleise bauen.</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15 Min</w:t>
            </w:r>
          </w:p>
        </w:tc>
        <w:tc>
          <w:tcPr>
            <w:tcW w:type="dxa" w:w="2889"/>
            <w:vAlign w:val="center"/>
            <w:tcMar>
              <w:top w:w="90" w:type="dxa"/>
              <w:start w:w="120" w:type="dxa"/>
              <w:bottom w:w="90" w:type="dxa"/>
              <w:end w:w="120" w:type="dxa"/>
            </w:tcMar>
          </w:tcPr>
          <w:p>
            <w:pPr>
              <w:keepNext/>
              <w:keepLines/>
              <w:spacing w:after="40" w:line="252" w:lineRule="auto"/>
            </w:pPr>
            <w:r>
              <w:rPr>
                <w:b w:val="0"/>
                <w:i w:val="0"/>
              </w:rPr>
              <w:t>Fordern Sie zwei Hinweise und ein Limit an.</w:t>
            </w:r>
          </w:p>
        </w:tc>
        <w:tc>
          <w:tcPr>
            <w:tcW w:type="dxa" w:w="2889"/>
            <w:vAlign w:val="center"/>
            <w:tcMar>
              <w:top w:w="90" w:type="dxa"/>
              <w:start w:w="120" w:type="dxa"/>
              <w:bottom w:w="90" w:type="dxa"/>
              <w:end w:w="120" w:type="dxa"/>
            </w:tcMar>
          </w:tcPr>
          <w:p>
            <w:pPr>
              <w:keepNext/>
              <w:keepLines/>
              <w:spacing w:after="40" w:line="252" w:lineRule="auto"/>
            </w:pPr>
            <w:r>
              <w:rPr>
                <w:b w:val="0"/>
                <w:i w:val="0"/>
              </w:rPr>
              <w:t>Wählen Sie eine mögliche Assoziation und argumentieren Sie diese.</w:t>
            </w:r>
          </w:p>
        </w:tc>
        <w:tc>
          <w:tcPr>
            <w:tcW w:type="dxa" w:w="2683"/>
            <w:vAlign w:val="center"/>
            <w:tcMar>
              <w:top w:w="90" w:type="dxa"/>
              <w:start w:w="120" w:type="dxa"/>
              <w:bottom w:w="90" w:type="dxa"/>
              <w:end w:w="120" w:type="dxa"/>
            </w:tcMar>
          </w:tcPr>
          <w:p>
            <w:pPr>
              <w:keepNext/>
              <w:keepLines/>
              <w:spacing w:after="40" w:line="252" w:lineRule="auto"/>
            </w:pPr>
            <w:r>
              <w:rPr>
                <w:b w:val="0"/>
                <w:i w:val="0"/>
              </w:rPr>
              <w:t>Erklären Sie die Begründung.</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w:t>
            </w:r>
          </w:p>
        </w:tc>
        <w:tc>
          <w:tcPr>
            <w:tcW w:type="dxa" w:w="2889"/>
            <w:vAlign w:val="center"/>
            <w:tcMar>
              <w:top w:w="90" w:type="dxa"/>
              <w:start w:w="120" w:type="dxa"/>
              <w:bottom w:w="90" w:type="dxa"/>
              <w:end w:w="120" w:type="dxa"/>
            </w:tcMar>
          </w:tcPr>
          <w:p>
            <w:pPr>
              <w:keepNext/>
              <w:keepLines/>
              <w:spacing w:after="40" w:line="252" w:lineRule="auto"/>
            </w:pPr>
            <w:r>
              <w:rPr>
                <w:b w:val="0"/>
                <w:i w:val="0"/>
              </w:rPr>
              <w:t>Bringen Sie die Gruppen zur Debatte.</w:t>
            </w:r>
          </w:p>
        </w:tc>
        <w:tc>
          <w:tcPr>
            <w:tcW w:type="dxa" w:w="2889"/>
            <w:vAlign w:val="center"/>
            <w:tcMar>
              <w:top w:w="90" w:type="dxa"/>
              <w:start w:w="120" w:type="dxa"/>
              <w:bottom w:w="90" w:type="dxa"/>
              <w:end w:w="120" w:type="dxa"/>
            </w:tcMar>
          </w:tcPr>
          <w:p>
            <w:pPr>
              <w:keepNext/>
              <w:keepLines/>
              <w:spacing w:after="40" w:line="252" w:lineRule="auto"/>
            </w:pPr>
            <w:r>
              <w:rPr>
                <w:b w:val="0"/>
                <w:i w:val="0"/>
              </w:rPr>
              <w:t>Vergleichen Sie die Vorschläge und die fehlenden Informationen.</w:t>
            </w:r>
          </w:p>
        </w:tc>
        <w:tc>
          <w:tcPr>
            <w:tcW w:type="dxa" w:w="2683"/>
            <w:vAlign w:val="center"/>
            <w:tcMar>
              <w:top w:w="90" w:type="dxa"/>
              <w:start w:w="120" w:type="dxa"/>
              <w:bottom w:w="90" w:type="dxa"/>
              <w:end w:w="120" w:type="dxa"/>
            </w:tcMar>
          </w:tcPr>
          <w:p>
            <w:pPr>
              <w:keepLines/>
              <w:spacing w:after="40" w:line="252" w:lineRule="auto"/>
            </w:pPr>
            <w:r>
              <w:rPr>
                <w:b w:val="0"/>
                <w:i w:val="0"/>
              </w:rPr>
              <w:t>Validierung verstehen.</w:t>
            </w:r>
          </w:p>
        </w:tc>
      </w:tr>
    </w:tbl>
    <w:p>
      <w:pPr>
        <w:spacing w:after="0"/>
      </w:pPr>
    </w:p>
    <w:p>
      <w:pPr>
        <w:pStyle w:val="Heading2"/>
        <w:keepNext/>
        <w:keepLines/>
      </w:pPr>
      <w:r>
        <w:rPr>
          <w:b w:val="0"/>
          <w:i w:val="0"/>
        </w:rPr>
        <w:t>7. Fragen und Erinnerungen</w:t>
      </w:r>
    </w:p>
    <w:tbl>
      <w:tblPr>
        <w:tblStyle w:val="TableGrid"/>
        <w:tblLook w:firstColumn="1" w:firstRow="1" w:lastColumn="0" w:lastRow="0" w:noHBand="0" w:noVBand="1" w:val="04A0"/>
        <w:tblW w:w="10318" w:type="dxa"/>
        <w:tblInd w:w="120" w:type="dxa"/>
        <w:tblLayout w:type="fixed"/>
      </w:tblPr>
      <w:tblGrid>
        <w:gridCol w:w="5159"/>
        <w:gridCol w:w="5159"/>
      </w:tblGrid>
      <w:tr>
        <w:trPr>
          <w:cantSplit/>
          <w:cantSplit/>
        </w:trPr>
        <w:tc>
          <w:tcPr>
            <w:tcW w:type="dxa" w:w="5159"/>
            <w:vAlign w:val="top"/>
            <w:shd w:fill="F7F4EF"/>
            <w:tcMar>
              <w:top w:w="90" w:type="dxa"/>
              <w:start w:w="120" w:type="dxa"/>
              <w:bottom w:w="90" w:type="dxa"/>
              <w:end w:w="120" w:type="dxa"/>
            </w:tcMar>
          </w:tcPr>
          <w:p>
            <w:pPr>
              <w:pStyle w:val="Heading3"/>
              <w:keepLines/>
            </w:pPr>
            <w:r>
              <w:rPr>
                <w:b w:val="0"/>
                <w:i w:val="0"/>
              </w:rPr>
              <w:t>Beobachten</w:t>
            </w:r>
          </w:p>
          <w:p>
            <w:pPr>
              <w:pStyle w:val="ListBullet"/>
              <w:keepNext/>
              <w:keepLines/>
            </w:pPr>
            <w:r>
              <w:rPr>
                <w:b w:val="0"/>
                <w:i w:val="0"/>
              </w:rPr>
              <w:t>Was ist breit oder schmal?</w:t>
            </w:r>
          </w:p>
          <w:p>
            <w:pPr>
              <w:pStyle w:val="ListBullet"/>
              <w:keepNext/>
              <w:keepLines/>
            </w:pPr>
            <w:r>
              <w:rPr>
                <w:b w:val="0"/>
                <w:i w:val="0"/>
              </w:rPr>
              <w:t>Welche Oberflächen wirken artikulär?</w:t>
            </w:r>
          </w:p>
          <w:p>
            <w:pPr>
              <w:pStyle w:val="ListBullet"/>
              <w:keepNext w:val="0"/>
              <w:keepLines/>
            </w:pPr>
            <w:r>
              <w:rPr>
                <w:b w:val="0"/>
                <w:i w:val="0"/>
              </w:rPr>
              <w:t>Welches Ansicht soll hinzugefügt werden?</w:t>
            </w:r>
          </w:p>
        </w:tc>
        <w:tc>
          <w:tcPr>
            <w:tcW w:type="dxa" w:w="5159"/>
            <w:vAlign w:val="top"/>
            <w:shd w:fill="F7F4EF"/>
            <w:tcMar>
              <w:top w:w="90" w:type="dxa"/>
              <w:start w:w="120" w:type="dxa"/>
              <w:bottom w:w="90" w:type="dxa"/>
              <w:end w:w="120" w:type="dxa"/>
            </w:tcMar>
          </w:tcPr>
          <w:p>
            <w:pPr>
              <w:pStyle w:val="Heading3"/>
              <w:keepLines/>
            </w:pPr>
            <w:r>
              <w:rPr>
                <w:b w:val="0"/>
                <w:i w:val="0"/>
              </w:rPr>
              <w:t>Argumentieren</w:t>
            </w:r>
          </w:p>
          <w:p>
            <w:pPr>
              <w:pStyle w:val="ListBullet"/>
              <w:keepNext/>
              <w:keepLines/>
            </w:pPr>
            <w:r>
              <w:rPr>
                <w:b w:val="0"/>
                <w:i w:val="0"/>
              </w:rPr>
              <w:t>Schließt Ihr Hinweis ein Tier aus?</w:t>
            </w:r>
          </w:p>
          <w:p>
            <w:pPr>
              <w:pStyle w:val="ListBullet"/>
              <w:keepNext/>
              <w:keepLines/>
            </w:pPr>
            <w:r>
              <w:rPr>
                <w:b w:val="0"/>
                <w:i w:val="0"/>
              </w:rPr>
              <w:t>Welche andere Erklärung ist möglich?</w:t>
            </w:r>
          </w:p>
          <w:p>
            <w:pPr>
              <w:pStyle w:val="ListBullet"/>
              <w:keepNext w:val="0"/>
              <w:keepLines/>
            </w:pPr>
            <w:r>
              <w:rPr>
                <w:b w:val="0"/>
                <w:i w:val="0"/>
              </w:rPr>
              <w:t>Welche Messung würde zur Überprüfung beitragen?</w:t>
            </w:r>
          </w:p>
        </w:tc>
      </w:tr>
    </w:tbl>
    <w:p>
      <w:pPr>
        <w:spacing w:after="0"/>
      </w:pPr>
    </w:p>
    <w:p>
      <w:pPr>
        <w:pStyle w:val="Heading2"/>
        <w:keepNext/>
        <w:keepLines/>
      </w:pPr>
      <w:r>
        <w:rPr>
          <w:b w:val="0"/>
          <w:i w:val="0"/>
        </w:rPr>
        <w:t>8. Antworten oder erwartete Elemente</w:t>
      </w:r>
    </w:p>
    <w:p>
      <w:pPr>
        <w:keepLines/>
      </w:pPr>
      <w:r>
        <w:rPr>
          <w:b w:val="0"/>
          <w:i w:val="0"/>
        </w:rPr>
        <w:t>In dieser Veröffentlichung wird keine A-D-Namensnennung erwartet. Die erwarteten Produkte sind überprüfbare Beschreibungen, eine als Hypothese formulierte Assoziation, mindestens zwei Hinweise und eine Liste fehlender Informationen: Orientierung, Maßstab, Art, Herkunft und Vergleich mit einem Referenzkorpus.</w:t>
      </w:r>
    </w:p>
    <w:p>
      <w:pPr>
        <w:pStyle w:val="Heading2"/>
        <w:keepNext/>
        <w:keepLines/>
      </w:pPr>
      <w:r>
        <w:rPr>
          <w:b w:val="0"/>
          <w:i w:val="0"/>
        </w:rPr>
        <w:t>9. Differenzierung</w:t>
      </w:r>
    </w:p>
    <w:tbl>
      <w:tblPr>
        <w:tblStyle w:val="TableGrid"/>
        <w:tblLook w:firstColumn="1" w:firstRow="1" w:lastColumn="0" w:lastRow="0" w:noHBand="0" w:noVBand="1" w:val="04A0"/>
        <w:tblW w:w="10318" w:type="dxa"/>
        <w:tblInd w:w="120" w:type="dxa"/>
        <w:tblLayout w:type="fixed"/>
      </w:tblPr>
      <w:tblGrid>
        <w:gridCol w:w="3095"/>
        <w:gridCol w:w="7223"/>
      </w:tblGrid>
      <w:tr>
        <w:trPr>
          <w:cantSplit/>
          <w:tblHeader w:val="true"/>
        </w:trPr>
        <w:tc>
          <w:tcPr>
            <w:tcW w:type="dxa" w:w="3095"/>
            <w:vAlign w:val="center"/>
            <w:shd w:fill="F0F1EE"/>
            <w:tcMar>
              <w:top w:w="90" w:type="dxa"/>
              <w:start w:w="120" w:type="dxa"/>
              <w:bottom w:w="90" w:type="dxa"/>
              <w:end w:w="120" w:type="dxa"/>
            </w:tcMar>
          </w:tcPr>
          <w:p>
            <w:pPr>
              <w:keepNext/>
              <w:keepLines/>
              <w:spacing w:after="40" w:line="252" w:lineRule="auto"/>
            </w:pPr>
            <w:r>
              <w:rPr>
                <w:b/>
                <w:i w:val="0"/>
              </w:rPr>
              <w:t>Brauchen</w:t>
            </w:r>
          </w:p>
        </w:tc>
        <w:tc>
          <w:tcPr>
            <w:tcW w:type="dxa" w:w="7223"/>
            <w:vAlign w:val="center"/>
            <w:shd w:fill="F0F1EE"/>
            <w:tcMar>
              <w:top w:w="90" w:type="dxa"/>
              <w:start w:w="120" w:type="dxa"/>
              <w:bottom w:w="90" w:type="dxa"/>
              <w:end w:w="120" w:type="dxa"/>
            </w:tcMar>
          </w:tcPr>
          <w:p>
            <w:pPr>
              <w:keepNext/>
              <w:keepLines/>
              <w:spacing w:after="40" w:line="252" w:lineRule="auto"/>
            </w:pPr>
            <w:r>
              <w:rPr>
                <w:b/>
                <w:i w:val="0"/>
              </w:rPr>
              <w:t>Anpassung</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Hilfe</w:t>
            </w:r>
          </w:p>
        </w:tc>
        <w:tc>
          <w:tcPr>
            <w:tcW w:type="dxa" w:w="7223"/>
            <w:vAlign w:val="center"/>
            <w:tcMar>
              <w:top w:w="90" w:type="dxa"/>
              <w:start w:w="120" w:type="dxa"/>
              <w:bottom w:w="90" w:type="dxa"/>
              <w:end w:w="120" w:type="dxa"/>
            </w:tcMar>
          </w:tcPr>
          <w:p>
            <w:pPr>
              <w:keepNext/>
              <w:keepLines/>
              <w:spacing w:after="40" w:line="252" w:lineRule="auto"/>
            </w:pPr>
            <w:r>
              <w:rPr>
                <w:b w:val="0"/>
                <w:i w:val="0"/>
              </w:rPr>
              <w:t>Reduzieren Sie die Zahl auf zwei Tiere und stellen Sie die Wortbank bereit.</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Erleichtern Sie die Schrift</w:t>
            </w:r>
          </w:p>
        </w:tc>
        <w:tc>
          <w:tcPr>
            <w:tcW w:type="dxa" w:w="7223"/>
            <w:vAlign w:val="center"/>
            <w:tcMar>
              <w:top w:w="90" w:type="dxa"/>
              <w:start w:w="120" w:type="dxa"/>
              <w:bottom w:w="90" w:type="dxa"/>
              <w:end w:w="120" w:type="dxa"/>
            </w:tcMar>
          </w:tcPr>
          <w:p>
            <w:pPr>
              <w:keepNext/>
              <w:keepLines/>
              <w:spacing w:after="40" w:line="252" w:lineRule="auto"/>
            </w:pPr>
            <w:r>
              <w:rPr>
                <w:b w:val="0"/>
                <w:i w:val="0"/>
              </w:rPr>
              <w:t>Lassen Sie den Streit aufzeichnen oder diktieren.</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Gehen Sie tiefer</w:t>
            </w:r>
          </w:p>
        </w:tc>
        <w:tc>
          <w:tcPr>
            <w:tcW w:type="dxa" w:w="7223"/>
            <w:vAlign w:val="center"/>
            <w:tcMar>
              <w:top w:w="90" w:type="dxa"/>
              <w:start w:w="120" w:type="dxa"/>
              <w:bottom w:w="90" w:type="dxa"/>
              <w:end w:w="120" w:type="dxa"/>
            </w:tcMar>
          </w:tcPr>
          <w:p>
            <w:pPr>
              <w:keepLines/>
              <w:spacing w:after="40" w:line="252" w:lineRule="auto"/>
            </w:pPr>
            <w:r>
              <w:rPr>
                <w:b w:val="0"/>
                <w:i w:val="0"/>
              </w:rPr>
              <w:t>Lassen Sie die Hinweise vom schwächsten zum stärksten klassifizieren.</w:t>
            </w:r>
          </w:p>
        </w:tc>
      </w:tr>
    </w:tbl>
    <w:p>
      <w:pPr>
        <w:spacing w:after="0"/>
      </w:pPr>
    </w:p>
    <w:p>
      <w:pPr>
        <w:pStyle w:val="Heading2"/>
        <w:keepNext/>
        <w:keepLines/>
      </w:pPr>
      <w:r>
        <w:rPr>
          <w:b w:val="0"/>
          <w:i w:val="0"/>
        </w:rPr>
        <w:t>10. Museumsadaption</w:t>
      </w:r>
    </w:p>
    <w:p>
      <w:pPr>
        <w:keepLines/>
      </w:pPr>
      <w:r>
        <w:rPr>
          <w:b w:val="0"/>
          <w:i w:val="0"/>
        </w:rPr>
        <w:t>Benutzen Sie ein manipulierbares Objekt nur, wenn die Museumsregeln dies zulassen. Verwenden Sie andernfalls ein orientiertes Foto, eine Vitrine oder eine Replik. Passen Sie die Art an den tatsächlich verfügbaren Korpus an; Lassen Sie die Leute niemals glauben, dass ein Museum zwangsläufig Eigentümer der genannten Sammlungen ist.</w:t>
      </w:r>
    </w:p>
    <w:p>
      <w:pPr>
        <w:pStyle w:val="Heading2"/>
        <w:keepNext/>
        <w:keepLines/>
      </w:pPr>
      <w:r>
        <w:rPr>
          <w:b w:val="0"/>
          <w:i w:val="0"/>
        </w:rPr>
        <w:t>11. Schnelle Beurteilung</w:t>
      </w:r>
    </w:p>
    <w:p>
      <w:pPr>
        <w:keepLines/>
      </w:pPr>
      <w:r>
        <w:rPr>
          <w:b w:val="0"/>
          <w:i w:val="0"/>
        </w:rPr>
        <w:t>Fordern Sie einen Satz mit vier Elementen an: mögliche Assoziation, Hinweis 1, Hinweis 2, zu überprüfende Informationen. Bewerten Sie die Qualität der Argumentation und nicht den gewählten Namen.</w:t>
      </w:r>
    </w:p>
    <w:p>
      <w:pPr>
        <w:pStyle w:val="Heading2"/>
        <w:keepNext/>
        <w:keepLines/>
      </w:pPr>
      <w:r>
        <w:rPr>
          <w:b w:val="0"/>
          <w:i w:val="0"/>
        </w:rPr>
        <w:t>12. Häufige Fehler</w:t>
      </w:r>
    </w:p>
    <w:p>
      <w:pPr>
        <w:keepLines/>
        <w:shd w:fill="F7F4EF"/>
        <w:pBdr>
          <w:left w:val="single" w:sz="18" w:space="8" w:color="356F62"/>
        </w:pBdr>
      </w:pPr>
      <w:r>
        <w:rPr>
          <w:b w:val="0"/>
          <w:i w:val="0"/>
        </w:rPr>
        <w:t>Stellen Sie die Größe des Tieres nicht als ausreichendes Kriterium dar. Kündigen Sie kein Bargeld für leere A-D-Karten an. Verwechseln Sie nicht Ähnlichkeit und Identifikation.</w:t>
      </w:r>
    </w:p>
    <w:p>
      <w:pPr>
        <w:pStyle w:val="ListBullet"/>
        <w:keepNext/>
        <w:keepLines/>
      </w:pPr>
      <w:r>
        <w:rPr>
          <w:b w:val="0"/>
          <w:i w:val="0"/>
        </w:rPr>
        <w:t>Wählen Sie Ihr Lieblingstier.</w:t>
      </w:r>
    </w:p>
    <w:p>
      <w:pPr>
        <w:pStyle w:val="ListBullet"/>
        <w:keepNext/>
        <w:keepLines/>
      </w:pPr>
      <w:r>
        <w:rPr>
          <w:b w:val="0"/>
          <w:i w:val="0"/>
        </w:rPr>
        <w:t>Leiten Sie die Art aus einer einzelnen Kurve ab.</w:t>
      </w:r>
    </w:p>
    <w:p>
      <w:pPr>
        <w:pStyle w:val="ListBullet"/>
        <w:keepNext/>
        <w:keepLines/>
      </w:pPr>
      <w:r>
        <w:rPr>
          <w:b w:val="0"/>
          <w:i w:val="0"/>
        </w:rPr>
        <w:t>Vergessen Sie Orientierung und skalieren Sie.</w:t>
      </w:r>
    </w:p>
    <w:p>
      <w:pPr>
        <w:pStyle w:val="ListBullet"/>
        <w:keepNext w:val="0"/>
        <w:keepLines/>
      </w:pPr>
      <w:r>
        <w:rPr>
          <w:b w:val="0"/>
          <w:i w:val="0"/>
        </w:rPr>
        <w:t>Verwenden Sie „sicher“ ohne Verweis.</w:t>
      </w:r>
    </w:p>
    <w:p>
      <w:pPr>
        <w:pStyle w:val="Heading2"/>
        <w:keepNext/>
        <w:keepLines/>
      </w:pPr>
      <w:r>
        <w:rPr>
          <w:b w:val="0"/>
          <w:i w:val="0"/>
        </w:rPr>
        <w:t>13. Quellen und Grenzen</w:t>
      </w:r>
    </w:p>
    <w:p>
      <w:pPr>
        <w:keepLines/>
      </w:pPr>
      <w:r>
        <w:rPr>
          <w:b w:val="0"/>
          <w:i w:val="0"/>
        </w:rPr>
        <w:t>Zeder und Lapham (2010) zeigen die Grenzen isolierter morphologischer Kriterien zur Unterscheidung bestimmter postkranieller Knochen von Schafen und Ziegen auf. Eine zuverlässige Zuschreibung erfordert ein Referenzkorpus, eine Orientierung, eine Skala und eine zooarchäologische Validierung. Der Schläger bleibt eine Erweiterung außerhalb des Kerns der Aktivität.</w:t>
      </w:r>
    </w:p>
    <w:p>
      <w:pPr>
        <w:pStyle w:val="Heading2"/>
        <w:keepNext/>
        <w:keepLines/>
      </w:pPr>
      <w:r>
        <w:rPr>
          <w:b w:val="0"/>
          <w:i w:val="0"/>
        </w:rPr>
        <w:t>14. Aktueller Status und verbleibende Validierungen</w:t>
      </w:r>
    </w:p>
    <w:p>
      <w:pPr>
        <w:keepLines/>
        <w:shd w:fill="F7F4EF"/>
        <w:pBdr>
          <w:left w:val="single" w:sz="18" w:space="8" w:color="356F62"/>
        </w:pBdr>
      </w:pPr>
      <w:r>
        <w:rPr>
          <w:b w:val="0"/>
          <w:i w:val="0"/>
        </w:rPr>
        <w:t>Korpus A-D nicht integriert. Arten, Fotos, Metadaten und die endgültige Korrektur müssen von einer in Zooarchäologie kompetenten Person validiert werden. Die im Redesign dokumentierten vorläufigen wissenschaftlichen Medien sind von diesen PDFs ausdrücklich ausgenommen.</w:t>
      </w:r>
    </w:p>
    <w:p>
      <w:pPr>
        <w:pStyle w:val="Heading2"/>
        <w:keepNext/>
        <w:keepLines/>
      </w:pPr>
      <w:r>
        <w:rPr>
          <w:b w:val="0"/>
          <w:i w:val="0"/>
        </w:rPr>
        <w:t>Plan drucken</w:t>
      </w:r>
    </w:p>
    <w:p>
      <w:r>
        <w:br w:type="page"/>
      </w:r>
    </w:p>
    <w:p>
      <w:pPr>
        <w:keepLines/>
      </w:pPr>
      <w:r>
        <w:rPr>
          <w:b w:val="0"/>
          <w:i w:val="0"/>
        </w:rPr>
        <w:t>Knochengeschichten – Aktivität 2</w:t>
      </w:r>
    </w:p>
    <w:p>
      <w:pPr>
        <w:pStyle w:val="Heading1"/>
        <w:keepNext/>
        <w:keepLines/>
      </w:pPr>
      <w:r>
        <w:rPr>
          <w:b w:val="0"/>
          <w:i w:val="0"/>
        </w:rPr>
        <w:t>Arbeitsblatt</w:t>
      </w:r>
      <w:r>
        <w:br/>
      </w:r>
      <w:r>
        <w:rPr>
          <w:b w:val="0"/>
          <w:i w:val="0"/>
        </w:rPr>
        <w:t>Verknüpfen Sie einen Knochen mit einem Tier</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Typ</w:t>
            </w:r>
          </w:p>
          <w:p>
            <w:r>
              <w:rPr>
                <w:b w:val="0"/>
                <w:i w:val="0"/>
              </w:rPr>
              <w:t>Arbeitsblatt</w:t>
            </w:r>
          </w:p>
        </w:tc>
        <w:tc>
          <w:tcPr>
            <w:tcW w:type="dxa" w:w="2579"/>
            <w:shd w:fill="F0F1EE"/>
            <w:tcMar>
              <w:top w:w="90" w:type="dxa"/>
              <w:start w:w="120" w:type="dxa"/>
              <w:bottom w:w="90" w:type="dxa"/>
              <w:end w:w="120" w:type="dxa"/>
            </w:tcMar>
          </w:tcPr>
          <w:p>
            <w:pPr>
              <w:pStyle w:val="ResourceCredit"/>
            </w:pPr>
            <w:r>
              <w:rPr>
                <w:b/>
                <w:i w:val="0"/>
              </w:rPr>
              <w:t>Zielgruppe</w:t>
            </w:r>
          </w:p>
          <w:p>
            <w:r>
              <w:rPr>
                <w:b w:val="0"/>
                <w:i w:val="0"/>
              </w:rPr>
              <w:t>8-12 Jahre alt</w:t>
            </w:r>
          </w:p>
        </w:tc>
        <w:tc>
          <w:tcPr>
            <w:tcW w:type="dxa" w:w="2579"/>
            <w:shd w:fill="F0F1EE"/>
            <w:tcMar>
              <w:top w:w="90" w:type="dxa"/>
              <w:start w:w="120" w:type="dxa"/>
              <w:bottom w:w="90" w:type="dxa"/>
              <w:end w:w="120" w:type="dxa"/>
            </w:tcMar>
          </w:tcPr>
          <w:p>
            <w:pPr>
              <w:pStyle w:val="ResourceCredit"/>
            </w:pPr>
            <w:r>
              <w:rPr>
                <w:b/>
                <w:i w:val="0"/>
              </w:rPr>
              <w:t>Dauer</w:t>
            </w:r>
          </w:p>
          <w:p>
            <w:r>
              <w:rPr>
                <w:b w:val="0"/>
                <w:i w:val="0"/>
              </w:rPr>
              <w:t>45-60 Min</w:t>
            </w:r>
          </w:p>
        </w:tc>
        <w:tc>
          <w:tcPr>
            <w:tcW w:type="dxa" w:w="2581"/>
            <w:shd w:fill="F0F1EE"/>
            <w:tcMar>
              <w:top w:w="90" w:type="dxa"/>
              <w:start w:w="120" w:type="dxa"/>
              <w:bottom w:w="90" w:type="dxa"/>
              <w:end w:w="120" w:type="dxa"/>
            </w:tcMar>
          </w:tcPr>
          <w:p>
            <w:pPr>
              <w:pStyle w:val="ResourceCredit"/>
            </w:pPr>
            <w:r>
              <w:rPr>
                <w:b/>
                <w:i w:val="0"/>
              </w:rPr>
              <w:t>Version</w:t>
            </w:r>
          </w:p>
          <w:p>
            <w:r>
              <w:rPr>
                <w:b w:val="0"/>
                <w:i w:val="0"/>
              </w:rPr>
              <w:t>Pilot 1.0</w:t>
            </w:r>
          </w:p>
        </w:tc>
      </w:tr>
    </w:tbl>
    <w:p>
      <w:pPr>
        <w:keepLines/>
      </w:pPr>
      <w:r>
        <w:rPr>
          <w:b w:val="0"/>
          <w:i w:val="0"/>
        </w:rPr>
        <w:t>Pilotversion – echte Knochen A-D werden nach wissenschaftlicher Validierung hinzugefügt.</w:t>
      </w:r>
    </w:p>
    <w:p>
      <w:pPr>
        <w:keepLines/>
        <w:shd w:fill="F7F4EF"/>
        <w:pBdr>
          <w:left w:val="single" w:sz="18" w:space="8" w:color="356F62"/>
        </w:pBdr>
      </w:pPr>
      <w:r>
        <w:rPr>
          <w:b/>
          <w:i w:val="0"/>
        </w:rPr>
        <w:t>Ihre Mission</w:t>
      </w:r>
      <w:r>
        <w:rPr>
          <w:b w:val="0"/>
          <w:i w:val="0"/>
        </w:rPr>
        <w:t>Vergleichen Sie einen Knochen A-D mit mehreren Tieren, schlagen Sie eine mögliche Zuordnung vor und erklären Sie, was noch überprüft werden muss.</w:t>
      </w:r>
    </w:p>
    <w:p>
      <w:pPr>
        <w:keepLines/>
      </w:pPr>
      <w:r>
        <w:rPr>
          <w:b/>
          <w:i w:val="0"/>
        </w:rPr>
        <w:t>Ziel:</w:t>
      </w:r>
      <w:r>
        <w:rPr>
          <w:b w:val="0"/>
          <w:i w:val="0"/>
        </w:rPr>
        <w:t xml:space="preserve"> Lernen Sie, ohne zu raten zu argumentieren und zu sagen, wenn eine Antwort ungewiss bleibt.</w:t>
      </w:r>
    </w:p>
    <w:p>
      <w:pPr>
        <w:keepLines/>
      </w:pPr>
      <w:r>
        <w:rPr>
          <w:b/>
          <w:i w:val="0"/>
        </w:rPr>
        <w:t>Material:</w:t>
      </w:r>
      <w:r>
        <w:rPr>
          <w:b w:val="0"/>
          <w:i w:val="0"/>
        </w:rPr>
        <w:t xml:space="preserve"> eine A-D-Karte, die Tierkarten und ein Bleistift.</w:t>
      </w:r>
    </w:p>
    <w:p>
      <w:pPr>
        <w:pStyle w:val="Heading2"/>
        <w:keepNext/>
        <w:keepLines/>
      </w:pPr>
      <w:r>
        <w:rPr>
          <w:b w:val="0"/>
          <w:i w:val="0"/>
        </w:rPr>
        <w:t>1. Beobachten Sie den Knochen, ohne ihn zu benennen</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Next/>
              <w:keepLines/>
              <w:spacing w:after="40" w:line="252" w:lineRule="auto"/>
            </w:pPr>
            <w:r>
              <w:rPr>
                <w:b/>
                <w:i w:val="0"/>
              </w:rPr>
              <w:t>Allgemeine Form</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Reliefs und Vertiefungen</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Glatte Oberflächen</w:t>
            </w:r>
          </w:p>
        </w:tc>
        <w:tc>
          <w:tcPr>
            <w:tcW w:type="dxa" w:w="2683"/>
            <w:vAlign w:val="center"/>
            <w:shd w:fill="F0F1EE"/>
            <w:tcMar>
              <w:top w:w="90" w:type="dxa"/>
              <w:start w:w="120" w:type="dxa"/>
              <w:bottom w:w="90" w:type="dxa"/>
              <w:end w:w="120" w:type="dxa"/>
            </w:tcMar>
          </w:tcPr>
          <w:p>
            <w:pPr>
              <w:keepNext/>
              <w:keepLines/>
              <w:spacing w:after="40" w:line="252" w:lineRule="auto"/>
            </w:pPr>
            <w:r>
              <w:rPr>
                <w:b/>
                <w:i w:val="0"/>
              </w:rPr>
              <w:t>Frage, die man stellen muss</w:t>
            </w:r>
          </w:p>
        </w:tc>
      </w:tr>
      <w:tr>
        <w:trPr>
          <w:cantSplit/>
          <w:trHeight w:val="1701" w:hRule="atLeast"/>
        </w:trPr>
        <w:tc>
          <w:tcPr>
            <w:tcW w:type="dxa" w:w="1857"/>
            <w:vAlign w:val="center"/>
            <w:tcMar>
              <w:top w:w="90" w:type="dxa"/>
              <w:start w:w="120" w:type="dxa"/>
              <w:bottom w:w="90" w:type="dxa"/>
              <w:end w:w="120" w:type="dxa"/>
            </w:tcMar>
          </w:tcPr>
          <w:p>
            <w:pPr>
              <w:keepNext/>
              <w:keepLines/>
              <w:spacing w:after="40" w:line="252" w:lineRule="auto"/>
            </w:pPr>
          </w:p>
        </w:tc>
        <w:tc>
          <w:tcPr>
            <w:tcW w:type="dxa" w:w="2889"/>
            <w:vAlign w:val="center"/>
            <w:tcMar>
              <w:top w:w="90" w:type="dxa"/>
              <w:start w:w="120" w:type="dxa"/>
              <w:bottom w:w="90" w:type="dxa"/>
              <w:end w:w="120" w:type="dxa"/>
            </w:tcMar>
          </w:tcPr>
          <w:p>
            <w:pPr>
              <w:keepNext/>
              <w:keepLines/>
              <w:spacing w:after="40" w:line="252" w:lineRule="auto"/>
            </w:pPr>
          </w:p>
        </w:tc>
        <w:tc>
          <w:tcPr>
            <w:tcW w:type="dxa" w:w="2889"/>
            <w:vAlign w:val="center"/>
            <w:tcMar>
              <w:top w:w="90" w:type="dxa"/>
              <w:start w:w="120" w:type="dxa"/>
              <w:bottom w:w="90" w:type="dxa"/>
              <w:end w:w="120" w:type="dxa"/>
            </w:tcMar>
          </w:tcPr>
          <w:p>
            <w:pPr>
              <w:keepNext/>
              <w:keepLines/>
              <w:spacing w:after="40" w:line="252" w:lineRule="auto"/>
            </w:pPr>
          </w:p>
        </w:tc>
        <w:tc>
          <w:tcPr>
            <w:tcW w:type="dxa" w:w="2683"/>
            <w:vAlign w:val="center"/>
            <w:tcMar>
              <w:top w:w="90" w:type="dxa"/>
              <w:start w:w="120" w:type="dxa"/>
              <w:bottom w:w="90" w:type="dxa"/>
              <w:end w:w="120" w:type="dxa"/>
            </w:tcMar>
          </w:tcPr>
          <w:p>
            <w:pPr>
              <w:keepLines/>
              <w:spacing w:after="40" w:line="252" w:lineRule="auto"/>
            </w:pPr>
          </w:p>
        </w:tc>
      </w:tr>
    </w:tbl>
    <w:p>
      <w:pPr>
        <w:spacing w:after="0"/>
      </w:pPr>
    </w:p>
    <w:p>
      <w:pPr>
        <w:keepLines/>
        <w:shd w:fill="F7F4EF"/>
        <w:pBdr>
          <w:left w:val="single" w:sz="18" w:space="8" w:color="356F62"/>
        </w:pBdr>
      </w:pPr>
      <w:r>
        <w:rPr>
          <w:b/>
          <w:i w:val="0"/>
        </w:rPr>
        <w:t>Wortbank:</w:t>
      </w:r>
      <w:r>
        <w:rPr>
          <w:b w:val="0"/>
          <w:i w:val="0"/>
        </w:rPr>
        <w:t xml:space="preserve"> breit – schmal – länglich – abgerundet – hohl – bucklig – Gelenkfläche – symmetrisch.</w:t>
      </w:r>
    </w:p>
    <w:p>
      <w:pPr>
        <w:pStyle w:val="Heading2"/>
        <w:keepNext/>
        <w:keepLines/>
      </w:pPr>
      <w:r>
        <w:rPr>
          <w:b w:val="0"/>
          <w:i w:val="0"/>
        </w:rPr>
        <w:t>2. Vergleichen Sie mögliche Tiere</w:t>
      </w:r>
    </w:p>
    <w:tbl>
      <w:tblPr>
        <w:tblStyle w:val="TableGrid"/>
        <w:tblLook w:firstColumn="1" w:firstRow="1" w:lastColumn="0" w:lastRow="0" w:noHBand="0" w:noVBand="1" w:val="04A0"/>
        <w:tblW w:w="10318" w:type="dxa"/>
        <w:tblInd w:w="120" w:type="dxa"/>
        <w:tblLayout w:type="fixed"/>
      </w:tblPr>
      <w:tblGrid>
        <w:gridCol w:w="2476"/>
        <w:gridCol w:w="3921"/>
        <w:gridCol w:w="3921"/>
      </w:tblGrid>
      <w:tr>
        <w:trPr>
          <w:cantSplit/>
          <w:tblHeader w:val="true"/>
        </w:trPr>
        <w:tc>
          <w:tcPr>
            <w:tcW w:type="dxa" w:w="2476"/>
            <w:vAlign w:val="center"/>
            <w:shd w:fill="F0F1EE"/>
            <w:tcMar>
              <w:top w:w="90" w:type="dxa"/>
              <w:start w:w="120" w:type="dxa"/>
              <w:bottom w:w="90" w:type="dxa"/>
              <w:end w:w="120" w:type="dxa"/>
            </w:tcMar>
          </w:tcPr>
          <w:p>
            <w:pPr>
              <w:keepNext/>
              <w:keepLines/>
              <w:spacing w:after="40" w:line="252" w:lineRule="auto"/>
            </w:pPr>
            <w:r>
              <w:rPr>
                <w:b/>
                <w:i w:val="0"/>
              </w:rPr>
              <w:t>Tier</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Hinweis was bringt</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Hinweis, was Sie zögern lässt</w:t>
            </w:r>
          </w:p>
        </w:tc>
      </w:tr>
      <w:tr>
        <w:trPr>
          <w:cantSplit/>
        </w:trPr>
        <w:tc>
          <w:tcPr>
            <w:tcW w:type="dxa" w:w="2476"/>
            <w:vAlign w:val="center"/>
            <w:shd w:fill="F0F1EE"/>
            <w:tcMar>
              <w:top w:w="90" w:type="dxa"/>
              <w:start w:w="120" w:type="dxa"/>
              <w:bottom w:w="90" w:type="dxa"/>
              <w:end w:w="120" w:type="dxa"/>
            </w:tcMar>
          </w:tcPr>
          <w:p>
            <w:pPr>
              <w:keepNext/>
              <w:keepLines/>
              <w:spacing w:after="40" w:line="252" w:lineRule="auto"/>
            </w:pPr>
            <w:r>
              <w:rPr>
                <w:b/>
                <w:i w:val="0"/>
              </w:rPr>
              <w:t>Pferd</w:t>
            </w:r>
          </w:p>
        </w:tc>
        <w:tc>
          <w:tcPr>
            <w:tcW w:type="dxa" w:w="3921"/>
            <w:vAlign w:val="center"/>
            <w:tcMar>
              <w:top w:w="90" w:type="dxa"/>
              <w:start w:w="120" w:type="dxa"/>
              <w:bottom w:w="90" w:type="dxa"/>
              <w:end w:w="120" w:type="dxa"/>
            </w:tcMar>
          </w:tcPr>
          <w:p>
            <w:pPr>
              <w:keepNext/>
              <w:keepLines/>
              <w:spacing w:after="40" w:line="252" w:lineRule="auto"/>
            </w:pPr>
          </w:p>
        </w:tc>
        <w:tc>
          <w:tcPr>
            <w:tcW w:type="dxa" w:w="3921"/>
            <w:vAlign w:val="center"/>
            <w:tcMar>
              <w:top w:w="90" w:type="dxa"/>
              <w:start w:w="120" w:type="dxa"/>
              <w:bottom w:w="90" w:type="dxa"/>
              <w:end w:w="120" w:type="dxa"/>
            </w:tcMar>
          </w:tcPr>
          <w:p>
            <w:pPr>
              <w:keepNext/>
              <w:keepLines/>
              <w:spacing w:after="40" w:line="252" w:lineRule="auto"/>
            </w:pPr>
          </w:p>
        </w:tc>
      </w:tr>
      <w:tr>
        <w:trPr>
          <w:cantSplit/>
        </w:trPr>
        <w:tc>
          <w:tcPr>
            <w:tcW w:type="dxa" w:w="2476"/>
            <w:vAlign w:val="center"/>
            <w:shd w:fill="F0F1EE"/>
            <w:tcMar>
              <w:top w:w="90" w:type="dxa"/>
              <w:start w:w="120" w:type="dxa"/>
              <w:bottom w:w="90" w:type="dxa"/>
              <w:end w:w="120" w:type="dxa"/>
            </w:tcMar>
          </w:tcPr>
          <w:p>
            <w:pPr>
              <w:keepNext/>
              <w:keepLines/>
              <w:spacing w:after="40" w:line="252" w:lineRule="auto"/>
            </w:pPr>
            <w:r>
              <w:rPr>
                <w:b/>
                <w:i w:val="0"/>
              </w:rPr>
              <w:t>Schafe</w:t>
            </w:r>
          </w:p>
        </w:tc>
        <w:tc>
          <w:tcPr>
            <w:tcW w:type="dxa" w:w="3921"/>
            <w:vAlign w:val="center"/>
            <w:tcMar>
              <w:top w:w="90" w:type="dxa"/>
              <w:start w:w="120" w:type="dxa"/>
              <w:bottom w:w="90" w:type="dxa"/>
              <w:end w:w="120" w:type="dxa"/>
            </w:tcMar>
          </w:tcPr>
          <w:p>
            <w:pPr>
              <w:keepNext/>
              <w:keepLines/>
              <w:spacing w:after="40" w:line="252" w:lineRule="auto"/>
            </w:pPr>
          </w:p>
        </w:tc>
        <w:tc>
          <w:tcPr>
            <w:tcW w:type="dxa" w:w="3921"/>
            <w:vAlign w:val="center"/>
            <w:tcMar>
              <w:top w:w="90" w:type="dxa"/>
              <w:start w:w="120" w:type="dxa"/>
              <w:bottom w:w="90" w:type="dxa"/>
              <w:end w:w="120" w:type="dxa"/>
            </w:tcMar>
          </w:tcPr>
          <w:p>
            <w:pPr>
              <w:keepNext/>
              <w:keepLines/>
              <w:spacing w:after="40" w:line="252" w:lineRule="auto"/>
            </w:pPr>
          </w:p>
        </w:tc>
      </w:tr>
      <w:tr>
        <w:trPr>
          <w:cantSplit/>
        </w:trPr>
        <w:tc>
          <w:tcPr>
            <w:tcW w:type="dxa" w:w="2476"/>
            <w:vAlign w:val="center"/>
            <w:shd w:fill="F0F1EE"/>
            <w:tcMar>
              <w:top w:w="90" w:type="dxa"/>
              <w:start w:w="120" w:type="dxa"/>
              <w:bottom w:w="90" w:type="dxa"/>
              <w:end w:w="120" w:type="dxa"/>
            </w:tcMar>
          </w:tcPr>
          <w:p>
            <w:pPr>
              <w:keepNext/>
              <w:keepLines/>
              <w:spacing w:after="40" w:line="252" w:lineRule="auto"/>
            </w:pPr>
            <w:r>
              <w:rPr>
                <w:b/>
                <w:i w:val="0"/>
              </w:rPr>
              <w:t>Hirsch</w:t>
            </w:r>
          </w:p>
        </w:tc>
        <w:tc>
          <w:tcPr>
            <w:tcW w:type="dxa" w:w="3921"/>
            <w:vAlign w:val="center"/>
            <w:tcMar>
              <w:top w:w="90" w:type="dxa"/>
              <w:start w:w="120" w:type="dxa"/>
              <w:bottom w:w="90" w:type="dxa"/>
              <w:end w:w="120" w:type="dxa"/>
            </w:tcMar>
          </w:tcPr>
          <w:p>
            <w:pPr>
              <w:keepNext/>
              <w:keepLines/>
              <w:spacing w:after="40" w:line="252" w:lineRule="auto"/>
            </w:pPr>
          </w:p>
        </w:tc>
        <w:tc>
          <w:tcPr>
            <w:tcW w:type="dxa" w:w="3921"/>
            <w:vAlign w:val="center"/>
            <w:tcMar>
              <w:top w:w="90" w:type="dxa"/>
              <w:start w:w="120" w:type="dxa"/>
              <w:bottom w:w="90" w:type="dxa"/>
              <w:end w:w="120" w:type="dxa"/>
            </w:tcMar>
          </w:tcPr>
          <w:p>
            <w:pPr>
              <w:keepNext/>
              <w:keepLines/>
              <w:spacing w:after="40" w:line="252" w:lineRule="auto"/>
            </w:pPr>
          </w:p>
        </w:tc>
      </w:tr>
      <w:tr>
        <w:trPr>
          <w:cantSplit/>
        </w:trPr>
        <w:tc>
          <w:tcPr>
            <w:tcW w:type="dxa" w:w="2476"/>
            <w:vAlign w:val="center"/>
            <w:shd w:fill="F0F1EE"/>
            <w:tcMar>
              <w:top w:w="90" w:type="dxa"/>
              <w:start w:w="120" w:type="dxa"/>
              <w:bottom w:w="90" w:type="dxa"/>
              <w:end w:w="120" w:type="dxa"/>
            </w:tcMar>
          </w:tcPr>
          <w:p>
            <w:pPr>
              <w:keepNext/>
              <w:keepLines/>
              <w:spacing w:after="40" w:line="252" w:lineRule="auto"/>
            </w:pPr>
            <w:r>
              <w:rPr>
                <w:b/>
                <w:i w:val="0"/>
              </w:rPr>
              <w:t>Schweinefleisch</w:t>
            </w:r>
          </w:p>
        </w:tc>
        <w:tc>
          <w:tcPr>
            <w:tcW w:type="dxa" w:w="3921"/>
            <w:vAlign w:val="center"/>
            <w:tcMar>
              <w:top w:w="90" w:type="dxa"/>
              <w:start w:w="120" w:type="dxa"/>
              <w:bottom w:w="90" w:type="dxa"/>
              <w:end w:w="120" w:type="dxa"/>
            </w:tcMar>
          </w:tcPr>
          <w:p>
            <w:pPr>
              <w:keepNext/>
              <w:keepLines/>
              <w:spacing w:after="40" w:line="252" w:lineRule="auto"/>
            </w:pPr>
          </w:p>
        </w:tc>
        <w:tc>
          <w:tcPr>
            <w:tcW w:type="dxa" w:w="3921"/>
            <w:vAlign w:val="center"/>
            <w:tcMar>
              <w:top w:w="90" w:type="dxa"/>
              <w:start w:w="120" w:type="dxa"/>
              <w:bottom w:w="90" w:type="dxa"/>
              <w:end w:w="120" w:type="dxa"/>
            </w:tcMar>
          </w:tcPr>
          <w:p>
            <w:pPr>
              <w:keepLines/>
              <w:spacing w:after="40" w:line="252" w:lineRule="auto"/>
            </w:pPr>
          </w:p>
        </w:tc>
      </w:tr>
    </w:tbl>
    <w:p>
      <w:pPr>
        <w:spacing w:after="0"/>
      </w:pPr>
    </w:p>
    <w:p>
      <w:pPr>
        <w:pStyle w:val="Heading2"/>
        <w:keepNext/>
        <w:keepLines/>
      </w:pPr>
      <w:r>
        <w:rPr>
          <w:b w:val="0"/>
          <w:i w:val="0"/>
        </w:rPr>
        <w:t>3. Formulieren Sie Ihre Hypothese</w:t>
      </w:r>
    </w:p>
    <w:p>
      <w:pPr>
        <w:keepLines/>
      </w:pPr>
      <w:r>
        <w:rPr>
          <w:b w:val="0"/>
          <w:i w:val="0"/>
        </w:rPr>
        <w:t>Ich schlage vor, die ______-Karte mit ____________________ zu verknüpfen.</w:t>
      </w:r>
    </w:p>
    <w:p>
      <w:pPr>
        <w:keepLines/>
      </w:pPr>
      <w:r>
        <w:rPr>
          <w:b/>
          <w:i w:val="0"/>
        </w:rPr>
        <w:t>Hinweis 1:</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pPr>
      <w:r>
        <w:rPr>
          <w:b/>
          <w:i w:val="0"/>
        </w:rPr>
        <w:t>Hinweis 2:</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pPr>
      <w:r>
        <w:rPr>
          <w:b w:val="0"/>
          <w:i w:val="0"/>
        </w:rPr>
        <w:t>Mein Vertrauensgrad: ☐ möglich ☐ wahrscheinlich ☐ noch zu überprüfen</w:t>
      </w:r>
    </w:p>
    <w:p>
      <w:pPr>
        <w:pStyle w:val="Heading2"/>
        <w:keepNext/>
        <w:keepLines/>
      </w:pPr>
      <w:r>
        <w:rPr>
          <w:b w:val="0"/>
          <w:i w:val="0"/>
        </w:rPr>
        <w:t>4. Sagen Sie, was fehlt</w:t>
      </w:r>
    </w:p>
    <w:p>
      <w:pPr>
        <w:keepLines/>
      </w:pPr>
      <w:r>
        <w:rPr>
          <w:b w:val="0"/>
          <w:i w:val="0"/>
        </w:rPr>
        <w:t>Um meine Hypothese zu überprüfen, bräuchte ich:</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pStyle w:val="Heading2"/>
        <w:keepNext/>
        <w:keepLines/>
      </w:pPr>
      <w:r>
        <w:rPr>
          <w:b w:val="0"/>
          <w:i w:val="0"/>
        </w:rPr>
        <w:t>5. Letzte Spur</w:t>
      </w:r>
    </w:p>
    <w:p>
      <w:pPr>
        <w:keepLines/>
      </w:pPr>
      <w:r>
        <w:rPr>
          <w:b w:val="0"/>
          <w:i w:val="0"/>
        </w:rPr>
        <w:t>Schreiben Sie eine Schlussfolgerung, die die Wörter „Ich beobachte“, „Ich vermute“ und „Ich muss überprüfen“ enthält.</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hd w:fill="F7F4EF"/>
        <w:pBdr>
          <w:left w:val="single" w:sz="18" w:space="8" w:color="356F62"/>
        </w:pBdr>
      </w:pPr>
      <w:r>
        <w:rPr>
          <w:b w:val="0"/>
          <w:i w:val="0"/>
        </w:rPr>
        <w:t>Eine Beobachtung beschreibt den Knochen. Eine Hypothese schlägt einen Zusammenhang vor. Die Identifizierung erfordert Referenzen und Validierung.</w:t>
      </w:r>
    </w:p>
    <w:p>
      <w:r>
        <w:br w:type="page"/>
      </w:r>
    </w:p>
    <w:p>
      <w:pPr>
        <w:keepLines/>
      </w:pPr>
      <w:r>
        <w:rPr>
          <w:b w:val="0"/>
          <w:i w:val="0"/>
        </w:rPr>
        <w:t>Knochengeschichten – Aktivität 2</w:t>
      </w:r>
    </w:p>
    <w:p>
      <w:pPr>
        <w:pStyle w:val="Heading1"/>
        <w:keepNext/>
        <w:keepLines/>
      </w:pPr>
      <w:r>
        <w:rPr>
          <w:b w:val="0"/>
          <w:i w:val="0"/>
        </w:rPr>
        <w:t>Stützen und Karten</w:t>
      </w:r>
      <w:r>
        <w:br/>
      </w:r>
      <w:r>
        <w:rPr>
          <w:b w:val="0"/>
          <w:i w:val="0"/>
        </w:rPr>
        <w:t>Verknüpfen Sie einen Knochen mit einem Tier</w:t>
      </w:r>
    </w:p>
    <w:p>
      <w:pPr>
        <w:keepLines/>
      </w:pPr>
      <w:r>
        <w:rPr>
          <w:b w:val="0"/>
          <w:i w:val="0"/>
        </w:rPr>
        <w:t>Tierkarten zum Ausschneiden und neutrale Orte für den zukünftigen A-D-Korpus.</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Typ</w:t>
            </w:r>
          </w:p>
          <w:p>
            <w:r>
              <w:rPr>
                <w:b w:val="0"/>
                <w:i w:val="0"/>
              </w:rPr>
              <w:t>Karten und Medien</w:t>
            </w:r>
          </w:p>
        </w:tc>
        <w:tc>
          <w:tcPr>
            <w:tcW w:type="dxa" w:w="2579"/>
            <w:shd w:fill="F0F1EE"/>
            <w:tcMar>
              <w:top w:w="90" w:type="dxa"/>
              <w:start w:w="120" w:type="dxa"/>
              <w:bottom w:w="90" w:type="dxa"/>
              <w:end w:w="120" w:type="dxa"/>
            </w:tcMar>
          </w:tcPr>
          <w:p>
            <w:pPr>
              <w:pStyle w:val="ResourceCredit"/>
            </w:pPr>
            <w:r>
              <w:rPr>
                <w:b/>
                <w:i w:val="0"/>
              </w:rPr>
              <w:t>Zielgruppe</w:t>
            </w:r>
          </w:p>
          <w:p>
            <w:r>
              <w:rPr>
                <w:b w:val="0"/>
                <w:i w:val="0"/>
              </w:rPr>
              <w:t>Lerngruppen</w:t>
            </w:r>
          </w:p>
        </w:tc>
        <w:tc>
          <w:tcPr>
            <w:tcW w:type="dxa" w:w="2579"/>
            <w:shd w:fill="F0F1EE"/>
            <w:tcMar>
              <w:top w:w="90" w:type="dxa"/>
              <w:start w:w="120" w:type="dxa"/>
              <w:bottom w:w="90" w:type="dxa"/>
              <w:end w:w="120" w:type="dxa"/>
            </w:tcMar>
          </w:tcPr>
          <w:p>
            <w:pPr>
              <w:pStyle w:val="ResourceCredit"/>
            </w:pPr>
            <w:r>
              <w:rPr>
                <w:b/>
                <w:i w:val="0"/>
              </w:rPr>
              <w:t>Nutzung</w:t>
            </w:r>
          </w:p>
          <w:p>
            <w:r>
              <w:rPr>
                <w:b w:val="0"/>
                <w:i w:val="0"/>
              </w:rPr>
              <w:t>Drucken und Schneiden</w:t>
            </w:r>
          </w:p>
        </w:tc>
        <w:tc>
          <w:tcPr>
            <w:tcW w:type="dxa" w:w="2581"/>
            <w:shd w:fill="F0F1EE"/>
            <w:tcMar>
              <w:top w:w="90" w:type="dxa"/>
              <w:start w:w="120" w:type="dxa"/>
              <w:bottom w:w="90" w:type="dxa"/>
              <w:end w:w="120" w:type="dxa"/>
            </w:tcMar>
          </w:tcPr>
          <w:p>
            <w:pPr>
              <w:pStyle w:val="ResourceCredit"/>
            </w:pPr>
            <w:r>
              <w:rPr>
                <w:b/>
                <w:i w:val="0"/>
              </w:rPr>
              <w:t>Version</w:t>
            </w:r>
          </w:p>
          <w:p>
            <w:r>
              <w:rPr>
                <w:b w:val="0"/>
                <w:i w:val="0"/>
              </w:rPr>
              <w:t>Pilot 1.0</w:t>
            </w:r>
          </w:p>
        </w:tc>
      </w:tr>
    </w:tbl>
    <w:p>
      <w:pPr>
        <w:keepLines/>
      </w:pPr>
      <w:r>
        <w:rPr>
          <w:b w:val="0"/>
          <w:i w:val="0"/>
        </w:rPr>
        <w:t>Pilotversion – wissenschaftliches Korpus A-D, das nach der Validierung integriert werden soll.</w:t>
      </w:r>
    </w:p>
    <w:p>
      <w:pPr>
        <w:pStyle w:val="Heading2"/>
        <w:keepNext/>
        <w:keepLines/>
      </w:pPr>
      <w:r>
        <w:rPr>
          <w:b w:val="0"/>
          <w:i w:val="0"/>
        </w:rPr>
        <w:t>Tierkarten</w:t>
      </w:r>
    </w:p>
    <w:tbl>
      <w:tblPr>
        <w:tblStyle w:val="TableGrid"/>
        <w:tblLook w:firstColumn="1" w:firstRow="1" w:lastColumn="0" w:lastRow="0" w:noHBand="0" w:noVBand="1" w:val="04A0"/>
        <w:tblW w:w="10318" w:type="dxa"/>
        <w:tblInd w:w="120" w:type="dxa"/>
        <w:tblLayout w:type="fixed"/>
      </w:tblPr>
      <w:tblGrid>
        <w:gridCol w:w="5159"/>
        <w:gridCol w:w="5159"/>
      </w:tblGrid>
      <w:tr>
        <w:trPr>
          <w:cantSplit/>
          <w:cantSplit/>
        </w:trPr>
        <w:tc>
          <w:tcPr>
            <w:tcW w:type="dxa" w:w="5159"/>
            <w:vAlign w:val="top"/>
            <w:shd w:fill="F7F4EF"/>
            <w:tcMar>
              <w:top w:w="90" w:type="dxa"/>
              <w:start w:w="120" w:type="dxa"/>
              <w:bottom w:w="90" w:type="dxa"/>
              <w:end w:w="120" w:type="dxa"/>
            </w:tcMar>
          </w:tcPr>
          <w:p>
            <w:pPr>
              <w:pStyle w:val="Heading3"/>
              <w:keepLines/>
            </w:pPr>
            <w:r>
              <w:rPr>
                <w:b w:val="0"/>
                <w:i w:val="0"/>
              </w:rPr>
              <w:t xml:space="preserve">Pferd </w:t>
            </w:r>
            <w:r>
              <w:rPr>
                <w:b w:val="0"/>
                <w:i w:val="0"/>
              </w:rPr>
              <w:t>1</w:t>
            </w:r>
          </w:p>
          <w:p>
            <w:pPr>
              <w:keepLines/>
              <w:jc w:val="center"/>
            </w:pPr>
            <w:r>
              <w:drawing>
                <wp:inline xmlns:a="http://schemas.openxmlformats.org/drawingml/2006/main" xmlns:pic="http://schemas.openxmlformats.org/drawingml/2006/picture">
                  <wp:extent cx="2664000" cy="1998000"/>
                  <wp:docPr id="1" name="Picture 1"/>
                  <wp:cNvGraphicFramePr>
                    <a:graphicFrameLocks noChangeAspect="1"/>
                  </wp:cNvGraphicFramePr>
                  <a:graphic>
                    <a:graphicData uri="http://schemas.openxmlformats.org/drawingml/2006/picture">
                      <pic:pic>
                        <pic:nvPicPr>
                          <pic:cNvPr id="0" name="cheval-quarter-horse.jpg"/>
                          <pic:cNvPicPr/>
                        </pic:nvPicPr>
                        <pic:blipFill>
                          <a:blip r:embed="rId11"/>
                          <a:stretch>
                            <a:fillRect/>
                          </a:stretch>
                        </pic:blipFill>
                        <pic:spPr>
                          <a:xfrm>
                            <a:off x="0" y="0"/>
                            <a:ext cx="2664000" cy="1998000"/>
                          </a:xfrm>
                          <a:prstGeom prst="rect"/>
                        </pic:spPr>
                      </pic:pic>
                    </a:graphicData>
                  </a:graphic>
                </wp:inline>
              </w:drawing>
            </w:r>
          </w:p>
          <w:p>
            <w:pPr>
              <w:keepLines/>
            </w:pPr>
            <w:r>
              <w:rPr>
                <w:b w:val="0"/>
                <w:i w:val="0"/>
              </w:rPr>
              <w:t>Beobachten Sie die Silhouette und das Glied, ohne nur den Knochen abzuleiten.</w:t>
            </w:r>
          </w:p>
        </w:tc>
        <w:tc>
          <w:tcPr>
            <w:tcW w:type="dxa" w:w="5159"/>
            <w:vAlign w:val="top"/>
            <w:shd w:fill="F7F4EF"/>
            <w:tcMar>
              <w:top w:w="90" w:type="dxa"/>
              <w:start w:w="120" w:type="dxa"/>
              <w:bottom w:w="90" w:type="dxa"/>
              <w:end w:w="120" w:type="dxa"/>
            </w:tcMar>
          </w:tcPr>
          <w:p>
            <w:pPr>
              <w:pStyle w:val="Heading3"/>
              <w:keepLines/>
            </w:pPr>
            <w:r>
              <w:rPr>
                <w:b w:val="0"/>
                <w:i w:val="0"/>
              </w:rPr>
              <w:t xml:space="preserve">Schafe </w:t>
            </w:r>
            <w:r>
              <w:rPr>
                <w:b w:val="0"/>
                <w:i w:val="0"/>
              </w:rPr>
              <w:t>2</w:t>
            </w:r>
          </w:p>
          <w:p>
            <w:pPr>
              <w:keepLines/>
              <w:jc w:val="center"/>
            </w:pPr>
            <w:r>
              <w:drawing>
                <wp:inline xmlns:a="http://schemas.openxmlformats.org/drawingml/2006/main" xmlns:pic="http://schemas.openxmlformats.org/drawingml/2006/picture">
                  <wp:extent cx="2664000" cy="1998000"/>
                  <wp:docPr id="2" name="Picture 2"/>
                  <wp:cNvGraphicFramePr>
                    <a:graphicFrameLocks noChangeAspect="1"/>
                  </wp:cNvGraphicFramePr>
                  <a:graphic>
                    <a:graphicData uri="http://schemas.openxmlformats.org/drawingml/2006/picture">
                      <pic:pic>
                        <pic:nvPicPr>
                          <pic:cNvPr id="0" name="mouton-domestique-ribadeo.jpg"/>
                          <pic:cNvPicPr/>
                        </pic:nvPicPr>
                        <pic:blipFill>
                          <a:blip r:embed="rId12"/>
                          <a:stretch>
                            <a:fillRect/>
                          </a:stretch>
                        </pic:blipFill>
                        <pic:spPr>
                          <a:xfrm>
                            <a:off x="0" y="0"/>
                            <a:ext cx="2664000" cy="1998000"/>
                          </a:xfrm>
                          <a:prstGeom prst="rect"/>
                        </pic:spPr>
                      </pic:pic>
                    </a:graphicData>
                  </a:graphic>
                </wp:inline>
              </w:drawing>
            </w:r>
          </w:p>
          <w:p>
            <w:pPr>
              <w:keepLines/>
            </w:pPr>
            <w:r>
              <w:rPr>
                <w:b w:val="0"/>
                <w:i w:val="0"/>
              </w:rPr>
              <w:t>Als Vergleichsmöglichkeit dient ein kleiner Wiederkäuer.</w:t>
            </w:r>
          </w:p>
        </w:tc>
      </w:tr>
      <w:tr>
        <w:trPr>
          <w:cantSplit/>
          <w:cantSplit/>
        </w:trPr>
        <w:tc>
          <w:tcPr>
            <w:tcW w:type="dxa" w:w="5159"/>
            <w:vAlign w:val="top"/>
            <w:shd w:fill="F7F4EF"/>
            <w:tcMar>
              <w:top w:w="90" w:type="dxa"/>
              <w:start w:w="120" w:type="dxa"/>
              <w:bottom w:w="90" w:type="dxa"/>
              <w:end w:w="120" w:type="dxa"/>
            </w:tcMar>
          </w:tcPr>
          <w:p>
            <w:pPr>
              <w:pStyle w:val="Heading3"/>
              <w:keepLines/>
            </w:pPr>
            <w:r>
              <w:rPr>
                <w:b w:val="0"/>
                <w:i w:val="0"/>
              </w:rPr>
              <w:t xml:space="preserve">Hirsch </w:t>
            </w:r>
            <w:r>
              <w:rPr>
                <w:b w:val="0"/>
                <w:i w:val="0"/>
              </w:rPr>
              <w:t>3</w:t>
            </w:r>
          </w:p>
          <w:p>
            <w:pPr>
              <w:keepLines/>
              <w:jc w:val="center"/>
            </w:pPr>
            <w:r>
              <w:drawing>
                <wp:inline xmlns:a="http://schemas.openxmlformats.org/drawingml/2006/main" xmlns:pic="http://schemas.openxmlformats.org/drawingml/2006/picture">
                  <wp:extent cx="2664000" cy="1775366"/>
                  <wp:docPr id="3" name="Picture 3"/>
                  <wp:cNvGraphicFramePr>
                    <a:graphicFrameLocks noChangeAspect="1"/>
                  </wp:cNvGraphicFramePr>
                  <a:graphic>
                    <a:graphicData uri="http://schemas.openxmlformats.org/drawingml/2006/picture">
                      <pic:pic>
                        <pic:nvPicPr>
                          <pic:cNvPr id="0" name="cerf-elaphe-luc-viatour.jpg"/>
                          <pic:cNvPicPr/>
                        </pic:nvPicPr>
                        <pic:blipFill>
                          <a:blip r:embed="rId13"/>
                          <a:stretch>
                            <a:fillRect/>
                          </a:stretch>
                        </pic:blipFill>
                        <pic:spPr>
                          <a:xfrm>
                            <a:off x="0" y="0"/>
                            <a:ext cx="2664000" cy="1775366"/>
                          </a:xfrm>
                          <a:prstGeom prst="rect"/>
                        </pic:spPr>
                      </pic:pic>
                    </a:graphicData>
                  </a:graphic>
                </wp:inline>
              </w:drawing>
            </w:r>
          </w:p>
          <w:p>
            <w:pPr>
              <w:keepLines/>
            </w:pPr>
            <w:r>
              <w:rPr>
                <w:b w:val="0"/>
                <w:i w:val="0"/>
              </w:rPr>
              <w:t>Hirsche werden ohne Verallgemeinerung auf alle Arten dargestellt.</w:t>
            </w:r>
          </w:p>
        </w:tc>
        <w:tc>
          <w:tcPr>
            <w:tcW w:type="dxa" w:w="5159"/>
            <w:vAlign w:val="top"/>
            <w:shd w:fill="F7F4EF"/>
            <w:tcMar>
              <w:top w:w="90" w:type="dxa"/>
              <w:start w:w="120" w:type="dxa"/>
              <w:bottom w:w="90" w:type="dxa"/>
              <w:end w:w="120" w:type="dxa"/>
            </w:tcMar>
          </w:tcPr>
          <w:p>
            <w:pPr>
              <w:pStyle w:val="Heading3"/>
              <w:keepLines/>
            </w:pPr>
            <w:r>
              <w:rPr>
                <w:b w:val="0"/>
                <w:i w:val="0"/>
              </w:rPr>
              <w:t xml:space="preserve">Schweinefleisch </w:t>
            </w:r>
            <w:r>
              <w:rPr>
                <w:b w:val="0"/>
                <w:i w:val="0"/>
              </w:rPr>
              <w:t>4</w:t>
            </w:r>
          </w:p>
          <w:p>
            <w:pPr>
              <w:keepLines/>
              <w:jc w:val="center"/>
            </w:pPr>
            <w:r>
              <w:drawing>
                <wp:inline xmlns:a="http://schemas.openxmlformats.org/drawingml/2006/main" xmlns:pic="http://schemas.openxmlformats.org/drawingml/2006/picture">
                  <wp:extent cx="2664000" cy="1998000"/>
                  <wp:docPr id="4" name="Picture 4"/>
                  <wp:cNvGraphicFramePr>
                    <a:graphicFrameLocks noChangeAspect="1"/>
                  </wp:cNvGraphicFramePr>
                  <a:graphic>
                    <a:graphicData uri="http://schemas.openxmlformats.org/drawingml/2006/picture">
                      <pic:pic>
                        <pic:nvPicPr>
                          <pic:cNvPr id="0" name="cochon-domestique-joshua-lutz.jpg"/>
                          <pic:cNvPicPr/>
                        </pic:nvPicPr>
                        <pic:blipFill>
                          <a:blip r:embed="rId14"/>
                          <a:stretch>
                            <a:fillRect/>
                          </a:stretch>
                        </pic:blipFill>
                        <pic:spPr>
                          <a:xfrm>
                            <a:off x="0" y="0"/>
                            <a:ext cx="2664000" cy="1998000"/>
                          </a:xfrm>
                          <a:prstGeom prst="rect"/>
                        </pic:spPr>
                      </pic:pic>
                    </a:graphicData>
                  </a:graphic>
                </wp:inline>
              </w:drawing>
            </w:r>
          </w:p>
          <w:p>
            <w:pPr>
              <w:keepLines/>
            </w:pPr>
            <w:r>
              <w:rPr>
                <w:b w:val="0"/>
                <w:i w:val="0"/>
              </w:rPr>
              <w:t>Ganzes Tier: Vergleichsbasis, kein Identifikationsnachweis.</w:t>
            </w:r>
          </w:p>
        </w:tc>
      </w:tr>
    </w:tbl>
    <w:p>
      <w:pPr>
        <w:spacing w:after="0"/>
      </w:pPr>
    </w:p>
    <w:p>
      <w:pPr>
        <w:pStyle w:val="Heading2"/>
        <w:keepNext/>
        <w:keepLines/>
        <w:pageBreakBefore/>
      </w:pPr>
      <w:r>
        <w:rPr>
          <w:b w:val="0"/>
          <w:i w:val="0"/>
        </w:rPr>
        <w:t>Knochenkarten A-D – neutrale Vorlagen</w:t>
      </w:r>
    </w:p>
    <w:p>
      <w:pPr>
        <w:keepLines/>
      </w:pPr>
      <w:r>
        <w:rPr>
          <w:b w:val="0"/>
          <w:i w:val="0"/>
        </w:rPr>
        <w:t>Die Fotos sind noch nicht validiert. Schreiben Sie keine Artennamen auf diese Karten, bevor Sie das endgültige Korpus integriert haben.</w:t>
      </w:r>
    </w:p>
    <w:tbl>
      <w:tblPr>
        <w:tblStyle w:val="TableGrid"/>
        <w:tblLook w:firstColumn="1" w:firstRow="1" w:lastColumn="0" w:lastRow="0" w:noHBand="0" w:noVBand="1" w:val="04A0"/>
        <w:tblW w:w="10318" w:type="dxa"/>
        <w:tblInd w:w="120" w:type="dxa"/>
        <w:tblLayout w:type="fixed"/>
      </w:tblPr>
      <w:tblGrid>
        <w:gridCol w:w="5159"/>
        <w:gridCol w:w="5159"/>
      </w:tblGrid>
      <w:tr>
        <w:trPr>
          <w:cantSplit/>
          <w:cantSplit/>
        </w:trPr>
        <w:tc>
          <w:tcPr>
            <w:tcW w:type="dxa" w:w="5159"/>
            <w:vAlign w:val="top"/>
            <w:shd w:fill="F7F4EF"/>
            <w:tcMar>
              <w:top w:w="90" w:type="dxa"/>
              <w:start w:w="120" w:type="dxa"/>
              <w:bottom w:w="90" w:type="dxa"/>
              <w:end w:w="120" w:type="dxa"/>
            </w:tcMar>
          </w:tcPr>
          <w:p>
            <w:pPr>
              <w:pStyle w:val="Heading3"/>
              <w:keepLines/>
            </w:pPr>
            <w:r>
              <w:rPr>
                <w:b w:val="0"/>
                <w:i w:val="0"/>
              </w:rPr>
              <w:t xml:space="preserve">Knochen A </w:t>
            </w:r>
            <w:r>
              <w:rPr>
                <w:b w:val="0"/>
                <w:i w:val="0"/>
              </w:rPr>
              <w:t>A</w:t>
            </w:r>
          </w:p>
        </w:tc>
        <w:tc>
          <w:tcPr>
            <w:tcW w:type="dxa" w:w="5159"/>
            <w:vAlign w:val="top"/>
            <w:shd w:fill="F7F4EF"/>
            <w:tcMar>
              <w:top w:w="90" w:type="dxa"/>
              <w:start w:w="120" w:type="dxa"/>
              <w:bottom w:w="90" w:type="dxa"/>
              <w:end w:w="120" w:type="dxa"/>
            </w:tcMar>
          </w:tcPr>
          <w:p>
            <w:pPr>
              <w:pStyle w:val="Heading3"/>
              <w:keepLines/>
            </w:pPr>
            <w:r>
              <w:rPr>
                <w:b w:val="0"/>
                <w:i w:val="0"/>
              </w:rPr>
              <w:t xml:space="preserve">Knochen B </w:t>
            </w:r>
            <w:r>
              <w:rPr>
                <w:b w:val="0"/>
                <w:i w:val="0"/>
              </w:rPr>
              <w:t>B</w:t>
            </w:r>
          </w:p>
        </w:tc>
      </w:tr>
      <w:tr>
        <w:trPr>
          <w:cantSplit/>
          <w:cantSplit/>
        </w:trPr>
        <w:tc>
          <w:tcPr>
            <w:tcW w:type="dxa" w:w="5159"/>
            <w:vAlign w:val="top"/>
            <w:shd w:fill="F7F4EF"/>
            <w:tcMar>
              <w:top w:w="90" w:type="dxa"/>
              <w:start w:w="120" w:type="dxa"/>
              <w:bottom w:w="90" w:type="dxa"/>
              <w:end w:w="120" w:type="dxa"/>
            </w:tcMar>
          </w:tcPr>
          <w:p>
            <w:pPr>
              <w:pStyle w:val="Heading3"/>
              <w:keepLines/>
            </w:pPr>
            <w:r>
              <w:rPr>
                <w:b w:val="0"/>
                <w:i w:val="0"/>
              </w:rPr>
              <w:t xml:space="preserve">Knochen C </w:t>
            </w:r>
            <w:r>
              <w:rPr>
                <w:b w:val="0"/>
                <w:i w:val="0"/>
              </w:rPr>
              <w:t>C</w:t>
            </w:r>
          </w:p>
        </w:tc>
        <w:tc>
          <w:tcPr>
            <w:tcW w:type="dxa" w:w="5159"/>
            <w:vAlign w:val="top"/>
            <w:shd w:fill="F7F4EF"/>
            <w:tcMar>
              <w:top w:w="90" w:type="dxa"/>
              <w:start w:w="120" w:type="dxa"/>
              <w:bottom w:w="90" w:type="dxa"/>
              <w:end w:w="120" w:type="dxa"/>
            </w:tcMar>
          </w:tcPr>
          <w:p>
            <w:pPr>
              <w:pStyle w:val="Heading3"/>
              <w:keepLines/>
            </w:pPr>
            <w:r>
              <w:rPr>
                <w:b w:val="0"/>
                <w:i w:val="0"/>
              </w:rPr>
              <w:t xml:space="preserve">Knochen D </w:t>
            </w:r>
            <w:r>
              <w:rPr>
                <w:b w:val="0"/>
                <w:i w:val="0"/>
              </w:rPr>
              <w:t>D</w:t>
            </w:r>
          </w:p>
        </w:tc>
      </w:tr>
    </w:tbl>
    <w:p>
      <w:pPr>
        <w:keepLines/>
        <w:shd w:fill="F1F2F0"/>
        <w:pBdr>
          <w:left w:val="single" w:sz="18" w:space="8" w:color="356F62"/>
        </w:pBdr>
      </w:pPr>
      <w:r>
        <w:t>Wissenschaftlicher Korpus, der nach der Validierung integriert werden soll.</w:t>
      </w:r>
    </w:p>
    <w:p>
      <w:pPr>
        <w:keepLines/>
        <w:shd w:fill="F1F2F0"/>
        <w:pBdr>
          <w:left w:val="single" w:sz="18" w:space="8" w:color="356F62"/>
        </w:pBdr>
      </w:pPr>
      <w:r>
        <w:t>Wissenschaftlicher Korpus, der nach der Validierung integriert werden soll.</w:t>
      </w:r>
    </w:p>
    <w:p>
      <w:pPr>
        <w:keepLines/>
        <w:shd w:fill="F1F2F0"/>
        <w:pBdr>
          <w:left w:val="single" w:sz="18" w:space="8" w:color="356F62"/>
        </w:pBdr>
      </w:pPr>
      <w:r>
        <w:t>Wissenschaftlicher Korpus, der nach der Validierung integriert werden soll.</w:t>
      </w:r>
    </w:p>
    <w:p>
      <w:pPr>
        <w:keepLines/>
        <w:shd w:fill="F1F2F0"/>
        <w:pBdr>
          <w:left w:val="single" w:sz="18" w:space="8" w:color="356F62"/>
        </w:pBdr>
      </w:pPr>
      <w:r>
        <w:t>Wissenschaftlicher Korpus, der nach der Validierung integriert werden soll.</w:t>
      </w:r>
    </w:p>
    <w:p>
      <w:pPr>
        <w:spacing w:after="0"/>
      </w:pPr>
    </w:p>
    <w:p>
      <w:r>
        <w:br w:type="page"/>
      </w:r>
    </w:p>
    <w:p>
      <w:pPr>
        <w:keepLines/>
      </w:pPr>
      <w:r>
        <w:rPr>
          <w:b w:val="0"/>
          <w:i w:val="0"/>
        </w:rPr>
        <w:t>Knochengeschichten – Aktivität 2</w:t>
      </w:r>
    </w:p>
    <w:p>
      <w:pPr>
        <w:pStyle w:val="Heading1"/>
        <w:keepNext/>
        <w:keepLines/>
      </w:pPr>
      <w:r>
        <w:rPr>
          <w:b w:val="0"/>
          <w:i w:val="0"/>
        </w:rPr>
        <w:t>Methodenkorrektur</w:t>
      </w:r>
      <w:r>
        <w:br/>
      </w:r>
      <w:r>
        <w:rPr>
          <w:b w:val="0"/>
          <w:i w:val="0"/>
        </w:rPr>
        <w:t>Verknüpfen Sie einen Knochen mit einem Tier</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Typ</w:t>
            </w:r>
          </w:p>
          <w:p>
            <w:r>
              <w:rPr>
                <w:b w:val="0"/>
                <w:i w:val="0"/>
              </w:rPr>
              <w:t>Lösungshinweise für Erwachsene</w:t>
            </w:r>
          </w:p>
        </w:tc>
        <w:tc>
          <w:tcPr>
            <w:tcW w:type="dxa" w:w="2579"/>
            <w:shd w:fill="F0F1EE"/>
            <w:tcMar>
              <w:top w:w="90" w:type="dxa"/>
              <w:start w:w="120" w:type="dxa"/>
              <w:bottom w:w="90" w:type="dxa"/>
              <w:end w:w="120" w:type="dxa"/>
            </w:tcMar>
          </w:tcPr>
          <w:p>
            <w:pPr>
              <w:pStyle w:val="ResourceCredit"/>
            </w:pPr>
            <w:r>
              <w:rPr>
                <w:b/>
                <w:i w:val="0"/>
              </w:rPr>
              <w:t>Zielgruppe</w:t>
            </w:r>
          </w:p>
          <w:p>
            <w:r>
              <w:rPr>
                <w:b w:val="0"/>
                <w:i w:val="0"/>
              </w:rPr>
              <w:t>Lehrpersonen und Vermittlung</w:t>
            </w:r>
          </w:p>
        </w:tc>
        <w:tc>
          <w:tcPr>
            <w:tcW w:type="dxa" w:w="2579"/>
            <w:shd w:fill="F0F1EE"/>
            <w:tcMar>
              <w:top w:w="90" w:type="dxa"/>
              <w:start w:w="120" w:type="dxa"/>
              <w:bottom w:w="90" w:type="dxa"/>
              <w:end w:w="120" w:type="dxa"/>
            </w:tcMar>
          </w:tcPr>
          <w:p>
            <w:pPr>
              <w:pStyle w:val="ResourceCredit"/>
            </w:pPr>
            <w:r>
              <w:rPr>
                <w:b/>
                <w:i w:val="0"/>
              </w:rPr>
              <w:t>Nutzung</w:t>
            </w:r>
          </w:p>
          <w:p>
            <w:r>
              <w:rPr>
                <w:b w:val="0"/>
                <w:i w:val="0"/>
              </w:rPr>
              <w:t>Gemeinsame Auswertung</w:t>
            </w:r>
          </w:p>
        </w:tc>
        <w:tc>
          <w:tcPr>
            <w:tcW w:type="dxa" w:w="2581"/>
            <w:shd w:fill="F0F1EE"/>
            <w:tcMar>
              <w:top w:w="90" w:type="dxa"/>
              <w:start w:w="120" w:type="dxa"/>
              <w:bottom w:w="90" w:type="dxa"/>
              <w:end w:w="120" w:type="dxa"/>
            </w:tcMar>
          </w:tcPr>
          <w:p>
            <w:pPr>
              <w:pStyle w:val="ResourceCredit"/>
            </w:pPr>
            <w:r>
              <w:rPr>
                <w:b/>
                <w:i w:val="0"/>
              </w:rPr>
              <w:t>Version</w:t>
            </w:r>
          </w:p>
          <w:p>
            <w:r>
              <w:rPr>
                <w:b w:val="0"/>
                <w:i w:val="0"/>
              </w:rPr>
              <w:t>Pilot 1.0</w:t>
            </w:r>
          </w:p>
        </w:tc>
      </w:tr>
    </w:tbl>
    <w:p>
      <w:pPr>
        <w:keepLines/>
      </w:pPr>
      <w:r>
        <w:rPr>
          <w:b w:val="0"/>
          <w:i w:val="0"/>
        </w:rPr>
        <w:t>Pilotversion – keine definitive A-D-Zuordnung vor der Validierung des Korpus.</w:t>
      </w:r>
    </w:p>
    <w:p>
      <w:pPr>
        <w:pStyle w:val="Heading2"/>
        <w:keepNext/>
        <w:keepLines/>
      </w:pPr>
      <w:r>
        <w:rPr>
          <w:b w:val="0"/>
          <w:i w:val="0"/>
        </w:rPr>
        <w:t>Schnelles Korrekturraster</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Next/>
              <w:keepLines/>
              <w:spacing w:after="40" w:line="252" w:lineRule="auto"/>
            </w:pPr>
            <w:r>
              <w:rPr>
                <w:b/>
                <w:i w:val="0"/>
              </w:rPr>
              <w:t>Schritt</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Erwartete Antwort</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Mögliche Antwort</w:t>
            </w:r>
          </w:p>
        </w:tc>
        <w:tc>
          <w:tcPr>
            <w:tcW w:type="dxa" w:w="2683"/>
            <w:vAlign w:val="center"/>
            <w:shd w:fill="F0F1EE"/>
            <w:tcMar>
              <w:top w:w="90" w:type="dxa"/>
              <w:start w:w="120" w:type="dxa"/>
              <w:bottom w:w="90" w:type="dxa"/>
              <w:end w:w="120" w:type="dxa"/>
            </w:tcMar>
          </w:tcPr>
          <w:p>
            <w:pPr>
              <w:keepNext/>
              <w:keepLines/>
              <w:spacing w:after="40" w:line="252" w:lineRule="auto"/>
            </w:pPr>
            <w:r>
              <w:rPr>
                <w:b/>
                <w:i w:val="0"/>
              </w:rPr>
              <w:t>Nicht allein validierbar</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Beobachtung</w:t>
            </w:r>
          </w:p>
        </w:tc>
        <w:tc>
          <w:tcPr>
            <w:tcW w:type="dxa" w:w="2889"/>
            <w:vAlign w:val="center"/>
            <w:tcMar>
              <w:top w:w="90" w:type="dxa"/>
              <w:start w:w="120" w:type="dxa"/>
              <w:bottom w:w="90" w:type="dxa"/>
              <w:end w:w="120" w:type="dxa"/>
            </w:tcMar>
          </w:tcPr>
          <w:p>
            <w:pPr>
              <w:keepNext/>
              <w:keepLines/>
              <w:spacing w:after="40" w:line="252" w:lineRule="auto"/>
            </w:pPr>
            <w:r>
              <w:rPr>
                <w:b w:val="0"/>
                <w:i w:val="0"/>
              </w:rPr>
              <w:t>Mehrere sichtbare Merkmale.</w:t>
            </w:r>
          </w:p>
        </w:tc>
        <w:tc>
          <w:tcPr>
            <w:tcW w:type="dxa" w:w="2889"/>
            <w:vAlign w:val="center"/>
            <w:tcMar>
              <w:top w:w="90" w:type="dxa"/>
              <w:start w:w="120" w:type="dxa"/>
              <w:bottom w:w="90" w:type="dxa"/>
              <w:end w:w="120" w:type="dxa"/>
            </w:tcMar>
          </w:tcPr>
          <w:p>
            <w:pPr>
              <w:keepNext/>
              <w:keepLines/>
              <w:spacing w:after="40" w:line="252" w:lineRule="auto"/>
            </w:pPr>
            <w:r>
              <w:rPr>
                <w:b w:val="0"/>
                <w:i w:val="0"/>
              </w:rPr>
              <w:t>Breite, Reliefs, Flächen, Proportionen.</w:t>
            </w:r>
          </w:p>
        </w:tc>
        <w:tc>
          <w:tcPr>
            <w:tcW w:type="dxa" w:w="2683"/>
            <w:vAlign w:val="center"/>
            <w:tcMar>
              <w:top w:w="90" w:type="dxa"/>
              <w:start w:w="120" w:type="dxa"/>
              <w:bottom w:w="90" w:type="dxa"/>
              <w:end w:w="120" w:type="dxa"/>
            </w:tcMar>
          </w:tcPr>
          <w:p>
            <w:pPr>
              <w:keepNext/>
              <w:keepLines/>
              <w:spacing w:after="40" w:line="252" w:lineRule="auto"/>
            </w:pPr>
            <w:r>
              <w:rPr>
                <w:b w:val="0"/>
                <w:i w:val="0"/>
              </w:rPr>
              <w:t>Tiername ohne Beschreibung.</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Vergleich</w:t>
            </w:r>
          </w:p>
        </w:tc>
        <w:tc>
          <w:tcPr>
            <w:tcW w:type="dxa" w:w="2889"/>
            <w:vAlign w:val="center"/>
            <w:tcMar>
              <w:top w:w="90" w:type="dxa"/>
              <w:start w:w="120" w:type="dxa"/>
              <w:bottom w:w="90" w:type="dxa"/>
              <w:end w:w="120" w:type="dxa"/>
            </w:tcMar>
          </w:tcPr>
          <w:p>
            <w:pPr>
              <w:keepNext/>
              <w:keepLines/>
              <w:spacing w:after="40" w:line="252" w:lineRule="auto"/>
            </w:pPr>
            <w:r>
              <w:rPr>
                <w:b w:val="0"/>
                <w:i w:val="0"/>
              </w:rPr>
              <w:t>Hinweise mit den Karten verknüpft.</w:t>
            </w:r>
          </w:p>
        </w:tc>
        <w:tc>
          <w:tcPr>
            <w:tcW w:type="dxa" w:w="2889"/>
            <w:vAlign w:val="center"/>
            <w:tcMar>
              <w:top w:w="90" w:type="dxa"/>
              <w:start w:w="120" w:type="dxa"/>
              <w:bottom w:w="90" w:type="dxa"/>
              <w:end w:w="120" w:type="dxa"/>
            </w:tcMar>
          </w:tcPr>
          <w:p>
            <w:pPr>
              <w:keepNext/>
              <w:keepLines/>
              <w:spacing w:after="40" w:line="252" w:lineRule="auto"/>
            </w:pPr>
            <w:r>
              <w:rPr>
                <w:b w:val="0"/>
                <w:i w:val="0"/>
              </w:rPr>
              <w:t>Organisation der Gliedmaßen, Fortbewegung, Proportionen.</w:t>
            </w:r>
          </w:p>
        </w:tc>
        <w:tc>
          <w:tcPr>
            <w:tcW w:type="dxa" w:w="2683"/>
            <w:vAlign w:val="center"/>
            <w:tcMar>
              <w:top w:w="90" w:type="dxa"/>
              <w:start w:w="120" w:type="dxa"/>
              <w:bottom w:w="90" w:type="dxa"/>
              <w:end w:w="120" w:type="dxa"/>
            </w:tcMar>
          </w:tcPr>
          <w:p>
            <w:pPr>
              <w:keepNext/>
              <w:keepLines/>
              <w:spacing w:after="40" w:line="252" w:lineRule="auto"/>
            </w:pPr>
            <w:r>
              <w:rPr>
                <w:b w:val="0"/>
                <w:i w:val="0"/>
              </w:rPr>
              <w:t>Allgemeine Größe des Tieres.</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Hypothese</w:t>
            </w:r>
          </w:p>
        </w:tc>
        <w:tc>
          <w:tcPr>
            <w:tcW w:type="dxa" w:w="2889"/>
            <w:vAlign w:val="center"/>
            <w:tcMar>
              <w:top w:w="90" w:type="dxa"/>
              <w:start w:w="120" w:type="dxa"/>
              <w:bottom w:w="90" w:type="dxa"/>
              <w:end w:w="120" w:type="dxa"/>
            </w:tcMar>
          </w:tcPr>
          <w:p>
            <w:pPr>
              <w:keepNext/>
              <w:keepLines/>
              <w:spacing w:after="40" w:line="252" w:lineRule="auto"/>
            </w:pPr>
            <w:r>
              <w:rPr>
                <w:b w:val="0"/>
                <w:i w:val="0"/>
              </w:rPr>
              <w:t>Verein als möglich bekannt gegeben.</w:t>
            </w:r>
          </w:p>
        </w:tc>
        <w:tc>
          <w:tcPr>
            <w:tcW w:type="dxa" w:w="2889"/>
            <w:vAlign w:val="center"/>
            <w:tcMar>
              <w:top w:w="90" w:type="dxa"/>
              <w:start w:w="120" w:type="dxa"/>
              <w:bottom w:w="90" w:type="dxa"/>
              <w:end w:w="120" w:type="dxa"/>
            </w:tcMar>
          </w:tcPr>
          <w:p>
            <w:pPr>
              <w:keepNext/>
              <w:keepLines/>
              <w:spacing w:after="40" w:line="252" w:lineRule="auto"/>
            </w:pPr>
            <w:r>
              <w:rPr>
                <w:b w:val="0"/>
                <w:i w:val="0"/>
              </w:rPr>
              <w:t>„Wahrscheinlich gemäß diesen beiden Hinweise“.</w:t>
            </w:r>
          </w:p>
        </w:tc>
        <w:tc>
          <w:tcPr>
            <w:tcW w:type="dxa" w:w="2683"/>
            <w:vAlign w:val="center"/>
            <w:tcMar>
              <w:top w:w="90" w:type="dxa"/>
              <w:start w:w="120" w:type="dxa"/>
              <w:bottom w:w="90" w:type="dxa"/>
              <w:end w:w="120" w:type="dxa"/>
            </w:tcMar>
          </w:tcPr>
          <w:p>
            <w:pPr>
              <w:keepNext/>
              <w:keepLines/>
              <w:spacing w:after="40" w:line="252" w:lineRule="auto"/>
            </w:pPr>
            <w:r>
              <w:rPr>
                <w:b w:val="0"/>
                <w:i w:val="0"/>
              </w:rPr>
              <w:t>„Es muss sein…“.</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Überprüfung</w:t>
            </w:r>
          </w:p>
        </w:tc>
        <w:tc>
          <w:tcPr>
            <w:tcW w:type="dxa" w:w="2889"/>
            <w:vAlign w:val="center"/>
            <w:tcMar>
              <w:top w:w="90" w:type="dxa"/>
              <w:start w:w="120" w:type="dxa"/>
              <w:bottom w:w="90" w:type="dxa"/>
              <w:end w:w="120" w:type="dxa"/>
            </w:tcMar>
          </w:tcPr>
          <w:p>
            <w:pPr>
              <w:keepNext/>
              <w:keepLines/>
              <w:spacing w:after="40" w:line="252" w:lineRule="auto"/>
            </w:pPr>
            <w:r>
              <w:rPr>
                <w:b w:val="0"/>
                <w:i w:val="0"/>
              </w:rPr>
              <w:t>Mindestens eine Daten fehlt.</w:t>
            </w:r>
          </w:p>
        </w:tc>
        <w:tc>
          <w:tcPr>
            <w:tcW w:type="dxa" w:w="2889"/>
            <w:vAlign w:val="center"/>
            <w:tcMar>
              <w:top w:w="90" w:type="dxa"/>
              <w:start w:w="120" w:type="dxa"/>
              <w:bottom w:w="90" w:type="dxa"/>
              <w:end w:w="120" w:type="dxa"/>
            </w:tcMar>
          </w:tcPr>
          <w:p>
            <w:pPr>
              <w:keepNext/>
              <w:keepLines/>
              <w:spacing w:after="40" w:line="252" w:lineRule="auto"/>
            </w:pPr>
            <w:r>
              <w:rPr>
                <w:b w:val="0"/>
                <w:i w:val="0"/>
              </w:rPr>
              <w:t>Orientierung, Skala, Referenzkorpus.</w:t>
            </w:r>
          </w:p>
        </w:tc>
        <w:tc>
          <w:tcPr>
            <w:tcW w:type="dxa" w:w="2683"/>
            <w:vAlign w:val="center"/>
            <w:tcMar>
              <w:top w:w="90" w:type="dxa"/>
              <w:start w:w="120" w:type="dxa"/>
              <w:bottom w:w="90" w:type="dxa"/>
              <w:end w:w="120" w:type="dxa"/>
            </w:tcMar>
          </w:tcPr>
          <w:p>
            <w:pPr>
              <w:keepLines/>
              <w:spacing w:after="40" w:line="252" w:lineRule="auto"/>
            </w:pPr>
            <w:r>
              <w:rPr>
                <w:b w:val="0"/>
                <w:i w:val="0"/>
              </w:rPr>
              <w:t>Neue, unbegründete Annahme.</w:t>
            </w:r>
          </w:p>
        </w:tc>
      </w:tr>
    </w:tbl>
    <w:p>
      <w:pPr>
        <w:spacing w:after="0"/>
      </w:pPr>
    </w:p>
    <w:p>
      <w:pPr>
        <w:pStyle w:val="Heading2"/>
        <w:keepNext/>
        <w:keepLines/>
      </w:pPr>
      <w:r>
        <w:rPr>
          <w:b w:val="0"/>
          <w:i w:val="0"/>
        </w:rPr>
        <w:t>Nützliche Sätze</w:t>
      </w:r>
    </w:p>
    <w:tbl>
      <w:tblPr>
        <w:tblStyle w:val="TableGrid"/>
        <w:tblLook w:firstColumn="1" w:firstRow="1" w:lastColumn="0" w:lastRow="0" w:noHBand="0" w:noVBand="1" w:val="04A0"/>
        <w:tblW w:w="10318" w:type="dxa"/>
        <w:tblInd w:w="120" w:type="dxa"/>
        <w:tblLayout w:type="fixed"/>
      </w:tblPr>
      <w:tblGrid>
        <w:gridCol w:w="5159"/>
        <w:gridCol w:w="5159"/>
      </w:tblGrid>
      <w:tr>
        <w:trPr>
          <w:cantSplit/>
          <w:cantSplit/>
        </w:trPr>
        <w:tc>
          <w:tcPr>
            <w:tcW w:type="dxa" w:w="5159"/>
            <w:vAlign w:val="top"/>
            <w:shd w:fill="F7F4EF"/>
            <w:tcMar>
              <w:top w:w="90" w:type="dxa"/>
              <w:start w:w="120" w:type="dxa"/>
              <w:bottom w:w="90" w:type="dxa"/>
              <w:end w:w="120" w:type="dxa"/>
            </w:tcMar>
          </w:tcPr>
          <w:p>
            <w:pPr>
              <w:pStyle w:val="Heading3"/>
              <w:keepLines/>
            </w:pPr>
            <w:r>
              <w:rPr>
                <w:b w:val="0"/>
                <w:i w:val="0"/>
              </w:rPr>
              <w:t>Erwartete Antwort</w:t>
            </w:r>
          </w:p>
          <w:p>
            <w:pPr>
              <w:keepLines/>
            </w:pPr>
            <w:r>
              <w:rPr>
                <w:b w:val="0"/>
                <w:i w:val="0"/>
              </w:rPr>
              <w:t>„Die Assoziation ist möglich, weil ich zwei Hinweise beobachte, aber die Art muss mit einem Referenzkorpus verifiziert werden.“</w:t>
            </w:r>
          </w:p>
        </w:tc>
        <w:tc>
          <w:tcPr>
            <w:tcW w:type="dxa" w:w="5159"/>
            <w:vAlign w:val="top"/>
            <w:shd w:fill="F7F4EF"/>
            <w:tcMar>
              <w:top w:w="90" w:type="dxa"/>
              <w:start w:w="120" w:type="dxa"/>
              <w:bottom w:w="90" w:type="dxa"/>
              <w:end w:w="120" w:type="dxa"/>
            </w:tcMar>
          </w:tcPr>
          <w:p>
            <w:pPr>
              <w:pStyle w:val="Heading3"/>
              <w:keepLines/>
            </w:pPr>
            <w:r>
              <w:rPr>
                <w:b w:val="0"/>
                <w:i w:val="0"/>
              </w:rPr>
              <w:t>Mögliche Antwort</w:t>
            </w:r>
          </w:p>
          <w:p>
            <w:pPr>
              <w:keepLines/>
            </w:pPr>
            <w:r>
              <w:rPr>
                <w:b w:val="0"/>
                <w:i w:val="0"/>
              </w:rPr>
              <w:t>Zwei Gruppen können unterschiedliche Tiere vorschlagen, wenn ihre Hinweise erklärt und ihre Grenzen erkannt werden.</w:t>
            </w:r>
          </w:p>
        </w:tc>
      </w:tr>
    </w:tbl>
    <w:p>
      <w:pPr>
        <w:spacing w:after="0"/>
      </w:pPr>
    </w:p>
    <w:p>
      <w:pPr>
        <w:pStyle w:val="Heading2"/>
        <w:keepNext/>
        <w:keepLines/>
      </w:pPr>
      <w:r>
        <w:rPr>
          <w:b w:val="0"/>
          <w:i w:val="0"/>
        </w:rPr>
        <w:t>Häufige Fehler</w:t>
      </w:r>
    </w:p>
    <w:p>
      <w:pPr>
        <w:pStyle w:val="ListBullet"/>
        <w:keepNext/>
        <w:keepLines/>
      </w:pPr>
      <w:r>
        <w:rPr>
          <w:b w:val="0"/>
          <w:i w:val="0"/>
        </w:rPr>
        <w:t>Verwechslung des ganzen Tieres und der Form des Knochens.</w:t>
      </w:r>
    </w:p>
    <w:p>
      <w:pPr>
        <w:pStyle w:val="ListBullet"/>
        <w:keepNext/>
        <w:keepLines/>
      </w:pPr>
      <w:r>
        <w:rPr>
          <w:b w:val="0"/>
          <w:i w:val="0"/>
        </w:rPr>
        <w:t>Vergessen Sie Maßstab oder Orientierung.</w:t>
      </w:r>
    </w:p>
    <w:p>
      <w:pPr>
        <w:pStyle w:val="ListBullet"/>
        <w:keepNext/>
        <w:keepLines/>
      </w:pPr>
      <w:r>
        <w:rPr>
          <w:b w:val="0"/>
          <w:i w:val="0"/>
        </w:rPr>
        <w:t>Eine Ähnlichkeit zur Identifizierung heranziehen.</w:t>
      </w:r>
    </w:p>
    <w:p>
      <w:pPr>
        <w:pStyle w:val="ListBullet"/>
        <w:keepNext w:val="0"/>
        <w:keepLines/>
      </w:pPr>
      <w:r>
        <w:rPr>
          <w:b w:val="0"/>
          <w:i w:val="0"/>
        </w:rPr>
        <w:t>Wandeln Sie den Methoden-Antwortschlüssel in einen Artenschlüssel um.</w:t>
      </w:r>
    </w:p>
    <w:p>
      <w:pPr>
        <w:pStyle w:val="Heading2"/>
        <w:keepNext/>
        <w:keepLines/>
      </w:pPr>
      <w:r>
        <w:rPr>
          <w:b w:val="0"/>
          <w:i w:val="0"/>
        </w:rPr>
        <w:t>Wissenschaftliche Grenzen</w:t>
      </w:r>
    </w:p>
    <w:p>
      <w:pPr>
        <w:keepLines/>
      </w:pPr>
      <w:r>
        <w:rPr>
          <w:b w:val="0"/>
          <w:i w:val="0"/>
        </w:rPr>
        <w:t>Die Knochen A–D sind in dieser Version nicht vorhanden. Es lässt sich also kein richtiger Zusammenhang erkennen. Diese Antwort bewertet nur den Ansatz: beobachten, vergleichen, argumentieren, überprüfen.</w:t>
      </w:r>
    </w:p>
    <w:p>
      <w:pPr>
        <w:keepLines/>
        <w:shd w:fill="F7F4EF"/>
        <w:pBdr>
          <w:left w:val="single" w:sz="18" w:space="8" w:color="356F62"/>
        </w:pBdr>
      </w:pPr>
      <w:r>
        <w:rPr>
          <w:b w:val="0"/>
          <w:i w:val="0"/>
        </w:rPr>
        <w:t>Vollständigkeit erst nach archäozoologischer Validierung des Korpus, der Anmerkungen zu jedem Knochen und der Kriterien, die wirklich bei Studierenden angewendet werden können.</w:t>
      </w:r>
    </w:p>
    <w:p>
      <w:r>
        <w:br w:type="page"/>
      </w:r>
    </w:p>
    <w:p>
      <w:pPr>
        <w:keepLines/>
      </w:pPr>
      <w:r>
        <w:rPr>
          <w:b w:val="0"/>
          <w:i w:val="0"/>
        </w:rPr>
        <w:t>Knochengeschichten – Aktivität 2</w:t>
      </w:r>
    </w:p>
    <w:p>
      <w:pPr>
        <w:pStyle w:val="Heading1"/>
        <w:keepNext/>
        <w:keepLines/>
      </w:pPr>
      <w:r>
        <w:rPr>
          <w:b w:val="0"/>
          <w:i w:val="0"/>
        </w:rPr>
        <w:t>Quellen, Bildnachweise und Grenzen</w:t>
      </w:r>
    </w:p>
    <w:p>
      <w:pPr>
        <w:keepLines/>
      </w:pPr>
      <w:r>
        <w:rPr>
          <w:b w:val="0"/>
          <w:i w:val="0"/>
        </w:rPr>
        <w:t>Bewahren Sie das komplette Set auf.</w:t>
      </w:r>
    </w:p>
    <w:p>
      <w:pPr>
        <w:pStyle w:val="Heading2"/>
        <w:keepNext/>
        <w:keepLines/>
      </w:pPr>
      <w:r>
        <w:rPr>
          <w:b w:val="0"/>
          <w:i w:val="0"/>
        </w:rPr>
        <w:t>Tierbilder</w:t>
      </w:r>
    </w:p>
    <w:p>
      <w:pPr>
        <w:pStyle w:val="ListBullet"/>
        <w:keepNext/>
        <w:keepLines/>
      </w:pPr>
      <w:r>
        <w:rPr>
          <w:b w:val="0"/>
          <w:i w:val="0"/>
        </w:rPr>
        <w:t>Pferd: Evelynbelgium, CC BY-SA 2.0, über Wikimedia Commons.</w:t>
      </w:r>
    </w:p>
    <w:p>
      <w:pPr>
        <w:pStyle w:val="ListBullet"/>
        <w:keepNext/>
        <w:keepLines/>
      </w:pPr>
      <w:r>
        <w:rPr>
          <w:b w:val="0"/>
          <w:i w:val="0"/>
        </w:rPr>
        <w:t>Schafe: Fernando Losada Rodríguez, CC BY-SA 4.0, über Wikimedia Commons.</w:t>
      </w:r>
    </w:p>
    <w:p>
      <w:pPr>
        <w:pStyle w:val="ListBullet"/>
        <w:keepNext/>
        <w:keepLines/>
      </w:pPr>
      <w:r>
        <w:rPr>
          <w:b w:val="0"/>
          <w:i w:val="0"/>
        </w:rPr>
        <w:t>Hirsch: Luc Viatour, CC BY-SA 3.0, über Wikimedia Commons.</w:t>
      </w:r>
    </w:p>
    <w:p>
      <w:pPr>
        <w:pStyle w:val="ListBullet"/>
        <w:keepNext w:val="0"/>
        <w:keepLines/>
      </w:pPr>
      <w:r>
        <w:rPr>
          <w:b w:val="0"/>
          <w:i w:val="0"/>
        </w:rPr>
        <w:t>Schwein: Joshua Lutz, gemeinfrei, über Wikimedia Commons.</w:t>
      </w:r>
    </w:p>
    <w:p>
      <w:pPr>
        <w:pStyle w:val="Heading2"/>
        <w:keepNext/>
        <w:keepLines/>
      </w:pPr>
      <w:r>
        <w:rPr>
          <w:b w:val="0"/>
          <w:i w:val="0"/>
        </w:rPr>
        <w:t>Wissenschaftliche Referenzen</w:t>
      </w:r>
    </w:p>
    <w:p>
      <w:pPr>
        <w:pStyle w:val="ListBullet"/>
        <w:keepNext w:val="0"/>
        <w:keepLines/>
      </w:pPr>
      <w:r>
        <w:rPr>
          <w:b w:val="0"/>
          <w:i w:val="0"/>
        </w:rPr>
        <w:t xml:space="preserve">Melinda A. Zeder und Heather A. Lapham, „Beurteilung der Zuverlässigkeit von Kriterien zur Identifizierung postkranieller Knochen bei Schafen und Ziegen“, </w:t>
      </w:r>
      <w:r>
        <w:rPr>
          <w:b w:val="0"/>
          <w:i/>
        </w:rPr>
        <w:t>Zeitschrift für Archäologische Wissenschaft</w:t>
      </w:r>
      <w:r>
        <w:rPr>
          <w:b w:val="0"/>
          <w:i w:val="0"/>
        </w:rPr>
        <w:t>, 2010, DOI 10.1016/j.jas.2010.06.032.</w:t>
      </w:r>
    </w:p>
    <w:p>
      <w:pPr>
        <w:pStyle w:val="Heading2"/>
        <w:keepNext/>
        <w:keepLines/>
      </w:pPr>
      <w:r>
        <w:rPr>
          <w:b w:val="0"/>
          <w:i w:val="0"/>
        </w:rPr>
        <w:t>Medien ausgeschlossen</w:t>
      </w:r>
    </w:p>
    <w:p>
      <w:pPr>
        <w:keepLines/>
      </w:pPr>
      <w:r>
        <w:rPr>
          <w:b w:val="0"/>
          <w:i w:val="0"/>
        </w:rPr>
        <w:t>Die vorläufige Vergleichszahl von Vuillien et al. ist nicht integriert: Die Bedingungen für die Wiederverwendung wurden nicht festgelegt. Die Karten A-D bleiben bis zur wissenschaftlichen und rechtlichen Validierung neutral.</w:t>
      </w:r>
    </w:p>
    <w:p>
      <w:pPr>
        <w:pStyle w:val="Heading2"/>
        <w:keepNext/>
        <w:keepLines/>
      </w:pPr>
      <w:r>
        <w:rPr>
          <w:b w:val="0"/>
          <w:i w:val="0"/>
        </w:rPr>
        <w:t>Status</w:t>
      </w:r>
    </w:p>
    <w:p>
      <w:pPr>
        <w:keepLines/>
      </w:pPr>
      <w:r>
        <w:rPr>
          <w:b w:val="0"/>
          <w:i w:val="0"/>
        </w:rPr>
        <w:t>Methodenunterstützung nutzbar für einen überwachten Test. Korpus, Identifizierung, endgültige Korrektur und physischer Drucktest müssen noch durchgeführt werden.</w:t>
      </w:r>
    </w:p>
    <w:p>
      <w:pPr>
        <w:keepLines/>
      </w:pPr>
      <w:r>
        <w:rPr>
          <w:b w:val="0"/>
          <w:i w:val="0"/>
        </w:rPr>
        <w:t>Arbeitsübersetzung: Wissenschaftliche, pädagogische und rechtliche Fachformulierungen müssen menschlich geprüft werden.</w:t>
      </w:r>
    </w:p>
    <w:p>
      <w:pPr>
        <w:pStyle w:val="ResourceCredit"/>
        <w:spacing w:before="160"/>
      </w:pPr>
      <w:r>
        <w:rPr>
          <w:b/>
        </w:rPr>
        <w:t xml:space="preserve">Nachvollziehbarkeit : </w:t>
      </w:r>
      <w:hyperlink r:id="rId15">
        <w:r>
          <w:rPr>
            <w:color w:val="356F62"/>
            <w:u w:val="single"/>
          </w:rPr>
          <w:t>https://histoire-d-os.github.io/Histoire-d-os/de/ressources/activite-02-associer-astragale-animal.html</w:t>
        </w:r>
      </w:hyperlink>
    </w:p>
    <w:sectPr w:rsidR="00FC693F" w:rsidRPr="0006063C" w:rsidSect="00034616">
      <w:headerReference w:type="default" r:id="rId9"/>
      <w:footerReference w:type="default" r:id="rId10"/>
      <w:pgSz w:w="11906" w:h="16838"/>
      <w:pgMar w:top="850" w:right="794" w:bottom="1020" w:left="79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jc w:val="right"/>
    </w:pPr>
    <w:r>
      <w:t xml:space="preserve">Pilotversion · Seite </w:t>
    </w:r>
    <w:r>
      <w:fldChar w:fldCharType="begin"/>
      <w:instrText xml:space="preserve">PAGE</w:instrText>
      <w:fldChar w:fldCharType="separate"/>
      <w:t>1</w:t>
      <w:fldChar w:fldCharType="end"/>
    </w:r>
    <w:r>
      <w:t xml:space="preserve"> /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spacing w:after="0"/>
    </w:pPr>
    <w:r>
      <w:rPr>
        <w:b/>
      </w:rPr>
      <w:t>Histoires d'os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color w:val="1F25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Georgia" w:hAnsi="Georgia"/>
      <w:b/>
      <w:bCs/>
      <w:color w:val="1F2523"/>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Georgia" w:hAnsi="Georgia"/>
      <w:b/>
      <w:bCs/>
      <w:color w:val="356F62"/>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Georgia" w:hAnsi="Georgia"/>
      <w:b/>
      <w:bCs/>
      <w:color w:val="1F252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Georgia" w:hAnsi="Georgia"/>
      <w:b/>
      <w:color w:val="356F6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39" w:hanging="269"/>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39" w:hanging="269"/>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after="100"/>
    </w:pPr>
    <w:rPr>
      <w:rFonts w:ascii="Arial" w:hAnsi="Arial"/>
      <w:b/>
      <w:bCs/>
      <w:color w:val="56605C"/>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ourceCredit">
    <w:name w:val="Resource Credit"/>
    <w:pPr>
      <w:keepLines/>
      <w:spacing w:after="80"/>
    </w:pPr>
    <w:rPr>
      <w:rFonts w:ascii="Arial" w:hAnsi="Arial"/>
      <w:color w:val="56605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hyperlink" Target="https://histoire-d-os.github.io/Histoire-d-os/de/ressources/activite-02-associer-astragale-anima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Aktivität 02 - Komplettpaket (DE)</dc:title>
  <dc:subject>Pädagogische Pilotressource zum Talus/Astragalus</dc:subject>
  <dc:creator>Histoires d'os</dc:creator>
  <cp:keywords>Histoires d'os, talus, astragale, de, Aktivität 02</cp:keywords>
  <dc:description>generated by python-docx</dc:description>
  <cp:lastModifiedBy/>
  <cp:revision>1</cp:revision>
  <dcterms:created xsi:type="dcterms:W3CDTF">2013-12-23T23:15:00Z</dcterms:created>
  <dcterms:modified xsi:type="dcterms:W3CDTF">2013-12-23T23:15:00Z</dcterms:modified>
  <cp:category/>
</cp:coreProperties>
</file>