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4</w:t>
      </w:r>
    </w:p>
    <w:p>
      <w:pPr>
        <w:pStyle w:val="Heading1"/>
        <w:keepNext/>
        <w:keepLines/>
      </w:pPr>
      <w:r>
        <w:rPr>
          <w:b w:val="0"/>
          <w:i w:val="0"/>
        </w:rPr>
        <w:t>Arbeitsblatt</w:t>
      </w:r>
      <w:r>
        <w:br/>
      </w:r>
      <w:r>
        <w:rPr>
          <w:b w:val="0"/>
          <w:i w:val="0"/>
        </w:rPr>
        <w:t>Ein Knochen, viele Leben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Arbeitsblatt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9-12 Jahre alt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Dauer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Vorsichtiger Prototyp – zur Verwendung mit einem vom Erwachsenen ausgewählten und validierten Objekt.</w:t>
      </w: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Ihre Mission</w:t>
      </w:r>
      <w:r>
        <w:rPr>
          <w:b w:val="0"/>
          <w:i w:val="0"/>
        </w:rPr>
        <w:t>Beobachten Sie ein Objekt, ohne zu schnell zu schlussfolgern, schlagen Sie mehrere mögliche Geschichten vor und erklären Sie, wie Sie diese überprüfen können.</w:t>
      </w:r>
    </w:p>
    <w:p>
      <w:pPr>
        <w:keepLines/>
      </w:pPr>
      <w:r>
        <w:rPr>
          <w:b/>
          <w:i w:val="0"/>
        </w:rPr>
        <w:t>Ziel:</w:t>
      </w:r>
      <w:r>
        <w:rPr>
          <w:b w:val="0"/>
          <w:i w:val="0"/>
        </w:rPr>
        <w:t xml:space="preserve"> Lernen Sie zu unterscheiden, was Sie sehen, was Sie vermuten und was Sie überprüfen können.</w:t>
      </w:r>
    </w:p>
    <w:p>
      <w:pPr>
        <w:pStyle w:val="Heading2"/>
        <w:keepNext/>
        <w:keepLines/>
      </w:pPr>
      <w:r>
        <w:rPr>
          <w:b w:val="0"/>
          <w:i w:val="0"/>
        </w:rPr>
        <w:t>1. Ich beobachte</w:t>
      </w:r>
    </w:p>
    <w:p>
      <w:pPr>
        <w:keepLines/>
      </w:pPr>
      <w:r>
        <w:rPr>
          <w:b w:val="0"/>
          <w:i w:val="0"/>
        </w:rPr>
        <w:t>Schreiben Sie nur, was sichtbar oder messbar ist. Gibt noch keinen Hinweis auf die Verwendung des Objekts.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Material/Farbe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Form/Maße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Spuren/Reliefs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Ansicht fehlt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Wortbank:</w:t>
      </w:r>
      <w:r>
        <w:rPr>
          <w:b w:val="0"/>
          <w:i w:val="0"/>
        </w:rPr>
        <w:t xml:space="preserve"> gebogen – poliert – perforiert – gebrochen – regelmäßig – asymmetrisch – Spur – Oberfläche – Messung.</w:t>
      </w:r>
    </w:p>
    <w:p>
      <w:pPr>
        <w:pStyle w:val="Heading2"/>
        <w:keepNext/>
        <w:keepLines/>
      </w:pPr>
      <w:r>
        <w:rPr>
          <w:b w:val="0"/>
          <w:i w:val="0"/>
        </w:rPr>
        <w:t>2. Ich frage</w:t>
      </w:r>
    </w:p>
    <w:p>
      <w:pPr>
        <w:keepLines/>
      </w:pPr>
      <w:r>
        <w:rPr>
          <w:b w:val="0"/>
          <w:i w:val="0"/>
        </w:rPr>
        <w:t>Wählen Sie zwei Details aus, die einer Erklärung bedürfen.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3. Ich schlage mehrere Hypothesen vor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Hinweis, der es unterstützt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schwächt es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So überprüfen Sie</w:t>
            </w: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Ich entdecke den Kontext</w:t>
      </w:r>
    </w:p>
    <w:p>
      <w:pPr>
        <w:keepLines/>
      </w:pPr>
      <w:r>
        <w:rPr>
          <w:b w:val="0"/>
          <w:i w:val="0"/>
        </w:rPr>
        <w:t>Was ändert sich an Ihren Hypothesen, nachdem die Validierung der Informationen bekannt gegeben wurde?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Mein vorsichtiges Fazit</w:t>
      </w:r>
    </w:p>
    <w:p>
      <w:pPr>
        <w:keepLines/>
      </w:pPr>
      <w:r>
        <w:rPr>
          <w:b w:val="0"/>
          <w:i w:val="0"/>
        </w:rPr>
        <w:t>Klassifizieren Sie Ihre Ideen: Was ist etabliert, was ist plausibel und was bleibt unbekannt.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Gegründet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Plausibel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Noch unbekannt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Eine solide Interpretation verknüpft mehrere Hinweise und bleibt bearbeitbar, wenn neue Daten angezeigt werden.</w:t>
      </w:r>
    </w:p>
    <w:p>
      <w:pPr>
        <w:pStyle w:val="ResourceCredit"/>
        <w:keepLines/>
      </w:pPr>
      <w:r>
        <w:rPr>
          <w:b/>
          <w:i w:val="0"/>
        </w:rPr>
        <w:t>Rückverfolgbarkeit:</w:t>
      </w:r>
      <w:r>
        <w:rPr>
          <w:b w:val="0"/>
          <w:i w:val="0"/>
        </w:rPr>
        <w:t xml:space="preserve"> Sehen Sie sich die Aktivitätsseite und das Bildnachweise-Dokument des Projekts an.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315F79"/>
            <w:u w:val="single"/>
          </w:rPr>
          <w:t>https://histoire-d-os.github.io/Histoire-d-os/de/ressources/activite-04-un-os-plusieurs-vies.html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04 - Arbeitsblatt (DE)</dc:title>
  <dc:subject>Pädagogische Pilotressource zum Talus/Astragalus</dc:subject>
  <dc:creator>Histoires d'os</dc:creator>
  <cp:keywords>Histoires d'os, talus, astragale, de, Aktivität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