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Bone Stories - Activity 1</w:t>
      </w:r>
    </w:p>
    <w:p>
      <w:pPr>
        <w:pStyle w:val="Heading1"/>
        <w:keepNext/>
        <w:keepLines/>
      </w:pPr>
      <w:r>
        <w:rPr>
          <w:b w:val="0"/>
          <w:i w:val="0"/>
        </w:rPr>
        <w:t>Learner sheet</w:t>
      </w:r>
      <w:r>
        <w:br/>
      </w:r>
      <w:r>
        <w:rPr>
          <w:b w:val="0"/>
          <w:i w:val="0"/>
        </w:rPr>
        <w:t>Find the astragalus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Learner sheet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Audience</w:t>
            </w:r>
          </w:p>
          <w:p>
            <w:r>
              <w:rPr>
                <w:b w:val="0"/>
                <w:i w:val="0"/>
              </w:rPr>
              <w:t>8-12 years old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Duration</w:t>
            </w:r>
          </w:p>
          <w:p>
            <w:r>
              <w:rPr>
                <w:b w:val="0"/>
                <w:i w:val="0"/>
              </w:rPr>
              <w:t>30-45 mins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Pilot version - content to be tested and proofread before final release.</w:t>
      </w:r>
    </w:p>
    <w:p>
      <w:pPr>
        <w:keepLines/>
        <w:shd w:fill="F7F4EF"/>
        <w:pBdr>
          <w:left w:val="single" w:sz="18" w:space="8" w:color="9A5B25"/>
        </w:pBdr>
      </w:pPr>
      <w:r>
        <w:rPr>
          <w:b/>
          <w:i w:val="0"/>
        </w:rPr>
        <w:t>Your mission</w:t>
      </w:r>
      <w:r>
        <w:rPr>
          <w:b w:val="0"/>
          <w:i w:val="0"/>
        </w:rPr>
        <w:t>Find where the talus/astragalus is hidden in the foot and explain your answer with visible clues.</w:t>
      </w:r>
    </w:p>
    <w:p>
      <w:pPr>
        <w:keepLines/>
      </w:pPr>
      <w:r>
        <w:rPr>
          <w:b/>
          <w:i w:val="0"/>
        </w:rPr>
        <w:t>Objective:</w:t>
      </w:r>
      <w:r>
        <w:rPr>
          <w:b w:val="0"/>
          <w:i w:val="0"/>
        </w:rPr>
        <w:t xml:space="preserve"> learn to observe a bone, suggest a location and explain what makes you think that.</w:t>
      </w:r>
    </w:p>
    <w:p>
      <w:pPr>
        <w:keepLines/>
      </w:pPr>
      <w:r>
        <w:rPr>
          <w:b/>
          <w:i w:val="0"/>
        </w:rPr>
        <w:t>Material:</w:t>
      </w:r>
      <w:r>
        <w:rPr>
          <w:b w:val="0"/>
          <w:i w:val="0"/>
        </w:rPr>
        <w:t xml:space="preserve"> this sheet, a pencil and the observation support.</w:t>
      </w:r>
    </w:p>
    <w:p>
      <w:pPr>
        <w:pStyle w:val="Heading2"/>
        <w:keepNext/>
        <w:keepLines/>
      </w:pPr>
      <w:r>
        <w:rPr>
          <w:b w:val="0"/>
          <w:i w:val="0"/>
        </w:rPr>
        <w:t>1. Describe before guessing</w:t>
      </w:r>
    </w:p>
    <w:p>
      <w:pPr>
        <w:pStyle w:val="ListNumber"/>
        <w:keepNext/>
        <w:keepLines/>
      </w:pPr>
      <w:r>
        <w:rPr>
          <w:b w:val="0"/>
          <w:i w:val="0"/>
        </w:rPr>
        <w:t>Look at the bone from several angles.</w:t>
      </w:r>
    </w:p>
    <w:p>
      <w:pPr>
        <w:pStyle w:val="ListNumber"/>
        <w:keepNext w:val="0"/>
        <w:keepLines/>
      </w:pPr>
      <w:r>
        <w:rPr>
          <w:b w:val="0"/>
          <w:i w:val="0"/>
        </w:rPr>
        <w:t>Write at least three details: shape, bumps, hollows or smooth surfaces.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hd w:fill="F7F4EF"/>
        <w:pBdr>
          <w:left w:val="single" w:sz="18" w:space="8" w:color="9A5B25"/>
        </w:pBdr>
      </w:pPr>
      <w:r>
        <w:rPr>
          <w:b/>
          <w:i w:val="0"/>
        </w:rPr>
        <w:t>Word bank:</w:t>
      </w:r>
      <w:r>
        <w:rPr>
          <w:b w:val="0"/>
          <w:i w:val="0"/>
        </w:rPr>
        <w:t xml:space="preserve"> rounded - hollow - bump - smooth surface - narrow - wide - joint.</w:t>
      </w:r>
    </w:p>
    <w:p>
      <w:pPr>
        <w:pStyle w:val="Heading2"/>
        <w:keepNext/>
        <w:keepLines/>
      </w:pPr>
      <w:r>
        <w:rPr>
          <w:b w:val="0"/>
          <w:i w:val="0"/>
        </w:rPr>
        <w:t>2. Find your place</w:t>
      </w:r>
    </w:p>
    <w:p>
      <w:pPr>
        <w:keepLines/>
      </w:pPr>
      <w:r>
        <w:rPr>
          <w:b w:val="0"/>
          <w:i w:val="0"/>
        </w:rPr>
        <w:t>On the support, landmark the area between the leg and the rest of the foot. Circle where you would place the bone.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I observe</w:t>
            </w:r>
          </w:p>
          <w:p>
            <w:pPr>
              <w:keepLines/>
            </w:pPr>
            <w:r>
              <w:rPr>
                <w:b w:val="0"/>
                <w:i w:val="0"/>
              </w:rPr>
              <w:t>Write what is really visible.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I guess</w:t>
            </w:r>
          </w:p>
          <w:p>
            <w:pPr>
              <w:keepLines/>
            </w:pPr>
            <w:r>
              <w:rPr>
                <w:b w:val="0"/>
                <w:i w:val="0"/>
              </w:rPr>
              <w:t>Write where the bone might be.</w:t>
            </w:r>
          </w:p>
        </w:tc>
      </w:tr>
    </w:tbl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spacing w:after="0"/>
      </w:pPr>
    </w:p>
    <w:p>
      <w:pPr>
        <w:pStyle w:val="Heading2"/>
        <w:keepNext/>
        <w:keepLines/>
        <w:pageBreakBefore/>
      </w:pPr>
      <w:r>
        <w:rPr>
          <w:b w:val="0"/>
          <w:i w:val="0"/>
        </w:rPr>
        <w:t>3. Justify with two clues</w:t>
      </w:r>
    </w:p>
    <w:p>
      <w:pPr>
        <w:keepLines/>
      </w:pPr>
      <w:r>
        <w:rPr>
          <w:b/>
          <w:i w:val="0"/>
        </w:rPr>
        <w:t>clue 1: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</w:pPr>
      <w:r>
        <w:rPr>
          <w:b/>
          <w:i w:val="0"/>
        </w:rPr>
        <w:t>clue 2: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4. Compare with another mammal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476"/>
        <w:gridCol w:w="3921"/>
        <w:gridCol w:w="3921"/>
      </w:tblGrid>
      <w:tr>
        <w:trPr>
          <w:cantSplit/>
          <w:tblHeader w:val="true"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What is similar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What changes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What I still need to check</w:t>
            </w:r>
          </w:p>
        </w:tc>
      </w:tr>
      <w:tr>
        <w:trPr>
          <w:cantSplit/>
          <w:trHeight w:val="1928" w:hRule="atLeast"/>
        </w:trPr>
        <w:tc>
          <w:tcPr>
            <w:tcW w:type="dxa" w:w="24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5. My final trace</w:t>
      </w:r>
    </w:p>
    <w:p>
      <w:pPr>
        <w:keepLines/>
      </w:pPr>
      <w:r>
        <w:rPr>
          <w:b w:val="0"/>
          <w:i w:val="0"/>
        </w:rPr>
        <w:t>Complete: “I locate the talus/astragalus in ____________. My two clues are ____________ and ____________. »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hd w:fill="F7F4EF"/>
        <w:pBdr>
          <w:left w:val="single" w:sz="18" w:space="8" w:color="9A5B25"/>
        </w:pBdr>
      </w:pPr>
      <w:r>
        <w:rPr>
          <w:b w:val="0"/>
          <w:i w:val="0"/>
        </w:rPr>
        <w:t>An observation describes what you see. A hypothesis offers an explanation or a location. The two are not the same thing.</w:t>
      </w:r>
    </w:p>
    <w:p>
      <w:pPr>
        <w:pStyle w:val="ResourceCredit"/>
        <w:spacing w:before="160"/>
      </w:pPr>
      <w:r>
        <w:rPr>
          <w:b/>
        </w:rPr>
        <w:t xml:space="preserve">Traceability : </w:t>
      </w:r>
      <w:hyperlink r:id="rId11">
        <w:r>
          <w:rPr>
            <w:color w:val="9A5B25"/>
            <w:u w:val="single"/>
          </w:rPr>
          <w:t>https://histoire-d-os.github.io/Histoire-d-os/en/ressources/activite-01-trouver-astragale.html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Pilot version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9A5B2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9A5B2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en/ressources/activite-01-trouver-astraga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01 - learner sheet (EN)</dc:title>
  <dc:subject>Pilot educational resource about the talus/astragalus</dc:subject>
  <dc:creator>Histoires d'os</dc:creator>
  <cp:keywords>Histoires d'os, talus, astragale, en, Activity 01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