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Activity 3</w:t>
      </w:r>
    </w:p>
    <w:p>
      <w:pPr>
        <w:pStyle w:val="Heading1"/>
        <w:keepNext/>
        <w:keepLines/>
      </w:pPr>
      <w:r>
        <w:rPr>
          <w:b w:val="0"/>
          <w:i w:val="0"/>
        </w:rPr>
        <w:t>Answer key and leads</w:t>
      </w:r>
      <w:r>
        <w:br/>
      </w:r>
      <w:r>
        <w:rPr>
          <w:b w:val="0"/>
          <w:i w:val="0"/>
        </w:rPr>
        <w:t>Achilles: a story that changes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Adult answer key</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Teachers and museum educators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Group discussion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method correction, to be adjusted with the future ancient corpus.</w:t>
      </w:r>
    </w:p>
    <w:p>
      <w:pPr>
        <w:pStyle w:val="Heading2"/>
        <w:keepNext/>
        <w:keepLines/>
      </w:pPr>
      <w:r>
        <w:rPr>
          <w:b w:val="0"/>
          <w:i w:val="0"/>
        </w:rPr>
        <w:t>landmarks fix</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Step</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Expected response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Possible answer</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To resume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Observe</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the scene and note the date of the work.</w:t>
            </w:r>
          </w:p>
        </w:tc>
        <w:tc>
          <w:tcPr>
            <w:tcW w:type="dxa" w:w="2889"/>
            <w:vAlign w:val="center"/>
            <w:tcMar>
              <w:top w:w="90" w:type="dxa"/>
              <w:start w:w="120" w:type="dxa"/>
              <w:bottom w:w="90" w:type="dxa"/>
              <w:end w:w="120" w:type="dxa"/>
            </w:tcMar>
          </w:tcPr>
          <w:p>
            <w:pPr>
              <w:keepNext/>
              <w:keepLines/>
              <w:spacing w:after="40" w:line="252" w:lineRule="auto"/>
            </w:pPr>
            <w:r>
              <w:rPr>
                <w:b w:val="0"/>
                <w:i w:val="0"/>
              </w:rPr>
              <w:t>Characters, gestures, arrows, water, colored bones.</w:t>
            </w:r>
          </w:p>
        </w:tc>
        <w:tc>
          <w:tcPr>
            <w:tcW w:type="dxa" w:w="2683"/>
            <w:vAlign w:val="center"/>
            <w:tcMar>
              <w:top w:w="90" w:type="dxa"/>
              <w:start w:w="120" w:type="dxa"/>
              <w:bottom w:w="90" w:type="dxa"/>
              <w:end w:w="120" w:type="dxa"/>
            </w:tcMar>
          </w:tcPr>
          <w:p>
            <w:pPr>
              <w:keepNext/>
              <w:keepLines/>
              <w:spacing w:after="40" w:line="252" w:lineRule="auto"/>
            </w:pPr>
            <w:r>
              <w:rPr>
                <w:b w:val="0"/>
                <w:i w:val="0"/>
              </w:rPr>
              <w:t>Tell the myth without looking at the document.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Classify</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Distinguish between document to be validated, late tradition, post-antique works and contemporary illustration.</w:t>
            </w:r>
          </w:p>
        </w:tc>
        <w:tc>
          <w:tcPr>
            <w:tcW w:type="dxa" w:w="2889"/>
            <w:vAlign w:val="center"/>
            <w:tcMar>
              <w:top w:w="90" w:type="dxa"/>
              <w:start w:w="120" w:type="dxa"/>
              <w:bottom w:w="90" w:type="dxa"/>
              <w:end w:w="120" w:type="dxa"/>
            </w:tcMar>
          </w:tcPr>
          <w:p>
            <w:pPr>
              <w:keepNext/>
              <w:keepLines/>
              <w:spacing w:after="40" w:line="252" w:lineRule="auto"/>
            </w:pPr>
            <w:r>
              <w:rPr>
                <w:b w:val="0"/>
                <w:i w:val="0"/>
              </w:rPr>
              <w:t>Specific dates can be grouped into broad periods.</w:t>
            </w:r>
          </w:p>
        </w:tc>
        <w:tc>
          <w:tcPr>
            <w:tcW w:type="dxa" w:w="2683"/>
            <w:vAlign w:val="center"/>
            <w:tcMar>
              <w:top w:w="90" w:type="dxa"/>
              <w:start w:w="120" w:type="dxa"/>
              <w:bottom w:w="90" w:type="dxa"/>
              <w:end w:w="120" w:type="dxa"/>
            </w:tcMar>
          </w:tcPr>
          <w:p>
            <w:pPr>
              <w:keepNext/>
              <w:keepLines/>
              <w:spacing w:after="40" w:line="252" w:lineRule="auto"/>
            </w:pPr>
            <w:r>
              <w:rPr>
                <w:b w:val="0"/>
                <w:i w:val="0"/>
              </w:rPr>
              <w:t>Call all images “antique.”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w:t>
            </w:r>
          </w:p>
        </w:tc>
        <w:tc>
          <w:tcPr>
            <w:tcW w:type="dxa" w:w="2889"/>
            <w:vAlign w:val="center"/>
            <w:tcMar>
              <w:top w:w="90" w:type="dxa"/>
              <w:start w:w="120" w:type="dxa"/>
              <w:bottom w:w="90" w:type="dxa"/>
              <w:end w:w="120" w:type="dxa"/>
            </w:tcMar>
          </w:tcPr>
          <w:p>
            <w:pPr>
              <w:keepNext/>
              <w:keepLines/>
              <w:spacing w:after="40" w:line="252" w:lineRule="auto"/>
            </w:pPr>
            <w:r>
              <w:rPr>
                <w:b w:val="0"/>
                <w:i w:val="0"/>
              </w:rPr>
              <w:t>Say what the work teaches about its reception.</w:t>
            </w:r>
          </w:p>
        </w:tc>
        <w:tc>
          <w:tcPr>
            <w:tcW w:type="dxa" w:w="2889"/>
            <w:vAlign w:val="center"/>
            <w:tcMar>
              <w:top w:w="90" w:type="dxa"/>
              <w:start w:w="120" w:type="dxa"/>
              <w:bottom w:w="90" w:type="dxa"/>
              <w:end w:w="120" w:type="dxa"/>
            </w:tcMar>
          </w:tcPr>
          <w:p>
            <w:pPr>
              <w:keepNext/>
              <w:keepLines/>
              <w:spacing w:after="40" w:line="252" w:lineRule="auto"/>
            </w:pPr>
            <w:r>
              <w:rPr>
                <w:b w:val="0"/>
                <w:i w:val="0"/>
              </w:rPr>
              <w:t>A modern artist takes up or transforms an episode.</w:t>
            </w:r>
          </w:p>
        </w:tc>
        <w:tc>
          <w:tcPr>
            <w:tcW w:type="dxa" w:w="2683"/>
            <w:vAlign w:val="center"/>
            <w:tcMar>
              <w:top w:w="90" w:type="dxa"/>
              <w:start w:w="120" w:type="dxa"/>
              <w:bottom w:w="90" w:type="dxa"/>
              <w:end w:w="120" w:type="dxa"/>
            </w:tcMar>
          </w:tcPr>
          <w:p>
            <w:pPr>
              <w:keepNext/>
              <w:keepLines/>
              <w:spacing w:after="40" w:line="252" w:lineRule="auto"/>
            </w:pPr>
            <w:r>
              <w:rPr>
                <w:b w:val="0"/>
                <w:i w:val="0"/>
              </w:rPr>
              <w:t>Use the work as direct evidence of the archaic narrative.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Understand that the vocabulary invites you to check the translation.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The modern “heel” does not exactly cover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Make anatomy proof of the myth.</w:t>
            </w:r>
          </w:p>
        </w:tc>
      </w:tr>
    </w:tbl>
    <w:p>
      <w:pPr>
        <w:spacing w:after="0"/>
      </w:pPr>
    </w:p>
    <w:p>
      <w:pPr>
        <w:pStyle w:val="Heading2"/>
        <w:keepNext/>
        <w:keepLines/>
      </w:pPr>
      <w:r>
        <w:rPr>
          <w:b w:val="0"/>
          <w:i w:val="0"/>
        </w:rPr>
        <w:t>Model conclusion, to be adapted</w:t>
      </w:r>
    </w:p>
    <w:p>
      <w:pPr>
        <w:keepLines/>
      </w:pPr>
      <w:r>
        <w:rPr>
          <w:b w:val="0"/>
          <w:i w:val="0"/>
        </w:rPr>
        <w:t xml:space="preserve">“The expression “heel of Achilles” today sums up a weak point. The scene where Thetis protects her son by holding him by part of his foot belongs to a late tradition and is not told like this in the oldest Greek stories. The works of Borel, Rubens, Rothaug and contemporary illustration show how this story has continued to be represented. The Latin word </w:t>
      </w:r>
      <w:r>
        <w:rPr>
          <w:b w:val="0"/>
          <w:i/>
        </w:rPr>
        <w:t>talus</w:t>
      </w:r>
      <w:r>
        <w:rPr>
          <w:b w:val="0"/>
          <w:i w:val="0"/>
        </w:rPr>
        <w:t>, linked to astragalus, also invites to check the modern transition to “heel”. »</w:t>
      </w:r>
    </w:p>
    <w:p>
      <w:pPr>
        <w:pStyle w:val="Heading2"/>
        <w:keepNext/>
        <w:keepLines/>
      </w:pPr>
      <w:r>
        <w:rPr>
          <w:b w:val="0"/>
          <w:i w:val="0"/>
        </w:rPr>
        <w:t>Cautious wording</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To use</w:t>
            </w:r>
          </w:p>
          <w:p>
            <w:pPr>
              <w:keepLines/>
            </w:pPr>
            <w:r>
              <w:rPr>
                <w:b w:val="0"/>
                <w:i w:val="0"/>
              </w:rPr>
              <w:t>“late tradition”, “post-antique work”, “this image bears witness to…”, “the term invites us to verify…”</w:t>
            </w:r>
          </w:p>
        </w:tc>
        <w:tc>
          <w:tcPr>
            <w:tcW w:type="dxa" w:w="5159"/>
            <w:vAlign w:val="top"/>
            <w:shd w:fill="F7F4EF"/>
            <w:tcMar>
              <w:top w:w="90" w:type="dxa"/>
              <w:start w:w="120" w:type="dxa"/>
              <w:bottom w:w="90" w:type="dxa"/>
              <w:end w:w="120" w:type="dxa"/>
            </w:tcMar>
          </w:tcPr>
          <w:p>
            <w:pPr>
              <w:pStyle w:val="Heading3"/>
              <w:keepLines/>
            </w:pPr>
            <w:r>
              <w:rPr>
                <w:b w:val="0"/>
                <w:i w:val="0"/>
              </w:rPr>
              <w:t>To avoid</w:t>
            </w:r>
          </w:p>
          <w:p>
            <w:pPr>
              <w:keepLines/>
            </w:pPr>
            <w:r>
              <w:rPr>
                <w:b w:val="0"/>
                <w:i w:val="0"/>
              </w:rPr>
              <w:t>“the Romans invented everything”, “this image proves the myth”, “Achilles was really injured in the talus”.</w:t>
            </w:r>
          </w:p>
        </w:tc>
      </w:tr>
    </w:tbl>
    <w:p>
      <w:pPr>
        <w:spacing w:after="0"/>
      </w:pPr>
    </w:p>
    <w:p>
      <w:pPr>
        <w:pStyle w:val="Heading2"/>
        <w:keepNext/>
        <w:keepLines/>
      </w:pPr>
      <w:r>
        <w:rPr>
          <w:b w:val="0"/>
          <w:i w:val="0"/>
        </w:rPr>
        <w:t>Scientific limits</w:t>
      </w:r>
    </w:p>
    <w:p>
      <w:pPr>
        <w:keepLines/>
      </w:pPr>
      <w:r>
        <w:rPr>
          <w:b w:val="0"/>
          <w:i w:val="0"/>
        </w:rPr>
        <w:t>The corpus does not yet contain a validated ancient document. The correction therefore concerns the documentary method and careful landmarks. Any more precise formulation on texts, translations and ancient iconography must be reread by the scientific manager.</w:t>
      </w:r>
    </w:p>
    <w:p>
      <w:pPr>
        <w:keepLines/>
        <w:shd w:fill="F7F4EF"/>
        <w:pBdr>
          <w:left w:val="single" w:sz="18" w:space="8" w:color="87444C"/>
        </w:pBdr>
      </w:pPr>
      <w:r>
        <w:rPr>
          <w:b w:val="0"/>
          <w:i w:val="0"/>
        </w:rPr>
        <w:t>Do not reveal a definitive ancient chronology from this version alone. Complete the correction after validation of the old corpus and the notices.</w:t>
      </w:r>
    </w:p>
    <w:p>
      <w:pPr>
        <w:pStyle w:val="ResourceCredit"/>
        <w:spacing w:before="160"/>
      </w:pPr>
      <w:r>
        <w:rPr>
          <w:b/>
        </w:rPr>
        <w:t xml:space="preserve">Traceability : </w:t>
      </w:r>
      <w:hyperlink r:id="rId11">
        <w:r>
          <w:rPr>
            <w:color w:val="87444C"/>
            <w:u w:val="single"/>
          </w:rPr>
          <w:t>https://histoire-d-os.github.io/Histoire-d-os/en/ressources/activite-03-achille-histoire-transformee.html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en/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03 - answer guidance (EN)</dc:title>
  <dc:subject>Pilot educational resource about the talus/astragalus</dc:subject>
  <dc:creator>Histoires d'os</dc:creator>
  <cp:keywords>Histoires d'os, talus, astragale, en, Activity 03</cp:keywords>
  <dc:description>generated by python-docx</dc:description>
  <cp:lastModifiedBy/>
  <cp:revision>1</cp:revision>
  <dcterms:created xsi:type="dcterms:W3CDTF">2013-12-23T23:15:00Z</dcterms:created>
  <dcterms:modified xsi:type="dcterms:W3CDTF">2013-12-23T23:15:00Z</dcterms:modified>
  <cp:category/>
</cp:coreProperties>
</file>