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Histoires d'os - Activité 2</w:t>
      </w:r>
    </w:p>
    <w:p>
      <w:pPr>
        <w:pStyle w:val="Heading1"/>
        <w:keepNext/>
        <w:keepLines/>
      </w:pPr>
      <w:r>
        <w:rPr>
          <w:b w:val="0"/>
          <w:i w:val="0"/>
        </w:rPr>
        <w:t>Fiche élève</w:t>
      </w:r>
      <w:r>
        <w:br/>
      </w:r>
      <w:r>
        <w:rPr>
          <w:b w:val="0"/>
          <w:i w:val="0"/>
        </w:rPr>
        <w:t>Associer un os à un animal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Fiche élève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Public</w:t>
            </w:r>
          </w:p>
          <w:p>
            <w:r>
              <w:rPr>
                <w:b w:val="0"/>
                <w:i w:val="0"/>
              </w:rPr>
              <w:t>8-12 ans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Durée</w:t>
            </w:r>
          </w:p>
          <w:p>
            <w:r>
              <w:rPr>
                <w:b w:val="0"/>
                <w:i w:val="0"/>
              </w:rPr>
              <w:t>45-60 min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1.0 pilote</w:t>
            </w:r>
          </w:p>
        </w:tc>
      </w:tr>
    </w:tbl>
    <w:p>
      <w:pPr>
        <w:keepLines/>
      </w:pPr>
      <w:r>
        <w:rPr>
          <w:b w:val="0"/>
          <w:i w:val="0"/>
        </w:rPr>
        <w:t>Version pilote - les vrais os A-D seront ajoutés après validation scientifique.</w:t>
      </w:r>
    </w:p>
    <w:p>
      <w:pPr>
        <w:keepLines/>
        <w:shd w:fill="F7F4EF"/>
        <w:pBdr>
          <w:left w:val="single" w:sz="18" w:space="8" w:color="356F62"/>
        </w:pBdr>
      </w:pPr>
      <w:r>
        <w:rPr>
          <w:b/>
          <w:i w:val="0"/>
        </w:rPr>
        <w:t>Ta mission</w:t>
      </w:r>
      <w:r>
        <w:rPr>
          <w:b w:val="0"/>
          <w:i w:val="0"/>
        </w:rPr>
        <w:t>Comparer un os A-D avec plusieurs animaux, proposer une association possible et expliquer ce qu'il faudrait encore vérifier.</w:t>
      </w:r>
    </w:p>
    <w:p>
      <w:pPr>
        <w:keepLines/>
      </w:pPr>
      <w:r>
        <w:rPr>
          <w:b/>
          <w:i w:val="0"/>
        </w:rPr>
        <w:t>Objectif :</w:t>
      </w:r>
      <w:r>
        <w:rPr>
          <w:b w:val="0"/>
          <w:i w:val="0"/>
        </w:rPr>
        <w:t xml:space="preserve"> apprendre à argumenter sans deviner et à dire quand une réponse reste incertaine.</w:t>
      </w:r>
    </w:p>
    <w:p>
      <w:pPr>
        <w:keepLines/>
      </w:pPr>
      <w:r>
        <w:rPr>
          <w:b/>
          <w:i w:val="0"/>
        </w:rPr>
        <w:t>Matériel :</w:t>
      </w:r>
      <w:r>
        <w:rPr>
          <w:b w:val="0"/>
          <w:i w:val="0"/>
        </w:rPr>
        <w:t xml:space="preserve"> une carte A-D, les cartes animaux et un crayon.</w:t>
      </w:r>
    </w:p>
    <w:p>
      <w:pPr>
        <w:pStyle w:val="Heading2"/>
        <w:keepNext/>
        <w:keepLines/>
      </w:pPr>
      <w:r>
        <w:rPr>
          <w:b w:val="0"/>
          <w:i w:val="0"/>
        </w:rPr>
        <w:t>1. Observe l'os sans le nommer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Forme générale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Reliefs et creux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Surfaces lisses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Question à poser</w:t>
            </w:r>
          </w:p>
        </w:tc>
      </w:tr>
      <w:tr>
        <w:trPr>
          <w:cantSplit/>
          <w:trHeight w:val="1701" w:hRule="atLeast"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keepLines/>
        <w:shd w:fill="F7F4EF"/>
        <w:pBdr>
          <w:left w:val="single" w:sz="18" w:space="8" w:color="356F62"/>
        </w:pBdr>
      </w:pPr>
      <w:r>
        <w:rPr>
          <w:b/>
          <w:i w:val="0"/>
        </w:rPr>
        <w:t>Banque de mots :</w:t>
      </w:r>
      <w:r>
        <w:rPr>
          <w:b w:val="0"/>
          <w:i w:val="0"/>
        </w:rPr>
        <w:t xml:space="preserve"> large - étroit - allongé - arrondi - creux - bosse - surface articulaire - symétrique.</w:t>
      </w:r>
    </w:p>
    <w:p>
      <w:pPr>
        <w:pStyle w:val="Heading2"/>
        <w:keepNext/>
        <w:keepLines/>
      </w:pPr>
      <w:r>
        <w:rPr>
          <w:b w:val="0"/>
          <w:i w:val="0"/>
        </w:rPr>
        <w:t>2. Compare les animaux possibles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476"/>
        <w:gridCol w:w="3921"/>
        <w:gridCol w:w="3921"/>
      </w:tblGrid>
      <w:tr>
        <w:trPr>
          <w:cantSplit/>
          <w:tblHeader w:val="true"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Animal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Indice qui rapproche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Indice qui fait hésiter</w:t>
            </w: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Cheval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Mouton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Cerf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Porc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3. Formule ton hypothèse</w:t>
      </w:r>
    </w:p>
    <w:p>
      <w:pPr>
        <w:keepLines/>
      </w:pPr>
      <w:r>
        <w:rPr>
          <w:b w:val="0"/>
          <w:i w:val="0"/>
        </w:rPr>
        <w:t>Je propose d'associer la carte ______ à ____________________.</w:t>
      </w:r>
    </w:p>
    <w:p>
      <w:pPr>
        <w:keepLines/>
      </w:pPr>
      <w:r>
        <w:rPr>
          <w:b/>
          <w:i w:val="0"/>
        </w:rPr>
        <w:t>Indice 1 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</w:pPr>
      <w:r>
        <w:rPr>
          <w:b/>
          <w:i w:val="0"/>
        </w:rPr>
        <w:t>Indice 2 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</w:pPr>
      <w:r>
        <w:rPr>
          <w:b w:val="0"/>
          <w:i w:val="0"/>
        </w:rPr>
        <w:t>Mon degré de confiance : ☐ possible ☐ probable ☐ à vérifier</w:t>
      </w:r>
    </w:p>
    <w:p>
      <w:pPr>
        <w:pStyle w:val="Heading2"/>
        <w:keepNext/>
        <w:keepLines/>
      </w:pPr>
      <w:r>
        <w:rPr>
          <w:b w:val="0"/>
          <w:i w:val="0"/>
        </w:rPr>
        <w:t>4. Dis ce qui manque</w:t>
      </w:r>
    </w:p>
    <w:p>
      <w:pPr>
        <w:keepLines/>
      </w:pPr>
      <w:r>
        <w:rPr>
          <w:b w:val="0"/>
          <w:i w:val="0"/>
        </w:rPr>
        <w:t>Pour vérifier mon hypothèse, j'aurais besoin de 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5. Trace finale</w:t>
      </w:r>
    </w:p>
    <w:p>
      <w:pPr>
        <w:keepLines/>
      </w:pPr>
      <w:r>
        <w:rPr>
          <w:b w:val="0"/>
          <w:i w:val="0"/>
        </w:rPr>
        <w:t>Écris une conclusion qui contient les mots « j'observe », « je suppose » et « je dois vérifier ».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Une observation décrit l'os. Une hypothèse propose une association. Une identification demande des références et une validation.</w:t>
      </w:r>
    </w:p>
    <w:p>
      <w:pPr>
        <w:pStyle w:val="ResourceCredit"/>
        <w:spacing w:before="160"/>
      </w:pPr>
      <w:r>
        <w:rPr>
          <w:b/>
        </w:rPr>
        <w:t xml:space="preserve">Traçabilité : </w:t>
      </w:r>
      <w:hyperlink r:id="rId11">
        <w:r>
          <w:rPr>
            <w:color w:val="356F62"/>
            <w:u w:val="single"/>
          </w:rPr>
          <w:t>https://histoire-d-os.github.io/Histoire-d-os/ressources/activite-02-associer-astragale-animal.html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 pilote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56F6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56F6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ressources/activite-02-associer-astragale-anim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Activité 02 - fiche élève (FR)</dc:title>
  <dc:subject>Ressource pédagogique pilote sur le talus/astragale</dc:subject>
  <dc:creator>Histoires d'os</dc:creator>
  <cp:keywords>Histoires d'os, talus, astragale, fr, Activité 02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