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Histoires d'os - Kit pédagogique</w:t>
      </w:r>
    </w:p>
    <w:p>
      <w:pPr>
        <w:pStyle w:val="Title"/>
        <w:keepNext/>
        <w:keepLines/>
      </w:pPr>
      <w:r>
        <w:rPr>
          <w:b w:val="0"/>
          <w:i w:val="0"/>
        </w:rPr>
        <w:t>Activité 2</w:t>
      </w:r>
      <w:r>
        <w:br/>
      </w:r>
      <w:r>
        <w:rPr>
          <w:b w:val="0"/>
          <w:i w:val="0"/>
        </w:rPr>
        <w:t>Associer un astragale à un animal</w:t>
      </w:r>
    </w:p>
    <w:p>
      <w:pPr>
        <w:keepLines/>
      </w:pPr>
      <w:r>
        <w:rPr>
          <w:b w:val="0"/>
          <w:i w:val="0"/>
        </w:rPr>
        <w:t>Une enquête comparative pour décrire un os, rapprocher des indices et défendre une hypothèse sans transformer une proposition en certitude.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Public</w:t>
            </w:r>
          </w:p>
          <w:p>
            <w:r>
              <w:rPr>
                <w:b w:val="0"/>
                <w:i w:val="0"/>
              </w:rPr>
              <w:t>8-12 ans</w:t>
            </w:r>
          </w:p>
        </w:tc>
        <w:tc>
          <w:tcPr>
            <w:tcW w:type="dxa" w:w="2579"/>
            <w:shd w:fill="F0F1EE"/>
            <w:tcMar>
              <w:top w:w="90" w:type="dxa"/>
              <w:start w:w="120" w:type="dxa"/>
              <w:bottom w:w="90" w:type="dxa"/>
              <w:end w:w="120" w:type="dxa"/>
            </w:tcMar>
          </w:tcPr>
          <w:p>
            <w:pPr>
              <w:pStyle w:val="ResourceCredit"/>
            </w:pPr>
            <w:r>
              <w:rPr>
                <w:b/>
                <w:i w:val="0"/>
              </w:rPr>
              <w:t>Durée</w:t>
            </w:r>
          </w:p>
          <w:p>
            <w:r>
              <w:rPr>
                <w:b w:val="0"/>
                <w:i w:val="0"/>
              </w:rPr>
              <w:t>45-60 min</w:t>
            </w:r>
          </w:p>
        </w:tc>
        <w:tc>
          <w:tcPr>
            <w:tcW w:type="dxa" w:w="2579"/>
            <w:shd w:fill="F0F1EE"/>
            <w:tcMar>
              <w:top w:w="90" w:type="dxa"/>
              <w:start w:w="120" w:type="dxa"/>
              <w:bottom w:w="90" w:type="dxa"/>
              <w:end w:w="120" w:type="dxa"/>
            </w:tcMar>
          </w:tcPr>
          <w:p>
            <w:pPr>
              <w:pStyle w:val="ResourceCredit"/>
            </w:pPr>
            <w:r>
              <w:rPr>
                <w:b/>
                <w:i w:val="0"/>
              </w:rPr>
              <w:t>Contenu</w:t>
            </w:r>
          </w:p>
          <w:p>
            <w:r>
              <w:rPr>
                <w:b w:val="0"/>
                <w:i w:val="0"/>
              </w:rPr>
              <w:t>Guide, fiche, cartes, pistes</w:t>
            </w:r>
          </w:p>
        </w:tc>
        <w:tc>
          <w:tcPr>
            <w:tcW w:type="dxa" w:w="2581"/>
            <w:shd w:fill="F0F1EE"/>
            <w:tcMar>
              <w:top w:w="90" w:type="dxa"/>
              <w:start w:w="120" w:type="dxa"/>
              <w:bottom w:w="90" w:type="dxa"/>
              <w:end w:w="120" w:type="dxa"/>
            </w:tcMar>
          </w:tcPr>
          <w:p>
            <w:pPr>
              <w:pStyle w:val="ResourceCredit"/>
            </w:pPr>
            <w:r>
              <w:rPr>
                <w:b/>
                <w:i w:val="0"/>
              </w:rPr>
              <w:t>Longueur</w:t>
            </w:r>
          </w:p>
          <w:p>
            <w:r>
              <w:rPr>
                <w:b w:val="0"/>
                <w:i w:val="0"/>
              </w:rPr>
              <w:t>À calculer</w:t>
            </w:r>
          </w:p>
        </w:tc>
      </w:tr>
    </w:tbl>
    <w:p>
      <w:pPr>
        <w:pStyle w:val="Heading2"/>
        <w:keepNext/>
        <w:keepLines/>
      </w:pPr>
      <w:r>
        <w:rPr>
          <w:b w:val="0"/>
          <w:i w:val="0"/>
        </w:rPr>
        <w:t>Dans ce kit</w:t>
      </w:r>
    </w:p>
    <w:p>
      <w:pPr>
        <w:pStyle w:val="ListNumber"/>
        <w:keepNext/>
        <w:keepLines/>
      </w:pPr>
      <w:r>
        <w:rPr>
          <w:b w:val="0"/>
          <w:i w:val="0"/>
        </w:rPr>
        <w:t>Guide d'encadrement</w:t>
      </w:r>
    </w:p>
    <w:p>
      <w:pPr>
        <w:pStyle w:val="ListNumber"/>
        <w:keepNext/>
        <w:keepLines/>
      </w:pPr>
      <w:r>
        <w:rPr>
          <w:b w:val="0"/>
          <w:i w:val="0"/>
        </w:rPr>
        <w:t>Fiche élève</w:t>
      </w:r>
    </w:p>
    <w:p>
      <w:pPr>
        <w:pStyle w:val="ListNumber"/>
        <w:keepNext/>
        <w:keepLines/>
      </w:pPr>
      <w:r>
        <w:rPr>
          <w:b w:val="0"/>
          <w:i w:val="0"/>
        </w:rPr>
        <w:t>Cartes animaux</w:t>
      </w:r>
    </w:p>
    <w:p>
      <w:pPr>
        <w:pStyle w:val="ListNumber"/>
        <w:keepNext/>
        <w:keepLines/>
      </w:pPr>
      <w:r>
        <w:rPr>
          <w:b w:val="0"/>
          <w:i w:val="0"/>
        </w:rPr>
        <w:t>Emplacements neutres A-D</w:t>
      </w:r>
    </w:p>
    <w:p>
      <w:pPr>
        <w:pStyle w:val="ListNumber"/>
        <w:keepNext/>
        <w:keepLines/>
      </w:pPr>
      <w:r>
        <w:rPr>
          <w:b w:val="0"/>
          <w:i w:val="0"/>
        </w:rPr>
        <w:t>Corrigé de méthode</w:t>
      </w:r>
    </w:p>
    <w:p>
      <w:pPr>
        <w:pStyle w:val="ListNumber"/>
        <w:keepNext w:val="0"/>
        <w:keepLines/>
      </w:pPr>
      <w:r>
        <w:rPr>
          <w:b w:val="0"/>
          <w:i w:val="0"/>
        </w:rPr>
        <w:t>Sources et crédits</w:t>
      </w:r>
    </w:p>
    <w:p>
      <w:pPr>
        <w:keepLines/>
      </w:pPr>
      <w:r>
        <w:rPr>
          <w:b w:val="0"/>
          <w:i w:val="0"/>
        </w:rPr>
        <w:t>Version pilote - corpus d'astragales A-D, identification et corrigé définitif à valider.</w:t>
      </w:r>
    </w:p>
    <w:p>
      <w:pPr>
        <w:keepLines/>
      </w:pPr>
      <w:r>
        <w:rPr>
          <w:b/>
          <w:i w:val="0"/>
        </w:rPr>
        <w:t>Impression recommandée :</w:t>
      </w:r>
      <w:r>
        <w:rPr>
          <w:b w:val="0"/>
          <w:i w:val="0"/>
        </w:rPr>
        <w:t xml:space="preserve"> fiche pour chaque élève ; cartes animaux et cartes A-D pour chaque groupe ; guide et corrigé pour l'adulte. Cartes à découper. Recto conseillé pour les cartes, recto-verso bord long pour le reste.</w:t>
      </w:r>
    </w:p>
    <w:p>
      <w:pPr>
        <w:keepLines/>
      </w:pPr>
      <w:r>
        <w:rPr>
          <w:b/>
          <w:i w:val="0"/>
        </w:rPr>
        <w:t>Couleur :</w:t>
      </w:r>
      <w:r>
        <w:rPr>
          <w:b w:val="0"/>
          <w:i w:val="0"/>
        </w:rPr>
        <w:t xml:space="preserve"> recommandée pour les animaux, mais les noms et cadres rendent le support utilisable en niveaux de gris.</w:t>
      </w:r>
    </w:p>
    <w:p>
      <w:pPr>
        <w:keepLines/>
      </w:pPr>
      <w:r>
        <w:rPr>
          <w:b/>
          <w:i w:val="0"/>
        </w:rPr>
        <w:t>Version :</w:t>
      </w:r>
      <w:r>
        <w:rPr>
          <w:b w:val="0"/>
          <w:i w:val="0"/>
        </w:rPr>
        <w:t xml:space="preserve"> 1.0 pilote - 20 juillet 2026.</w:t>
      </w:r>
    </w:p>
    <w:p>
      <w:r>
        <w:br w:type="page"/>
      </w:r>
    </w:p>
    <w:p>
      <w:pPr>
        <w:keepLines/>
      </w:pPr>
      <w:r>
        <w:rPr>
          <w:b w:val="0"/>
          <w:i w:val="0"/>
        </w:rPr>
        <w:t>Histoires d'os - Activité 2</w:t>
      </w:r>
    </w:p>
    <w:p>
      <w:pPr>
        <w:pStyle w:val="Heading1"/>
        <w:keepNext/>
        <w:keepLines/>
      </w:pPr>
      <w:r>
        <w:rPr>
          <w:b w:val="0"/>
          <w:i w:val="0"/>
        </w:rPr>
        <w:t>Guide d'encadrement</w:t>
      </w:r>
      <w:r>
        <w:br/>
      </w:r>
      <w:r>
        <w:rPr>
          <w:b w:val="0"/>
          <w:i w:val="0"/>
        </w:rPr>
        <w:t>Associer un astragale à un animal</w:t>
      </w:r>
    </w:p>
    <w:p>
      <w:pPr>
        <w:keepLines/>
      </w:pPr>
      <w:r>
        <w:rPr>
          <w:b w:val="0"/>
          <w:i w:val="0"/>
        </w:rPr>
        <w:t>Guide pour apprendre à argumenter une association possible, sans demander une identification experte.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Guide d'encadrement</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Adultes encadrants</w:t>
            </w:r>
          </w:p>
        </w:tc>
        <w:tc>
          <w:tcPr>
            <w:tcW w:type="dxa" w:w="2579"/>
            <w:shd w:fill="F0F1EE"/>
            <w:tcMar>
              <w:top w:w="90" w:type="dxa"/>
              <w:start w:w="120" w:type="dxa"/>
              <w:bottom w:w="90" w:type="dxa"/>
              <w:end w:w="120" w:type="dxa"/>
            </w:tcMar>
          </w:tcPr>
          <w:p>
            <w:pPr>
              <w:pStyle w:val="ResourceCredit"/>
            </w:pPr>
            <w:r>
              <w:rPr>
                <w:b/>
                <w:i w:val="0"/>
              </w:rPr>
              <w:t>Durée</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Version pilote - corpus d'astragales A-D, identification et corrigé définitif à valider.</w:t>
      </w:r>
    </w:p>
    <w:p>
      <w:pPr>
        <w:pStyle w:val="Heading2"/>
        <w:keepNext/>
        <w:keepLines/>
      </w:pPr>
      <w:r>
        <w:rPr>
          <w:b w:val="0"/>
          <w:i w:val="0"/>
        </w:rPr>
        <w:t>1. En bref</w:t>
      </w:r>
    </w:p>
    <w:p>
      <w:pPr>
        <w:keepLines/>
      </w:pPr>
      <w:r>
        <w:rPr>
          <w:b w:val="0"/>
          <w:i w:val="0"/>
        </w:rPr>
        <w:t>Par groupes, les élèves décrivent quatre os A-D, les comparent à des animaux possibles puis formulent une association argumentée. Dans cette version, les cartes A-D sont des emplacements neutres : la séance entraîne la méthode, pas l'identification d'espèces.</w:t>
      </w:r>
    </w:p>
    <w:p>
      <w:pPr>
        <w:pStyle w:val="Heading2"/>
        <w:keepNext/>
        <w:keepLines/>
      </w:pPr>
      <w:r>
        <w:rPr>
          <w:b w:val="0"/>
          <w:i w:val="0"/>
        </w:rPr>
        <w:t>2. Objectifs</w:t>
      </w:r>
    </w:p>
    <w:p>
      <w:pPr>
        <w:pStyle w:val="ListBullet"/>
        <w:keepNext/>
        <w:keepLines/>
      </w:pPr>
      <w:r>
        <w:rPr>
          <w:b w:val="0"/>
          <w:i w:val="0"/>
        </w:rPr>
        <w:t>Décrire une forme sans deviner.</w:t>
      </w:r>
    </w:p>
    <w:p>
      <w:pPr>
        <w:pStyle w:val="ListBullet"/>
        <w:keepNext/>
        <w:keepLines/>
      </w:pPr>
      <w:r>
        <w:rPr>
          <w:b w:val="0"/>
          <w:i w:val="0"/>
        </w:rPr>
        <w:t>Comparer plusieurs indices visibles.</w:t>
      </w:r>
    </w:p>
    <w:p>
      <w:pPr>
        <w:pStyle w:val="ListBullet"/>
        <w:keepNext/>
        <w:keepLines/>
      </w:pPr>
      <w:r>
        <w:rPr>
          <w:b w:val="0"/>
          <w:i w:val="0"/>
        </w:rPr>
        <w:t>Formuler une hypothèse avec un degré de certitude.</w:t>
      </w:r>
    </w:p>
    <w:p>
      <w:pPr>
        <w:pStyle w:val="ListBullet"/>
        <w:keepNext w:val="0"/>
        <w:keepLines/>
      </w:pPr>
      <w:r>
        <w:rPr>
          <w:b w:val="0"/>
          <w:i w:val="0"/>
        </w:rPr>
        <w:t>Nommer les références nécessaires pour vérifier.</w:t>
      </w:r>
    </w:p>
    <w:p>
      <w:pPr>
        <w:pStyle w:val="Heading2"/>
        <w:keepNext/>
        <w:keepLines/>
      </w:pPr>
      <w:r>
        <w:rPr>
          <w:b w:val="0"/>
          <w:i w:val="0"/>
        </w:rPr>
        <w:t>3. Réussite attendue</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Réussi</w:t>
            </w:r>
          </w:p>
          <w:p>
            <w:pPr>
              <w:keepLines/>
            </w:pPr>
            <w:r>
              <w:rPr>
                <w:b w:val="0"/>
                <w:i w:val="0"/>
              </w:rPr>
              <w:t>Deux indices soutiennent l'association et une incertitude est nommée.</w:t>
            </w:r>
          </w:p>
        </w:tc>
        <w:tc>
          <w:tcPr>
            <w:tcW w:type="dxa" w:w="3439"/>
            <w:vAlign w:val="top"/>
            <w:shd w:fill="F7F4EF"/>
            <w:tcMar>
              <w:top w:w="90" w:type="dxa"/>
              <w:start w:w="120" w:type="dxa"/>
              <w:bottom w:w="90" w:type="dxa"/>
              <w:end w:w="120" w:type="dxa"/>
            </w:tcMar>
          </w:tcPr>
          <w:p>
            <w:pPr>
              <w:pStyle w:val="Heading3"/>
              <w:keepLines/>
            </w:pPr>
            <w:r>
              <w:rPr>
                <w:b w:val="0"/>
                <w:i w:val="0"/>
              </w:rPr>
              <w:t>En progrès</w:t>
            </w:r>
          </w:p>
          <w:p>
            <w:pPr>
              <w:keepLines/>
            </w:pPr>
            <w:r>
              <w:rPr>
                <w:b w:val="0"/>
                <w:i w:val="0"/>
              </w:rPr>
              <w:t>Une association est proposée avec un seul indice.</w:t>
            </w:r>
          </w:p>
        </w:tc>
        <w:tc>
          <w:tcPr>
            <w:tcW w:type="dxa" w:w="3440"/>
            <w:vAlign w:val="top"/>
            <w:shd w:fill="F7F4EF"/>
            <w:tcMar>
              <w:top w:w="90" w:type="dxa"/>
              <w:start w:w="120" w:type="dxa"/>
              <w:bottom w:w="90" w:type="dxa"/>
              <w:end w:w="120" w:type="dxa"/>
            </w:tcMar>
          </w:tcPr>
          <w:p>
            <w:pPr>
              <w:pStyle w:val="Heading3"/>
              <w:keepLines/>
            </w:pPr>
            <w:r>
              <w:rPr>
                <w:b w:val="0"/>
                <w:i w:val="0"/>
              </w:rPr>
              <w:t>À reprendre</w:t>
            </w:r>
          </w:p>
          <w:p>
            <w:pPr>
              <w:keepLines/>
            </w:pPr>
            <w:r>
              <w:rPr>
                <w:b w:val="0"/>
                <w:i w:val="0"/>
              </w:rPr>
              <w:t>Le choix repose sur la taille supposée ou le hasard.</w:t>
            </w:r>
          </w:p>
        </w:tc>
      </w:tr>
    </w:tbl>
    <w:p>
      <w:pPr>
        <w:spacing w:after="0"/>
      </w:pPr>
    </w:p>
    <w:p>
      <w:pPr>
        <w:pStyle w:val="Heading2"/>
        <w:keepNext/>
        <w:keepLines/>
      </w:pPr>
      <w:r>
        <w:rPr>
          <w:b w:val="0"/>
          <w:i w:val="0"/>
        </w:rPr>
        <w:t>4. Durée et matériel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Contexte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Durée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Matériel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w:t>
            </w:r>
          </w:p>
        </w:tc>
        <w:tc>
          <w:tcPr>
            <w:tcW w:type="dxa" w:w="3921"/>
            <w:vAlign w:val="center"/>
            <w:tcMar>
              <w:top w:w="90" w:type="dxa"/>
              <w:start w:w="120" w:type="dxa"/>
              <w:bottom w:w="90" w:type="dxa"/>
              <w:end w:w="120" w:type="dxa"/>
            </w:tcMar>
          </w:tcPr>
          <w:p>
            <w:pPr>
              <w:keepNext/>
              <w:keepLines/>
              <w:spacing w:after="40" w:line="252" w:lineRule="auto"/>
            </w:pPr>
            <w:r>
              <w:rPr>
                <w:b w:val="0"/>
                <w:i w:val="0"/>
              </w:rPr>
              <w:t>Fiche, cartes animaux, cartes A-D, crayons.</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Musée</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w:t>
            </w:r>
          </w:p>
        </w:tc>
        <w:tc>
          <w:tcPr>
            <w:tcW w:type="dxa" w:w="3921"/>
            <w:vAlign w:val="center"/>
            <w:tcMar>
              <w:top w:w="90" w:type="dxa"/>
              <w:start w:w="120" w:type="dxa"/>
              <w:bottom w:w="90" w:type="dxa"/>
              <w:end w:w="120" w:type="dxa"/>
            </w:tcMar>
          </w:tcPr>
          <w:p>
            <w:pPr>
              <w:keepLines/>
              <w:spacing w:after="40" w:line="252" w:lineRule="auto"/>
            </w:pPr>
            <w:r>
              <w:rPr>
                <w:b w:val="0"/>
                <w:i w:val="0"/>
              </w:rPr>
              <w:t>Répliques, os pédagogiques ou photographies validées ; cartes animaux.</w:t>
            </w:r>
          </w:p>
        </w:tc>
      </w:tr>
    </w:tbl>
    <w:p>
      <w:pPr>
        <w:spacing w:after="0"/>
      </w:pPr>
    </w:p>
    <w:p>
      <w:pPr>
        <w:pStyle w:val="Heading2"/>
        <w:keepNext/>
        <w:keepLines/>
      </w:pPr>
      <w:r>
        <w:rPr>
          <w:b w:val="0"/>
          <w:i w:val="0"/>
        </w:rPr>
        <w:t>5. Préparation rapide</w:t>
      </w:r>
    </w:p>
    <w:p>
      <w:pPr>
        <w:keepLines/>
        <w:shd w:fill="F7F4EF"/>
        <w:pBdr>
          <w:left w:val="single" w:sz="18" w:space="8" w:color="356F62"/>
        </w:pBdr>
      </w:pPr>
      <w:r>
        <w:rPr>
          <w:b w:val="0"/>
          <w:i w:val="0"/>
        </w:rPr>
        <w:t>Découper les cartes animaux. Utiliser les cartes A-D uniquement comme gabarits tant que le corpus scientifique n'est pas intégré. Ne pas préparer de réponse d'espèce.</w:t>
      </w:r>
    </w:p>
    <w:p>
      <w:pPr>
        <w:keepLines/>
        <w:shd w:fill="F7F4EF"/>
        <w:pBdr>
          <w:left w:val="single" w:sz="18" w:space="8" w:color="356F62"/>
        </w:pBdr>
      </w:pPr>
      <w:r>
        <w:rPr>
          <w:b w:val="0"/>
          <w:i w:val="0"/>
        </w:rPr>
        <w:t>« Votre travail n'est pas de deviner. Vous devez défendre une hypothèse et dire ce qui manque pour la vérifier. »</w:t>
      </w:r>
    </w:p>
    <w:p>
      <w:pPr>
        <w:pStyle w:val="Heading2"/>
        <w:keepNext/>
        <w:keepLines/>
      </w:pPr>
      <w:r>
        <w:rPr>
          <w:b w:val="0"/>
          <w:i w:val="0"/>
        </w:rPr>
        <w:t>6. Déroulement détaillé</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Temps</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Action de l'adulte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Action des élèves</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But</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Présenter la mission et le vocabulaire de prudence.</w:t>
            </w:r>
          </w:p>
        </w:tc>
        <w:tc>
          <w:tcPr>
            <w:tcW w:type="dxa" w:w="2889"/>
            <w:vAlign w:val="center"/>
            <w:tcMar>
              <w:top w:w="90" w:type="dxa"/>
              <w:start w:w="120" w:type="dxa"/>
              <w:bottom w:w="90" w:type="dxa"/>
              <w:end w:w="120" w:type="dxa"/>
            </w:tcMar>
          </w:tcPr>
          <w:p>
            <w:pPr>
              <w:keepNext/>
              <w:keepLines/>
              <w:spacing w:after="40" w:line="252" w:lineRule="auto"/>
            </w:pPr>
            <w:r>
              <w:rPr>
                <w:b w:val="0"/>
                <w:i w:val="0"/>
              </w:rPr>
              <w:t>Lire les degrés « possible », « probable », « à vérifier ».</w:t>
            </w:r>
          </w:p>
        </w:tc>
        <w:tc>
          <w:tcPr>
            <w:tcW w:type="dxa" w:w="2683"/>
            <w:vAlign w:val="center"/>
            <w:tcMar>
              <w:top w:w="90" w:type="dxa"/>
              <w:start w:w="120" w:type="dxa"/>
              <w:bottom w:w="90" w:type="dxa"/>
              <w:end w:w="120" w:type="dxa"/>
            </w:tcMar>
          </w:tcPr>
          <w:p>
            <w:pPr>
              <w:keepNext/>
              <w:keepLines/>
              <w:spacing w:after="40" w:line="252" w:lineRule="auto"/>
            </w:pPr>
            <w:r>
              <w:rPr>
                <w:b w:val="0"/>
                <w:i w:val="0"/>
              </w:rPr>
              <w:t>Poser la règle du jeu.</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Distribuer une carte A-D sans animal.</w:t>
            </w:r>
          </w:p>
        </w:tc>
        <w:tc>
          <w:tcPr>
            <w:tcW w:type="dxa" w:w="2889"/>
            <w:vAlign w:val="center"/>
            <w:tcMar>
              <w:top w:w="90" w:type="dxa"/>
              <w:start w:w="120" w:type="dxa"/>
              <w:bottom w:w="90" w:type="dxa"/>
              <w:end w:w="120" w:type="dxa"/>
            </w:tcMar>
          </w:tcPr>
          <w:p>
            <w:pPr>
              <w:keepNext/>
              <w:keepLines/>
              <w:spacing w:after="40" w:line="252" w:lineRule="auto"/>
            </w:pPr>
            <w:r>
              <w:rPr>
                <w:b w:val="0"/>
                <w:i w:val="0"/>
              </w:rPr>
              <w:t>Décrire forme, reliefs et surfaces.</w:t>
            </w:r>
          </w:p>
        </w:tc>
        <w:tc>
          <w:tcPr>
            <w:tcW w:type="dxa" w:w="2683"/>
            <w:vAlign w:val="center"/>
            <w:tcMar>
              <w:top w:w="90" w:type="dxa"/>
              <w:start w:w="120" w:type="dxa"/>
              <w:bottom w:w="90" w:type="dxa"/>
              <w:end w:w="120" w:type="dxa"/>
            </w:tcMar>
          </w:tcPr>
          <w:p>
            <w:pPr>
              <w:keepNext/>
              <w:keepLines/>
              <w:spacing w:after="40" w:line="252" w:lineRule="auto"/>
            </w:pPr>
            <w:r>
              <w:rPr>
                <w:b w:val="0"/>
                <w:i w:val="0"/>
              </w:rPr>
              <w:t>Séparer observation et attribution.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Distribuer les cartes animaux.</w:t>
            </w:r>
          </w:p>
        </w:tc>
        <w:tc>
          <w:tcPr>
            <w:tcW w:type="dxa" w:w="2889"/>
            <w:vAlign w:val="center"/>
            <w:tcMar>
              <w:top w:w="90" w:type="dxa"/>
              <w:start w:w="120" w:type="dxa"/>
              <w:bottom w:w="90" w:type="dxa"/>
              <w:end w:w="120" w:type="dxa"/>
            </w:tcMar>
          </w:tcPr>
          <w:p>
            <w:pPr>
              <w:keepNext/>
              <w:keepLines/>
              <w:spacing w:after="40" w:line="252" w:lineRule="auto"/>
            </w:pPr>
            <w:r>
              <w:rPr>
                <w:b w:val="0"/>
                <w:i w:val="0"/>
              </w:rPr>
              <w:t>Comparer locomotion, proportions et organisation du membre.</w:t>
            </w:r>
          </w:p>
        </w:tc>
        <w:tc>
          <w:tcPr>
            <w:tcW w:type="dxa" w:w="2683"/>
            <w:vAlign w:val="center"/>
            <w:tcMar>
              <w:top w:w="90" w:type="dxa"/>
              <w:start w:w="120" w:type="dxa"/>
              <w:bottom w:w="90" w:type="dxa"/>
              <w:end w:w="120" w:type="dxa"/>
            </w:tcMar>
          </w:tcPr>
          <w:p>
            <w:pPr>
              <w:keepNext/>
              <w:keepLines/>
              <w:spacing w:after="40" w:line="252" w:lineRule="auto"/>
            </w:pPr>
            <w:r>
              <w:rPr>
                <w:b w:val="0"/>
                <w:i w:val="0"/>
              </w:rPr>
              <w:t>Construire des pistes.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Demander deux indices et une limite.</w:t>
            </w:r>
          </w:p>
        </w:tc>
        <w:tc>
          <w:tcPr>
            <w:tcW w:type="dxa" w:w="2889"/>
            <w:vAlign w:val="center"/>
            <w:tcMar>
              <w:top w:w="90" w:type="dxa"/>
              <w:start w:w="120" w:type="dxa"/>
              <w:bottom w:w="90" w:type="dxa"/>
              <w:end w:w="120" w:type="dxa"/>
            </w:tcMar>
          </w:tcPr>
          <w:p>
            <w:pPr>
              <w:keepNext/>
              <w:keepLines/>
              <w:spacing w:after="40" w:line="252" w:lineRule="auto"/>
            </w:pPr>
            <w:r>
              <w:rPr>
                <w:b w:val="0"/>
                <w:i w:val="0"/>
              </w:rPr>
              <w:t>Choisir une association possible et l'argumenter.</w:t>
            </w:r>
          </w:p>
        </w:tc>
        <w:tc>
          <w:tcPr>
            <w:tcW w:type="dxa" w:w="2683"/>
            <w:vAlign w:val="center"/>
            <w:tcMar>
              <w:top w:w="90" w:type="dxa"/>
              <w:start w:w="120" w:type="dxa"/>
              <w:bottom w:w="90" w:type="dxa"/>
              <w:end w:w="120" w:type="dxa"/>
            </w:tcMar>
          </w:tcPr>
          <w:p>
            <w:pPr>
              <w:keepNext/>
              <w:keepLines/>
              <w:spacing w:after="40" w:line="252" w:lineRule="auto"/>
            </w:pPr>
            <w:r>
              <w:rPr>
                <w:b w:val="0"/>
                <w:i w:val="0"/>
              </w:rPr>
              <w:t>Expliciter le raisonnement.</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Mettre les groupes en débat.</w:t>
            </w:r>
          </w:p>
        </w:tc>
        <w:tc>
          <w:tcPr>
            <w:tcW w:type="dxa" w:w="2889"/>
            <w:vAlign w:val="center"/>
            <w:tcMar>
              <w:top w:w="90" w:type="dxa"/>
              <w:start w:w="120" w:type="dxa"/>
              <w:bottom w:w="90" w:type="dxa"/>
              <w:end w:w="120" w:type="dxa"/>
            </w:tcMar>
          </w:tcPr>
          <w:p>
            <w:pPr>
              <w:keepNext/>
              <w:keepLines/>
              <w:spacing w:after="40" w:line="252" w:lineRule="auto"/>
            </w:pPr>
            <w:r>
              <w:rPr>
                <w:b w:val="0"/>
                <w:i w:val="0"/>
              </w:rPr>
              <w:t>Comparer les propositions et les informations manquantes.</w:t>
            </w:r>
          </w:p>
        </w:tc>
        <w:tc>
          <w:tcPr>
            <w:tcW w:type="dxa" w:w="2683"/>
            <w:vAlign w:val="center"/>
            <w:tcMar>
              <w:top w:w="90" w:type="dxa"/>
              <w:start w:w="120" w:type="dxa"/>
              <w:bottom w:w="90" w:type="dxa"/>
              <w:end w:w="120" w:type="dxa"/>
            </w:tcMar>
          </w:tcPr>
          <w:p>
            <w:pPr>
              <w:keepLines/>
              <w:spacing w:after="40" w:line="252" w:lineRule="auto"/>
            </w:pPr>
            <w:r>
              <w:rPr>
                <w:b w:val="0"/>
                <w:i w:val="0"/>
              </w:rPr>
              <w:t>Comprendre la validation.</w:t>
            </w:r>
          </w:p>
        </w:tc>
      </w:tr>
    </w:tbl>
    <w:p>
      <w:pPr>
        <w:spacing w:after="0"/>
      </w:pPr>
    </w:p>
    <w:p>
      <w:pPr>
        <w:pStyle w:val="Heading2"/>
        <w:keepNext/>
        <w:keepLines/>
      </w:pPr>
      <w:r>
        <w:rPr>
          <w:b w:val="0"/>
          <w:i w:val="0"/>
        </w:rPr>
        <w:t>7. Questions et relances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Observer</w:t>
            </w:r>
          </w:p>
          <w:p>
            <w:pPr>
              <w:pStyle w:val="ListBullet"/>
              <w:keepNext/>
              <w:keepLines/>
            </w:pPr>
            <w:r>
              <w:rPr>
                <w:b w:val="0"/>
                <w:i w:val="0"/>
              </w:rPr>
              <w:t>Qu'est-ce qui est large ou étroit ?</w:t>
            </w:r>
          </w:p>
          <w:p>
            <w:pPr>
              <w:pStyle w:val="ListBullet"/>
              <w:keepNext/>
              <w:keepLines/>
            </w:pPr>
            <w:r>
              <w:rPr>
                <w:b w:val="0"/>
                <w:i w:val="0"/>
              </w:rPr>
              <w:t>Quelles surfaces semblent articulaires ?</w:t>
            </w:r>
          </w:p>
          <w:p>
            <w:pPr>
              <w:pStyle w:val="ListBullet"/>
              <w:keepNext w:val="0"/>
              <w:keepLines/>
            </w:pPr>
            <w:r>
              <w:rPr>
                <w:b w:val="0"/>
                <w:i w:val="0"/>
              </w:rPr>
              <w:t>Quelle vue faudrait-il ajouter ?</w:t>
            </w:r>
          </w:p>
        </w:tc>
        <w:tc>
          <w:tcPr>
            <w:tcW w:type="dxa" w:w="5159"/>
            <w:vAlign w:val="top"/>
            <w:shd w:fill="F7F4EF"/>
            <w:tcMar>
              <w:top w:w="90" w:type="dxa"/>
              <w:start w:w="120" w:type="dxa"/>
              <w:bottom w:w="90" w:type="dxa"/>
              <w:end w:w="120" w:type="dxa"/>
            </w:tcMar>
          </w:tcPr>
          <w:p>
            <w:pPr>
              <w:pStyle w:val="Heading3"/>
              <w:keepLines/>
            </w:pPr>
            <w:r>
              <w:rPr>
                <w:b w:val="0"/>
                <w:i w:val="0"/>
              </w:rPr>
              <w:t>Argumenter</w:t>
            </w:r>
          </w:p>
          <w:p>
            <w:pPr>
              <w:pStyle w:val="ListBullet"/>
              <w:keepNext/>
              <w:keepLines/>
            </w:pPr>
            <w:r>
              <w:rPr>
                <w:b w:val="0"/>
                <w:i w:val="0"/>
              </w:rPr>
              <w:t>Ton indice exclut-il un animal ?</w:t>
            </w:r>
          </w:p>
          <w:p>
            <w:pPr>
              <w:pStyle w:val="ListBullet"/>
              <w:keepNext/>
              <w:keepLines/>
            </w:pPr>
            <w:r>
              <w:rPr>
                <w:b w:val="0"/>
                <w:i w:val="0"/>
              </w:rPr>
              <w:t>Quelle autre explication est possible ?</w:t>
            </w:r>
          </w:p>
          <w:p>
            <w:pPr>
              <w:pStyle w:val="ListBullet"/>
              <w:keepNext w:val="0"/>
              <w:keepLines/>
            </w:pPr>
            <w:r>
              <w:rPr>
                <w:b w:val="0"/>
                <w:i w:val="0"/>
              </w:rPr>
              <w:t>Quelle mesure aiderait à vérifier ?</w:t>
            </w:r>
          </w:p>
        </w:tc>
      </w:tr>
    </w:tbl>
    <w:p>
      <w:pPr>
        <w:spacing w:after="0"/>
      </w:pPr>
    </w:p>
    <w:p>
      <w:pPr>
        <w:pStyle w:val="Heading2"/>
        <w:keepNext/>
        <w:keepLines/>
      </w:pPr>
      <w:r>
        <w:rPr>
          <w:b w:val="0"/>
          <w:i w:val="0"/>
        </w:rPr>
        <w:t>8. Réponses ou éléments attendus</w:t>
      </w:r>
    </w:p>
    <w:p>
      <w:pPr>
        <w:keepLines/>
      </w:pPr>
      <w:r>
        <w:rPr>
          <w:b w:val="0"/>
          <w:i w:val="0"/>
        </w:rPr>
        <w:t>Aucune attribution A-D n'est attendue dans cette version. Les productions attendues sont des descriptions vérifiables, une association formulée comme hypothèse, au moins deux indices et une liste d'informations manquantes : orientation, échelle, espèce, provenance et comparaison à un corpus de référence.</w:t>
      </w:r>
    </w:p>
    <w:p>
      <w:pPr>
        <w:pStyle w:val="Heading2"/>
        <w:keepNext/>
        <w:keepLines/>
      </w:pPr>
      <w:r>
        <w:rPr>
          <w:b w:val="0"/>
          <w:i w:val="0"/>
        </w:rPr>
        <w:t>9. Différenciation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Besoin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Adaptation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Aider</w:t>
            </w:r>
          </w:p>
        </w:tc>
        <w:tc>
          <w:tcPr>
            <w:tcW w:type="dxa" w:w="7223"/>
            <w:vAlign w:val="center"/>
            <w:tcMar>
              <w:top w:w="90" w:type="dxa"/>
              <w:start w:w="120" w:type="dxa"/>
              <w:bottom w:w="90" w:type="dxa"/>
              <w:end w:w="120" w:type="dxa"/>
            </w:tcMar>
          </w:tcPr>
          <w:p>
            <w:pPr>
              <w:keepNext/>
              <w:keepLines/>
              <w:spacing w:after="40" w:line="252" w:lineRule="auto"/>
            </w:pPr>
            <w:r>
              <w:rPr>
                <w:b w:val="0"/>
                <w:i w:val="0"/>
              </w:rPr>
              <w:t>Réduire à deux animaux et fournir la banque de mots.</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Alléger l'écrit</w:t>
            </w:r>
          </w:p>
        </w:tc>
        <w:tc>
          <w:tcPr>
            <w:tcW w:type="dxa" w:w="7223"/>
            <w:vAlign w:val="center"/>
            <w:tcMar>
              <w:top w:w="90" w:type="dxa"/>
              <w:start w:w="120" w:type="dxa"/>
              <w:bottom w:w="90" w:type="dxa"/>
              <w:end w:w="120" w:type="dxa"/>
            </w:tcMar>
          </w:tcPr>
          <w:p>
            <w:pPr>
              <w:keepNext/>
              <w:keepLines/>
              <w:spacing w:after="40" w:line="252" w:lineRule="auto"/>
            </w:pPr>
            <w:r>
              <w:rPr>
                <w:b w:val="0"/>
                <w:i w:val="0"/>
              </w:rPr>
              <w:t>Faire enregistrer ou dicter l'argumentation.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Approfondir</w:t>
            </w:r>
          </w:p>
        </w:tc>
        <w:tc>
          <w:tcPr>
            <w:tcW w:type="dxa" w:w="7223"/>
            <w:vAlign w:val="center"/>
            <w:tcMar>
              <w:top w:w="90" w:type="dxa"/>
              <w:start w:w="120" w:type="dxa"/>
              <w:bottom w:w="90" w:type="dxa"/>
              <w:end w:w="120" w:type="dxa"/>
            </w:tcMar>
          </w:tcPr>
          <w:p>
            <w:pPr>
              <w:keepLines/>
              <w:spacing w:after="40" w:line="252" w:lineRule="auto"/>
            </w:pPr>
            <w:r>
              <w:rPr>
                <w:b w:val="0"/>
                <w:i w:val="0"/>
              </w:rPr>
              <w:t>Faire classer les indices du plus faible au plus solide.</w:t>
            </w:r>
          </w:p>
        </w:tc>
      </w:tr>
    </w:tbl>
    <w:p>
      <w:pPr>
        <w:spacing w:after="0"/>
      </w:pPr>
    </w:p>
    <w:p>
      <w:pPr>
        <w:pStyle w:val="Heading2"/>
        <w:keepNext/>
        <w:keepLines/>
      </w:pPr>
      <w:r>
        <w:rPr>
          <w:b w:val="0"/>
          <w:i w:val="0"/>
        </w:rPr>
        <w:t>10. Adaptation musée</w:t>
      </w:r>
    </w:p>
    <w:p>
      <w:pPr>
        <w:keepLines/>
      </w:pPr>
      <w:r>
        <w:rPr>
          <w:b w:val="0"/>
          <w:i w:val="0"/>
        </w:rPr>
        <w:t>Utiliser uniquement un objet manipulable si les règles du musée l'autorisent. Sinon, employer une photographie orientée, une vitrine ou une réplique. Adapter les espèces au corpus réellement disponible ; ne jamais laisser croire qu'un musée possède nécessairement les collections citées.</w:t>
      </w:r>
    </w:p>
    <w:p>
      <w:pPr>
        <w:pStyle w:val="Heading2"/>
        <w:keepNext/>
        <w:keepLines/>
      </w:pPr>
      <w:r>
        <w:rPr>
          <w:b w:val="0"/>
          <w:i w:val="0"/>
        </w:rPr>
        <w:t>11. Évaluation rapide</w:t>
      </w:r>
    </w:p>
    <w:p>
      <w:pPr>
        <w:keepLines/>
      </w:pPr>
      <w:r>
        <w:rPr>
          <w:b w:val="0"/>
          <w:i w:val="0"/>
        </w:rPr>
        <w:t>Demander une phrase comprenant quatre éléments : association possible, indice 1, indice 2, information à vérifier. Évaluer la qualité du raisonnement plutôt que le nom choisi.</w:t>
      </w:r>
    </w:p>
    <w:p>
      <w:pPr>
        <w:pStyle w:val="Heading2"/>
        <w:keepNext/>
        <w:keepLines/>
      </w:pPr>
      <w:r>
        <w:rPr>
          <w:b w:val="0"/>
          <w:i w:val="0"/>
        </w:rPr>
        <w:t>12. Erreurs fréquentes</w:t>
      </w:r>
    </w:p>
    <w:p>
      <w:pPr>
        <w:keepLines/>
        <w:shd w:fill="F7F4EF"/>
        <w:pBdr>
          <w:left w:val="single" w:sz="18" w:space="8" w:color="356F62"/>
        </w:pBdr>
      </w:pPr>
      <w:r>
        <w:rPr>
          <w:b w:val="0"/>
          <w:i w:val="0"/>
        </w:rPr>
        <w:t>Ne pas présenter la taille de l'animal comme un critère suffisant. Ne pas annoncer d'espèce pour les cartes A-D vides. Ne pas confondre ressemblance et identification.</w:t>
      </w:r>
    </w:p>
    <w:p>
      <w:pPr>
        <w:pStyle w:val="ListBullet"/>
        <w:keepNext/>
        <w:keepLines/>
      </w:pPr>
      <w:r>
        <w:rPr>
          <w:b w:val="0"/>
          <w:i w:val="0"/>
        </w:rPr>
        <w:t>Choisir l'animal préféré.</w:t>
      </w:r>
    </w:p>
    <w:p>
      <w:pPr>
        <w:pStyle w:val="ListBullet"/>
        <w:keepNext/>
        <w:keepLines/>
      </w:pPr>
      <w:r>
        <w:rPr>
          <w:b w:val="0"/>
          <w:i w:val="0"/>
        </w:rPr>
        <w:t>Déduire l'espèce d'une seule courbe.</w:t>
      </w:r>
    </w:p>
    <w:p>
      <w:pPr>
        <w:pStyle w:val="ListBullet"/>
        <w:keepNext/>
        <w:keepLines/>
      </w:pPr>
      <w:r>
        <w:rPr>
          <w:b w:val="0"/>
          <w:i w:val="0"/>
        </w:rPr>
        <w:t>Oublier l'orientation et l'échelle.</w:t>
      </w:r>
    </w:p>
    <w:p>
      <w:pPr>
        <w:pStyle w:val="ListBullet"/>
        <w:keepNext w:val="0"/>
        <w:keepLines/>
      </w:pPr>
      <w:r>
        <w:rPr>
          <w:b w:val="0"/>
          <w:i w:val="0"/>
        </w:rPr>
        <w:t>Employer « certain » sans référence.</w:t>
      </w:r>
    </w:p>
    <w:p>
      <w:pPr>
        <w:pStyle w:val="Heading2"/>
        <w:keepNext/>
        <w:keepLines/>
      </w:pPr>
      <w:r>
        <w:rPr>
          <w:b w:val="0"/>
          <w:i w:val="0"/>
        </w:rPr>
        <w:t>13. Sources et limites</w:t>
      </w:r>
    </w:p>
    <w:p>
      <w:pPr>
        <w:keepLines/>
      </w:pPr>
      <w:r>
        <w:rPr>
          <w:b w:val="0"/>
          <w:i w:val="0"/>
        </w:rPr>
        <w:t>Zeder et Lapham (2010) montrent les limites de critères morphologiques isolés pour distinguer certains os postcrâniens du mouton et de la chèvre. Une attribution fiable demande un corpus de référence, une orientation, une échelle et une validation archéozoologique. La chauve-souris reste un prolongement, hors du cœur de l'activité.</w:t>
      </w:r>
    </w:p>
    <w:p>
      <w:pPr>
        <w:pStyle w:val="Heading2"/>
        <w:keepNext/>
        <w:keepLines/>
      </w:pPr>
      <w:r>
        <w:rPr>
          <w:b w:val="0"/>
          <w:i w:val="0"/>
        </w:rPr>
        <w:t>14. État actuel et validations restantes</w:t>
      </w:r>
    </w:p>
    <w:p>
      <w:pPr>
        <w:keepLines/>
        <w:shd w:fill="F7F4EF"/>
        <w:pBdr>
          <w:left w:val="single" w:sz="18" w:space="8" w:color="356F62"/>
        </w:pBdr>
      </w:pPr>
      <w:r>
        <w:rPr>
          <w:b w:val="0"/>
          <w:i w:val="0"/>
        </w:rPr>
        <w:t>Corpus A-D non intégré. Espèces, photographies, métadonnées et correction finale doivent être validées par une personne compétente en archéozoologie. Le média scientifique provisoire documenté dans la refonte est explicitement exclu de ces PDF.</w:t>
      </w:r>
    </w:p>
    <w:p>
      <w:pPr>
        <w:pStyle w:val="Heading2"/>
        <w:keepNext/>
        <w:keepLines/>
      </w:pPr>
      <w:r>
        <w:rPr>
          <w:b w:val="0"/>
          <w:i w:val="0"/>
        </w:rPr>
        <w:t>Plan d'impression</w:t>
      </w:r>
    </w:p>
    <w:p>
      <w:r>
        <w:br w:type="page"/>
      </w:r>
    </w:p>
    <w:p>
      <w:pPr>
        <w:keepLines/>
      </w:pPr>
      <w:r>
        <w:rPr>
          <w:b w:val="0"/>
          <w:i w:val="0"/>
        </w:rPr>
        <w:t>Histoires d'os - Activité 2</w:t>
      </w:r>
    </w:p>
    <w:p>
      <w:pPr>
        <w:pStyle w:val="Heading1"/>
        <w:keepNext/>
        <w:keepLines/>
      </w:pPr>
      <w:r>
        <w:rPr>
          <w:b w:val="0"/>
          <w:i w:val="0"/>
        </w:rPr>
        <w:t>Fiche élève</w:t>
      </w:r>
      <w:r>
        <w:br/>
      </w:r>
      <w:r>
        <w:rPr>
          <w:b w:val="0"/>
          <w:i w:val="0"/>
        </w:rPr>
        <w:t>Associer un os à un animal</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Fiche élève</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8-12 ans</w:t>
            </w:r>
          </w:p>
        </w:tc>
        <w:tc>
          <w:tcPr>
            <w:tcW w:type="dxa" w:w="2579"/>
            <w:shd w:fill="F0F1EE"/>
            <w:tcMar>
              <w:top w:w="90" w:type="dxa"/>
              <w:start w:w="120" w:type="dxa"/>
              <w:bottom w:w="90" w:type="dxa"/>
              <w:end w:w="120" w:type="dxa"/>
            </w:tcMar>
          </w:tcPr>
          <w:p>
            <w:pPr>
              <w:pStyle w:val="ResourceCredit"/>
            </w:pPr>
            <w:r>
              <w:rPr>
                <w:b/>
                <w:i w:val="0"/>
              </w:rPr>
              <w:t>Durée</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Version pilote - les vrais os A-D seront ajoutés après validation scientifique.</w:t>
      </w:r>
    </w:p>
    <w:p>
      <w:pPr>
        <w:keepLines/>
        <w:shd w:fill="F7F4EF"/>
        <w:pBdr>
          <w:left w:val="single" w:sz="18" w:space="8" w:color="356F62"/>
        </w:pBdr>
      </w:pPr>
      <w:r>
        <w:rPr>
          <w:b/>
          <w:i w:val="0"/>
        </w:rPr>
        <w:t>Ta mission</w:t>
      </w:r>
      <w:r>
        <w:rPr>
          <w:b w:val="0"/>
          <w:i w:val="0"/>
        </w:rPr>
        <w:t>Comparer un os A-D avec plusieurs animaux, proposer une association possible et expliquer ce qu'il faudrait encore vérifier.</w:t>
      </w:r>
    </w:p>
    <w:p>
      <w:pPr>
        <w:keepLines/>
      </w:pPr>
      <w:r>
        <w:rPr>
          <w:b/>
          <w:i w:val="0"/>
        </w:rPr>
        <w:t>Objectif :</w:t>
      </w:r>
      <w:r>
        <w:rPr>
          <w:b w:val="0"/>
          <w:i w:val="0"/>
        </w:rPr>
        <w:t xml:space="preserve"> apprendre à argumenter sans deviner et à dire quand une réponse reste incertaine.</w:t>
      </w:r>
    </w:p>
    <w:p>
      <w:pPr>
        <w:keepLines/>
      </w:pPr>
      <w:r>
        <w:rPr>
          <w:b/>
          <w:i w:val="0"/>
        </w:rPr>
        <w:t>Matériel :</w:t>
      </w:r>
      <w:r>
        <w:rPr>
          <w:b w:val="0"/>
          <w:i w:val="0"/>
        </w:rPr>
        <w:t xml:space="preserve"> une carte A-D, les cartes animaux et un crayon.</w:t>
      </w:r>
    </w:p>
    <w:p>
      <w:pPr>
        <w:pStyle w:val="Heading2"/>
        <w:keepNext/>
        <w:keepLines/>
      </w:pPr>
      <w:r>
        <w:rPr>
          <w:b w:val="0"/>
          <w:i w:val="0"/>
        </w:rPr>
        <w:t>1. Observe l'os sans le nommer</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Forme générale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Reliefs et creux</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Surfaces lisses</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Question à poser</w:t>
            </w:r>
          </w:p>
        </w:tc>
      </w:tr>
      <w:tr>
        <w:trPr>
          <w:cantSplit/>
          <w:trHeight w:val="1701" w:hRule="atLeast"/>
        </w:trPr>
        <w:tc>
          <w:tcPr>
            <w:tcW w:type="dxa" w:w="1857"/>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keepLines/>
        <w:shd w:fill="F7F4EF"/>
        <w:pBdr>
          <w:left w:val="single" w:sz="18" w:space="8" w:color="356F62"/>
        </w:pBdr>
      </w:pPr>
      <w:r>
        <w:rPr>
          <w:b/>
          <w:i w:val="0"/>
        </w:rPr>
        <w:t>Banque de mots :</w:t>
      </w:r>
      <w:r>
        <w:rPr>
          <w:b w:val="0"/>
          <w:i w:val="0"/>
        </w:rPr>
        <w:t xml:space="preserve"> large - étroit - allongé - arrondi - creux - bosse - surface articulaire - symétrique.</w:t>
      </w:r>
    </w:p>
    <w:p>
      <w:pPr>
        <w:pStyle w:val="Heading2"/>
        <w:keepNext/>
        <w:keepLines/>
      </w:pPr>
      <w:r>
        <w:rPr>
          <w:b w:val="0"/>
          <w:i w:val="0"/>
        </w:rPr>
        <w:t>2. Compare les animaux possibles</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Animal</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Indice qui rapproche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Indice qui fait hésiter</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Cheval</w:t>
            </w: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Next/>
              <w:keepLines/>
              <w:spacing w:after="40" w:line="252" w:lineRule="auto"/>
            </w:pP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Mouton</w:t>
            </w: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Next/>
              <w:keepLines/>
              <w:spacing w:after="40" w:line="252" w:lineRule="auto"/>
            </w:pP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Cerf</w:t>
            </w: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Next/>
              <w:keepLines/>
              <w:spacing w:after="40" w:line="252" w:lineRule="auto"/>
            </w:pP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Porc</w:t>
            </w: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Lines/>
              <w:spacing w:after="40" w:line="252" w:lineRule="auto"/>
            </w:pPr>
          </w:p>
        </w:tc>
      </w:tr>
    </w:tbl>
    <w:p>
      <w:pPr>
        <w:spacing w:after="0"/>
      </w:pPr>
    </w:p>
    <w:p>
      <w:pPr>
        <w:pStyle w:val="Heading2"/>
        <w:keepNext/>
        <w:keepLines/>
      </w:pPr>
      <w:r>
        <w:rPr>
          <w:b w:val="0"/>
          <w:i w:val="0"/>
        </w:rPr>
        <w:t>3. Formule ton hypothèse</w:t>
      </w:r>
    </w:p>
    <w:p>
      <w:pPr>
        <w:keepLines/>
      </w:pPr>
      <w:r>
        <w:rPr>
          <w:b w:val="0"/>
          <w:i w:val="0"/>
        </w:rPr>
        <w:t>Je propose d'associer la carte ______ à ____________________.</w:t>
      </w:r>
    </w:p>
    <w:p>
      <w:pPr>
        <w:keepLines/>
      </w:pPr>
      <w:r>
        <w:rPr>
          <w:b/>
          <w:i w:val="0"/>
        </w:rPr>
        <w:t>Indice 1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pPr>
      <w:r>
        <w:rPr>
          <w:b/>
          <w:i w:val="0"/>
        </w:rPr>
        <w:t>Indice 2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pPr>
      <w:r>
        <w:rPr>
          <w:b w:val="0"/>
          <w:i w:val="0"/>
        </w:rPr>
        <w:t>Mon degré de confiance : ☐ possible ☐ probable ☐ à vérifier</w:t>
      </w:r>
    </w:p>
    <w:p>
      <w:pPr>
        <w:pStyle w:val="Heading2"/>
        <w:keepNext/>
        <w:keepLines/>
      </w:pPr>
      <w:r>
        <w:rPr>
          <w:b w:val="0"/>
          <w:i w:val="0"/>
        </w:rPr>
        <w:t>4. Dis ce qui manque</w:t>
      </w:r>
    </w:p>
    <w:p>
      <w:pPr>
        <w:keepLines/>
      </w:pPr>
      <w:r>
        <w:rPr>
          <w:b w:val="0"/>
          <w:i w:val="0"/>
        </w:rPr>
        <w:t>Pour vérifier mon hypothèse, j'aurais besoin de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5. Trace finale</w:t>
      </w:r>
    </w:p>
    <w:p>
      <w:pPr>
        <w:keepLines/>
      </w:pPr>
      <w:r>
        <w:rPr>
          <w:b w:val="0"/>
          <w:i w:val="0"/>
        </w:rPr>
        <w:t>Écris une conclusion qui contient les mots « j'observe », « je suppose » et « je dois vérifier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hd w:fill="F7F4EF"/>
        <w:pBdr>
          <w:left w:val="single" w:sz="18" w:space="8" w:color="356F62"/>
        </w:pBdr>
      </w:pPr>
      <w:r>
        <w:rPr>
          <w:b w:val="0"/>
          <w:i w:val="0"/>
        </w:rPr>
        <w:t>Une observation décrit l'os. Une hypothèse propose une association. Une identification demande des références et une validation.</w:t>
      </w:r>
    </w:p>
    <w:p>
      <w:r>
        <w:br w:type="page"/>
      </w:r>
    </w:p>
    <w:p>
      <w:pPr>
        <w:keepLines/>
      </w:pPr>
      <w:r>
        <w:rPr>
          <w:b w:val="0"/>
          <w:i w:val="0"/>
        </w:rPr>
        <w:t>Histoires d'os - Activité 2</w:t>
      </w:r>
    </w:p>
    <w:p>
      <w:pPr>
        <w:pStyle w:val="Heading1"/>
        <w:keepNext/>
        <w:keepLines/>
      </w:pPr>
      <w:r>
        <w:rPr>
          <w:b w:val="0"/>
          <w:i w:val="0"/>
        </w:rPr>
        <w:t>Supports et cartes</w:t>
      </w:r>
      <w:r>
        <w:br/>
      </w:r>
      <w:r>
        <w:rPr>
          <w:b w:val="0"/>
          <w:i w:val="0"/>
        </w:rPr>
        <w:t>Associer un os à un animal</w:t>
      </w:r>
    </w:p>
    <w:p>
      <w:pPr>
        <w:keepLines/>
      </w:pPr>
      <w:r>
        <w:rPr>
          <w:b w:val="0"/>
          <w:i w:val="0"/>
        </w:rPr>
        <w:t>Cartes animaux à découper et emplacements neutres pour le futur corpus A-D.</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Cartes et supports</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Groupes d'élèves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Impression et découpe</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Version pilote - corpus scientifique A-D à intégrer après validation.</w:t>
      </w:r>
    </w:p>
    <w:p>
      <w:pPr>
        <w:pStyle w:val="Heading2"/>
        <w:keepNext/>
        <w:keepLines/>
      </w:pPr>
      <w:r>
        <w:rPr>
          <w:b w:val="0"/>
          <w:i w:val="0"/>
        </w:rPr>
        <w:t>Cartes animaux</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 xml:space="preserve">Cheval </w:t>
            </w:r>
            <w:r>
              <w:rPr>
                <w:b w:val="0"/>
                <w:i w:val="0"/>
              </w:rPr>
              <w:t>1</w:t>
            </w:r>
          </w:p>
          <w:p>
            <w:pPr>
              <w:keepLines/>
              <w:jc w:val="center"/>
            </w:pPr>
            <w:r>
              <w:drawing>
                <wp:inline xmlns:a="http://schemas.openxmlformats.org/drawingml/2006/main" xmlns:pic="http://schemas.openxmlformats.org/drawingml/2006/picture">
                  <wp:extent cx="2664000" cy="1998000"/>
                  <wp:docPr id="1" name="Picture 1"/>
                  <wp:cNvGraphicFramePr>
                    <a:graphicFrameLocks noChangeAspect="1"/>
                  </wp:cNvGraphicFramePr>
                  <a:graphic>
                    <a:graphicData uri="http://schemas.openxmlformats.org/drawingml/2006/picture">
                      <pic:pic>
                        <pic:nvPicPr>
                          <pic:cNvPr id="0" name="cheval-quarter-horse.jpg"/>
                          <pic:cNvPicPr/>
                        </pic:nvPicPr>
                        <pic:blipFill>
                          <a:blip r:embed="rId11"/>
                          <a:stretch>
                            <a:fillRect/>
                          </a:stretch>
                        </pic:blipFill>
                        <pic:spPr>
                          <a:xfrm>
                            <a:off x="0" y="0"/>
                            <a:ext cx="2664000" cy="1998000"/>
                          </a:xfrm>
                          <a:prstGeom prst="rect"/>
                        </pic:spPr>
                      </pic:pic>
                    </a:graphicData>
                  </a:graphic>
                </wp:inline>
              </w:drawing>
            </w:r>
          </w:p>
          <w:p>
            <w:pPr>
              <w:keepLines/>
            </w:pPr>
            <w:r>
              <w:rPr>
                <w:b w:val="0"/>
                <w:i w:val="0"/>
              </w:rPr>
              <w:t>Observer la silhouette et le membre sans en déduire seul l'os.</w:t>
            </w:r>
          </w:p>
        </w:tc>
        <w:tc>
          <w:tcPr>
            <w:tcW w:type="dxa" w:w="5159"/>
            <w:vAlign w:val="top"/>
            <w:shd w:fill="F7F4EF"/>
            <w:tcMar>
              <w:top w:w="90" w:type="dxa"/>
              <w:start w:w="120" w:type="dxa"/>
              <w:bottom w:w="90" w:type="dxa"/>
              <w:end w:w="120" w:type="dxa"/>
            </w:tcMar>
          </w:tcPr>
          <w:p>
            <w:pPr>
              <w:pStyle w:val="Heading3"/>
              <w:keepLines/>
            </w:pPr>
            <w:r>
              <w:rPr>
                <w:b w:val="0"/>
                <w:i w:val="0"/>
              </w:rPr>
              <w:t xml:space="preserve">Mouton </w:t>
            </w:r>
            <w:r>
              <w:rPr>
                <w:b w:val="0"/>
                <w:i w:val="0"/>
              </w:rPr>
              <w:t>2</w:t>
            </w:r>
          </w:p>
          <w:p>
            <w:pPr>
              <w:keepLines/>
              <w:jc w:val="center"/>
            </w:pPr>
            <w:r>
              <w:drawing>
                <wp:inline xmlns:a="http://schemas.openxmlformats.org/drawingml/2006/main" xmlns:pic="http://schemas.openxmlformats.org/drawingml/2006/picture">
                  <wp:extent cx="2664000" cy="1998000"/>
                  <wp:docPr id="2" name="Picture 2"/>
                  <wp:cNvGraphicFramePr>
                    <a:graphicFrameLocks noChangeAspect="1"/>
                  </wp:cNvGraphicFramePr>
                  <a:graphic>
                    <a:graphicData uri="http://schemas.openxmlformats.org/drawingml/2006/picture">
                      <pic:pic>
                        <pic:nvPicPr>
                          <pic:cNvPr id="0" name="mouton-domestique-ribadeo.jpg"/>
                          <pic:cNvPicPr/>
                        </pic:nvPicPr>
                        <pic:blipFill>
                          <a:blip r:embed="rId12"/>
                          <a:stretch>
                            <a:fillRect/>
                          </a:stretch>
                        </pic:blipFill>
                        <pic:spPr>
                          <a:xfrm>
                            <a:off x="0" y="0"/>
                            <a:ext cx="2664000" cy="1998000"/>
                          </a:xfrm>
                          <a:prstGeom prst="rect"/>
                        </pic:spPr>
                      </pic:pic>
                    </a:graphicData>
                  </a:graphic>
                </wp:inline>
              </w:drawing>
            </w:r>
          </w:p>
          <w:p>
            <w:pPr>
              <w:keepLines/>
            </w:pPr>
            <w:r>
              <w:rPr>
                <w:b w:val="0"/>
                <w:i w:val="0"/>
              </w:rPr>
              <w:t>Petit ruminant utilisé comme possibilité de comparaison.</w:t>
            </w:r>
          </w:p>
        </w:tc>
      </w:tr>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 xml:space="preserve">Cerf </w:t>
            </w:r>
            <w:r>
              <w:rPr>
                <w:b w:val="0"/>
                <w:i w:val="0"/>
              </w:rPr>
              <w:t>3</w:t>
            </w:r>
          </w:p>
          <w:p>
            <w:pPr>
              <w:keepLines/>
              <w:jc w:val="center"/>
            </w:pPr>
            <w:r>
              <w:drawing>
                <wp:inline xmlns:a="http://schemas.openxmlformats.org/drawingml/2006/main" xmlns:pic="http://schemas.openxmlformats.org/drawingml/2006/picture">
                  <wp:extent cx="2664000" cy="1775366"/>
                  <wp:docPr id="3" name="Picture 3"/>
                  <wp:cNvGraphicFramePr>
                    <a:graphicFrameLocks noChangeAspect="1"/>
                  </wp:cNvGraphicFramePr>
                  <a:graphic>
                    <a:graphicData uri="http://schemas.openxmlformats.org/drawingml/2006/picture">
                      <pic:pic>
                        <pic:nvPicPr>
                          <pic:cNvPr id="0" name="cerf-elaphe-luc-viatour.jpg"/>
                          <pic:cNvPicPr/>
                        </pic:nvPicPr>
                        <pic:blipFill>
                          <a:blip r:embed="rId13"/>
                          <a:stretch>
                            <a:fillRect/>
                          </a:stretch>
                        </pic:blipFill>
                        <pic:spPr>
                          <a:xfrm>
                            <a:off x="0" y="0"/>
                            <a:ext cx="2664000" cy="1775366"/>
                          </a:xfrm>
                          <a:prstGeom prst="rect"/>
                        </pic:spPr>
                      </pic:pic>
                    </a:graphicData>
                  </a:graphic>
                </wp:inline>
              </w:drawing>
            </w:r>
          </w:p>
          <w:p>
            <w:pPr>
              <w:keepLines/>
            </w:pPr>
            <w:r>
              <w:rPr>
                <w:b w:val="0"/>
                <w:i w:val="0"/>
              </w:rPr>
              <w:t>Cervidé présenté sans généralisation à toutes les espèces.</w:t>
            </w:r>
          </w:p>
        </w:tc>
        <w:tc>
          <w:tcPr>
            <w:tcW w:type="dxa" w:w="5159"/>
            <w:vAlign w:val="top"/>
            <w:shd w:fill="F7F4EF"/>
            <w:tcMar>
              <w:top w:w="90" w:type="dxa"/>
              <w:start w:w="120" w:type="dxa"/>
              <w:bottom w:w="90" w:type="dxa"/>
              <w:end w:w="120" w:type="dxa"/>
            </w:tcMar>
          </w:tcPr>
          <w:p>
            <w:pPr>
              <w:pStyle w:val="Heading3"/>
              <w:keepLines/>
            </w:pPr>
            <w:r>
              <w:rPr>
                <w:b w:val="0"/>
                <w:i w:val="0"/>
              </w:rPr>
              <w:t xml:space="preserve">Porc </w:t>
            </w:r>
            <w:r>
              <w:rPr>
                <w:b w:val="0"/>
                <w:i w:val="0"/>
              </w:rPr>
              <w:t>4</w:t>
            </w:r>
          </w:p>
          <w:p>
            <w:pPr>
              <w:keepLines/>
              <w:jc w:val="center"/>
            </w:pPr>
            <w:r>
              <w:drawing>
                <wp:inline xmlns:a="http://schemas.openxmlformats.org/drawingml/2006/main" xmlns:pic="http://schemas.openxmlformats.org/drawingml/2006/picture">
                  <wp:extent cx="2664000" cy="1998000"/>
                  <wp:docPr id="4" name="Picture 4"/>
                  <wp:cNvGraphicFramePr>
                    <a:graphicFrameLocks noChangeAspect="1"/>
                  </wp:cNvGraphicFramePr>
                  <a:graphic>
                    <a:graphicData uri="http://schemas.openxmlformats.org/drawingml/2006/picture">
                      <pic:pic>
                        <pic:nvPicPr>
                          <pic:cNvPr id="0" name="cochon-domestique-joshua-lutz.jpg"/>
                          <pic:cNvPicPr/>
                        </pic:nvPicPr>
                        <pic:blipFill>
                          <a:blip r:embed="rId14"/>
                          <a:stretch>
                            <a:fillRect/>
                          </a:stretch>
                        </pic:blipFill>
                        <pic:spPr>
                          <a:xfrm>
                            <a:off x="0" y="0"/>
                            <a:ext cx="2664000" cy="1998000"/>
                          </a:xfrm>
                          <a:prstGeom prst="rect"/>
                        </pic:spPr>
                      </pic:pic>
                    </a:graphicData>
                  </a:graphic>
                </wp:inline>
              </w:drawing>
            </w:r>
          </w:p>
          <w:p>
            <w:pPr>
              <w:keepLines/>
            </w:pPr>
            <w:r>
              <w:rPr>
                <w:b w:val="0"/>
                <w:i w:val="0"/>
              </w:rPr>
              <w:t>Animal entier : support de comparaison, pas preuve d'identification.</w:t>
            </w:r>
          </w:p>
        </w:tc>
      </w:tr>
    </w:tbl>
    <w:p>
      <w:pPr>
        <w:spacing w:after="0"/>
      </w:pPr>
    </w:p>
    <w:p>
      <w:pPr>
        <w:pStyle w:val="Heading2"/>
        <w:keepNext/>
        <w:keepLines/>
        <w:pageBreakBefore/>
      </w:pPr>
      <w:r>
        <w:rPr>
          <w:b w:val="0"/>
          <w:i w:val="0"/>
        </w:rPr>
        <w:t>Cartes os A-D - gabarits neutres</w:t>
      </w:r>
    </w:p>
    <w:p>
      <w:pPr>
        <w:keepLines/>
      </w:pPr>
      <w:r>
        <w:rPr>
          <w:b w:val="0"/>
          <w:i w:val="0"/>
        </w:rPr>
        <w:t>Les photographies ne sont pas encore validées. Ne pas écrire de nom d'espèce sur ces cartes avant intégration du corpus définitif.</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 xml:space="preserve">Os A </w:t>
            </w:r>
            <w:r>
              <w:rPr>
                <w:b w:val="0"/>
                <w:i w:val="0"/>
              </w:rPr>
              <w:t>A</w:t>
            </w:r>
          </w:p>
        </w:tc>
        <w:tc>
          <w:tcPr>
            <w:tcW w:type="dxa" w:w="5159"/>
            <w:vAlign w:val="top"/>
            <w:shd w:fill="F7F4EF"/>
            <w:tcMar>
              <w:top w:w="90" w:type="dxa"/>
              <w:start w:w="120" w:type="dxa"/>
              <w:bottom w:w="90" w:type="dxa"/>
              <w:end w:w="120" w:type="dxa"/>
            </w:tcMar>
          </w:tcPr>
          <w:p>
            <w:pPr>
              <w:pStyle w:val="Heading3"/>
              <w:keepLines/>
            </w:pPr>
            <w:r>
              <w:rPr>
                <w:b w:val="0"/>
                <w:i w:val="0"/>
              </w:rPr>
              <w:t xml:space="preserve">Os B </w:t>
            </w:r>
            <w:r>
              <w:rPr>
                <w:b w:val="0"/>
                <w:i w:val="0"/>
              </w:rPr>
              <w:t>B</w:t>
            </w:r>
          </w:p>
        </w:tc>
      </w:tr>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 xml:space="preserve">Os C </w:t>
            </w:r>
            <w:r>
              <w:rPr>
                <w:b w:val="0"/>
                <w:i w:val="0"/>
              </w:rPr>
              <w:t>C</w:t>
            </w:r>
          </w:p>
        </w:tc>
        <w:tc>
          <w:tcPr>
            <w:tcW w:type="dxa" w:w="5159"/>
            <w:vAlign w:val="top"/>
            <w:shd w:fill="F7F4EF"/>
            <w:tcMar>
              <w:top w:w="90" w:type="dxa"/>
              <w:start w:w="120" w:type="dxa"/>
              <w:bottom w:w="90" w:type="dxa"/>
              <w:end w:w="120" w:type="dxa"/>
            </w:tcMar>
          </w:tcPr>
          <w:p>
            <w:pPr>
              <w:pStyle w:val="Heading3"/>
              <w:keepLines/>
            </w:pPr>
            <w:r>
              <w:rPr>
                <w:b w:val="0"/>
                <w:i w:val="0"/>
              </w:rPr>
              <w:t xml:space="preserve">Os D </w:t>
            </w:r>
            <w:r>
              <w:rPr>
                <w:b w:val="0"/>
                <w:i w:val="0"/>
              </w:rPr>
              <w:t>D</w:t>
            </w:r>
          </w:p>
        </w:tc>
      </w:tr>
    </w:tbl>
    <w:p>
      <w:pPr>
        <w:keepLines/>
        <w:shd w:fill="F1F2F0"/>
        <w:pBdr>
          <w:left w:val="single" w:sz="18" w:space="8" w:color="356F62"/>
        </w:pBdr>
      </w:pPr>
      <w:r>
        <w:t>Corpus scientifique à intégrer après validation.</w:t>
      </w:r>
    </w:p>
    <w:p>
      <w:pPr>
        <w:keepLines/>
        <w:shd w:fill="F1F2F0"/>
        <w:pBdr>
          <w:left w:val="single" w:sz="18" w:space="8" w:color="356F62"/>
        </w:pBdr>
      </w:pPr>
      <w:r>
        <w:t>Corpus scientifique à intégrer après validation.</w:t>
      </w:r>
    </w:p>
    <w:p>
      <w:pPr>
        <w:keepLines/>
        <w:shd w:fill="F1F2F0"/>
        <w:pBdr>
          <w:left w:val="single" w:sz="18" w:space="8" w:color="356F62"/>
        </w:pBdr>
      </w:pPr>
      <w:r>
        <w:t>Corpus scientifique à intégrer après validation.</w:t>
      </w:r>
    </w:p>
    <w:p>
      <w:pPr>
        <w:keepLines/>
        <w:shd w:fill="F1F2F0"/>
        <w:pBdr>
          <w:left w:val="single" w:sz="18" w:space="8" w:color="356F62"/>
        </w:pBdr>
      </w:pPr>
      <w:r>
        <w:t>Corpus scientifique à intégrer après validation.</w:t>
      </w:r>
    </w:p>
    <w:p>
      <w:pPr>
        <w:spacing w:after="0"/>
      </w:pPr>
    </w:p>
    <w:p>
      <w:r>
        <w:br w:type="page"/>
      </w:r>
    </w:p>
    <w:p>
      <w:pPr>
        <w:keepLines/>
      </w:pPr>
      <w:r>
        <w:rPr>
          <w:b w:val="0"/>
          <w:i w:val="0"/>
        </w:rPr>
        <w:t>Histoires d'os - Activité 2</w:t>
      </w:r>
    </w:p>
    <w:p>
      <w:pPr>
        <w:pStyle w:val="Heading1"/>
        <w:keepNext/>
        <w:keepLines/>
      </w:pPr>
      <w:r>
        <w:rPr>
          <w:b w:val="0"/>
          <w:i w:val="0"/>
        </w:rPr>
        <w:t>Corrigé de méthode</w:t>
      </w:r>
      <w:r>
        <w:br/>
      </w:r>
      <w:r>
        <w:rPr>
          <w:b w:val="0"/>
          <w:i w:val="0"/>
        </w:rPr>
        <w:t>Associer un os à un animal</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Pistes adultes</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Enseignants et médiateurs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Correction collective</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Version pilote - aucune attribution A-D définitive avant validation du corpus.</w:t>
      </w:r>
    </w:p>
    <w:p>
      <w:pPr>
        <w:pStyle w:val="Heading2"/>
        <w:keepNext/>
        <w:keepLines/>
      </w:pPr>
      <w:r>
        <w:rPr>
          <w:b w:val="0"/>
          <w:i w:val="0"/>
        </w:rPr>
        <w:t>Grille de correction rapide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Étape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Réponse attendue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Réponse possible</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À ne pas valider seule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Observation</w:t>
            </w:r>
          </w:p>
        </w:tc>
        <w:tc>
          <w:tcPr>
            <w:tcW w:type="dxa" w:w="2889"/>
            <w:vAlign w:val="center"/>
            <w:tcMar>
              <w:top w:w="90" w:type="dxa"/>
              <w:start w:w="120" w:type="dxa"/>
              <w:bottom w:w="90" w:type="dxa"/>
              <w:end w:w="120" w:type="dxa"/>
            </w:tcMar>
          </w:tcPr>
          <w:p>
            <w:pPr>
              <w:keepNext/>
              <w:keepLines/>
              <w:spacing w:after="40" w:line="252" w:lineRule="auto"/>
            </w:pPr>
            <w:r>
              <w:rPr>
                <w:b w:val="0"/>
                <w:i w:val="0"/>
              </w:rPr>
              <w:t>Plusieurs caractéristiques visibles.</w:t>
            </w:r>
          </w:p>
        </w:tc>
        <w:tc>
          <w:tcPr>
            <w:tcW w:type="dxa" w:w="2889"/>
            <w:vAlign w:val="center"/>
            <w:tcMar>
              <w:top w:w="90" w:type="dxa"/>
              <w:start w:w="120" w:type="dxa"/>
              <w:bottom w:w="90" w:type="dxa"/>
              <w:end w:w="120" w:type="dxa"/>
            </w:tcMar>
          </w:tcPr>
          <w:p>
            <w:pPr>
              <w:keepNext/>
              <w:keepLines/>
              <w:spacing w:after="40" w:line="252" w:lineRule="auto"/>
            </w:pPr>
            <w:r>
              <w:rPr>
                <w:b w:val="0"/>
                <w:i w:val="0"/>
              </w:rPr>
              <w:t>Largeur, reliefs, surfaces, proportions.</w:t>
            </w:r>
          </w:p>
        </w:tc>
        <w:tc>
          <w:tcPr>
            <w:tcW w:type="dxa" w:w="2683"/>
            <w:vAlign w:val="center"/>
            <w:tcMar>
              <w:top w:w="90" w:type="dxa"/>
              <w:start w:w="120" w:type="dxa"/>
              <w:bottom w:w="90" w:type="dxa"/>
              <w:end w:w="120" w:type="dxa"/>
            </w:tcMar>
          </w:tcPr>
          <w:p>
            <w:pPr>
              <w:keepNext/>
              <w:keepLines/>
              <w:spacing w:after="40" w:line="252" w:lineRule="auto"/>
            </w:pPr>
            <w:r>
              <w:rPr>
                <w:b w:val="0"/>
                <w:i w:val="0"/>
              </w:rPr>
              <w:t>Nom d'animal sans description.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Comparaison</w:t>
            </w:r>
          </w:p>
        </w:tc>
        <w:tc>
          <w:tcPr>
            <w:tcW w:type="dxa" w:w="2889"/>
            <w:vAlign w:val="center"/>
            <w:tcMar>
              <w:top w:w="90" w:type="dxa"/>
              <w:start w:w="120" w:type="dxa"/>
              <w:bottom w:w="90" w:type="dxa"/>
              <w:end w:w="120" w:type="dxa"/>
            </w:tcMar>
          </w:tcPr>
          <w:p>
            <w:pPr>
              <w:keepNext/>
              <w:keepLines/>
              <w:spacing w:after="40" w:line="252" w:lineRule="auto"/>
            </w:pPr>
            <w:r>
              <w:rPr>
                <w:b w:val="0"/>
                <w:i w:val="0"/>
              </w:rPr>
              <w:t>Indices reliés aux cartes.</w:t>
            </w:r>
          </w:p>
        </w:tc>
        <w:tc>
          <w:tcPr>
            <w:tcW w:type="dxa" w:w="2889"/>
            <w:vAlign w:val="center"/>
            <w:tcMar>
              <w:top w:w="90" w:type="dxa"/>
              <w:start w:w="120" w:type="dxa"/>
              <w:bottom w:w="90" w:type="dxa"/>
              <w:end w:w="120" w:type="dxa"/>
            </w:tcMar>
          </w:tcPr>
          <w:p>
            <w:pPr>
              <w:keepNext/>
              <w:keepLines/>
              <w:spacing w:after="40" w:line="252" w:lineRule="auto"/>
            </w:pPr>
            <w:r>
              <w:rPr>
                <w:b w:val="0"/>
                <w:i w:val="0"/>
              </w:rPr>
              <w:t>Organisation du membre, locomotion, proportions.</w:t>
            </w:r>
          </w:p>
        </w:tc>
        <w:tc>
          <w:tcPr>
            <w:tcW w:type="dxa" w:w="2683"/>
            <w:vAlign w:val="center"/>
            <w:tcMar>
              <w:top w:w="90" w:type="dxa"/>
              <w:start w:w="120" w:type="dxa"/>
              <w:bottom w:w="90" w:type="dxa"/>
              <w:end w:w="120" w:type="dxa"/>
            </w:tcMar>
          </w:tcPr>
          <w:p>
            <w:pPr>
              <w:keepNext/>
              <w:keepLines/>
              <w:spacing w:after="40" w:line="252" w:lineRule="auto"/>
            </w:pPr>
            <w:r>
              <w:rPr>
                <w:b w:val="0"/>
                <w:i w:val="0"/>
              </w:rPr>
              <w:t>Taille générale de l'animal.</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Hypothèse</w:t>
            </w:r>
          </w:p>
        </w:tc>
        <w:tc>
          <w:tcPr>
            <w:tcW w:type="dxa" w:w="2889"/>
            <w:vAlign w:val="center"/>
            <w:tcMar>
              <w:top w:w="90" w:type="dxa"/>
              <w:start w:w="120" w:type="dxa"/>
              <w:bottom w:w="90" w:type="dxa"/>
              <w:end w:w="120" w:type="dxa"/>
            </w:tcMar>
          </w:tcPr>
          <w:p>
            <w:pPr>
              <w:keepNext/>
              <w:keepLines/>
              <w:spacing w:after="40" w:line="252" w:lineRule="auto"/>
            </w:pPr>
            <w:r>
              <w:rPr>
                <w:b w:val="0"/>
                <w:i w:val="0"/>
              </w:rPr>
              <w:t>Association annoncée comme possible.</w:t>
            </w:r>
          </w:p>
        </w:tc>
        <w:tc>
          <w:tcPr>
            <w:tcW w:type="dxa" w:w="2889"/>
            <w:vAlign w:val="center"/>
            <w:tcMar>
              <w:top w:w="90" w:type="dxa"/>
              <w:start w:w="120" w:type="dxa"/>
              <w:bottom w:w="90" w:type="dxa"/>
              <w:end w:w="120" w:type="dxa"/>
            </w:tcMar>
          </w:tcPr>
          <w:p>
            <w:pPr>
              <w:keepNext/>
              <w:keepLines/>
              <w:spacing w:after="40" w:line="252" w:lineRule="auto"/>
            </w:pPr>
            <w:r>
              <w:rPr>
                <w:b w:val="0"/>
                <w:i w:val="0"/>
              </w:rPr>
              <w:t>« Probable selon ces deux indices ».</w:t>
            </w:r>
          </w:p>
        </w:tc>
        <w:tc>
          <w:tcPr>
            <w:tcW w:type="dxa" w:w="2683"/>
            <w:vAlign w:val="center"/>
            <w:tcMar>
              <w:top w:w="90" w:type="dxa"/>
              <w:start w:w="120" w:type="dxa"/>
              <w:bottom w:w="90" w:type="dxa"/>
              <w:end w:w="120" w:type="dxa"/>
            </w:tcMar>
          </w:tcPr>
          <w:p>
            <w:pPr>
              <w:keepNext/>
              <w:keepLines/>
              <w:spacing w:after="40" w:line="252" w:lineRule="auto"/>
            </w:pPr>
            <w:r>
              <w:rPr>
                <w:b w:val="0"/>
                <w:i w:val="0"/>
              </w:rPr>
              <w:t>« C'est forcément... ».</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Vérification</w:t>
            </w:r>
          </w:p>
        </w:tc>
        <w:tc>
          <w:tcPr>
            <w:tcW w:type="dxa" w:w="2889"/>
            <w:vAlign w:val="center"/>
            <w:tcMar>
              <w:top w:w="90" w:type="dxa"/>
              <w:start w:w="120" w:type="dxa"/>
              <w:bottom w:w="90" w:type="dxa"/>
              <w:end w:w="120" w:type="dxa"/>
            </w:tcMar>
          </w:tcPr>
          <w:p>
            <w:pPr>
              <w:keepNext/>
              <w:keepLines/>
              <w:spacing w:after="40" w:line="252" w:lineRule="auto"/>
            </w:pPr>
            <w:r>
              <w:rPr>
                <w:b w:val="0"/>
                <w:i w:val="0"/>
              </w:rPr>
              <w:t>Au moins une donnée manquante.</w:t>
            </w:r>
          </w:p>
        </w:tc>
        <w:tc>
          <w:tcPr>
            <w:tcW w:type="dxa" w:w="2889"/>
            <w:vAlign w:val="center"/>
            <w:tcMar>
              <w:top w:w="90" w:type="dxa"/>
              <w:start w:w="120" w:type="dxa"/>
              <w:bottom w:w="90" w:type="dxa"/>
              <w:end w:w="120" w:type="dxa"/>
            </w:tcMar>
          </w:tcPr>
          <w:p>
            <w:pPr>
              <w:keepNext/>
              <w:keepLines/>
              <w:spacing w:after="40" w:line="252" w:lineRule="auto"/>
            </w:pPr>
            <w:r>
              <w:rPr>
                <w:b w:val="0"/>
                <w:i w:val="0"/>
              </w:rPr>
              <w:t>Orientation, échelle, corpus de référence.</w:t>
            </w:r>
          </w:p>
        </w:tc>
        <w:tc>
          <w:tcPr>
            <w:tcW w:type="dxa" w:w="2683"/>
            <w:vAlign w:val="center"/>
            <w:tcMar>
              <w:top w:w="90" w:type="dxa"/>
              <w:start w:w="120" w:type="dxa"/>
              <w:bottom w:w="90" w:type="dxa"/>
              <w:end w:w="120" w:type="dxa"/>
            </w:tcMar>
          </w:tcPr>
          <w:p>
            <w:pPr>
              <w:keepLines/>
              <w:spacing w:after="40" w:line="252" w:lineRule="auto"/>
            </w:pPr>
            <w:r>
              <w:rPr>
                <w:b w:val="0"/>
                <w:i w:val="0"/>
              </w:rPr>
              <w:t>Nouvelle supposition non sourcée.</w:t>
            </w:r>
          </w:p>
        </w:tc>
      </w:tr>
    </w:tbl>
    <w:p>
      <w:pPr>
        <w:spacing w:after="0"/>
      </w:pPr>
    </w:p>
    <w:p>
      <w:pPr>
        <w:pStyle w:val="Heading2"/>
        <w:keepNext/>
        <w:keepLines/>
      </w:pPr>
      <w:r>
        <w:rPr>
          <w:b w:val="0"/>
          <w:i w:val="0"/>
        </w:rPr>
        <w:t>Formulations utiles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Réponse attendue</w:t>
            </w:r>
          </w:p>
          <w:p>
            <w:pPr>
              <w:keepLines/>
            </w:pPr>
            <w:r>
              <w:rPr>
                <w:b w:val="0"/>
                <w:i w:val="0"/>
              </w:rPr>
              <w:t>« L'association est possible parce que j'observe deux indices, mais l'espèce doit être vérifiée avec un corpus de référence. »</w:t>
            </w:r>
          </w:p>
        </w:tc>
        <w:tc>
          <w:tcPr>
            <w:tcW w:type="dxa" w:w="5159"/>
            <w:vAlign w:val="top"/>
            <w:shd w:fill="F7F4EF"/>
            <w:tcMar>
              <w:top w:w="90" w:type="dxa"/>
              <w:start w:w="120" w:type="dxa"/>
              <w:bottom w:w="90" w:type="dxa"/>
              <w:end w:w="120" w:type="dxa"/>
            </w:tcMar>
          </w:tcPr>
          <w:p>
            <w:pPr>
              <w:pStyle w:val="Heading3"/>
              <w:keepLines/>
            </w:pPr>
            <w:r>
              <w:rPr>
                <w:b w:val="0"/>
                <w:i w:val="0"/>
              </w:rPr>
              <w:t>Réponse possible</w:t>
            </w:r>
          </w:p>
          <w:p>
            <w:pPr>
              <w:keepLines/>
            </w:pPr>
            <w:r>
              <w:rPr>
                <w:b w:val="0"/>
                <w:i w:val="0"/>
              </w:rPr>
              <w:t>Deux groupes peuvent proposer des animaux différents si leurs indices sont explicités et leurs limites reconnues.</w:t>
            </w:r>
          </w:p>
        </w:tc>
      </w:tr>
    </w:tbl>
    <w:p>
      <w:pPr>
        <w:spacing w:after="0"/>
      </w:pPr>
    </w:p>
    <w:p>
      <w:pPr>
        <w:pStyle w:val="Heading2"/>
        <w:keepNext/>
        <w:keepLines/>
      </w:pPr>
      <w:r>
        <w:rPr>
          <w:b w:val="0"/>
          <w:i w:val="0"/>
        </w:rPr>
        <w:t>Erreurs fréquentes</w:t>
      </w:r>
    </w:p>
    <w:p>
      <w:pPr>
        <w:pStyle w:val="ListBullet"/>
        <w:keepNext/>
        <w:keepLines/>
      </w:pPr>
      <w:r>
        <w:rPr>
          <w:b w:val="0"/>
          <w:i w:val="0"/>
        </w:rPr>
        <w:t>Confondre animal entier et forme de l'os.</w:t>
      </w:r>
    </w:p>
    <w:p>
      <w:pPr>
        <w:pStyle w:val="ListBullet"/>
        <w:keepNext/>
        <w:keepLines/>
      </w:pPr>
      <w:r>
        <w:rPr>
          <w:b w:val="0"/>
          <w:i w:val="0"/>
        </w:rPr>
        <w:t>Oublier l'échelle ou l'orientation.</w:t>
      </w:r>
    </w:p>
    <w:p>
      <w:pPr>
        <w:pStyle w:val="ListBullet"/>
        <w:keepNext/>
        <w:keepLines/>
      </w:pPr>
      <w:r>
        <w:rPr>
          <w:b w:val="0"/>
          <w:i w:val="0"/>
        </w:rPr>
        <w:t>Prendre une ressemblance pour une identification.</w:t>
      </w:r>
    </w:p>
    <w:p>
      <w:pPr>
        <w:pStyle w:val="ListBullet"/>
        <w:keepNext w:val="0"/>
        <w:keepLines/>
      </w:pPr>
      <w:r>
        <w:rPr>
          <w:b w:val="0"/>
          <w:i w:val="0"/>
        </w:rPr>
        <w:t>Transformer le corrigé de méthode en clé d'espèces.</w:t>
      </w:r>
    </w:p>
    <w:p>
      <w:pPr>
        <w:pStyle w:val="Heading2"/>
        <w:keepNext/>
        <w:keepLines/>
      </w:pPr>
      <w:r>
        <w:rPr>
          <w:b w:val="0"/>
          <w:i w:val="0"/>
        </w:rPr>
        <w:t>Limites scientifiques</w:t>
      </w:r>
    </w:p>
    <w:p>
      <w:pPr>
        <w:keepLines/>
      </w:pPr>
      <w:r>
        <w:rPr>
          <w:b w:val="0"/>
          <w:i w:val="0"/>
        </w:rPr>
        <w:t>Les os A-D ne sont pas présents dans cette version. Il n'existe donc aucune association correcte à révéler. Ce corrigé évalue uniquement la démarche : observer, comparer, argumenter, vérifier.</w:t>
      </w:r>
    </w:p>
    <w:p>
      <w:pPr>
        <w:keepLines/>
        <w:shd w:fill="F7F4EF"/>
        <w:pBdr>
          <w:left w:val="single" w:sz="18" w:space="8" w:color="356F62"/>
        </w:pBdr>
      </w:pPr>
      <w:r>
        <w:rPr>
          <w:b w:val="0"/>
          <w:i w:val="0"/>
        </w:rPr>
        <w:t>Compléter seulement après validation archéozoologique du corpus, de la notice de chaque os et des critères réellement utilisables avec des élèves.</w:t>
      </w:r>
    </w:p>
    <w:p>
      <w:r>
        <w:br w:type="page"/>
      </w:r>
    </w:p>
    <w:p>
      <w:pPr>
        <w:keepLines/>
      </w:pPr>
      <w:r>
        <w:rPr>
          <w:b w:val="0"/>
          <w:i w:val="0"/>
        </w:rPr>
        <w:t>Histoires d'os - Activité 2</w:t>
      </w:r>
    </w:p>
    <w:p>
      <w:pPr>
        <w:pStyle w:val="Heading1"/>
        <w:keepNext/>
        <w:keepLines/>
      </w:pPr>
      <w:r>
        <w:rPr>
          <w:b w:val="0"/>
          <w:i w:val="0"/>
        </w:rPr>
        <w:t>Sources, crédits et limites</w:t>
      </w:r>
    </w:p>
    <w:p>
      <w:pPr>
        <w:keepLines/>
      </w:pPr>
      <w:r>
        <w:rPr>
          <w:b w:val="0"/>
          <w:i w:val="0"/>
        </w:rPr>
        <w:t>À conserver avec le kit complet.</w:t>
      </w:r>
    </w:p>
    <w:p>
      <w:pPr>
        <w:pStyle w:val="Heading2"/>
        <w:keepNext/>
        <w:keepLines/>
      </w:pPr>
      <w:r>
        <w:rPr>
          <w:b w:val="0"/>
          <w:i w:val="0"/>
        </w:rPr>
        <w:t>Images des animaux</w:t>
      </w:r>
    </w:p>
    <w:p>
      <w:pPr>
        <w:pStyle w:val="ListBullet"/>
        <w:keepNext/>
        <w:keepLines/>
      </w:pPr>
      <w:r>
        <w:rPr>
          <w:b w:val="0"/>
          <w:i w:val="0"/>
        </w:rPr>
        <w:t>Cheval : evelynbelgium, CC BY-SA 2.0, via Wikimedia Commons.</w:t>
      </w:r>
    </w:p>
    <w:p>
      <w:pPr>
        <w:pStyle w:val="ListBullet"/>
        <w:keepNext/>
        <w:keepLines/>
      </w:pPr>
      <w:r>
        <w:rPr>
          <w:b w:val="0"/>
          <w:i w:val="0"/>
        </w:rPr>
        <w:t>Mouton : Fernando Losada Rodríguez, CC BY-SA 4.0, via Wikimedia Commons.</w:t>
      </w:r>
    </w:p>
    <w:p>
      <w:pPr>
        <w:pStyle w:val="ListBullet"/>
        <w:keepNext/>
        <w:keepLines/>
      </w:pPr>
      <w:r>
        <w:rPr>
          <w:b w:val="0"/>
          <w:i w:val="0"/>
        </w:rPr>
        <w:t>Cerf : Luc Viatour, CC BY-SA 3.0, via Wikimedia Commons.</w:t>
      </w:r>
    </w:p>
    <w:p>
      <w:pPr>
        <w:pStyle w:val="ListBullet"/>
        <w:keepNext w:val="0"/>
        <w:keepLines/>
      </w:pPr>
      <w:r>
        <w:rPr>
          <w:b w:val="0"/>
          <w:i w:val="0"/>
        </w:rPr>
        <w:t>Porc : Joshua Lutz, domaine public, via Wikimedia Commons.</w:t>
      </w:r>
    </w:p>
    <w:p>
      <w:pPr>
        <w:pStyle w:val="Heading2"/>
        <w:keepNext/>
        <w:keepLines/>
      </w:pPr>
      <w:r>
        <w:rPr>
          <w:b w:val="0"/>
          <w:i w:val="0"/>
        </w:rPr>
        <w:t>Références scientifiques</w:t>
      </w:r>
    </w:p>
    <w:p>
      <w:pPr>
        <w:pStyle w:val="ListBullet"/>
        <w:keepNext w:val="0"/>
        <w:keepLines/>
      </w:pPr>
      <w:r>
        <w:rPr>
          <w:b w:val="0"/>
          <w:i w:val="0"/>
        </w:rPr>
        <w:t xml:space="preserve">Melinda A. Zeder et Heather A. Lapham, « Assessing the reliability of criteria used to identify postcranial bones in sheep and goats », </w:t>
      </w:r>
      <w:r>
        <w:rPr>
          <w:b w:val="0"/>
          <w:i/>
        </w:rPr>
        <w:t>Journal of Archaeological Science</w:t>
      </w:r>
      <w:r>
        <w:rPr>
          <w:b w:val="0"/>
          <w:i w:val="0"/>
        </w:rPr>
        <w:t>, 2010, DOI 10.1016/j.jas.2010.06.032.</w:t>
      </w:r>
    </w:p>
    <w:p>
      <w:pPr>
        <w:pStyle w:val="Heading2"/>
        <w:keepNext/>
        <w:keepLines/>
      </w:pPr>
      <w:r>
        <w:rPr>
          <w:b w:val="0"/>
          <w:i w:val="0"/>
        </w:rPr>
        <w:t>Médias exclus</w:t>
      </w:r>
    </w:p>
    <w:p>
      <w:pPr>
        <w:keepLines/>
      </w:pPr>
      <w:r>
        <w:rPr>
          <w:b w:val="0"/>
          <w:i w:val="0"/>
        </w:rPr>
        <w:t>La figure comparative provisoire de Vuillien et al. n'est pas intégrée : ses conditions de réutilisation ne sont pas établies. Les cartes A-D restent neutres jusqu'à validation scientifique et juridique.</w:t>
      </w:r>
    </w:p>
    <w:p>
      <w:pPr>
        <w:pStyle w:val="Heading2"/>
        <w:keepNext/>
        <w:keepLines/>
      </w:pPr>
      <w:r>
        <w:rPr>
          <w:b w:val="0"/>
          <w:i w:val="0"/>
        </w:rPr>
        <w:t>Statut</w:t>
      </w:r>
    </w:p>
    <w:p>
      <w:pPr>
        <w:keepLines/>
      </w:pPr>
      <w:r>
        <w:rPr>
          <w:b w:val="0"/>
          <w:i w:val="0"/>
        </w:rPr>
        <w:t>Support de méthode utilisable pour un test encadré. Corpus, identification, correction finale et test d'impression physique restent à réaliser.</w:t>
      </w:r>
    </w:p>
    <w:p>
      <w:pPr>
        <w:pStyle w:val="ResourceCredit"/>
        <w:spacing w:before="160"/>
      </w:pPr>
      <w:r>
        <w:rPr>
          <w:b/>
        </w:rPr>
        <w:t xml:space="preserve">Traçabilité : </w:t>
      </w:r>
      <w:hyperlink r:id="rId15">
        <w:r>
          <w:rPr>
            <w:color w:val="356F62"/>
            <w:u w:val="single"/>
          </w:rPr>
          <w:t>https://histoire-d-os.github.io/Histoire-d-os/ressources/activite-02-associer-astragale-animal.html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Version pilote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56F62"/>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56F6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hyperlink" Target="https://histoire-d-os.github.io/Histoire-d-os/ressources/activite-02-associer-astragale-anim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Activité 02 - kit complet (FR)</dc:title>
  <dc:subject>Ressource pédagogique pilote sur le talus/astragale</dc:subject>
  <dc:creator>Histoires d'os</dc:creator>
  <cp:keywords>Histoires d'os, talus, astragale, fr, Activité 02</cp:keywords>
  <dc:description>generated by python-docx</dc:description>
  <cp:lastModifiedBy/>
  <cp:revision>1</cp:revision>
  <dcterms:created xsi:type="dcterms:W3CDTF">2013-12-23T23:15:00Z</dcterms:created>
  <dcterms:modified xsi:type="dcterms:W3CDTF">2013-12-23T23:15:00Z</dcterms:modified>
  <cp:category/>
</cp:coreProperties>
</file>