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B5294B" w:rsidRPr="006B0A48" w14:paraId="712D521B" w14:textId="77777777" w:rsidTr="00D15C61">
        <w:trPr>
          <w:trHeight w:hRule="exact" w:val="1343"/>
        </w:trPr>
        <w:tc>
          <w:tcPr>
            <w:tcW w:w="8976" w:type="dxa"/>
          </w:tcPr>
          <w:p w14:paraId="3A338C04" w14:textId="77777777" w:rsidR="00B5294B" w:rsidRPr="006B0A48" w:rsidRDefault="00B5294B" w:rsidP="00D15C61">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668F3C55" w14:textId="77777777" w:rsidR="00B5294B" w:rsidRPr="006B0A48" w:rsidRDefault="00B5294B" w:rsidP="00D15C61">
            <w:pPr>
              <w:tabs>
                <w:tab w:val="left" w:pos="5245"/>
              </w:tabs>
              <w:ind w:right="176"/>
              <w:jc w:val="center"/>
              <w:rPr>
                <w:rFonts w:ascii="Source Sans Pro Light" w:hAnsi="Source Sans Pro Light"/>
                <w:sz w:val="24"/>
              </w:rPr>
            </w:pPr>
          </w:p>
          <w:p w14:paraId="200A82A4" w14:textId="77777777" w:rsidR="00B5294B" w:rsidRPr="006B0A48" w:rsidRDefault="00B5294B" w:rsidP="00D15C61">
            <w:pPr>
              <w:tabs>
                <w:tab w:val="left" w:pos="5245"/>
              </w:tabs>
              <w:ind w:right="176"/>
              <w:jc w:val="center"/>
              <w:rPr>
                <w:rFonts w:ascii="Source Sans Pro Light" w:hAnsi="Source Sans Pro Light"/>
                <w:sz w:val="24"/>
              </w:rPr>
            </w:pPr>
          </w:p>
          <w:p w14:paraId="4E42876C" w14:textId="77777777" w:rsidR="00B5294B" w:rsidRPr="006B0A48" w:rsidRDefault="00B5294B" w:rsidP="00D15C61">
            <w:pPr>
              <w:tabs>
                <w:tab w:val="left" w:pos="5245"/>
              </w:tabs>
              <w:ind w:right="176"/>
              <w:jc w:val="center"/>
              <w:rPr>
                <w:rFonts w:ascii="Source Sans Pro Light" w:hAnsi="Source Sans Pro Light"/>
                <w:sz w:val="24"/>
              </w:rPr>
            </w:pPr>
          </w:p>
          <w:p w14:paraId="69521CC3" w14:textId="77777777" w:rsidR="00B5294B" w:rsidRPr="006B0A48" w:rsidRDefault="00B5294B" w:rsidP="00D15C61">
            <w:pPr>
              <w:tabs>
                <w:tab w:val="left" w:pos="5245"/>
              </w:tabs>
              <w:ind w:right="176"/>
              <w:jc w:val="center"/>
              <w:rPr>
                <w:rFonts w:ascii="Source Sans Pro Light" w:hAnsi="Source Sans Pro Light"/>
                <w:sz w:val="24"/>
              </w:rPr>
            </w:pPr>
          </w:p>
          <w:p w14:paraId="0E265F93" w14:textId="77777777" w:rsidR="00B5294B" w:rsidRPr="006B0A48" w:rsidRDefault="00B5294B" w:rsidP="00D15C61">
            <w:pPr>
              <w:tabs>
                <w:tab w:val="left" w:pos="5245"/>
              </w:tabs>
              <w:jc w:val="center"/>
              <w:rPr>
                <w:rFonts w:ascii="Source Sans Pro Light" w:hAnsi="Source Sans Pro Light"/>
                <w:sz w:val="24"/>
              </w:rPr>
            </w:pPr>
          </w:p>
        </w:tc>
      </w:tr>
    </w:tbl>
    <w:p w14:paraId="72B3CF7D" w14:textId="77777777" w:rsidR="00B5294B" w:rsidRDefault="00B5294B" w:rsidP="00B5294B">
      <w:pPr>
        <w:tabs>
          <w:tab w:val="left" w:pos="5245"/>
        </w:tabs>
        <w:rPr>
          <w:rFonts w:ascii="Source Sans Pro Light" w:hAnsi="Source Sans Pro Light"/>
        </w:rPr>
      </w:pPr>
    </w:p>
    <w:p w14:paraId="772BEE03" w14:textId="77777777" w:rsidR="00B5294B" w:rsidRDefault="00B5294B" w:rsidP="00B5294B">
      <w:pPr>
        <w:tabs>
          <w:tab w:val="left" w:pos="5245"/>
        </w:tabs>
        <w:spacing w:after="0" w:line="240" w:lineRule="auto"/>
        <w:rPr>
          <w:rFonts w:ascii="Source Sans Pro Light" w:hAnsi="Source Sans Pro Light"/>
        </w:rPr>
      </w:pPr>
    </w:p>
    <w:p w14:paraId="6B56CFD0" w14:textId="77777777" w:rsidR="00D15C61" w:rsidRDefault="00D15C61" w:rsidP="00B5294B">
      <w:pPr>
        <w:tabs>
          <w:tab w:val="left" w:pos="5245"/>
        </w:tabs>
        <w:spacing w:after="0" w:line="240" w:lineRule="auto"/>
        <w:rPr>
          <w:rFonts w:ascii="Source Sans Pro Light" w:hAnsi="Source Sans Pro Light"/>
          <w:color w:val="0070C0"/>
          <w:sz w:val="24"/>
          <w:szCs w:val="24"/>
        </w:rPr>
        <w:sectPr w:rsidR="00D15C61" w:rsidSect="00B744EF">
          <w:footerReference w:type="default" r:id="rId7"/>
          <w:pgSz w:w="11906" w:h="16838"/>
          <w:pgMar w:top="1440" w:right="1440" w:bottom="2835" w:left="1440" w:header="708" w:footer="708" w:gutter="0"/>
          <w:cols w:space="708"/>
          <w:docGrid w:linePitch="360"/>
        </w:sectPr>
      </w:pPr>
    </w:p>
    <w:p w14:paraId="7C6F5FF6" w14:textId="77777777" w:rsidR="00B5294B" w:rsidRPr="00D15C61" w:rsidRDefault="00B5294B" w:rsidP="00B5294B">
      <w:pPr>
        <w:tabs>
          <w:tab w:val="left" w:pos="5245"/>
        </w:tabs>
        <w:spacing w:after="0" w:line="240" w:lineRule="auto"/>
        <w:rPr>
          <w:rFonts w:ascii="Source Sans Pro Light" w:hAnsi="Source Sans Pro Light"/>
          <w:color w:val="0070C0"/>
          <w:sz w:val="24"/>
          <w:szCs w:val="24"/>
        </w:rPr>
      </w:pPr>
      <w:commentRangeStart w:id="0"/>
      <w:r w:rsidRPr="00D15C61">
        <w:rPr>
          <w:rFonts w:ascii="Source Sans Pro Light" w:hAnsi="Source Sans Pro Light"/>
          <w:color w:val="0070C0"/>
          <w:sz w:val="24"/>
          <w:szCs w:val="24"/>
        </w:rPr>
        <w:t>&lt;Name of person consulting&gt;</w:t>
      </w:r>
      <w:commentRangeEnd w:id="0"/>
      <w:r w:rsidRPr="00D15C61">
        <w:rPr>
          <w:color w:val="0070C0"/>
          <w:sz w:val="16"/>
          <w:szCs w:val="16"/>
        </w:rPr>
        <w:commentReference w:id="0"/>
      </w:r>
    </w:p>
    <w:p w14:paraId="57C154E1" w14:textId="12CABA01" w:rsidR="00D15C61" w:rsidRDefault="00505622" w:rsidP="00B5294B">
      <w:pPr>
        <w:tabs>
          <w:tab w:val="left" w:pos="5245"/>
        </w:tabs>
        <w:spacing w:after="0" w:line="240" w:lineRule="auto"/>
        <w:rPr>
          <w:rFonts w:ascii="Source Sans Pro Light" w:hAnsi="Source Sans Pro Light"/>
          <w:color w:val="0070C0"/>
          <w:sz w:val="24"/>
          <w:szCs w:val="24"/>
        </w:rPr>
      </w:pPr>
      <w:r>
        <w:rPr>
          <w:rFonts w:ascii="Source Sans Pro Light" w:hAnsi="Source Sans Pro Light"/>
          <w:color w:val="0070C0"/>
          <w:sz w:val="24"/>
          <w:szCs w:val="24"/>
        </w:rPr>
        <w:t>&lt;</w:t>
      </w:r>
      <w:commentRangeStart w:id="1"/>
      <w:r w:rsidR="00B5294B" w:rsidRPr="00D15C61">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00B5294B" w:rsidRPr="00D15C61">
        <w:rPr>
          <w:rFonts w:ascii="Source Sans Pro Light" w:hAnsi="Source Sans Pro Light"/>
          <w:color w:val="0070C0"/>
          <w:sz w:val="24"/>
          <w:szCs w:val="24"/>
        </w:rPr>
        <w:t xml:space="preserve"> </w:t>
      </w:r>
      <w:commentRangeEnd w:id="1"/>
      <w:r w:rsidR="00B5294B" w:rsidRPr="00D15C61">
        <w:rPr>
          <w:color w:val="0070C0"/>
          <w:sz w:val="16"/>
          <w:szCs w:val="16"/>
        </w:rPr>
        <w:commentReference w:id="1"/>
      </w:r>
    </w:p>
    <w:p w14:paraId="27C74151" w14:textId="77777777" w:rsidR="00D15C61" w:rsidRDefault="00D15C61" w:rsidP="00B5294B">
      <w:pPr>
        <w:tabs>
          <w:tab w:val="left" w:pos="5245"/>
        </w:tabs>
        <w:spacing w:after="0" w:line="240" w:lineRule="auto"/>
        <w:rPr>
          <w:rFonts w:ascii="Source Sans Pro Light" w:hAnsi="Source Sans Pro Light"/>
          <w:color w:val="0070C0"/>
          <w:sz w:val="24"/>
          <w:szCs w:val="24"/>
        </w:rPr>
      </w:pPr>
    </w:p>
    <w:p w14:paraId="22218789" w14:textId="549F1144" w:rsidR="00B5294B" w:rsidRPr="00D15C61" w:rsidRDefault="007907A1" w:rsidP="00B5294B">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B5294B" w:rsidRPr="00D15C61">
        <w:rPr>
          <w:rFonts w:ascii="Source Sans Pro Light" w:hAnsi="Source Sans Pro Light"/>
          <w:sz w:val="24"/>
          <w:szCs w:val="24"/>
        </w:rPr>
        <w:t xml:space="preserve">Your Ref: </w:t>
      </w:r>
      <w:r w:rsidR="00505622">
        <w:rPr>
          <w:rFonts w:ascii="Source Sans Pro Light" w:hAnsi="Source Sans Pro Light"/>
          <w:sz w:val="24"/>
          <w:szCs w:val="24"/>
        </w:rPr>
        <w:t>&lt;</w:t>
      </w:r>
      <w:r w:rsidR="00D15C61">
        <w:rPr>
          <w:rFonts w:ascii="Source Sans Pro" w:hAnsi="Source Sans Pro" w:cs="Arial"/>
          <w:color w:val="4F81BD" w:themeColor="accent1"/>
          <w:sz w:val="24"/>
          <w:szCs w:val="24"/>
        </w:rPr>
        <w:t>Reference</w:t>
      </w:r>
      <w:r w:rsidR="00B5294B" w:rsidRPr="00D15C61">
        <w:rPr>
          <w:rFonts w:ascii="Source Sans Pro Light" w:hAnsi="Source Sans Pro Light"/>
          <w:sz w:val="24"/>
          <w:szCs w:val="24"/>
        </w:rPr>
        <w:t>&gt;</w:t>
      </w:r>
    </w:p>
    <w:p w14:paraId="7B5954B4" w14:textId="53F2F5F4" w:rsidR="00B5294B" w:rsidRPr="00D15C61" w:rsidRDefault="00B744EF"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Our Ref: </w:t>
      </w:r>
      <w:r w:rsidR="00505622">
        <w:rPr>
          <w:rFonts w:ascii="Source Sans Pro Light" w:hAnsi="Source Sans Pro Light"/>
          <w:sz w:val="24"/>
          <w:szCs w:val="24"/>
        </w:rPr>
        <w:t>&lt;</w:t>
      </w:r>
      <w:r w:rsidR="00907B1B">
        <w:rPr>
          <w:rFonts w:ascii="Source Sans Pro" w:hAnsi="Source Sans Pro" w:cs="Arial"/>
          <w:color w:val="4F81BD" w:themeColor="accent1"/>
          <w:sz w:val="24"/>
          <w:szCs w:val="24"/>
        </w:rPr>
        <w:t>Primary Reference Number</w:t>
      </w:r>
      <w:r w:rsidR="00505622">
        <w:rPr>
          <w:rFonts w:ascii="Source Sans Pro Light" w:hAnsi="Source Sans Pro Light"/>
          <w:sz w:val="24"/>
          <w:szCs w:val="24"/>
        </w:rPr>
        <w:t>&gt;</w:t>
      </w:r>
    </w:p>
    <w:p w14:paraId="2D13779A"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ab/>
      </w:r>
      <w:r w:rsidRPr="00D15C61">
        <w:rPr>
          <w:rFonts w:ascii="Source Sans Pro Light" w:hAnsi="Source Sans Pro Light"/>
          <w:sz w:val="24"/>
          <w:szCs w:val="24"/>
        </w:rPr>
        <w:tab/>
      </w:r>
      <w:r w:rsidRPr="00D15C61">
        <w:rPr>
          <w:rFonts w:ascii="Source Sans Pro Light" w:hAnsi="Source Sans Pro Light"/>
          <w:sz w:val="24"/>
          <w:szCs w:val="24"/>
        </w:rPr>
        <w:tab/>
      </w:r>
      <w:r w:rsidRPr="00D15C61">
        <w:rPr>
          <w:rFonts w:ascii="Source Sans Pro Light" w:hAnsi="Source Sans Pro Light"/>
          <w:sz w:val="24"/>
          <w:szCs w:val="24"/>
        </w:rPr>
        <w:tab/>
      </w:r>
    </w:p>
    <w:p w14:paraId="5EE00C4F" w14:textId="66F34E06"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Contact: </w:t>
      </w:r>
      <w:r w:rsidR="00505622">
        <w:rPr>
          <w:rFonts w:ascii="Source Sans Pro Light" w:hAnsi="Source Sans Pro Light"/>
          <w:sz w:val="24"/>
          <w:szCs w:val="24"/>
        </w:rPr>
        <w:t>&lt;</w:t>
      </w:r>
      <w:r w:rsidRPr="00D15C61">
        <w:rPr>
          <w:rFonts w:ascii="Source Sans Pro" w:hAnsi="Source Sans Pro" w:cs="Arial"/>
          <w:color w:val="4F81BD" w:themeColor="accent1"/>
          <w:sz w:val="24"/>
          <w:szCs w:val="24"/>
        </w:rPr>
        <w:t>Casework Officer</w:t>
      </w:r>
      <w:r w:rsidR="00505622">
        <w:rPr>
          <w:rFonts w:ascii="Source Sans Pro" w:hAnsi="Source Sans Pro" w:cs="Arial"/>
          <w:color w:val="4F81BD" w:themeColor="accent1"/>
          <w:sz w:val="24"/>
          <w:szCs w:val="24"/>
        </w:rPr>
        <w:t>&gt;</w:t>
      </w:r>
    </w:p>
    <w:p w14:paraId="544529D6" w14:textId="3AD58FC8" w:rsidR="00B5294B" w:rsidRPr="00D15C61" w:rsidRDefault="00B5294B" w:rsidP="00D15C61">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Direct Dial: </w:t>
      </w:r>
      <w:r w:rsidR="00505622">
        <w:rPr>
          <w:rFonts w:ascii="Source Sans Pro Light" w:hAnsi="Source Sans Pro Light"/>
          <w:sz w:val="24"/>
          <w:szCs w:val="24"/>
        </w:rPr>
        <w:t>&lt;</w:t>
      </w:r>
      <w:r w:rsidR="0052055D" w:rsidRPr="0052055D">
        <w:rPr>
          <w:rFonts w:ascii="Source Sans Pro" w:hAnsi="Source Sans Pro" w:cs="Arial"/>
          <w:color w:val="4F81BD" w:themeColor="accent1"/>
          <w:sz w:val="24"/>
          <w:szCs w:val="24"/>
        </w:rPr>
        <w:t xml:space="preserve"> </w:t>
      </w:r>
      <w:r w:rsidR="0052055D" w:rsidRPr="00D15C61">
        <w:rPr>
          <w:rFonts w:ascii="Source Sans Pro" w:hAnsi="Source Sans Pro" w:cs="Arial"/>
          <w:color w:val="4F81BD" w:themeColor="accent1"/>
          <w:sz w:val="24"/>
          <w:szCs w:val="24"/>
        </w:rPr>
        <w:t>Casework Officer</w:t>
      </w:r>
      <w:r w:rsidR="0052055D">
        <w:rPr>
          <w:rFonts w:ascii="Source Sans Pro Light" w:hAnsi="Source Sans Pro Light"/>
          <w:sz w:val="24"/>
          <w:szCs w:val="24"/>
        </w:rPr>
        <w:t xml:space="preserve"> Number</w:t>
      </w:r>
      <w:r w:rsidR="00505622">
        <w:rPr>
          <w:rFonts w:ascii="Source Sans Pro Light" w:hAnsi="Source Sans Pro Light"/>
          <w:sz w:val="24"/>
          <w:szCs w:val="24"/>
        </w:rPr>
        <w:t>&gt;</w:t>
      </w:r>
      <w:r w:rsidRPr="00D15C61">
        <w:rPr>
          <w:rFonts w:ascii="Source Sans Pro Light" w:hAnsi="Source Sans Pro Light"/>
          <w:sz w:val="24"/>
          <w:szCs w:val="24"/>
        </w:rPr>
        <w:t xml:space="preserve"> </w:t>
      </w:r>
    </w:p>
    <w:p w14:paraId="7838BA04" w14:textId="77777777" w:rsidR="0052055D"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Email: </w:t>
      </w:r>
      <w:r w:rsidR="00505622">
        <w:rPr>
          <w:rFonts w:ascii="Source Sans Pro Light" w:hAnsi="Source Sans Pro Light"/>
          <w:sz w:val="24"/>
          <w:szCs w:val="24"/>
        </w:rPr>
        <w:t>&lt;</w:t>
      </w:r>
      <w:r w:rsidR="0052055D" w:rsidRPr="0052055D">
        <w:rPr>
          <w:rFonts w:ascii="Source Sans Pro" w:hAnsi="Source Sans Pro" w:cs="Arial"/>
          <w:color w:val="4F81BD" w:themeColor="accent1"/>
          <w:sz w:val="24"/>
          <w:szCs w:val="24"/>
        </w:rPr>
        <w:t xml:space="preserve"> </w:t>
      </w:r>
      <w:r w:rsidR="0052055D" w:rsidRPr="00D15C61">
        <w:rPr>
          <w:rFonts w:ascii="Source Sans Pro" w:hAnsi="Source Sans Pro" w:cs="Arial"/>
          <w:color w:val="4F81BD" w:themeColor="accent1"/>
          <w:sz w:val="24"/>
          <w:szCs w:val="24"/>
        </w:rPr>
        <w:t>Casework Office</w:t>
      </w:r>
      <w:r w:rsidR="0052055D">
        <w:rPr>
          <w:rFonts w:ascii="Source Sans Pro" w:hAnsi="Source Sans Pro" w:cs="Arial"/>
          <w:color w:val="4F81BD" w:themeColor="accent1"/>
          <w:sz w:val="24"/>
          <w:szCs w:val="24"/>
        </w:rPr>
        <w:t>r Email</w:t>
      </w:r>
      <w:r w:rsidR="00505622">
        <w:rPr>
          <w:rFonts w:ascii="Source Sans Pro Light" w:hAnsi="Source Sans Pro Light"/>
          <w:sz w:val="24"/>
          <w:szCs w:val="24"/>
        </w:rPr>
        <w:t>&gt;</w:t>
      </w:r>
    </w:p>
    <w:p w14:paraId="7C62C93C" w14:textId="334521FE" w:rsidR="00B5294B" w:rsidRPr="00D15C61" w:rsidRDefault="00B5294B" w:rsidP="00B5294B">
      <w:pPr>
        <w:tabs>
          <w:tab w:val="left" w:pos="5245"/>
        </w:tabs>
        <w:spacing w:after="0" w:line="240" w:lineRule="auto"/>
        <w:rPr>
          <w:rFonts w:ascii="Source Sans Pro Light" w:hAnsi="Source Sans Pro Light"/>
          <w:sz w:val="24"/>
          <w:szCs w:val="24"/>
        </w:rPr>
      </w:pPr>
    </w:p>
    <w:p w14:paraId="74CF0279" w14:textId="77777777" w:rsidR="00D15C61" w:rsidRDefault="00D15C61" w:rsidP="00B5294B">
      <w:pPr>
        <w:tabs>
          <w:tab w:val="left" w:pos="5245"/>
        </w:tabs>
        <w:spacing w:after="0" w:line="240" w:lineRule="auto"/>
        <w:rPr>
          <w:rFonts w:ascii="Source Sans Pro Light" w:hAnsi="Source Sans Pro Light"/>
          <w:sz w:val="24"/>
          <w:szCs w:val="24"/>
        </w:rPr>
        <w:sectPr w:rsidR="00D15C61" w:rsidSect="00D15C61">
          <w:type w:val="continuous"/>
          <w:pgSz w:w="11906" w:h="16838"/>
          <w:pgMar w:top="1440" w:right="1440" w:bottom="2835" w:left="1440" w:header="708" w:footer="708" w:gutter="0"/>
          <w:cols w:num="2" w:space="708" w:equalWidth="0">
            <w:col w:w="5004" w:space="720"/>
            <w:col w:w="3300"/>
          </w:cols>
          <w:docGrid w:linePitch="360"/>
        </w:sectPr>
      </w:pPr>
    </w:p>
    <w:p w14:paraId="1AA802B7" w14:textId="07127732"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                                                                                           </w:t>
      </w:r>
      <w:r w:rsidRPr="00D15C61">
        <w:rPr>
          <w:rFonts w:ascii="Source Sans Pro Light" w:hAnsi="Source Sans Pro Light"/>
          <w:sz w:val="24"/>
          <w:szCs w:val="24"/>
        </w:rPr>
        <w:tab/>
      </w:r>
      <w:r w:rsidRPr="00D15C61">
        <w:rPr>
          <w:rFonts w:ascii="Source Sans Pro Light" w:hAnsi="Source Sans Pro Light"/>
          <w:sz w:val="24"/>
          <w:szCs w:val="24"/>
        </w:rPr>
        <w:tab/>
      </w:r>
      <w:r w:rsidR="00505622">
        <w:rPr>
          <w:rFonts w:ascii="Source Sans Pro Light" w:hAnsi="Source Sans Pro Light"/>
          <w:sz w:val="24"/>
          <w:szCs w:val="24"/>
        </w:rPr>
        <w:t>&lt;</w:t>
      </w:r>
      <w:r w:rsidRPr="00D15C61">
        <w:rPr>
          <w:rFonts w:ascii="Source Sans Pro" w:hAnsi="Source Sans Pro" w:cs="Arial"/>
          <w:color w:val="4F81BD" w:themeColor="accent1"/>
          <w:sz w:val="24"/>
          <w:szCs w:val="24"/>
        </w:rPr>
        <w:t>Completion Date</w:t>
      </w:r>
      <w:r w:rsidR="00505622">
        <w:rPr>
          <w:rFonts w:ascii="Source Sans Pro" w:hAnsi="Source Sans Pro" w:cs="Arial"/>
          <w:sz w:val="24"/>
          <w:szCs w:val="24"/>
        </w:rPr>
        <w:t>&gt;</w:t>
      </w:r>
    </w:p>
    <w:p w14:paraId="3A7CF90D"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676B4801"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19B637DD" w14:textId="6943DF70"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Dear </w:t>
      </w:r>
      <w:r w:rsidR="00505622">
        <w:rPr>
          <w:rFonts w:ascii="Source Sans Pro Light" w:hAnsi="Source Sans Pro Light"/>
          <w:sz w:val="24"/>
          <w:szCs w:val="24"/>
        </w:rPr>
        <w:t>&lt;</w:t>
      </w:r>
      <w:commentRangeStart w:id="2"/>
      <w:r w:rsidR="00D15C61">
        <w:rPr>
          <w:rFonts w:ascii="Source Sans Pro" w:hAnsi="Source Sans Pro" w:cs="Arial"/>
          <w:noProof/>
          <w:color w:val="4F81BD" w:themeColor="accent1"/>
          <w:sz w:val="24"/>
          <w:szCs w:val="24"/>
        </w:rPr>
        <w:t>Contact Name</w:t>
      </w:r>
      <w:r w:rsidR="00505622">
        <w:rPr>
          <w:rFonts w:ascii="Source Sans Pro Light" w:hAnsi="Source Sans Pro Light"/>
          <w:sz w:val="24"/>
          <w:szCs w:val="24"/>
        </w:rPr>
        <w:t>&gt;</w:t>
      </w:r>
      <w:r w:rsidR="00D15C61" w:rsidRPr="00CE4671">
        <w:rPr>
          <w:rFonts w:ascii="Source Sans Pro Light" w:hAnsi="Source Sans Pro Light"/>
          <w:sz w:val="24"/>
          <w:szCs w:val="24"/>
        </w:rPr>
        <w:t>,</w:t>
      </w:r>
      <w:commentRangeEnd w:id="2"/>
      <w:r w:rsidR="00D15C61">
        <w:rPr>
          <w:rStyle w:val="CommentReference"/>
        </w:rPr>
        <w:commentReference w:id="2"/>
      </w:r>
    </w:p>
    <w:p w14:paraId="7E89E988"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0BD0F4DB" w14:textId="77777777" w:rsidR="00B5294B" w:rsidRPr="00D15C61" w:rsidRDefault="00B5294B" w:rsidP="00B5294B">
      <w:pPr>
        <w:tabs>
          <w:tab w:val="left" w:pos="5245"/>
        </w:tabs>
        <w:spacing w:after="0" w:line="240" w:lineRule="auto"/>
        <w:rPr>
          <w:rFonts w:ascii="Source Sans Pro Light" w:hAnsi="Source Sans Pro Light"/>
          <w:b/>
          <w:sz w:val="24"/>
          <w:szCs w:val="24"/>
        </w:rPr>
      </w:pPr>
      <w:r w:rsidRPr="00D15C61">
        <w:rPr>
          <w:rFonts w:ascii="Source Sans Pro Light" w:hAnsi="Source Sans Pro Light"/>
          <w:b/>
          <w:sz w:val="24"/>
          <w:szCs w:val="24"/>
        </w:rPr>
        <w:t>TOWN &amp; COUNTRY PLANNING ACT 1990 (AS AMENDED)</w:t>
      </w:r>
    </w:p>
    <w:p w14:paraId="6A4E1F24" w14:textId="77777777" w:rsidR="00B5294B" w:rsidRPr="00D15C61" w:rsidRDefault="00B5294B" w:rsidP="00B5294B">
      <w:pPr>
        <w:tabs>
          <w:tab w:val="left" w:pos="5245"/>
        </w:tabs>
        <w:spacing w:after="0" w:line="240" w:lineRule="auto"/>
        <w:rPr>
          <w:rFonts w:ascii="Source Sans Pro Light" w:hAnsi="Source Sans Pro Light"/>
          <w:b/>
          <w:sz w:val="24"/>
          <w:szCs w:val="24"/>
        </w:rPr>
      </w:pPr>
      <w:r w:rsidRPr="00D15C61">
        <w:rPr>
          <w:rFonts w:ascii="Source Sans Pro Light" w:hAnsi="Source Sans Pro Light"/>
          <w:b/>
          <w:sz w:val="24"/>
          <w:szCs w:val="24"/>
        </w:rPr>
        <w:t>NATIONAL PLANNING POLICY FRAMEWORK 2019</w:t>
      </w:r>
    </w:p>
    <w:p w14:paraId="520DA103"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6FE6D05F" w14:textId="77777777" w:rsidR="00B5294B" w:rsidRPr="00D15C61"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D15C61">
        <w:rPr>
          <w:rFonts w:ascii="Source Sans Pro" w:hAnsi="Source Sans Pro" w:cs="Arial"/>
          <w:b/>
          <w:color w:val="4F81BD" w:themeColor="accent1"/>
          <w:sz w:val="24"/>
          <w:szCs w:val="24"/>
        </w:rPr>
        <w:t>&lt;Consultation Name&gt;</w:t>
      </w:r>
    </w:p>
    <w:p w14:paraId="04D4B604" w14:textId="00A6DDA5" w:rsidR="00B5294B" w:rsidRPr="004C3E89" w:rsidRDefault="00505622" w:rsidP="00B5294B">
      <w:pPr>
        <w:tabs>
          <w:tab w:val="left" w:pos="5245"/>
        </w:tabs>
        <w:spacing w:after="0" w:line="240" w:lineRule="auto"/>
        <w:rPr>
          <w:rFonts w:ascii="Source Sans Pro Light" w:hAnsi="Source Sans Pro Light"/>
          <w:sz w:val="24"/>
          <w:szCs w:val="24"/>
        </w:rPr>
      </w:pPr>
      <w:r>
        <w:rPr>
          <w:rFonts w:ascii="Source Sans Pro" w:hAnsi="Source Sans Pro" w:cs="Arial"/>
          <w:color w:val="4F81BD" w:themeColor="accent1"/>
          <w:sz w:val="24"/>
          <w:szCs w:val="24"/>
        </w:rPr>
        <w:t>&lt;</w:t>
      </w:r>
      <w:r w:rsidR="00D15C61">
        <w:rPr>
          <w:rFonts w:ascii="Source Sans Pro" w:hAnsi="Source Sans Pro" w:cs="Arial"/>
          <w:i/>
          <w:color w:val="4F81BD" w:themeColor="accent1"/>
          <w:sz w:val="24"/>
          <w:szCs w:val="24"/>
        </w:rPr>
        <w:t>Proposal Description</w:t>
      </w:r>
      <w:r>
        <w:rPr>
          <w:rFonts w:ascii="Source Sans Pro" w:hAnsi="Source Sans Pro" w:cs="Arial"/>
          <w:color w:val="4F81BD" w:themeColor="accent1"/>
          <w:sz w:val="24"/>
          <w:szCs w:val="24"/>
        </w:rPr>
        <w:t>&gt;</w:t>
      </w:r>
    </w:p>
    <w:p w14:paraId="6F576156" w14:textId="77777777" w:rsidR="00B5294B" w:rsidRDefault="00B5294B" w:rsidP="00B5294B">
      <w:pPr>
        <w:tabs>
          <w:tab w:val="left" w:pos="5245"/>
        </w:tabs>
        <w:spacing w:after="0" w:line="240" w:lineRule="auto"/>
        <w:rPr>
          <w:rFonts w:ascii="Source Sans Pro Light" w:hAnsi="Source Sans Pro Light"/>
          <w:b/>
          <w:sz w:val="24"/>
          <w:szCs w:val="24"/>
          <w:u w:val="single"/>
        </w:rPr>
      </w:pPr>
    </w:p>
    <w:p w14:paraId="063E0EB1" w14:textId="77777777" w:rsidR="00B5294B" w:rsidRPr="002C5FDA" w:rsidRDefault="00B5294B" w:rsidP="00B5294B">
      <w:pPr>
        <w:tabs>
          <w:tab w:val="left" w:pos="5245"/>
        </w:tabs>
        <w:spacing w:after="0" w:line="240" w:lineRule="auto"/>
        <w:rPr>
          <w:rFonts w:ascii="Source Sans Pro Light" w:hAnsi="Source Sans Pro Light"/>
          <w:b/>
          <w:sz w:val="24"/>
          <w:szCs w:val="24"/>
          <w:u w:val="single"/>
        </w:rPr>
      </w:pPr>
      <w:r w:rsidRPr="002C5FDA">
        <w:rPr>
          <w:rFonts w:ascii="Source Sans Pro Light" w:hAnsi="Source Sans Pro Light"/>
          <w:b/>
          <w:sz w:val="24"/>
          <w:szCs w:val="24"/>
          <w:u w:val="single"/>
        </w:rPr>
        <w:t>Recommend Archaeology Condition to be Satisfied</w:t>
      </w:r>
    </w:p>
    <w:p w14:paraId="15C645E4" w14:textId="77777777" w:rsidR="00B5294B" w:rsidRPr="002C5FDA" w:rsidRDefault="00B5294B" w:rsidP="00B5294B">
      <w:pPr>
        <w:tabs>
          <w:tab w:val="left" w:pos="5245"/>
        </w:tabs>
        <w:spacing w:after="0" w:line="240" w:lineRule="auto"/>
        <w:rPr>
          <w:rFonts w:ascii="Source Sans Pro Light" w:hAnsi="Source Sans Pro Light"/>
          <w:sz w:val="24"/>
          <w:szCs w:val="24"/>
        </w:rPr>
      </w:pPr>
    </w:p>
    <w:p w14:paraId="7273E808" w14:textId="1F156145"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 xml:space="preserve">Thank you for your consultation received on </w:t>
      </w:r>
      <w:r w:rsidR="00505622">
        <w:rPr>
          <w:rFonts w:ascii="Source Sans Pro Light" w:hAnsi="Source Sans Pro Light"/>
          <w:sz w:val="24"/>
          <w:szCs w:val="24"/>
        </w:rPr>
        <w:t>&lt;</w:t>
      </w:r>
      <w:r w:rsidR="00D15C61">
        <w:rPr>
          <w:rFonts w:ascii="Source Sans Pro" w:hAnsi="Source Sans Pro" w:cs="Arial"/>
          <w:color w:val="4F81BD" w:themeColor="accent1"/>
          <w:sz w:val="24"/>
          <w:szCs w:val="24"/>
        </w:rPr>
        <w:t>Log Date</w:t>
      </w:r>
      <w:r w:rsidR="00505622">
        <w:rPr>
          <w:rFonts w:ascii="Source Sans Pro" w:hAnsi="Source Sans Pro" w:cs="Arial"/>
          <w:sz w:val="24"/>
          <w:szCs w:val="24"/>
        </w:rPr>
        <w:t>&gt;</w:t>
      </w:r>
    </w:p>
    <w:p w14:paraId="6399818D"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130BE7CD"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The Greater London Archaeological Advisory Service (GLAAS) provides archaeological advice in accordance with the National Planning Policy Framework and GLAAS Charter.</w:t>
      </w:r>
    </w:p>
    <w:p w14:paraId="4AC85453"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0257DE7B"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I have received an archaeological report provided in compliance with the archaeological investigation condition of the above planning permission.</w:t>
      </w:r>
    </w:p>
    <w:p w14:paraId="1B85CF88" w14:textId="77777777" w:rsidR="00035FAE" w:rsidRDefault="00035FAE" w:rsidP="00035FAE">
      <w:pPr>
        <w:tabs>
          <w:tab w:val="left" w:pos="5245"/>
        </w:tabs>
        <w:spacing w:after="0" w:line="240" w:lineRule="auto"/>
        <w:rPr>
          <w:rFonts w:ascii="Source Sans Pro Light" w:hAnsi="Source Sans Pro Light"/>
          <w:sz w:val="24"/>
          <w:szCs w:val="24"/>
        </w:rPr>
      </w:pPr>
    </w:p>
    <w:p w14:paraId="37A096CE" w14:textId="4E40F487" w:rsidR="00035FAE" w:rsidRPr="00D15C61" w:rsidRDefault="00505622" w:rsidP="00035FAE">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035FAE">
        <w:rPr>
          <w:rFonts w:ascii="Source Sans Pro" w:hAnsi="Source Sans Pro" w:cs="Arial"/>
          <w:color w:val="4F81BD" w:themeColor="accent1"/>
          <w:sz w:val="24"/>
          <w:szCs w:val="24"/>
        </w:rPr>
        <w:t>Condition</w:t>
      </w:r>
      <w:r w:rsidR="00035FAE" w:rsidRPr="00D15C61">
        <w:rPr>
          <w:rFonts w:ascii="Source Sans Pro" w:hAnsi="Source Sans Pro" w:cs="Arial"/>
          <w:color w:val="4F81BD" w:themeColor="accent1"/>
          <w:sz w:val="24"/>
          <w:szCs w:val="24"/>
        </w:rPr>
        <w:t xml:space="preserve"> </w:t>
      </w:r>
      <w:r w:rsidR="00035FAE">
        <w:rPr>
          <w:rFonts w:ascii="Source Sans Pro" w:hAnsi="Source Sans Pro" w:cs="Arial"/>
          <w:color w:val="4F81BD" w:themeColor="accent1"/>
          <w:sz w:val="24"/>
          <w:szCs w:val="24"/>
        </w:rPr>
        <w:t>Type</w:t>
      </w:r>
      <w:r w:rsidR="00035FAE" w:rsidRPr="00D15C61">
        <w:rPr>
          <w:rFonts w:ascii="Source Sans Pro Light" w:hAnsi="Source Sans Pro Light"/>
          <w:sz w:val="24"/>
          <w:szCs w:val="24"/>
        </w:rPr>
        <w:t>&gt;</w:t>
      </w:r>
    </w:p>
    <w:p w14:paraId="6ADECF40" w14:textId="485B7EDE" w:rsidR="00B5294B" w:rsidRPr="00D15C61" w:rsidRDefault="00505622" w:rsidP="00B5294B">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790275">
        <w:rPr>
          <w:rFonts w:ascii="Source Sans Pro" w:hAnsi="Source Sans Pro" w:cs="Arial"/>
          <w:color w:val="4F81BD" w:themeColor="accent1"/>
          <w:sz w:val="24"/>
          <w:szCs w:val="24"/>
        </w:rPr>
        <w:t>Condition</w:t>
      </w:r>
      <w:r>
        <w:rPr>
          <w:rFonts w:ascii="Source Sans Pro" w:hAnsi="Source Sans Pro" w:cs="Arial"/>
          <w:color w:val="4F81BD" w:themeColor="accent1"/>
          <w:sz w:val="24"/>
          <w:szCs w:val="24"/>
        </w:rPr>
        <w:t>&gt;</w:t>
      </w:r>
    </w:p>
    <w:p w14:paraId="00C1B52D"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22503A9E"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535A4BAC"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44B4FE5C"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This response relates solely to archaeological issues.</w:t>
      </w:r>
    </w:p>
    <w:p w14:paraId="6E8EDA93" w14:textId="77777777" w:rsidR="00B5294B" w:rsidRPr="00D15C61" w:rsidRDefault="00B5294B" w:rsidP="00B5294B">
      <w:pPr>
        <w:tabs>
          <w:tab w:val="left" w:pos="5245"/>
        </w:tabs>
        <w:spacing w:after="0" w:line="240" w:lineRule="auto"/>
        <w:rPr>
          <w:rFonts w:ascii="Source Sans Pro Light" w:hAnsi="Source Sans Pro Light"/>
          <w:b/>
          <w:sz w:val="24"/>
          <w:szCs w:val="24"/>
          <w:u w:val="single"/>
        </w:rPr>
      </w:pPr>
    </w:p>
    <w:p w14:paraId="79641A5B"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Yours sincerely</w:t>
      </w:r>
    </w:p>
    <w:p w14:paraId="10541710" w14:textId="77777777" w:rsidR="00B5294B" w:rsidRPr="00D15C61" w:rsidRDefault="00B5294B" w:rsidP="00B5294B">
      <w:pPr>
        <w:tabs>
          <w:tab w:val="left" w:pos="5245"/>
        </w:tabs>
        <w:spacing w:after="0" w:line="240" w:lineRule="auto"/>
        <w:rPr>
          <w:rFonts w:ascii="Source Sans Pro Light" w:hAnsi="Source Sans Pro Light"/>
          <w:sz w:val="24"/>
          <w:szCs w:val="24"/>
        </w:rPr>
      </w:pPr>
    </w:p>
    <w:p w14:paraId="050579FD" w14:textId="21D0273F" w:rsidR="00B5294B" w:rsidRPr="00D15C61" w:rsidRDefault="00505622" w:rsidP="00B5294B">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B5294B" w:rsidRPr="00D15C61">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3E2582BA"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Archaeology Advisor</w:t>
      </w:r>
    </w:p>
    <w:p w14:paraId="4014ECAB"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Greater London Archaeological Advisory Service</w:t>
      </w:r>
    </w:p>
    <w:p w14:paraId="7DC82074" w14:textId="77777777" w:rsidR="00B5294B" w:rsidRPr="00D15C61" w:rsidRDefault="00B5294B" w:rsidP="00B5294B">
      <w:pPr>
        <w:tabs>
          <w:tab w:val="left" w:pos="5245"/>
        </w:tabs>
        <w:spacing w:after="0" w:line="240" w:lineRule="auto"/>
        <w:rPr>
          <w:rFonts w:ascii="Source Sans Pro Light" w:hAnsi="Source Sans Pro Light"/>
          <w:sz w:val="24"/>
          <w:szCs w:val="24"/>
        </w:rPr>
      </w:pPr>
      <w:r w:rsidRPr="00D15C61">
        <w:rPr>
          <w:rFonts w:ascii="Source Sans Pro Light" w:hAnsi="Source Sans Pro Light"/>
          <w:sz w:val="24"/>
          <w:szCs w:val="24"/>
        </w:rPr>
        <w:t>London and South East Region</w:t>
      </w:r>
    </w:p>
    <w:p w14:paraId="0191F529" w14:textId="77777777" w:rsidR="00852A81" w:rsidRPr="00D15C61" w:rsidRDefault="00852A81"/>
    <w:sectPr w:rsidR="00852A81" w:rsidRPr="00D15C61" w:rsidSect="00D15C61">
      <w:type w:val="continuous"/>
      <w:pgSz w:w="11906" w:h="16838"/>
      <w:pgMar w:top="1440" w:right="1440" w:bottom="2835"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20-12-09T11:56:00Z" w:initials="OL">
    <w:p w14:paraId="283358FD" w14:textId="0C0A0C12" w:rsidR="00790275" w:rsidRDefault="00790275" w:rsidP="00D15C61">
      <w:pPr>
        <w:pStyle w:val="CommentText"/>
      </w:pPr>
      <w:r>
        <w:rPr>
          <w:rStyle w:val="CommentReference"/>
        </w:rPr>
        <w:annotationRef/>
      </w:r>
      <w:r>
        <w:t>Contacts</w:t>
      </w:r>
      <w:r w:rsidR="00505622">
        <w:t>&gt;</w:t>
      </w:r>
      <w:r>
        <w:t xml:space="preserve"> Planning Officer/Owner/Agent</w:t>
      </w:r>
    </w:p>
    <w:p w14:paraId="54E9AC03" w14:textId="77777777" w:rsidR="00790275" w:rsidRDefault="00790275" w:rsidP="00B5294B">
      <w:pPr>
        <w:pStyle w:val="CommentText"/>
      </w:pPr>
      <w:r>
        <w:t>There will be only 1 contact for our letters</w:t>
      </w:r>
    </w:p>
  </w:comment>
  <w:comment w:id="1" w:author="O'Gorman, Laura" w:date="2019-11-18T14:12:00Z" w:initials="OL">
    <w:p w14:paraId="2378E195" w14:textId="77777777" w:rsidR="00790275" w:rsidRDefault="00790275" w:rsidP="00B5294B">
      <w:pPr>
        <w:pStyle w:val="CommentText"/>
      </w:pPr>
      <w:r>
        <w:rPr>
          <w:rStyle w:val="CommentReference"/>
        </w:rPr>
        <w:annotationRef/>
      </w:r>
      <w:r>
        <w:t>Address of the contact. This will be from the People/Organisation Data</w:t>
      </w:r>
    </w:p>
  </w:comment>
  <w:comment w:id="2" w:author="O'Gorman, Laura" w:date="2020-12-09T11:56:00Z" w:initials="OL">
    <w:p w14:paraId="6F72D995" w14:textId="77777777" w:rsidR="00790275" w:rsidRDefault="00790275" w:rsidP="00D15C61">
      <w:pPr>
        <w:pStyle w:val="CommentText"/>
      </w:pPr>
      <w:r>
        <w:rPr>
          <w:rStyle w:val="CommentReference"/>
        </w:rPr>
        <w:annotationRef/>
      </w:r>
      <w:r>
        <w:t>Title and Surname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E9AC03" w15:done="0"/>
  <w15:commentEx w15:paraId="2378E195" w15:done="0"/>
  <w15:commentEx w15:paraId="6F72D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E9AC03" w16cid:durableId="23B2BBCC"/>
  <w16cid:commentId w16cid:paraId="2378E195" w16cid:durableId="23B2BBCD"/>
  <w16cid:commentId w16cid:paraId="6F72D995" w16cid:durableId="23B2B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EC85D" w14:textId="77777777" w:rsidR="00D13333" w:rsidRDefault="00D13333" w:rsidP="00B744EF">
      <w:pPr>
        <w:spacing w:after="0" w:line="240" w:lineRule="auto"/>
      </w:pPr>
      <w:r>
        <w:separator/>
      </w:r>
    </w:p>
  </w:endnote>
  <w:endnote w:type="continuationSeparator" w:id="0">
    <w:p w14:paraId="01679553" w14:textId="77777777" w:rsidR="00D13333" w:rsidRDefault="00D13333"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D729F18" w14:textId="77777777" w:rsidR="00790275" w:rsidRPr="006B0A48" w:rsidRDefault="00790275" w:rsidP="00D15C6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30B3" w14:textId="77777777" w:rsidR="00D13333" w:rsidRDefault="00D13333" w:rsidP="00B744EF">
      <w:pPr>
        <w:spacing w:after="0" w:line="240" w:lineRule="auto"/>
      </w:pPr>
      <w:r>
        <w:separator/>
      </w:r>
    </w:p>
  </w:footnote>
  <w:footnote w:type="continuationSeparator" w:id="0">
    <w:p w14:paraId="55076485" w14:textId="77777777" w:rsidR="00D13333" w:rsidRDefault="00D13333"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2656E3"/>
    <w:rsid w:val="004E61FF"/>
    <w:rsid w:val="00505622"/>
    <w:rsid w:val="0052055D"/>
    <w:rsid w:val="00790275"/>
    <w:rsid w:val="007907A1"/>
    <w:rsid w:val="00852A81"/>
    <w:rsid w:val="00907B1B"/>
    <w:rsid w:val="00B5294B"/>
    <w:rsid w:val="00B744EF"/>
    <w:rsid w:val="00D13333"/>
    <w:rsid w:val="00D15C61"/>
    <w:rsid w:val="00E023AE"/>
    <w:rsid w:val="00E84D8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15:docId w15:val="{E4253479-F3C2-4E07-B2A5-82187183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9</cp:revision>
  <dcterms:created xsi:type="dcterms:W3CDTF">2020-12-09T08:45:00Z</dcterms:created>
  <dcterms:modified xsi:type="dcterms:W3CDTF">2021-03-18T21:43:00Z</dcterms:modified>
</cp:coreProperties>
</file>