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ppt" ContentType="application/vnd.ms-powerpoi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753D22" w14:textId="77777777" w:rsidR="00920819" w:rsidRPr="002C0FB5" w:rsidRDefault="00920819" w:rsidP="00DA7F37">
      <w:pPr>
        <w:rPr>
          <w:lang w:val="en-GB"/>
        </w:rPr>
      </w:pPr>
    </w:p>
    <w:p w14:paraId="7BB70ADA" w14:textId="77777777" w:rsidR="005744D6" w:rsidRPr="002C0FB5" w:rsidRDefault="005744D6" w:rsidP="00DA7F37">
      <w:pPr>
        <w:rPr>
          <w:lang w:val="en-GB"/>
        </w:rPr>
      </w:pPr>
    </w:p>
    <w:p w14:paraId="382854AB" w14:textId="77777777" w:rsidR="00F04B99" w:rsidRPr="002C0FB5" w:rsidRDefault="00F04B99" w:rsidP="00DA7F37">
      <w:pPr>
        <w:rPr>
          <w:lang w:val="en-GB"/>
        </w:rPr>
      </w:pPr>
    </w:p>
    <w:p w14:paraId="7E44E72E" w14:textId="77777777" w:rsidR="00F04B99" w:rsidRPr="002C0FB5" w:rsidRDefault="00F04B99" w:rsidP="00DA7F37">
      <w:pPr>
        <w:rPr>
          <w:lang w:val="en-GB"/>
        </w:rPr>
      </w:pPr>
    </w:p>
    <w:p w14:paraId="3465BF5B" w14:textId="77777777" w:rsidR="005744D6" w:rsidRPr="002C0FB5" w:rsidRDefault="005744D6" w:rsidP="00DA7F37">
      <w:pPr>
        <w:rPr>
          <w:lang w:val="en-GB"/>
        </w:rPr>
      </w:pPr>
    </w:p>
    <w:p w14:paraId="3E6AD269" w14:textId="77777777" w:rsidR="00F04B99" w:rsidRPr="002C0FB5" w:rsidRDefault="00F04B99" w:rsidP="00DA7F37">
      <w:pPr>
        <w:rPr>
          <w:lang w:val="en-GB"/>
        </w:rPr>
      </w:pPr>
    </w:p>
    <w:p w14:paraId="2316E382" w14:textId="77777777" w:rsidR="00F04B99" w:rsidRPr="002C0FB5" w:rsidRDefault="00F04B99" w:rsidP="00DA7F37">
      <w:pPr>
        <w:rPr>
          <w:lang w:val="en-GB"/>
        </w:rPr>
      </w:pPr>
    </w:p>
    <w:p w14:paraId="4022B224" w14:textId="77777777" w:rsidR="00D63B7A" w:rsidRPr="00840650" w:rsidRDefault="001F4871"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874F02">
            <w:t>Project specific RAM Plan Elektra 2.x ÖBB</w:t>
          </w:r>
        </w:sdtContent>
      </w:sdt>
    </w:p>
    <w:p w14:paraId="0E18E699" w14:textId="77777777" w:rsidR="00A266F8" w:rsidRPr="002C0FB5" w:rsidRDefault="00A266F8" w:rsidP="00A266F8">
      <w:pPr>
        <w:rPr>
          <w:lang w:val="en-GB"/>
        </w:rPr>
      </w:pPr>
    </w:p>
    <w:p w14:paraId="6C53350D" w14:textId="77777777" w:rsidR="00001170" w:rsidRPr="00917305" w:rsidRDefault="00001170" w:rsidP="00001170">
      <w:pPr>
        <w:pStyle w:val="normal-p"/>
        <w:spacing w:before="0" w:beforeAutospacing="0" w:after="0" w:afterAutospacing="0"/>
        <w:rPr>
          <w:rFonts w:ascii="Calibri" w:hAnsi="Calibri" w:cs="Calibri"/>
          <w:color w:val="auto"/>
          <w:sz w:val="20"/>
          <w:szCs w:val="20"/>
        </w:rPr>
      </w:pPr>
      <w:r w:rsidRPr="00917305">
        <w:rPr>
          <w:rStyle w:val="normal-h"/>
          <w:rFonts w:ascii="Arial" w:hAnsi="Arial" w:cs="Arial"/>
          <w:i/>
          <w:iCs/>
          <w:color w:val="auto"/>
        </w:rPr>
        <w:t>ELEKTRA ÖBB</w:t>
      </w:r>
    </w:p>
    <w:p w14:paraId="4F2719C6" w14:textId="77777777" w:rsidR="008218B6" w:rsidRPr="002C0FB5" w:rsidRDefault="008218B6" w:rsidP="00A266F8">
      <w:pPr>
        <w:rPr>
          <w:lang w:val="en-GB"/>
        </w:rPr>
      </w:pPr>
    </w:p>
    <w:p w14:paraId="2A14AA0E" w14:textId="77777777" w:rsidR="001F4691" w:rsidRDefault="001F4691" w:rsidP="005609EF">
      <w:pPr>
        <w:jc w:val="left"/>
        <w:rPr>
          <w:b/>
          <w:color w:val="FF0000"/>
          <w:lang w:val="en-GB"/>
        </w:rPr>
      </w:pPr>
    </w:p>
    <w:p w14:paraId="75CCAEDA" w14:textId="77777777" w:rsidR="001F4691" w:rsidRPr="001F4691" w:rsidRDefault="001F4691" w:rsidP="001F4691">
      <w:pPr>
        <w:rPr>
          <w:lang w:val="en-GB"/>
        </w:rPr>
      </w:pPr>
    </w:p>
    <w:p w14:paraId="485CE43F" w14:textId="77777777" w:rsidR="001F4691" w:rsidRPr="001F4691" w:rsidRDefault="001F4691" w:rsidP="001F4691">
      <w:pPr>
        <w:rPr>
          <w:lang w:val="en-GB"/>
        </w:rPr>
      </w:pPr>
    </w:p>
    <w:p w14:paraId="2EAD12E3" w14:textId="77777777" w:rsidR="001F4691" w:rsidRPr="001F4691" w:rsidRDefault="001F4691" w:rsidP="001F4691">
      <w:pPr>
        <w:rPr>
          <w:lang w:val="en-GB"/>
        </w:rPr>
      </w:pPr>
    </w:p>
    <w:p w14:paraId="40BA6BAD" w14:textId="77777777" w:rsidR="001F4691" w:rsidRDefault="001F4691" w:rsidP="001F4691">
      <w:pPr>
        <w:tabs>
          <w:tab w:val="left" w:pos="7351"/>
        </w:tabs>
        <w:rPr>
          <w:lang w:val="en-GB"/>
        </w:rPr>
      </w:pPr>
      <w:r>
        <w:rPr>
          <w:lang w:val="en-GB"/>
        </w:rPr>
        <w:tab/>
      </w:r>
    </w:p>
    <w:p w14:paraId="4AC1A430" w14:textId="77777777" w:rsidR="000A030C" w:rsidRPr="001F4691" w:rsidRDefault="001F4691" w:rsidP="001F4691">
      <w:pPr>
        <w:tabs>
          <w:tab w:val="left" w:pos="7351"/>
        </w:tabs>
        <w:rPr>
          <w:lang w:val="en-GB"/>
        </w:rPr>
        <w:sectPr w:rsidR="000A030C" w:rsidRPr="001F4691"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r>
        <w:rPr>
          <w:lang w:val="en-GB"/>
        </w:rPr>
        <w:tab/>
      </w:r>
    </w:p>
    <w:p w14:paraId="01C4A533" w14:textId="77777777" w:rsidR="00840650" w:rsidRPr="00840650" w:rsidRDefault="00840650" w:rsidP="0084065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2380B3FD" w14:textId="77777777" w:rsidTr="0063478A">
        <w:trPr>
          <w:tblHeader/>
          <w:jc w:val="center"/>
        </w:trPr>
        <w:tc>
          <w:tcPr>
            <w:tcW w:w="10122" w:type="dxa"/>
            <w:gridSpan w:val="3"/>
            <w:shd w:val="clear" w:color="auto" w:fill="D9D9D9"/>
          </w:tcPr>
          <w:p w14:paraId="70024E3F" w14:textId="77777777" w:rsidR="00833EC6" w:rsidRPr="002C0FB5" w:rsidRDefault="00833EC6" w:rsidP="0063478A">
            <w:pPr>
              <w:spacing w:before="60" w:after="60" w:line="240" w:lineRule="atLeast"/>
              <w:jc w:val="center"/>
              <w:rPr>
                <w:b/>
                <w:sz w:val="22"/>
                <w:lang w:val="en-GB"/>
              </w:rPr>
            </w:pPr>
            <w:r w:rsidRPr="002C0FB5">
              <w:rPr>
                <w:b/>
                <w:sz w:val="22"/>
                <w:lang w:val="en-GB"/>
              </w:rPr>
              <w:t>APPROVAL</w:t>
            </w:r>
          </w:p>
        </w:tc>
      </w:tr>
      <w:tr w:rsidR="00833EC6" w:rsidRPr="002C0FB5" w14:paraId="608B10E8" w14:textId="77777777" w:rsidTr="00833EC6">
        <w:trPr>
          <w:tblHeader/>
          <w:jc w:val="center"/>
        </w:trPr>
        <w:tc>
          <w:tcPr>
            <w:tcW w:w="1460" w:type="dxa"/>
            <w:tcBorders>
              <w:bottom w:val="single" w:sz="4" w:space="0" w:color="A6A6A6"/>
            </w:tcBorders>
            <w:shd w:val="clear" w:color="auto" w:fill="D9D9D9"/>
          </w:tcPr>
          <w:p w14:paraId="1B85A716" w14:textId="77777777" w:rsidR="00833EC6" w:rsidRPr="002C0FB5" w:rsidRDefault="00833EC6" w:rsidP="0063478A">
            <w:pPr>
              <w:spacing w:before="60" w:after="60" w:line="240" w:lineRule="atLeast"/>
              <w:jc w:val="center"/>
              <w:rPr>
                <w:lang w:val="en-GB"/>
              </w:rPr>
            </w:pPr>
          </w:p>
        </w:tc>
        <w:tc>
          <w:tcPr>
            <w:tcW w:w="4475" w:type="dxa"/>
            <w:shd w:val="clear" w:color="auto" w:fill="D9D9D9"/>
          </w:tcPr>
          <w:p w14:paraId="7167B6FA" w14:textId="77777777" w:rsidR="00833EC6" w:rsidRPr="002C0FB5" w:rsidRDefault="00833EC6" w:rsidP="0063478A">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32E399AB"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803BBE" w:rsidRPr="002C0FB5" w14:paraId="7AF65F46" w14:textId="77777777" w:rsidTr="0063478A">
        <w:trPr>
          <w:trHeight w:val="1001"/>
          <w:jc w:val="center"/>
        </w:trPr>
        <w:tc>
          <w:tcPr>
            <w:tcW w:w="1460" w:type="dxa"/>
            <w:shd w:val="clear" w:color="auto" w:fill="D9D9D9"/>
          </w:tcPr>
          <w:p w14:paraId="521481AD" w14:textId="77777777" w:rsidR="00803BBE" w:rsidRPr="002C0FB5" w:rsidRDefault="00803BBE" w:rsidP="00803BBE">
            <w:pPr>
              <w:spacing w:before="60" w:after="60" w:line="240" w:lineRule="atLeast"/>
              <w:jc w:val="left"/>
              <w:rPr>
                <w:b/>
                <w:lang w:val="en-GB"/>
              </w:rPr>
            </w:pPr>
            <w:r w:rsidRPr="002C0FB5">
              <w:rPr>
                <w:b/>
                <w:lang w:val="en-GB"/>
              </w:rPr>
              <w:t>Written by</w:t>
            </w:r>
          </w:p>
        </w:tc>
        <w:tc>
          <w:tcPr>
            <w:tcW w:w="4475" w:type="dxa"/>
            <w:shd w:val="clear" w:color="auto" w:fill="auto"/>
            <w:vAlign w:val="center"/>
          </w:tcPr>
          <w:p w14:paraId="77BFAB2D" w14:textId="77777777" w:rsidR="00803BBE" w:rsidRPr="002C0FB5" w:rsidRDefault="00803BBE" w:rsidP="00803BBE">
            <w:pPr>
              <w:spacing w:before="0" w:after="0" w:line="240" w:lineRule="auto"/>
              <w:jc w:val="center"/>
              <w:rPr>
                <w:lang w:val="en-GB"/>
              </w:rPr>
            </w:pPr>
            <w:r>
              <w:rPr>
                <w:lang w:val="en-GB"/>
              </w:rPr>
              <w:t>Florian Moser / RAM-AM</w:t>
            </w:r>
          </w:p>
        </w:tc>
        <w:tc>
          <w:tcPr>
            <w:tcW w:w="4187" w:type="dxa"/>
            <w:shd w:val="clear" w:color="auto" w:fill="auto"/>
          </w:tcPr>
          <w:p w14:paraId="0F16DBAE" w14:textId="77777777" w:rsidR="00803BBE" w:rsidRPr="002C0FB5" w:rsidRDefault="00803BBE" w:rsidP="00803BBE">
            <w:pPr>
              <w:spacing w:before="0" w:after="0" w:line="240" w:lineRule="auto"/>
              <w:jc w:val="center"/>
              <w:rPr>
                <w:lang w:val="en-GB"/>
              </w:rPr>
            </w:pPr>
          </w:p>
        </w:tc>
      </w:tr>
      <w:tr w:rsidR="00803BBE" w:rsidRPr="002C0FB5" w14:paraId="5AE29666" w14:textId="77777777" w:rsidTr="0063478A">
        <w:trPr>
          <w:trHeight w:val="1063"/>
          <w:jc w:val="center"/>
        </w:trPr>
        <w:tc>
          <w:tcPr>
            <w:tcW w:w="1460" w:type="dxa"/>
            <w:shd w:val="clear" w:color="auto" w:fill="D9D9D9"/>
          </w:tcPr>
          <w:p w14:paraId="58B2020E" w14:textId="77777777" w:rsidR="00803BBE" w:rsidRPr="002C0FB5" w:rsidRDefault="00803BBE" w:rsidP="00803BBE">
            <w:pPr>
              <w:spacing w:before="60" w:after="60" w:line="240" w:lineRule="atLeast"/>
              <w:jc w:val="left"/>
              <w:rPr>
                <w:b/>
                <w:lang w:val="en-GB"/>
              </w:rPr>
            </w:pPr>
            <w:r w:rsidRPr="002C0FB5">
              <w:rPr>
                <w:b/>
                <w:lang w:val="en-GB"/>
              </w:rPr>
              <w:t>Verified by</w:t>
            </w:r>
          </w:p>
        </w:tc>
        <w:tc>
          <w:tcPr>
            <w:tcW w:w="4475" w:type="dxa"/>
            <w:shd w:val="clear" w:color="auto" w:fill="auto"/>
            <w:vAlign w:val="center"/>
          </w:tcPr>
          <w:p w14:paraId="4005B637" w14:textId="77777777" w:rsidR="00803BBE" w:rsidRPr="002C0FB5" w:rsidRDefault="00803BBE" w:rsidP="00803BBE">
            <w:pPr>
              <w:spacing w:before="0" w:after="0" w:line="240" w:lineRule="auto"/>
              <w:jc w:val="center"/>
              <w:rPr>
                <w:lang w:val="en-GB"/>
              </w:rPr>
            </w:pPr>
            <w:r>
              <w:rPr>
                <w:lang w:val="en-GB"/>
              </w:rPr>
              <w:t>Christian Janneschitz / QAM</w:t>
            </w:r>
          </w:p>
        </w:tc>
        <w:tc>
          <w:tcPr>
            <w:tcW w:w="4187" w:type="dxa"/>
            <w:shd w:val="clear" w:color="auto" w:fill="auto"/>
          </w:tcPr>
          <w:p w14:paraId="362C41BC" w14:textId="77777777" w:rsidR="00803BBE" w:rsidRPr="002C0FB5" w:rsidRDefault="00803BBE" w:rsidP="00803BBE">
            <w:pPr>
              <w:spacing w:before="0" w:after="0" w:line="240" w:lineRule="auto"/>
              <w:jc w:val="center"/>
              <w:rPr>
                <w:lang w:val="en-GB"/>
              </w:rPr>
            </w:pPr>
          </w:p>
        </w:tc>
      </w:tr>
      <w:tr w:rsidR="00833EC6" w:rsidRPr="002C0FB5" w14:paraId="5A0F8E8B" w14:textId="77777777" w:rsidTr="008F31E2">
        <w:trPr>
          <w:trHeight w:val="1058"/>
          <w:jc w:val="center"/>
        </w:trPr>
        <w:tc>
          <w:tcPr>
            <w:tcW w:w="1460" w:type="dxa"/>
            <w:shd w:val="clear" w:color="auto" w:fill="D9D9D9"/>
          </w:tcPr>
          <w:p w14:paraId="41B09D5F" w14:textId="77777777" w:rsidR="00833EC6" w:rsidRPr="002C0FB5" w:rsidRDefault="00833EC6" w:rsidP="0063478A">
            <w:pPr>
              <w:spacing w:before="60" w:after="60" w:line="240" w:lineRule="atLeast"/>
              <w:jc w:val="left"/>
              <w:rPr>
                <w:b/>
                <w:lang w:val="en-GB"/>
              </w:rPr>
            </w:pPr>
            <w:r w:rsidRPr="002C0FB5">
              <w:rPr>
                <w:b/>
                <w:lang w:val="en-GB"/>
              </w:rPr>
              <w:t>Approved by</w:t>
            </w:r>
          </w:p>
        </w:tc>
        <w:tc>
          <w:tcPr>
            <w:tcW w:w="4475" w:type="dxa"/>
            <w:shd w:val="clear" w:color="auto" w:fill="auto"/>
            <w:vAlign w:val="center"/>
          </w:tcPr>
          <w:p w14:paraId="2F9228F1" w14:textId="77777777" w:rsidR="00833EC6" w:rsidRPr="002C0FB5" w:rsidRDefault="008F31E2" w:rsidP="008F31E2">
            <w:pPr>
              <w:spacing w:before="0" w:after="0" w:line="240" w:lineRule="auto"/>
              <w:jc w:val="center"/>
              <w:rPr>
                <w:lang w:val="en-GB"/>
              </w:rPr>
            </w:pPr>
            <w:r>
              <w:rPr>
                <w:lang w:val="en-GB"/>
              </w:rPr>
              <w:t>Siavash Vaziri / SEM</w:t>
            </w:r>
          </w:p>
        </w:tc>
        <w:tc>
          <w:tcPr>
            <w:tcW w:w="4187" w:type="dxa"/>
            <w:shd w:val="clear" w:color="auto" w:fill="auto"/>
          </w:tcPr>
          <w:p w14:paraId="153980D1" w14:textId="77777777" w:rsidR="00833EC6" w:rsidRPr="002C0FB5" w:rsidRDefault="00833EC6" w:rsidP="0063478A">
            <w:pPr>
              <w:spacing w:before="0" w:after="0" w:line="240" w:lineRule="auto"/>
              <w:jc w:val="center"/>
              <w:rPr>
                <w:lang w:val="en-GB"/>
              </w:rPr>
            </w:pPr>
          </w:p>
        </w:tc>
      </w:tr>
    </w:tbl>
    <w:p w14:paraId="21DC4250"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12F6875A" w14:textId="77777777" w:rsidTr="00133E68">
        <w:tc>
          <w:tcPr>
            <w:tcW w:w="10094" w:type="dxa"/>
            <w:gridSpan w:val="4"/>
            <w:shd w:val="clear" w:color="auto" w:fill="D9D9D9"/>
          </w:tcPr>
          <w:p w14:paraId="19E8CC69"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2073F569" w14:textId="77777777" w:rsidTr="00133E68">
        <w:tc>
          <w:tcPr>
            <w:tcW w:w="1364" w:type="dxa"/>
            <w:shd w:val="clear" w:color="auto" w:fill="D9D9D9"/>
          </w:tcPr>
          <w:p w14:paraId="16B34BCF"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776FFBF1"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1E215226"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7F59508C"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079A1999" w14:textId="77777777" w:rsidTr="00133E68">
        <w:tc>
          <w:tcPr>
            <w:tcW w:w="1364" w:type="dxa"/>
            <w:shd w:val="clear" w:color="auto" w:fill="auto"/>
            <w:tcMar>
              <w:left w:w="57" w:type="dxa"/>
              <w:right w:w="57" w:type="dxa"/>
            </w:tcMar>
            <w:vAlign w:val="center"/>
          </w:tcPr>
          <w:p w14:paraId="1B9A7C03" w14:textId="77777777" w:rsidR="00250525" w:rsidRPr="002C0FB5" w:rsidRDefault="00250525" w:rsidP="00133E68">
            <w:pPr>
              <w:spacing w:before="60" w:after="60" w:line="240" w:lineRule="atLeast"/>
              <w:rPr>
                <w:b/>
                <w:lang w:val="en-GB"/>
              </w:rPr>
            </w:pPr>
            <w:r w:rsidRPr="002C0FB5">
              <w:rPr>
                <w:b/>
                <w:lang w:val="en-GB"/>
              </w:rPr>
              <w:t>0</w:t>
            </w:r>
            <w:r w:rsidR="00803BBE">
              <w:rPr>
                <w:b/>
                <w:lang w:val="en-GB"/>
              </w:rPr>
              <w:t>1 PD 01</w:t>
            </w:r>
          </w:p>
        </w:tc>
        <w:tc>
          <w:tcPr>
            <w:tcW w:w="1410" w:type="dxa"/>
            <w:shd w:val="clear" w:color="auto" w:fill="auto"/>
            <w:tcMar>
              <w:left w:w="57" w:type="dxa"/>
              <w:right w:w="57" w:type="dxa"/>
            </w:tcMar>
            <w:vAlign w:val="center"/>
          </w:tcPr>
          <w:p w14:paraId="109441C7" w14:textId="77777777" w:rsidR="00250525" w:rsidRPr="002C0FB5" w:rsidRDefault="00803BBE" w:rsidP="00133E68">
            <w:pPr>
              <w:autoSpaceDE w:val="0"/>
              <w:autoSpaceDN w:val="0"/>
              <w:adjustRightInd w:val="0"/>
              <w:spacing w:before="60" w:after="60" w:line="240" w:lineRule="atLeast"/>
              <w:jc w:val="center"/>
              <w:rPr>
                <w:rFonts w:cs="Arial"/>
                <w:lang w:val="en-GB"/>
              </w:rPr>
            </w:pPr>
            <w:r>
              <w:rPr>
                <w:rFonts w:cs="Arial"/>
                <w:lang w:val="en-GB"/>
              </w:rPr>
              <w:t>2025-07-</w:t>
            </w:r>
            <w:r w:rsidR="001F4691">
              <w:rPr>
                <w:rFonts w:cs="Arial"/>
                <w:lang w:val="en-GB"/>
              </w:rPr>
              <w:t>22</w:t>
            </w:r>
          </w:p>
        </w:tc>
        <w:tc>
          <w:tcPr>
            <w:tcW w:w="2268" w:type="dxa"/>
            <w:shd w:val="clear" w:color="auto" w:fill="auto"/>
            <w:tcMar>
              <w:left w:w="57" w:type="dxa"/>
              <w:right w:w="57" w:type="dxa"/>
            </w:tcMar>
            <w:vAlign w:val="center"/>
          </w:tcPr>
          <w:p w14:paraId="22AC3C19" w14:textId="77777777" w:rsidR="00250525" w:rsidRPr="002C0FB5" w:rsidRDefault="00803BBE"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448A4587" w14:textId="77777777" w:rsidR="00250525" w:rsidRPr="002C0FB5" w:rsidRDefault="00803BBE" w:rsidP="00133E68">
            <w:pPr>
              <w:autoSpaceDE w:val="0"/>
              <w:autoSpaceDN w:val="0"/>
              <w:adjustRightInd w:val="0"/>
              <w:spacing w:before="60" w:after="60" w:line="240" w:lineRule="atLeast"/>
              <w:rPr>
                <w:rFonts w:cs="Arial"/>
                <w:lang w:val="en-GB"/>
              </w:rPr>
            </w:pPr>
            <w:r>
              <w:rPr>
                <w:rFonts w:cs="Arial"/>
                <w:lang w:val="en-GB"/>
              </w:rPr>
              <w:t>First proposal</w:t>
            </w:r>
          </w:p>
        </w:tc>
      </w:tr>
      <w:tr w:rsidR="00250525" w:rsidRPr="002C0FB5" w14:paraId="5AFC2293" w14:textId="77777777" w:rsidTr="00133E68">
        <w:tc>
          <w:tcPr>
            <w:tcW w:w="1364" w:type="dxa"/>
            <w:shd w:val="clear" w:color="auto" w:fill="auto"/>
            <w:tcMar>
              <w:left w:w="57" w:type="dxa"/>
              <w:right w:w="57" w:type="dxa"/>
            </w:tcMar>
            <w:vAlign w:val="center"/>
          </w:tcPr>
          <w:p w14:paraId="3DD4B5FC" w14:textId="77777777" w:rsidR="00250525" w:rsidRPr="002C0FB5" w:rsidRDefault="00623878" w:rsidP="00133E68">
            <w:pPr>
              <w:spacing w:before="60" w:after="60" w:line="240" w:lineRule="atLeast"/>
              <w:rPr>
                <w:b/>
                <w:lang w:val="en-GB"/>
              </w:rPr>
            </w:pPr>
            <w:r>
              <w:rPr>
                <w:b/>
                <w:lang w:val="en-GB"/>
              </w:rPr>
              <w:t>01 RL</w:t>
            </w:r>
          </w:p>
        </w:tc>
        <w:tc>
          <w:tcPr>
            <w:tcW w:w="1410" w:type="dxa"/>
            <w:shd w:val="clear" w:color="auto" w:fill="auto"/>
            <w:tcMar>
              <w:left w:w="57" w:type="dxa"/>
              <w:right w:w="57" w:type="dxa"/>
            </w:tcMar>
            <w:vAlign w:val="center"/>
          </w:tcPr>
          <w:p w14:paraId="24564F41" w14:textId="77777777" w:rsidR="00250525" w:rsidRPr="002C0FB5" w:rsidRDefault="00623878" w:rsidP="00133E68">
            <w:pPr>
              <w:autoSpaceDE w:val="0"/>
              <w:autoSpaceDN w:val="0"/>
              <w:adjustRightInd w:val="0"/>
              <w:spacing w:before="60" w:after="60" w:line="240" w:lineRule="atLeast"/>
              <w:jc w:val="center"/>
              <w:rPr>
                <w:rFonts w:cs="Arial"/>
                <w:lang w:val="en-GB"/>
              </w:rPr>
            </w:pPr>
            <w:r>
              <w:rPr>
                <w:rFonts w:cs="Arial"/>
                <w:lang w:val="en-GB"/>
              </w:rPr>
              <w:t>2025-08-04</w:t>
            </w:r>
          </w:p>
        </w:tc>
        <w:tc>
          <w:tcPr>
            <w:tcW w:w="2268" w:type="dxa"/>
            <w:shd w:val="clear" w:color="auto" w:fill="auto"/>
            <w:tcMar>
              <w:left w:w="57" w:type="dxa"/>
              <w:right w:w="57" w:type="dxa"/>
            </w:tcMar>
            <w:vAlign w:val="center"/>
          </w:tcPr>
          <w:p w14:paraId="1E2B27C3" w14:textId="77777777" w:rsidR="00250525" w:rsidRPr="002C0FB5" w:rsidRDefault="00623878" w:rsidP="00133E68">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78A131B0" w14:textId="44E70E6C" w:rsidR="00250525" w:rsidRPr="002C0FB5" w:rsidRDefault="00623878" w:rsidP="00133E68">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_Ref205120928 \r \h </w:instrText>
            </w:r>
            <w:r>
              <w:rPr>
                <w:rFonts w:cs="Arial"/>
                <w:lang w:val="en-GB"/>
              </w:rPr>
            </w:r>
            <w:r>
              <w:rPr>
                <w:rFonts w:cs="Arial"/>
                <w:lang w:val="en-GB"/>
              </w:rPr>
              <w:fldChar w:fldCharType="separate"/>
            </w:r>
            <w:r w:rsidR="00FF068D">
              <w:rPr>
                <w:rFonts w:cs="Arial"/>
                <w:lang w:val="en-GB"/>
              </w:rPr>
              <w:t>1.4.2</w:t>
            </w:r>
            <w:r>
              <w:rPr>
                <w:rFonts w:cs="Arial"/>
                <w:lang w:val="en-GB"/>
              </w:rPr>
              <w:fldChar w:fldCharType="end"/>
            </w:r>
          </w:p>
        </w:tc>
      </w:tr>
      <w:tr w:rsidR="00250525" w:rsidRPr="002C0FB5" w14:paraId="495F0443" w14:textId="77777777" w:rsidTr="00133E68">
        <w:tc>
          <w:tcPr>
            <w:tcW w:w="1364" w:type="dxa"/>
            <w:shd w:val="clear" w:color="auto" w:fill="auto"/>
            <w:tcMar>
              <w:left w:w="57" w:type="dxa"/>
              <w:right w:w="57" w:type="dxa"/>
            </w:tcMar>
            <w:vAlign w:val="center"/>
          </w:tcPr>
          <w:p w14:paraId="15C74223" w14:textId="77777777" w:rsidR="00250525" w:rsidRPr="002C0FB5" w:rsidRDefault="00250525" w:rsidP="00133E68">
            <w:pPr>
              <w:spacing w:before="60" w:after="60" w:line="240" w:lineRule="atLeast"/>
              <w:rPr>
                <w:b/>
                <w:lang w:val="en-GB"/>
              </w:rPr>
            </w:pPr>
          </w:p>
        </w:tc>
        <w:tc>
          <w:tcPr>
            <w:tcW w:w="1410" w:type="dxa"/>
            <w:shd w:val="clear" w:color="auto" w:fill="auto"/>
            <w:tcMar>
              <w:left w:w="57" w:type="dxa"/>
              <w:right w:w="57" w:type="dxa"/>
            </w:tcMar>
            <w:vAlign w:val="center"/>
          </w:tcPr>
          <w:p w14:paraId="1840FF4D"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2268" w:type="dxa"/>
            <w:shd w:val="clear" w:color="auto" w:fill="auto"/>
            <w:tcMar>
              <w:left w:w="57" w:type="dxa"/>
              <w:right w:w="57" w:type="dxa"/>
            </w:tcMar>
            <w:vAlign w:val="center"/>
          </w:tcPr>
          <w:p w14:paraId="108EE47F"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5052" w:type="dxa"/>
            <w:shd w:val="clear" w:color="auto" w:fill="auto"/>
            <w:vAlign w:val="center"/>
          </w:tcPr>
          <w:p w14:paraId="54E0A677" w14:textId="77777777" w:rsidR="00250525" w:rsidRPr="002C0FB5" w:rsidRDefault="00250525" w:rsidP="00133E68">
            <w:pPr>
              <w:autoSpaceDE w:val="0"/>
              <w:autoSpaceDN w:val="0"/>
              <w:adjustRightInd w:val="0"/>
              <w:spacing w:before="60" w:after="60" w:line="240" w:lineRule="atLeast"/>
              <w:rPr>
                <w:rFonts w:cs="Arial"/>
                <w:lang w:val="en-GB"/>
              </w:rPr>
            </w:pPr>
          </w:p>
        </w:tc>
      </w:tr>
    </w:tbl>
    <w:p w14:paraId="5D3360CB" w14:textId="77777777" w:rsidR="00250525" w:rsidRPr="002C0FB5" w:rsidRDefault="00250525" w:rsidP="000739B3">
      <w:pPr>
        <w:spacing w:before="0" w:after="0" w:line="300" w:lineRule="atLeast"/>
        <w:rPr>
          <w:lang w:val="en-GB"/>
        </w:rPr>
      </w:pPr>
    </w:p>
    <w:p w14:paraId="17153F83"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2532506B" w14:textId="62228B0F" w:rsidR="008A201A"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05123175" w:history="1">
        <w:r w:rsidR="008A201A" w:rsidRPr="007F4683">
          <w:rPr>
            <w:rStyle w:val="Hyperlink"/>
          </w:rPr>
          <w:t>1.</w:t>
        </w:r>
        <w:r w:rsidR="008A201A">
          <w:rPr>
            <w:rFonts w:asciiTheme="minorHAnsi" w:eastAsiaTheme="minorEastAsia" w:hAnsiTheme="minorHAnsi" w:cstheme="minorBidi"/>
            <w:caps w:val="0"/>
            <w:spacing w:val="0"/>
            <w:lang w:val="de-AT" w:eastAsia="de-AT"/>
          </w:rPr>
          <w:tab/>
        </w:r>
        <w:r w:rsidR="008A201A" w:rsidRPr="007F4683">
          <w:rPr>
            <w:rStyle w:val="Hyperlink"/>
          </w:rPr>
          <w:t>Scope</w:t>
        </w:r>
        <w:r w:rsidR="008A201A">
          <w:rPr>
            <w:webHidden/>
          </w:rPr>
          <w:tab/>
        </w:r>
        <w:r w:rsidR="008A201A">
          <w:rPr>
            <w:webHidden/>
          </w:rPr>
          <w:fldChar w:fldCharType="begin"/>
        </w:r>
        <w:r w:rsidR="008A201A">
          <w:rPr>
            <w:webHidden/>
          </w:rPr>
          <w:instrText xml:space="preserve"> PAGEREF _Toc205123175 \h </w:instrText>
        </w:r>
        <w:r w:rsidR="008A201A">
          <w:rPr>
            <w:webHidden/>
          </w:rPr>
        </w:r>
        <w:r w:rsidR="008A201A">
          <w:rPr>
            <w:webHidden/>
          </w:rPr>
          <w:fldChar w:fldCharType="separate"/>
        </w:r>
        <w:r w:rsidR="00FF068D">
          <w:rPr>
            <w:webHidden/>
          </w:rPr>
          <w:t>6</w:t>
        </w:r>
        <w:r w:rsidR="008A201A">
          <w:rPr>
            <w:webHidden/>
          </w:rPr>
          <w:fldChar w:fldCharType="end"/>
        </w:r>
      </w:hyperlink>
    </w:p>
    <w:p w14:paraId="1643EBD2" w14:textId="72D1007B" w:rsidR="008A201A" w:rsidRDefault="001F4871">
      <w:pPr>
        <w:pStyle w:val="TOC2"/>
        <w:rPr>
          <w:rFonts w:asciiTheme="minorHAnsi" w:eastAsiaTheme="minorEastAsia" w:hAnsiTheme="minorHAnsi" w:cstheme="minorBidi"/>
          <w:noProof/>
          <w:spacing w:val="0"/>
          <w:szCs w:val="22"/>
          <w:lang w:val="de-AT" w:eastAsia="de-AT"/>
        </w:rPr>
      </w:pPr>
      <w:hyperlink w:anchor="_Toc205123176" w:history="1">
        <w:r w:rsidR="008A201A" w:rsidRPr="007F4683">
          <w:rPr>
            <w:rStyle w:val="Hyperlink"/>
            <w:noProof/>
          </w:rPr>
          <w:t>1.1</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Purpose</w:t>
        </w:r>
        <w:r w:rsidR="008A201A">
          <w:rPr>
            <w:noProof/>
            <w:webHidden/>
          </w:rPr>
          <w:tab/>
        </w:r>
        <w:r w:rsidR="008A201A">
          <w:rPr>
            <w:noProof/>
            <w:webHidden/>
          </w:rPr>
          <w:fldChar w:fldCharType="begin"/>
        </w:r>
        <w:r w:rsidR="008A201A">
          <w:rPr>
            <w:noProof/>
            <w:webHidden/>
          </w:rPr>
          <w:instrText xml:space="preserve"> PAGEREF _Toc205123176 \h </w:instrText>
        </w:r>
        <w:r w:rsidR="008A201A">
          <w:rPr>
            <w:noProof/>
            <w:webHidden/>
          </w:rPr>
        </w:r>
        <w:r w:rsidR="008A201A">
          <w:rPr>
            <w:noProof/>
            <w:webHidden/>
          </w:rPr>
          <w:fldChar w:fldCharType="separate"/>
        </w:r>
        <w:r w:rsidR="00FF068D">
          <w:rPr>
            <w:noProof/>
            <w:webHidden/>
          </w:rPr>
          <w:t>6</w:t>
        </w:r>
        <w:r w:rsidR="008A201A">
          <w:rPr>
            <w:noProof/>
            <w:webHidden/>
          </w:rPr>
          <w:fldChar w:fldCharType="end"/>
        </w:r>
      </w:hyperlink>
    </w:p>
    <w:p w14:paraId="46BA8DB0" w14:textId="0F46B769" w:rsidR="008A201A" w:rsidRDefault="001F4871">
      <w:pPr>
        <w:pStyle w:val="TOC2"/>
        <w:rPr>
          <w:rFonts w:asciiTheme="minorHAnsi" w:eastAsiaTheme="minorEastAsia" w:hAnsiTheme="minorHAnsi" w:cstheme="minorBidi"/>
          <w:noProof/>
          <w:spacing w:val="0"/>
          <w:szCs w:val="22"/>
          <w:lang w:val="de-AT" w:eastAsia="de-AT"/>
        </w:rPr>
      </w:pPr>
      <w:hyperlink w:anchor="_Toc205123177" w:history="1">
        <w:r w:rsidR="008A201A" w:rsidRPr="007F4683">
          <w:rPr>
            <w:rStyle w:val="Hyperlink"/>
            <w:noProof/>
          </w:rPr>
          <w:t>1.2</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Intended audience</w:t>
        </w:r>
        <w:r w:rsidR="008A201A">
          <w:rPr>
            <w:noProof/>
            <w:webHidden/>
          </w:rPr>
          <w:tab/>
        </w:r>
        <w:r w:rsidR="008A201A">
          <w:rPr>
            <w:noProof/>
            <w:webHidden/>
          </w:rPr>
          <w:fldChar w:fldCharType="begin"/>
        </w:r>
        <w:r w:rsidR="008A201A">
          <w:rPr>
            <w:noProof/>
            <w:webHidden/>
          </w:rPr>
          <w:instrText xml:space="preserve"> PAGEREF _Toc205123177 \h </w:instrText>
        </w:r>
        <w:r w:rsidR="008A201A">
          <w:rPr>
            <w:noProof/>
            <w:webHidden/>
          </w:rPr>
        </w:r>
        <w:r w:rsidR="008A201A">
          <w:rPr>
            <w:noProof/>
            <w:webHidden/>
          </w:rPr>
          <w:fldChar w:fldCharType="separate"/>
        </w:r>
        <w:r w:rsidR="00FF068D">
          <w:rPr>
            <w:noProof/>
            <w:webHidden/>
          </w:rPr>
          <w:t>6</w:t>
        </w:r>
        <w:r w:rsidR="008A201A">
          <w:rPr>
            <w:noProof/>
            <w:webHidden/>
          </w:rPr>
          <w:fldChar w:fldCharType="end"/>
        </w:r>
      </w:hyperlink>
    </w:p>
    <w:p w14:paraId="7DDA6DD4" w14:textId="69DB8433" w:rsidR="008A201A" w:rsidRDefault="001F4871">
      <w:pPr>
        <w:pStyle w:val="TOC2"/>
        <w:rPr>
          <w:rFonts w:asciiTheme="minorHAnsi" w:eastAsiaTheme="minorEastAsia" w:hAnsiTheme="minorHAnsi" w:cstheme="minorBidi"/>
          <w:noProof/>
          <w:spacing w:val="0"/>
          <w:szCs w:val="22"/>
          <w:lang w:val="de-AT" w:eastAsia="de-AT"/>
        </w:rPr>
      </w:pPr>
      <w:hyperlink w:anchor="_Toc205123178" w:history="1">
        <w:r w:rsidR="008A201A" w:rsidRPr="007F4683">
          <w:rPr>
            <w:rStyle w:val="Hyperlink"/>
            <w:noProof/>
          </w:rPr>
          <w:t>1.3</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Document Management</w:t>
        </w:r>
        <w:r w:rsidR="008A201A">
          <w:rPr>
            <w:noProof/>
            <w:webHidden/>
          </w:rPr>
          <w:tab/>
        </w:r>
        <w:r w:rsidR="008A201A">
          <w:rPr>
            <w:noProof/>
            <w:webHidden/>
          </w:rPr>
          <w:fldChar w:fldCharType="begin"/>
        </w:r>
        <w:r w:rsidR="008A201A">
          <w:rPr>
            <w:noProof/>
            <w:webHidden/>
          </w:rPr>
          <w:instrText xml:space="preserve"> PAGEREF _Toc205123178 \h </w:instrText>
        </w:r>
        <w:r w:rsidR="008A201A">
          <w:rPr>
            <w:noProof/>
            <w:webHidden/>
          </w:rPr>
        </w:r>
        <w:r w:rsidR="008A201A">
          <w:rPr>
            <w:noProof/>
            <w:webHidden/>
          </w:rPr>
          <w:fldChar w:fldCharType="separate"/>
        </w:r>
        <w:r w:rsidR="00FF068D">
          <w:rPr>
            <w:noProof/>
            <w:webHidden/>
          </w:rPr>
          <w:t>6</w:t>
        </w:r>
        <w:r w:rsidR="008A201A">
          <w:rPr>
            <w:noProof/>
            <w:webHidden/>
          </w:rPr>
          <w:fldChar w:fldCharType="end"/>
        </w:r>
      </w:hyperlink>
    </w:p>
    <w:p w14:paraId="3FB45680" w14:textId="27CCDDC7" w:rsidR="008A201A" w:rsidRDefault="001F4871">
      <w:pPr>
        <w:pStyle w:val="TOC2"/>
        <w:rPr>
          <w:rFonts w:asciiTheme="minorHAnsi" w:eastAsiaTheme="minorEastAsia" w:hAnsiTheme="minorHAnsi" w:cstheme="minorBidi"/>
          <w:noProof/>
          <w:spacing w:val="0"/>
          <w:szCs w:val="22"/>
          <w:lang w:val="de-AT" w:eastAsia="de-AT"/>
        </w:rPr>
      </w:pPr>
      <w:hyperlink w:anchor="_Toc205123179" w:history="1">
        <w:r w:rsidR="008A201A" w:rsidRPr="007F4683">
          <w:rPr>
            <w:rStyle w:val="Hyperlink"/>
            <w:noProof/>
          </w:rPr>
          <w:t>1.4</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Change History</w:t>
        </w:r>
        <w:r w:rsidR="008A201A">
          <w:rPr>
            <w:noProof/>
            <w:webHidden/>
          </w:rPr>
          <w:tab/>
        </w:r>
        <w:r w:rsidR="008A201A">
          <w:rPr>
            <w:noProof/>
            <w:webHidden/>
          </w:rPr>
          <w:fldChar w:fldCharType="begin"/>
        </w:r>
        <w:r w:rsidR="008A201A">
          <w:rPr>
            <w:noProof/>
            <w:webHidden/>
          </w:rPr>
          <w:instrText xml:space="preserve"> PAGEREF _Toc205123179 \h </w:instrText>
        </w:r>
        <w:r w:rsidR="008A201A">
          <w:rPr>
            <w:noProof/>
            <w:webHidden/>
          </w:rPr>
        </w:r>
        <w:r w:rsidR="008A201A">
          <w:rPr>
            <w:noProof/>
            <w:webHidden/>
          </w:rPr>
          <w:fldChar w:fldCharType="separate"/>
        </w:r>
        <w:r w:rsidR="00FF068D">
          <w:rPr>
            <w:noProof/>
            <w:webHidden/>
          </w:rPr>
          <w:t>6</w:t>
        </w:r>
        <w:r w:rsidR="008A201A">
          <w:rPr>
            <w:noProof/>
            <w:webHidden/>
          </w:rPr>
          <w:fldChar w:fldCharType="end"/>
        </w:r>
      </w:hyperlink>
    </w:p>
    <w:p w14:paraId="04674957" w14:textId="2D4E76DE" w:rsidR="008A201A" w:rsidRDefault="001F4871">
      <w:pPr>
        <w:pStyle w:val="TOC3"/>
        <w:rPr>
          <w:rFonts w:asciiTheme="minorHAnsi" w:eastAsiaTheme="minorEastAsia" w:hAnsiTheme="minorHAnsi" w:cstheme="minorBidi"/>
          <w:noProof/>
          <w:lang w:val="de-AT" w:eastAsia="de-AT"/>
        </w:rPr>
      </w:pPr>
      <w:hyperlink w:anchor="_Toc205123180" w:history="1">
        <w:r w:rsidR="008A201A" w:rsidRPr="007F4683">
          <w:rPr>
            <w:rStyle w:val="Hyperlink"/>
            <w:noProof/>
            <w:lang w:val="en-US"/>
          </w:rPr>
          <w:t>1.4.1</w:t>
        </w:r>
        <w:r w:rsidR="008A201A">
          <w:rPr>
            <w:rFonts w:asciiTheme="minorHAnsi" w:eastAsiaTheme="minorEastAsia" w:hAnsiTheme="minorHAnsi" w:cstheme="minorBidi"/>
            <w:noProof/>
            <w:lang w:val="de-AT" w:eastAsia="de-AT"/>
          </w:rPr>
          <w:tab/>
        </w:r>
        <w:r w:rsidR="008A201A" w:rsidRPr="007F4683">
          <w:rPr>
            <w:rStyle w:val="Hyperlink"/>
            <w:noProof/>
          </w:rPr>
          <w:t>Edition</w:t>
        </w:r>
        <w:r w:rsidR="008A201A" w:rsidRPr="007F4683">
          <w:rPr>
            <w:rStyle w:val="Hyperlink"/>
            <w:noProof/>
            <w:lang w:val="en-US"/>
          </w:rPr>
          <w:t xml:space="preserve"> 01 PD 01</w:t>
        </w:r>
        <w:r w:rsidR="008A201A">
          <w:rPr>
            <w:noProof/>
            <w:webHidden/>
          </w:rPr>
          <w:tab/>
        </w:r>
        <w:r w:rsidR="008A201A">
          <w:rPr>
            <w:noProof/>
            <w:webHidden/>
          </w:rPr>
          <w:fldChar w:fldCharType="begin"/>
        </w:r>
        <w:r w:rsidR="008A201A">
          <w:rPr>
            <w:noProof/>
            <w:webHidden/>
          </w:rPr>
          <w:instrText xml:space="preserve"> PAGEREF _Toc205123180 \h </w:instrText>
        </w:r>
        <w:r w:rsidR="008A201A">
          <w:rPr>
            <w:noProof/>
            <w:webHidden/>
          </w:rPr>
        </w:r>
        <w:r w:rsidR="008A201A">
          <w:rPr>
            <w:noProof/>
            <w:webHidden/>
          </w:rPr>
          <w:fldChar w:fldCharType="separate"/>
        </w:r>
        <w:r w:rsidR="00FF068D">
          <w:rPr>
            <w:noProof/>
            <w:webHidden/>
          </w:rPr>
          <w:t>6</w:t>
        </w:r>
        <w:r w:rsidR="008A201A">
          <w:rPr>
            <w:noProof/>
            <w:webHidden/>
          </w:rPr>
          <w:fldChar w:fldCharType="end"/>
        </w:r>
      </w:hyperlink>
    </w:p>
    <w:p w14:paraId="0975441C" w14:textId="59A34065" w:rsidR="008A201A" w:rsidRDefault="001F4871">
      <w:pPr>
        <w:pStyle w:val="TOC3"/>
        <w:rPr>
          <w:rFonts w:asciiTheme="minorHAnsi" w:eastAsiaTheme="minorEastAsia" w:hAnsiTheme="minorHAnsi" w:cstheme="minorBidi"/>
          <w:noProof/>
          <w:lang w:val="de-AT" w:eastAsia="de-AT"/>
        </w:rPr>
      </w:pPr>
      <w:hyperlink w:anchor="_Toc205123181" w:history="1">
        <w:r w:rsidR="008A201A" w:rsidRPr="007F4683">
          <w:rPr>
            <w:rStyle w:val="Hyperlink"/>
            <w:noProof/>
            <w:lang w:val="en-US"/>
          </w:rPr>
          <w:t>1.4.2</w:t>
        </w:r>
        <w:r w:rsidR="008A201A">
          <w:rPr>
            <w:rFonts w:asciiTheme="minorHAnsi" w:eastAsiaTheme="minorEastAsia" w:hAnsiTheme="minorHAnsi" w:cstheme="minorBidi"/>
            <w:noProof/>
            <w:lang w:val="de-AT" w:eastAsia="de-AT"/>
          </w:rPr>
          <w:tab/>
        </w:r>
        <w:r w:rsidR="008A201A" w:rsidRPr="007F4683">
          <w:rPr>
            <w:rStyle w:val="Hyperlink"/>
            <w:noProof/>
          </w:rPr>
          <w:t>Edition</w:t>
        </w:r>
        <w:r w:rsidR="008A201A" w:rsidRPr="007F4683">
          <w:rPr>
            <w:rStyle w:val="Hyperlink"/>
            <w:noProof/>
            <w:lang w:val="en-US"/>
          </w:rPr>
          <w:t xml:space="preserve"> 01 RL</w:t>
        </w:r>
        <w:r w:rsidR="008A201A">
          <w:rPr>
            <w:noProof/>
            <w:webHidden/>
          </w:rPr>
          <w:tab/>
        </w:r>
        <w:r w:rsidR="008A201A">
          <w:rPr>
            <w:noProof/>
            <w:webHidden/>
          </w:rPr>
          <w:fldChar w:fldCharType="begin"/>
        </w:r>
        <w:r w:rsidR="008A201A">
          <w:rPr>
            <w:noProof/>
            <w:webHidden/>
          </w:rPr>
          <w:instrText xml:space="preserve"> PAGEREF _Toc205123181 \h </w:instrText>
        </w:r>
        <w:r w:rsidR="008A201A">
          <w:rPr>
            <w:noProof/>
            <w:webHidden/>
          </w:rPr>
        </w:r>
        <w:r w:rsidR="008A201A">
          <w:rPr>
            <w:noProof/>
            <w:webHidden/>
          </w:rPr>
          <w:fldChar w:fldCharType="separate"/>
        </w:r>
        <w:r w:rsidR="00FF068D">
          <w:rPr>
            <w:noProof/>
            <w:webHidden/>
          </w:rPr>
          <w:t>6</w:t>
        </w:r>
        <w:r w:rsidR="008A201A">
          <w:rPr>
            <w:noProof/>
            <w:webHidden/>
          </w:rPr>
          <w:fldChar w:fldCharType="end"/>
        </w:r>
      </w:hyperlink>
    </w:p>
    <w:p w14:paraId="72C28DCE" w14:textId="46D59467" w:rsidR="008A201A" w:rsidRDefault="001F4871">
      <w:pPr>
        <w:pStyle w:val="TOC1"/>
        <w:rPr>
          <w:rFonts w:asciiTheme="minorHAnsi" w:eastAsiaTheme="minorEastAsia" w:hAnsiTheme="minorHAnsi" w:cstheme="minorBidi"/>
          <w:caps w:val="0"/>
          <w:spacing w:val="0"/>
          <w:lang w:val="de-AT" w:eastAsia="de-AT"/>
        </w:rPr>
      </w:pPr>
      <w:hyperlink w:anchor="_Toc205123182" w:history="1">
        <w:r w:rsidR="008A201A" w:rsidRPr="007F4683">
          <w:rPr>
            <w:rStyle w:val="Hyperlink"/>
          </w:rPr>
          <w:t>2.</w:t>
        </w:r>
        <w:r w:rsidR="008A201A">
          <w:rPr>
            <w:rFonts w:asciiTheme="minorHAnsi" w:eastAsiaTheme="minorEastAsia" w:hAnsiTheme="minorHAnsi" w:cstheme="minorBidi"/>
            <w:caps w:val="0"/>
            <w:spacing w:val="0"/>
            <w:lang w:val="de-AT" w:eastAsia="de-AT"/>
          </w:rPr>
          <w:tab/>
        </w:r>
        <w:r w:rsidR="008A201A" w:rsidRPr="007F4683">
          <w:rPr>
            <w:rStyle w:val="Hyperlink"/>
          </w:rPr>
          <w:t>References and Terms</w:t>
        </w:r>
        <w:r w:rsidR="008A201A">
          <w:rPr>
            <w:webHidden/>
          </w:rPr>
          <w:tab/>
        </w:r>
        <w:r w:rsidR="008A201A">
          <w:rPr>
            <w:webHidden/>
          </w:rPr>
          <w:fldChar w:fldCharType="begin"/>
        </w:r>
        <w:r w:rsidR="008A201A">
          <w:rPr>
            <w:webHidden/>
          </w:rPr>
          <w:instrText xml:space="preserve"> PAGEREF _Toc205123182 \h </w:instrText>
        </w:r>
        <w:r w:rsidR="008A201A">
          <w:rPr>
            <w:webHidden/>
          </w:rPr>
        </w:r>
        <w:r w:rsidR="008A201A">
          <w:rPr>
            <w:webHidden/>
          </w:rPr>
          <w:fldChar w:fldCharType="separate"/>
        </w:r>
        <w:r w:rsidR="00FF068D">
          <w:rPr>
            <w:webHidden/>
          </w:rPr>
          <w:t>7</w:t>
        </w:r>
        <w:r w:rsidR="008A201A">
          <w:rPr>
            <w:webHidden/>
          </w:rPr>
          <w:fldChar w:fldCharType="end"/>
        </w:r>
      </w:hyperlink>
    </w:p>
    <w:p w14:paraId="2CC71B69" w14:textId="5C820D2B" w:rsidR="008A201A" w:rsidRDefault="001F4871">
      <w:pPr>
        <w:pStyle w:val="TOC2"/>
        <w:rPr>
          <w:rFonts w:asciiTheme="minorHAnsi" w:eastAsiaTheme="minorEastAsia" w:hAnsiTheme="minorHAnsi" w:cstheme="minorBidi"/>
          <w:noProof/>
          <w:spacing w:val="0"/>
          <w:szCs w:val="22"/>
          <w:lang w:val="de-AT" w:eastAsia="de-AT"/>
        </w:rPr>
      </w:pPr>
      <w:hyperlink w:anchor="_Toc205123183" w:history="1">
        <w:r w:rsidR="008A201A" w:rsidRPr="007F4683">
          <w:rPr>
            <w:rStyle w:val="Hyperlink"/>
            <w:noProof/>
          </w:rPr>
          <w:t>2.1</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Referenced Documents</w:t>
        </w:r>
        <w:r w:rsidR="008A201A">
          <w:rPr>
            <w:noProof/>
            <w:webHidden/>
          </w:rPr>
          <w:tab/>
        </w:r>
        <w:r w:rsidR="008A201A">
          <w:rPr>
            <w:noProof/>
            <w:webHidden/>
          </w:rPr>
          <w:fldChar w:fldCharType="begin"/>
        </w:r>
        <w:r w:rsidR="008A201A">
          <w:rPr>
            <w:noProof/>
            <w:webHidden/>
          </w:rPr>
          <w:instrText xml:space="preserve"> PAGEREF _Toc205123183 \h </w:instrText>
        </w:r>
        <w:r w:rsidR="008A201A">
          <w:rPr>
            <w:noProof/>
            <w:webHidden/>
          </w:rPr>
        </w:r>
        <w:r w:rsidR="008A201A">
          <w:rPr>
            <w:noProof/>
            <w:webHidden/>
          </w:rPr>
          <w:fldChar w:fldCharType="separate"/>
        </w:r>
        <w:r w:rsidR="00FF068D">
          <w:rPr>
            <w:noProof/>
            <w:webHidden/>
          </w:rPr>
          <w:t>7</w:t>
        </w:r>
        <w:r w:rsidR="008A201A">
          <w:rPr>
            <w:noProof/>
            <w:webHidden/>
          </w:rPr>
          <w:fldChar w:fldCharType="end"/>
        </w:r>
      </w:hyperlink>
    </w:p>
    <w:p w14:paraId="6D73637C" w14:textId="28EC1E0A" w:rsidR="008A201A" w:rsidRDefault="001F4871">
      <w:pPr>
        <w:pStyle w:val="TOC2"/>
        <w:rPr>
          <w:rFonts w:asciiTheme="minorHAnsi" w:eastAsiaTheme="minorEastAsia" w:hAnsiTheme="minorHAnsi" w:cstheme="minorBidi"/>
          <w:noProof/>
          <w:spacing w:val="0"/>
          <w:szCs w:val="22"/>
          <w:lang w:val="de-AT" w:eastAsia="de-AT"/>
        </w:rPr>
      </w:pPr>
      <w:hyperlink w:anchor="_Toc205123184" w:history="1">
        <w:r w:rsidR="008A201A" w:rsidRPr="007F4683">
          <w:rPr>
            <w:rStyle w:val="Hyperlink"/>
            <w:noProof/>
          </w:rPr>
          <w:t>2.2</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Standards and Procedures</w:t>
        </w:r>
        <w:r w:rsidR="008A201A">
          <w:rPr>
            <w:noProof/>
            <w:webHidden/>
          </w:rPr>
          <w:tab/>
        </w:r>
        <w:r w:rsidR="008A201A">
          <w:rPr>
            <w:noProof/>
            <w:webHidden/>
          </w:rPr>
          <w:fldChar w:fldCharType="begin"/>
        </w:r>
        <w:r w:rsidR="008A201A">
          <w:rPr>
            <w:noProof/>
            <w:webHidden/>
          </w:rPr>
          <w:instrText xml:space="preserve"> PAGEREF _Toc205123184 \h </w:instrText>
        </w:r>
        <w:r w:rsidR="008A201A">
          <w:rPr>
            <w:noProof/>
            <w:webHidden/>
          </w:rPr>
        </w:r>
        <w:r w:rsidR="008A201A">
          <w:rPr>
            <w:noProof/>
            <w:webHidden/>
          </w:rPr>
          <w:fldChar w:fldCharType="separate"/>
        </w:r>
        <w:r w:rsidR="00FF068D">
          <w:rPr>
            <w:noProof/>
            <w:webHidden/>
          </w:rPr>
          <w:t>7</w:t>
        </w:r>
        <w:r w:rsidR="008A201A">
          <w:rPr>
            <w:noProof/>
            <w:webHidden/>
          </w:rPr>
          <w:fldChar w:fldCharType="end"/>
        </w:r>
      </w:hyperlink>
    </w:p>
    <w:p w14:paraId="7EBC6BCD" w14:textId="620A052F" w:rsidR="008A201A" w:rsidRDefault="001F4871">
      <w:pPr>
        <w:pStyle w:val="TOC2"/>
        <w:rPr>
          <w:rFonts w:asciiTheme="minorHAnsi" w:eastAsiaTheme="minorEastAsia" w:hAnsiTheme="minorHAnsi" w:cstheme="minorBidi"/>
          <w:noProof/>
          <w:spacing w:val="0"/>
          <w:szCs w:val="22"/>
          <w:lang w:val="de-AT" w:eastAsia="de-AT"/>
        </w:rPr>
      </w:pPr>
      <w:hyperlink w:anchor="_Toc205123185" w:history="1">
        <w:r w:rsidR="008A201A" w:rsidRPr="007F4683">
          <w:rPr>
            <w:rStyle w:val="Hyperlink"/>
            <w:noProof/>
          </w:rPr>
          <w:t>2.3</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Terms, Abbreviations and Acronyms</w:t>
        </w:r>
        <w:r w:rsidR="008A201A">
          <w:rPr>
            <w:noProof/>
            <w:webHidden/>
          </w:rPr>
          <w:tab/>
        </w:r>
        <w:r w:rsidR="008A201A">
          <w:rPr>
            <w:noProof/>
            <w:webHidden/>
          </w:rPr>
          <w:fldChar w:fldCharType="begin"/>
        </w:r>
        <w:r w:rsidR="008A201A">
          <w:rPr>
            <w:noProof/>
            <w:webHidden/>
          </w:rPr>
          <w:instrText xml:space="preserve"> PAGEREF _Toc205123185 \h </w:instrText>
        </w:r>
        <w:r w:rsidR="008A201A">
          <w:rPr>
            <w:noProof/>
            <w:webHidden/>
          </w:rPr>
        </w:r>
        <w:r w:rsidR="008A201A">
          <w:rPr>
            <w:noProof/>
            <w:webHidden/>
          </w:rPr>
          <w:fldChar w:fldCharType="separate"/>
        </w:r>
        <w:r w:rsidR="00FF068D">
          <w:rPr>
            <w:noProof/>
            <w:webHidden/>
          </w:rPr>
          <w:t>8</w:t>
        </w:r>
        <w:r w:rsidR="008A201A">
          <w:rPr>
            <w:noProof/>
            <w:webHidden/>
          </w:rPr>
          <w:fldChar w:fldCharType="end"/>
        </w:r>
      </w:hyperlink>
    </w:p>
    <w:p w14:paraId="1D809D12" w14:textId="039C37F9" w:rsidR="008A201A" w:rsidRDefault="001F4871">
      <w:pPr>
        <w:pStyle w:val="TOC1"/>
        <w:rPr>
          <w:rFonts w:asciiTheme="minorHAnsi" w:eastAsiaTheme="minorEastAsia" w:hAnsiTheme="minorHAnsi" w:cstheme="minorBidi"/>
          <w:caps w:val="0"/>
          <w:spacing w:val="0"/>
          <w:lang w:val="de-AT" w:eastAsia="de-AT"/>
        </w:rPr>
      </w:pPr>
      <w:hyperlink w:anchor="_Toc205123186" w:history="1">
        <w:r w:rsidR="008A201A" w:rsidRPr="007F4683">
          <w:rPr>
            <w:rStyle w:val="Hyperlink"/>
          </w:rPr>
          <w:t>3.</w:t>
        </w:r>
        <w:r w:rsidR="008A201A">
          <w:rPr>
            <w:rFonts w:asciiTheme="minorHAnsi" w:eastAsiaTheme="minorEastAsia" w:hAnsiTheme="minorHAnsi" w:cstheme="minorBidi"/>
            <w:caps w:val="0"/>
            <w:spacing w:val="0"/>
            <w:lang w:val="de-AT" w:eastAsia="de-AT"/>
          </w:rPr>
          <w:tab/>
        </w:r>
        <w:r w:rsidR="008A201A" w:rsidRPr="007F4683">
          <w:rPr>
            <w:rStyle w:val="Hyperlink"/>
          </w:rPr>
          <w:t>Description of the system</w:t>
        </w:r>
        <w:r w:rsidR="008A201A">
          <w:rPr>
            <w:webHidden/>
          </w:rPr>
          <w:tab/>
        </w:r>
        <w:r w:rsidR="008A201A">
          <w:rPr>
            <w:webHidden/>
          </w:rPr>
          <w:fldChar w:fldCharType="begin"/>
        </w:r>
        <w:r w:rsidR="008A201A">
          <w:rPr>
            <w:webHidden/>
          </w:rPr>
          <w:instrText xml:space="preserve"> PAGEREF _Toc205123186 \h </w:instrText>
        </w:r>
        <w:r w:rsidR="008A201A">
          <w:rPr>
            <w:webHidden/>
          </w:rPr>
        </w:r>
        <w:r w:rsidR="008A201A">
          <w:rPr>
            <w:webHidden/>
          </w:rPr>
          <w:fldChar w:fldCharType="separate"/>
        </w:r>
        <w:r w:rsidR="00FF068D">
          <w:rPr>
            <w:webHidden/>
          </w:rPr>
          <w:t>10</w:t>
        </w:r>
        <w:r w:rsidR="008A201A">
          <w:rPr>
            <w:webHidden/>
          </w:rPr>
          <w:fldChar w:fldCharType="end"/>
        </w:r>
      </w:hyperlink>
    </w:p>
    <w:p w14:paraId="6A169048" w14:textId="1A387DB5" w:rsidR="008A201A" w:rsidRDefault="001F4871">
      <w:pPr>
        <w:pStyle w:val="TOC2"/>
        <w:rPr>
          <w:rFonts w:asciiTheme="minorHAnsi" w:eastAsiaTheme="minorEastAsia" w:hAnsiTheme="minorHAnsi" w:cstheme="minorBidi"/>
          <w:noProof/>
          <w:spacing w:val="0"/>
          <w:szCs w:val="22"/>
          <w:lang w:val="de-AT" w:eastAsia="de-AT"/>
        </w:rPr>
      </w:pPr>
      <w:hyperlink w:anchor="_Toc205123187" w:history="1">
        <w:r w:rsidR="008A201A" w:rsidRPr="007F4683">
          <w:rPr>
            <w:rStyle w:val="Hyperlink"/>
            <w:noProof/>
          </w:rPr>
          <w:t>3.1</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System overview</w:t>
        </w:r>
        <w:r w:rsidR="008A201A">
          <w:rPr>
            <w:noProof/>
            <w:webHidden/>
          </w:rPr>
          <w:tab/>
        </w:r>
        <w:r w:rsidR="008A201A">
          <w:rPr>
            <w:noProof/>
            <w:webHidden/>
          </w:rPr>
          <w:fldChar w:fldCharType="begin"/>
        </w:r>
        <w:r w:rsidR="008A201A">
          <w:rPr>
            <w:noProof/>
            <w:webHidden/>
          </w:rPr>
          <w:instrText xml:space="preserve"> PAGEREF _Toc205123187 \h </w:instrText>
        </w:r>
        <w:r w:rsidR="008A201A">
          <w:rPr>
            <w:noProof/>
            <w:webHidden/>
          </w:rPr>
        </w:r>
        <w:r w:rsidR="008A201A">
          <w:rPr>
            <w:noProof/>
            <w:webHidden/>
          </w:rPr>
          <w:fldChar w:fldCharType="separate"/>
        </w:r>
        <w:r w:rsidR="00FF068D">
          <w:rPr>
            <w:noProof/>
            <w:webHidden/>
          </w:rPr>
          <w:t>10</w:t>
        </w:r>
        <w:r w:rsidR="008A201A">
          <w:rPr>
            <w:noProof/>
            <w:webHidden/>
          </w:rPr>
          <w:fldChar w:fldCharType="end"/>
        </w:r>
      </w:hyperlink>
    </w:p>
    <w:p w14:paraId="7EAA04B3" w14:textId="72FD8D03" w:rsidR="008A201A" w:rsidRDefault="001F4871">
      <w:pPr>
        <w:pStyle w:val="TOC3"/>
        <w:rPr>
          <w:rFonts w:asciiTheme="minorHAnsi" w:eastAsiaTheme="minorEastAsia" w:hAnsiTheme="minorHAnsi" w:cstheme="minorBidi"/>
          <w:noProof/>
          <w:lang w:val="de-AT" w:eastAsia="de-AT"/>
        </w:rPr>
      </w:pPr>
      <w:hyperlink w:anchor="_Toc205123188" w:history="1">
        <w:r w:rsidR="008A201A" w:rsidRPr="007F4683">
          <w:rPr>
            <w:rStyle w:val="Hyperlink"/>
            <w:rFonts w:eastAsia="Cambria"/>
            <w:noProof/>
          </w:rPr>
          <w:t>3.1.1</w:t>
        </w:r>
        <w:r w:rsidR="008A201A">
          <w:rPr>
            <w:rFonts w:asciiTheme="minorHAnsi" w:eastAsiaTheme="minorEastAsia" w:hAnsiTheme="minorHAnsi" w:cstheme="minorBidi"/>
            <w:noProof/>
            <w:lang w:val="de-AT" w:eastAsia="de-AT"/>
          </w:rPr>
          <w:tab/>
        </w:r>
        <w:r w:rsidR="008A201A" w:rsidRPr="007F4683">
          <w:rPr>
            <w:rStyle w:val="Hyperlink"/>
            <w:rFonts w:eastAsia="Cambria"/>
            <w:noProof/>
          </w:rPr>
          <w:t>SEA integration into ELEKTRA 2.x</w:t>
        </w:r>
        <w:r w:rsidR="008A201A">
          <w:rPr>
            <w:noProof/>
            <w:webHidden/>
          </w:rPr>
          <w:tab/>
        </w:r>
        <w:r w:rsidR="008A201A">
          <w:rPr>
            <w:noProof/>
            <w:webHidden/>
          </w:rPr>
          <w:fldChar w:fldCharType="begin"/>
        </w:r>
        <w:r w:rsidR="008A201A">
          <w:rPr>
            <w:noProof/>
            <w:webHidden/>
          </w:rPr>
          <w:instrText xml:space="preserve"> PAGEREF _Toc205123188 \h </w:instrText>
        </w:r>
        <w:r w:rsidR="008A201A">
          <w:rPr>
            <w:noProof/>
            <w:webHidden/>
          </w:rPr>
        </w:r>
        <w:r w:rsidR="008A201A">
          <w:rPr>
            <w:noProof/>
            <w:webHidden/>
          </w:rPr>
          <w:fldChar w:fldCharType="separate"/>
        </w:r>
        <w:r w:rsidR="00FF068D">
          <w:rPr>
            <w:noProof/>
            <w:webHidden/>
          </w:rPr>
          <w:t>11</w:t>
        </w:r>
        <w:r w:rsidR="008A201A">
          <w:rPr>
            <w:noProof/>
            <w:webHidden/>
          </w:rPr>
          <w:fldChar w:fldCharType="end"/>
        </w:r>
      </w:hyperlink>
    </w:p>
    <w:p w14:paraId="5B835278" w14:textId="196D9FB0" w:rsidR="008A201A" w:rsidRDefault="001F4871">
      <w:pPr>
        <w:pStyle w:val="TOC2"/>
        <w:rPr>
          <w:rFonts w:asciiTheme="minorHAnsi" w:eastAsiaTheme="minorEastAsia" w:hAnsiTheme="minorHAnsi" w:cstheme="minorBidi"/>
          <w:noProof/>
          <w:spacing w:val="0"/>
          <w:szCs w:val="22"/>
          <w:lang w:val="de-AT" w:eastAsia="de-AT"/>
        </w:rPr>
      </w:pPr>
      <w:hyperlink w:anchor="_Toc205123189" w:history="1">
        <w:r w:rsidR="008A201A" w:rsidRPr="007F4683">
          <w:rPr>
            <w:rStyle w:val="Hyperlink"/>
            <w:rFonts w:eastAsia="Cambria"/>
            <w:noProof/>
          </w:rPr>
          <w:t>3.2</w:t>
        </w:r>
        <w:r w:rsidR="008A201A">
          <w:rPr>
            <w:rFonts w:asciiTheme="minorHAnsi" w:eastAsiaTheme="minorEastAsia" w:hAnsiTheme="minorHAnsi" w:cstheme="minorBidi"/>
            <w:noProof/>
            <w:spacing w:val="0"/>
            <w:szCs w:val="22"/>
            <w:lang w:val="de-AT" w:eastAsia="de-AT"/>
          </w:rPr>
          <w:tab/>
        </w:r>
        <w:r w:rsidR="008A201A" w:rsidRPr="007F4683">
          <w:rPr>
            <w:rStyle w:val="Hyperlink"/>
            <w:rFonts w:eastAsia="Cambria"/>
            <w:noProof/>
          </w:rPr>
          <w:t>High availability architecture</w:t>
        </w:r>
        <w:r w:rsidR="008A201A">
          <w:rPr>
            <w:noProof/>
            <w:webHidden/>
          </w:rPr>
          <w:tab/>
        </w:r>
        <w:r w:rsidR="008A201A">
          <w:rPr>
            <w:noProof/>
            <w:webHidden/>
          </w:rPr>
          <w:fldChar w:fldCharType="begin"/>
        </w:r>
        <w:r w:rsidR="008A201A">
          <w:rPr>
            <w:noProof/>
            <w:webHidden/>
          </w:rPr>
          <w:instrText xml:space="preserve"> PAGEREF _Toc205123189 \h </w:instrText>
        </w:r>
        <w:r w:rsidR="008A201A">
          <w:rPr>
            <w:noProof/>
            <w:webHidden/>
          </w:rPr>
        </w:r>
        <w:r w:rsidR="008A201A">
          <w:rPr>
            <w:noProof/>
            <w:webHidden/>
          </w:rPr>
          <w:fldChar w:fldCharType="separate"/>
        </w:r>
        <w:r w:rsidR="00FF068D">
          <w:rPr>
            <w:noProof/>
            <w:webHidden/>
          </w:rPr>
          <w:t>11</w:t>
        </w:r>
        <w:r w:rsidR="008A201A">
          <w:rPr>
            <w:noProof/>
            <w:webHidden/>
          </w:rPr>
          <w:fldChar w:fldCharType="end"/>
        </w:r>
      </w:hyperlink>
    </w:p>
    <w:p w14:paraId="57FFA0C8" w14:textId="4DA37A83" w:rsidR="008A201A" w:rsidRDefault="001F4871">
      <w:pPr>
        <w:pStyle w:val="TOC2"/>
        <w:rPr>
          <w:rFonts w:asciiTheme="minorHAnsi" w:eastAsiaTheme="minorEastAsia" w:hAnsiTheme="minorHAnsi" w:cstheme="minorBidi"/>
          <w:noProof/>
          <w:spacing w:val="0"/>
          <w:szCs w:val="22"/>
          <w:lang w:val="de-AT" w:eastAsia="de-AT"/>
        </w:rPr>
      </w:pPr>
      <w:hyperlink w:anchor="_Toc205123190" w:history="1">
        <w:r w:rsidR="008A201A" w:rsidRPr="007F4683">
          <w:rPr>
            <w:rStyle w:val="Hyperlink"/>
            <w:noProof/>
          </w:rPr>
          <w:t>3.3</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Hardware components</w:t>
        </w:r>
        <w:r w:rsidR="008A201A">
          <w:rPr>
            <w:noProof/>
            <w:webHidden/>
          </w:rPr>
          <w:tab/>
        </w:r>
        <w:r w:rsidR="008A201A">
          <w:rPr>
            <w:noProof/>
            <w:webHidden/>
          </w:rPr>
          <w:fldChar w:fldCharType="begin"/>
        </w:r>
        <w:r w:rsidR="008A201A">
          <w:rPr>
            <w:noProof/>
            <w:webHidden/>
          </w:rPr>
          <w:instrText xml:space="preserve"> PAGEREF _Toc205123190 \h </w:instrText>
        </w:r>
        <w:r w:rsidR="008A201A">
          <w:rPr>
            <w:noProof/>
            <w:webHidden/>
          </w:rPr>
        </w:r>
        <w:r w:rsidR="008A201A">
          <w:rPr>
            <w:noProof/>
            <w:webHidden/>
          </w:rPr>
          <w:fldChar w:fldCharType="separate"/>
        </w:r>
        <w:r w:rsidR="00FF068D">
          <w:rPr>
            <w:noProof/>
            <w:webHidden/>
          </w:rPr>
          <w:t>13</w:t>
        </w:r>
        <w:r w:rsidR="008A201A">
          <w:rPr>
            <w:noProof/>
            <w:webHidden/>
          </w:rPr>
          <w:fldChar w:fldCharType="end"/>
        </w:r>
      </w:hyperlink>
    </w:p>
    <w:p w14:paraId="04C7F4AC" w14:textId="767E90C6" w:rsidR="008A201A" w:rsidRDefault="001F4871">
      <w:pPr>
        <w:pStyle w:val="TOC1"/>
        <w:rPr>
          <w:rFonts w:asciiTheme="minorHAnsi" w:eastAsiaTheme="minorEastAsia" w:hAnsiTheme="minorHAnsi" w:cstheme="minorBidi"/>
          <w:caps w:val="0"/>
          <w:spacing w:val="0"/>
          <w:lang w:val="de-AT" w:eastAsia="de-AT"/>
        </w:rPr>
      </w:pPr>
      <w:hyperlink w:anchor="_Toc205123191" w:history="1">
        <w:r w:rsidR="008A201A" w:rsidRPr="007F4683">
          <w:rPr>
            <w:rStyle w:val="Hyperlink"/>
          </w:rPr>
          <w:t>4.</w:t>
        </w:r>
        <w:r w:rsidR="008A201A">
          <w:rPr>
            <w:rFonts w:asciiTheme="minorHAnsi" w:eastAsiaTheme="minorEastAsia" w:hAnsiTheme="minorHAnsi" w:cstheme="minorBidi"/>
            <w:caps w:val="0"/>
            <w:spacing w:val="0"/>
            <w:lang w:val="de-AT" w:eastAsia="de-AT"/>
          </w:rPr>
          <w:tab/>
        </w:r>
        <w:r w:rsidR="008A201A" w:rsidRPr="007F4683">
          <w:rPr>
            <w:rStyle w:val="Hyperlink"/>
          </w:rPr>
          <w:t>RAM Requirements</w:t>
        </w:r>
        <w:r w:rsidR="008A201A">
          <w:rPr>
            <w:webHidden/>
          </w:rPr>
          <w:tab/>
        </w:r>
        <w:r w:rsidR="008A201A">
          <w:rPr>
            <w:webHidden/>
          </w:rPr>
          <w:fldChar w:fldCharType="begin"/>
        </w:r>
        <w:r w:rsidR="008A201A">
          <w:rPr>
            <w:webHidden/>
          </w:rPr>
          <w:instrText xml:space="preserve"> PAGEREF _Toc205123191 \h </w:instrText>
        </w:r>
        <w:r w:rsidR="008A201A">
          <w:rPr>
            <w:webHidden/>
          </w:rPr>
        </w:r>
        <w:r w:rsidR="008A201A">
          <w:rPr>
            <w:webHidden/>
          </w:rPr>
          <w:fldChar w:fldCharType="separate"/>
        </w:r>
        <w:r w:rsidR="00FF068D">
          <w:rPr>
            <w:webHidden/>
          </w:rPr>
          <w:t>14</w:t>
        </w:r>
        <w:r w:rsidR="008A201A">
          <w:rPr>
            <w:webHidden/>
          </w:rPr>
          <w:fldChar w:fldCharType="end"/>
        </w:r>
      </w:hyperlink>
    </w:p>
    <w:p w14:paraId="06022010" w14:textId="37D5212B" w:rsidR="008A201A" w:rsidRDefault="001F4871">
      <w:pPr>
        <w:pStyle w:val="TOC2"/>
        <w:rPr>
          <w:rFonts w:asciiTheme="minorHAnsi" w:eastAsiaTheme="minorEastAsia" w:hAnsiTheme="minorHAnsi" w:cstheme="minorBidi"/>
          <w:noProof/>
          <w:spacing w:val="0"/>
          <w:szCs w:val="22"/>
          <w:lang w:val="de-AT" w:eastAsia="de-AT"/>
        </w:rPr>
      </w:pPr>
      <w:hyperlink w:anchor="_Toc205123192" w:history="1">
        <w:r w:rsidR="008A201A" w:rsidRPr="007F4683">
          <w:rPr>
            <w:rStyle w:val="Hyperlink"/>
            <w:noProof/>
          </w:rPr>
          <w:t>4.1</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Reliability Requirements</w:t>
        </w:r>
        <w:r w:rsidR="008A201A">
          <w:rPr>
            <w:noProof/>
            <w:webHidden/>
          </w:rPr>
          <w:tab/>
        </w:r>
        <w:r w:rsidR="008A201A">
          <w:rPr>
            <w:noProof/>
            <w:webHidden/>
          </w:rPr>
          <w:fldChar w:fldCharType="begin"/>
        </w:r>
        <w:r w:rsidR="008A201A">
          <w:rPr>
            <w:noProof/>
            <w:webHidden/>
          </w:rPr>
          <w:instrText xml:space="preserve"> PAGEREF _Toc205123192 \h </w:instrText>
        </w:r>
        <w:r w:rsidR="008A201A">
          <w:rPr>
            <w:noProof/>
            <w:webHidden/>
          </w:rPr>
        </w:r>
        <w:r w:rsidR="008A201A">
          <w:rPr>
            <w:noProof/>
            <w:webHidden/>
          </w:rPr>
          <w:fldChar w:fldCharType="separate"/>
        </w:r>
        <w:r w:rsidR="00FF068D">
          <w:rPr>
            <w:noProof/>
            <w:webHidden/>
          </w:rPr>
          <w:t>14</w:t>
        </w:r>
        <w:r w:rsidR="008A201A">
          <w:rPr>
            <w:noProof/>
            <w:webHidden/>
          </w:rPr>
          <w:fldChar w:fldCharType="end"/>
        </w:r>
      </w:hyperlink>
    </w:p>
    <w:p w14:paraId="1A94B46C" w14:textId="19FFCAAF" w:rsidR="008A201A" w:rsidRDefault="001F4871">
      <w:pPr>
        <w:pStyle w:val="TOC2"/>
        <w:rPr>
          <w:rFonts w:asciiTheme="minorHAnsi" w:eastAsiaTheme="minorEastAsia" w:hAnsiTheme="minorHAnsi" w:cstheme="minorBidi"/>
          <w:noProof/>
          <w:spacing w:val="0"/>
          <w:szCs w:val="22"/>
          <w:lang w:val="de-AT" w:eastAsia="de-AT"/>
        </w:rPr>
      </w:pPr>
      <w:hyperlink w:anchor="_Toc205123193" w:history="1">
        <w:r w:rsidR="008A201A" w:rsidRPr="007F4683">
          <w:rPr>
            <w:rStyle w:val="Hyperlink"/>
            <w:noProof/>
          </w:rPr>
          <w:t>4.2</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Availability Requirements</w:t>
        </w:r>
        <w:r w:rsidR="008A201A">
          <w:rPr>
            <w:noProof/>
            <w:webHidden/>
          </w:rPr>
          <w:tab/>
        </w:r>
        <w:r w:rsidR="008A201A">
          <w:rPr>
            <w:noProof/>
            <w:webHidden/>
          </w:rPr>
          <w:fldChar w:fldCharType="begin"/>
        </w:r>
        <w:r w:rsidR="008A201A">
          <w:rPr>
            <w:noProof/>
            <w:webHidden/>
          </w:rPr>
          <w:instrText xml:space="preserve"> PAGEREF _Toc205123193 \h </w:instrText>
        </w:r>
        <w:r w:rsidR="008A201A">
          <w:rPr>
            <w:noProof/>
            <w:webHidden/>
          </w:rPr>
        </w:r>
        <w:r w:rsidR="008A201A">
          <w:rPr>
            <w:noProof/>
            <w:webHidden/>
          </w:rPr>
          <w:fldChar w:fldCharType="separate"/>
        </w:r>
        <w:r w:rsidR="00FF068D">
          <w:rPr>
            <w:noProof/>
            <w:webHidden/>
          </w:rPr>
          <w:t>15</w:t>
        </w:r>
        <w:r w:rsidR="008A201A">
          <w:rPr>
            <w:noProof/>
            <w:webHidden/>
          </w:rPr>
          <w:fldChar w:fldCharType="end"/>
        </w:r>
      </w:hyperlink>
    </w:p>
    <w:p w14:paraId="55DA45F6" w14:textId="39582060" w:rsidR="008A201A" w:rsidRDefault="001F4871">
      <w:pPr>
        <w:pStyle w:val="TOC2"/>
        <w:rPr>
          <w:rFonts w:asciiTheme="minorHAnsi" w:eastAsiaTheme="minorEastAsia" w:hAnsiTheme="minorHAnsi" w:cstheme="minorBidi"/>
          <w:noProof/>
          <w:spacing w:val="0"/>
          <w:szCs w:val="22"/>
          <w:lang w:val="de-AT" w:eastAsia="de-AT"/>
        </w:rPr>
      </w:pPr>
      <w:hyperlink w:anchor="_Toc205123194" w:history="1">
        <w:r w:rsidR="008A201A" w:rsidRPr="007F4683">
          <w:rPr>
            <w:rStyle w:val="Hyperlink"/>
            <w:noProof/>
          </w:rPr>
          <w:t>4.3</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Maintainability Requirements</w:t>
        </w:r>
        <w:r w:rsidR="008A201A">
          <w:rPr>
            <w:noProof/>
            <w:webHidden/>
          </w:rPr>
          <w:tab/>
        </w:r>
        <w:r w:rsidR="008A201A">
          <w:rPr>
            <w:noProof/>
            <w:webHidden/>
          </w:rPr>
          <w:fldChar w:fldCharType="begin"/>
        </w:r>
        <w:r w:rsidR="008A201A">
          <w:rPr>
            <w:noProof/>
            <w:webHidden/>
          </w:rPr>
          <w:instrText xml:space="preserve"> PAGEREF _Toc205123194 \h </w:instrText>
        </w:r>
        <w:r w:rsidR="008A201A">
          <w:rPr>
            <w:noProof/>
            <w:webHidden/>
          </w:rPr>
        </w:r>
        <w:r w:rsidR="008A201A">
          <w:rPr>
            <w:noProof/>
            <w:webHidden/>
          </w:rPr>
          <w:fldChar w:fldCharType="separate"/>
        </w:r>
        <w:r w:rsidR="00FF068D">
          <w:rPr>
            <w:noProof/>
            <w:webHidden/>
          </w:rPr>
          <w:t>15</w:t>
        </w:r>
        <w:r w:rsidR="008A201A">
          <w:rPr>
            <w:noProof/>
            <w:webHidden/>
          </w:rPr>
          <w:fldChar w:fldCharType="end"/>
        </w:r>
      </w:hyperlink>
    </w:p>
    <w:p w14:paraId="31BAC715" w14:textId="7402B2F2" w:rsidR="008A201A" w:rsidRDefault="001F4871">
      <w:pPr>
        <w:pStyle w:val="TOC1"/>
        <w:rPr>
          <w:rFonts w:asciiTheme="minorHAnsi" w:eastAsiaTheme="minorEastAsia" w:hAnsiTheme="minorHAnsi" w:cstheme="minorBidi"/>
          <w:caps w:val="0"/>
          <w:spacing w:val="0"/>
          <w:lang w:val="de-AT" w:eastAsia="de-AT"/>
        </w:rPr>
      </w:pPr>
      <w:hyperlink w:anchor="_Toc205123195" w:history="1">
        <w:r w:rsidR="008A201A" w:rsidRPr="007F4683">
          <w:rPr>
            <w:rStyle w:val="Hyperlink"/>
          </w:rPr>
          <w:t>5.</w:t>
        </w:r>
        <w:r w:rsidR="008A201A">
          <w:rPr>
            <w:rFonts w:asciiTheme="minorHAnsi" w:eastAsiaTheme="minorEastAsia" w:hAnsiTheme="minorHAnsi" w:cstheme="minorBidi"/>
            <w:caps w:val="0"/>
            <w:spacing w:val="0"/>
            <w:lang w:val="de-AT" w:eastAsia="de-AT"/>
          </w:rPr>
          <w:tab/>
        </w:r>
        <w:r w:rsidR="008A201A" w:rsidRPr="007F4683">
          <w:rPr>
            <w:rStyle w:val="Hyperlink"/>
          </w:rPr>
          <w:t>RAM Plan</w:t>
        </w:r>
        <w:r w:rsidR="008A201A">
          <w:rPr>
            <w:webHidden/>
          </w:rPr>
          <w:tab/>
        </w:r>
        <w:r w:rsidR="008A201A">
          <w:rPr>
            <w:webHidden/>
          </w:rPr>
          <w:fldChar w:fldCharType="begin"/>
        </w:r>
        <w:r w:rsidR="008A201A">
          <w:rPr>
            <w:webHidden/>
          </w:rPr>
          <w:instrText xml:space="preserve"> PAGEREF _Toc205123195 \h </w:instrText>
        </w:r>
        <w:r w:rsidR="008A201A">
          <w:rPr>
            <w:webHidden/>
          </w:rPr>
        </w:r>
        <w:r w:rsidR="008A201A">
          <w:rPr>
            <w:webHidden/>
          </w:rPr>
          <w:fldChar w:fldCharType="separate"/>
        </w:r>
        <w:r w:rsidR="00FF068D">
          <w:rPr>
            <w:webHidden/>
          </w:rPr>
          <w:t>16</w:t>
        </w:r>
        <w:r w:rsidR="008A201A">
          <w:rPr>
            <w:webHidden/>
          </w:rPr>
          <w:fldChar w:fldCharType="end"/>
        </w:r>
      </w:hyperlink>
    </w:p>
    <w:p w14:paraId="65744CDD" w14:textId="29863576" w:rsidR="008A201A" w:rsidRDefault="001F4871">
      <w:pPr>
        <w:pStyle w:val="TOC2"/>
        <w:rPr>
          <w:rFonts w:asciiTheme="minorHAnsi" w:eastAsiaTheme="minorEastAsia" w:hAnsiTheme="minorHAnsi" w:cstheme="minorBidi"/>
          <w:noProof/>
          <w:spacing w:val="0"/>
          <w:szCs w:val="22"/>
          <w:lang w:val="de-AT" w:eastAsia="de-AT"/>
        </w:rPr>
      </w:pPr>
      <w:hyperlink w:anchor="_Toc205123196" w:history="1">
        <w:r w:rsidR="008A201A" w:rsidRPr="007F4683">
          <w:rPr>
            <w:rStyle w:val="Hyperlink"/>
            <w:noProof/>
          </w:rPr>
          <w:t>5.1</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Methods and Tools used</w:t>
        </w:r>
        <w:r w:rsidR="008A201A">
          <w:rPr>
            <w:noProof/>
            <w:webHidden/>
          </w:rPr>
          <w:tab/>
        </w:r>
        <w:r w:rsidR="008A201A">
          <w:rPr>
            <w:noProof/>
            <w:webHidden/>
          </w:rPr>
          <w:fldChar w:fldCharType="begin"/>
        </w:r>
        <w:r w:rsidR="008A201A">
          <w:rPr>
            <w:noProof/>
            <w:webHidden/>
          </w:rPr>
          <w:instrText xml:space="preserve"> PAGEREF _Toc205123196 \h </w:instrText>
        </w:r>
        <w:r w:rsidR="008A201A">
          <w:rPr>
            <w:noProof/>
            <w:webHidden/>
          </w:rPr>
        </w:r>
        <w:r w:rsidR="008A201A">
          <w:rPr>
            <w:noProof/>
            <w:webHidden/>
          </w:rPr>
          <w:fldChar w:fldCharType="separate"/>
        </w:r>
        <w:r w:rsidR="00FF068D">
          <w:rPr>
            <w:noProof/>
            <w:webHidden/>
          </w:rPr>
          <w:t>16</w:t>
        </w:r>
        <w:r w:rsidR="008A201A">
          <w:rPr>
            <w:noProof/>
            <w:webHidden/>
          </w:rPr>
          <w:fldChar w:fldCharType="end"/>
        </w:r>
      </w:hyperlink>
    </w:p>
    <w:p w14:paraId="39B5AB21" w14:textId="384352AD" w:rsidR="008A201A" w:rsidRDefault="001F4871">
      <w:pPr>
        <w:pStyle w:val="TOC2"/>
        <w:rPr>
          <w:rFonts w:asciiTheme="minorHAnsi" w:eastAsiaTheme="minorEastAsia" w:hAnsiTheme="minorHAnsi" w:cstheme="minorBidi"/>
          <w:noProof/>
          <w:spacing w:val="0"/>
          <w:szCs w:val="22"/>
          <w:lang w:val="de-AT" w:eastAsia="de-AT"/>
        </w:rPr>
      </w:pPr>
      <w:hyperlink w:anchor="_Toc205123197" w:history="1">
        <w:r w:rsidR="008A201A" w:rsidRPr="007F4683">
          <w:rPr>
            <w:rStyle w:val="Hyperlink"/>
            <w:noProof/>
          </w:rPr>
          <w:t>5.2</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RAM detailed activities, analyses and documents</w:t>
        </w:r>
        <w:r w:rsidR="008A201A">
          <w:rPr>
            <w:noProof/>
            <w:webHidden/>
          </w:rPr>
          <w:tab/>
        </w:r>
        <w:r w:rsidR="008A201A">
          <w:rPr>
            <w:noProof/>
            <w:webHidden/>
          </w:rPr>
          <w:fldChar w:fldCharType="begin"/>
        </w:r>
        <w:r w:rsidR="008A201A">
          <w:rPr>
            <w:noProof/>
            <w:webHidden/>
          </w:rPr>
          <w:instrText xml:space="preserve"> PAGEREF _Toc205123197 \h </w:instrText>
        </w:r>
        <w:r w:rsidR="008A201A">
          <w:rPr>
            <w:noProof/>
            <w:webHidden/>
          </w:rPr>
        </w:r>
        <w:r w:rsidR="008A201A">
          <w:rPr>
            <w:noProof/>
            <w:webHidden/>
          </w:rPr>
          <w:fldChar w:fldCharType="separate"/>
        </w:r>
        <w:r w:rsidR="00FF068D">
          <w:rPr>
            <w:noProof/>
            <w:webHidden/>
          </w:rPr>
          <w:t>16</w:t>
        </w:r>
        <w:r w:rsidR="008A201A">
          <w:rPr>
            <w:noProof/>
            <w:webHidden/>
          </w:rPr>
          <w:fldChar w:fldCharType="end"/>
        </w:r>
      </w:hyperlink>
    </w:p>
    <w:p w14:paraId="0972D999" w14:textId="474BAA04" w:rsidR="008A201A" w:rsidRDefault="001F4871">
      <w:pPr>
        <w:pStyle w:val="TOC3"/>
        <w:rPr>
          <w:rFonts w:asciiTheme="minorHAnsi" w:eastAsiaTheme="minorEastAsia" w:hAnsiTheme="minorHAnsi" w:cstheme="minorBidi"/>
          <w:noProof/>
          <w:lang w:val="de-AT" w:eastAsia="de-AT"/>
        </w:rPr>
      </w:pPr>
      <w:hyperlink w:anchor="_Toc205123198" w:history="1">
        <w:r w:rsidR="008A201A" w:rsidRPr="007F4683">
          <w:rPr>
            <w:rStyle w:val="Hyperlink"/>
            <w:noProof/>
          </w:rPr>
          <w:t>5.2.1</w:t>
        </w:r>
        <w:r w:rsidR="008A201A">
          <w:rPr>
            <w:rFonts w:asciiTheme="minorHAnsi" w:eastAsiaTheme="minorEastAsia" w:hAnsiTheme="minorHAnsi" w:cstheme="minorBidi"/>
            <w:noProof/>
            <w:lang w:val="de-AT" w:eastAsia="de-AT"/>
          </w:rPr>
          <w:tab/>
        </w:r>
        <w:r w:rsidR="008A201A" w:rsidRPr="007F4683">
          <w:rPr>
            <w:rStyle w:val="Hyperlink"/>
            <w:noProof/>
          </w:rPr>
          <w:t>Reliability prediction reports</w:t>
        </w:r>
        <w:r w:rsidR="008A201A">
          <w:rPr>
            <w:noProof/>
            <w:webHidden/>
          </w:rPr>
          <w:tab/>
        </w:r>
        <w:r w:rsidR="008A201A">
          <w:rPr>
            <w:noProof/>
            <w:webHidden/>
          </w:rPr>
          <w:fldChar w:fldCharType="begin"/>
        </w:r>
        <w:r w:rsidR="008A201A">
          <w:rPr>
            <w:noProof/>
            <w:webHidden/>
          </w:rPr>
          <w:instrText xml:space="preserve"> PAGEREF _Toc205123198 \h </w:instrText>
        </w:r>
        <w:r w:rsidR="008A201A">
          <w:rPr>
            <w:noProof/>
            <w:webHidden/>
          </w:rPr>
        </w:r>
        <w:r w:rsidR="008A201A">
          <w:rPr>
            <w:noProof/>
            <w:webHidden/>
          </w:rPr>
          <w:fldChar w:fldCharType="separate"/>
        </w:r>
        <w:r w:rsidR="00FF068D">
          <w:rPr>
            <w:noProof/>
            <w:webHidden/>
          </w:rPr>
          <w:t>16</w:t>
        </w:r>
        <w:r w:rsidR="008A201A">
          <w:rPr>
            <w:noProof/>
            <w:webHidden/>
          </w:rPr>
          <w:fldChar w:fldCharType="end"/>
        </w:r>
      </w:hyperlink>
    </w:p>
    <w:p w14:paraId="1612766F" w14:textId="1ACC31DC" w:rsidR="008A201A" w:rsidRDefault="001F4871">
      <w:pPr>
        <w:pStyle w:val="TOC3"/>
        <w:rPr>
          <w:rFonts w:asciiTheme="minorHAnsi" w:eastAsiaTheme="minorEastAsia" w:hAnsiTheme="minorHAnsi" w:cstheme="minorBidi"/>
          <w:noProof/>
          <w:lang w:val="de-AT" w:eastAsia="de-AT"/>
        </w:rPr>
      </w:pPr>
      <w:hyperlink w:anchor="_Toc205123199" w:history="1">
        <w:r w:rsidR="008A201A" w:rsidRPr="007F4683">
          <w:rPr>
            <w:rStyle w:val="Hyperlink"/>
            <w:noProof/>
          </w:rPr>
          <w:t>5.2.2</w:t>
        </w:r>
        <w:r w:rsidR="008A201A">
          <w:rPr>
            <w:rFonts w:asciiTheme="minorHAnsi" w:eastAsiaTheme="minorEastAsia" w:hAnsiTheme="minorHAnsi" w:cstheme="minorBidi"/>
            <w:noProof/>
            <w:lang w:val="de-AT" w:eastAsia="de-AT"/>
          </w:rPr>
          <w:tab/>
        </w:r>
        <w:r w:rsidR="008A201A" w:rsidRPr="007F4683">
          <w:rPr>
            <w:rStyle w:val="Hyperlink"/>
            <w:noProof/>
          </w:rPr>
          <w:t>Reliability Analysis</w:t>
        </w:r>
        <w:r w:rsidR="008A201A">
          <w:rPr>
            <w:noProof/>
            <w:webHidden/>
          </w:rPr>
          <w:tab/>
        </w:r>
        <w:r w:rsidR="008A201A">
          <w:rPr>
            <w:noProof/>
            <w:webHidden/>
          </w:rPr>
          <w:fldChar w:fldCharType="begin"/>
        </w:r>
        <w:r w:rsidR="008A201A">
          <w:rPr>
            <w:noProof/>
            <w:webHidden/>
          </w:rPr>
          <w:instrText xml:space="preserve"> PAGEREF _Toc205123199 \h </w:instrText>
        </w:r>
        <w:r w:rsidR="008A201A">
          <w:rPr>
            <w:noProof/>
            <w:webHidden/>
          </w:rPr>
        </w:r>
        <w:r w:rsidR="008A201A">
          <w:rPr>
            <w:noProof/>
            <w:webHidden/>
          </w:rPr>
          <w:fldChar w:fldCharType="separate"/>
        </w:r>
        <w:r w:rsidR="00FF068D">
          <w:rPr>
            <w:noProof/>
            <w:webHidden/>
          </w:rPr>
          <w:t>16</w:t>
        </w:r>
        <w:r w:rsidR="008A201A">
          <w:rPr>
            <w:noProof/>
            <w:webHidden/>
          </w:rPr>
          <w:fldChar w:fldCharType="end"/>
        </w:r>
      </w:hyperlink>
    </w:p>
    <w:p w14:paraId="5D564E79" w14:textId="1F072B07" w:rsidR="008A201A" w:rsidRDefault="001F4871">
      <w:pPr>
        <w:pStyle w:val="TOC3"/>
        <w:rPr>
          <w:rFonts w:asciiTheme="minorHAnsi" w:eastAsiaTheme="minorEastAsia" w:hAnsiTheme="minorHAnsi" w:cstheme="minorBidi"/>
          <w:noProof/>
          <w:lang w:val="de-AT" w:eastAsia="de-AT"/>
        </w:rPr>
      </w:pPr>
      <w:hyperlink w:anchor="_Toc205123200" w:history="1">
        <w:r w:rsidR="008A201A" w:rsidRPr="007F4683">
          <w:rPr>
            <w:rStyle w:val="Hyperlink"/>
            <w:noProof/>
          </w:rPr>
          <w:t>5.2.3</w:t>
        </w:r>
        <w:r w:rsidR="008A201A">
          <w:rPr>
            <w:rFonts w:asciiTheme="minorHAnsi" w:eastAsiaTheme="minorEastAsia" w:hAnsiTheme="minorHAnsi" w:cstheme="minorBidi"/>
            <w:noProof/>
            <w:lang w:val="de-AT" w:eastAsia="de-AT"/>
          </w:rPr>
          <w:tab/>
        </w:r>
        <w:r w:rsidR="008A201A" w:rsidRPr="007F4683">
          <w:rPr>
            <w:rStyle w:val="Hyperlink"/>
            <w:noProof/>
          </w:rPr>
          <w:t>Maintainability</w:t>
        </w:r>
        <w:r w:rsidR="008A201A">
          <w:rPr>
            <w:noProof/>
            <w:webHidden/>
          </w:rPr>
          <w:tab/>
        </w:r>
        <w:r w:rsidR="008A201A">
          <w:rPr>
            <w:noProof/>
            <w:webHidden/>
          </w:rPr>
          <w:fldChar w:fldCharType="begin"/>
        </w:r>
        <w:r w:rsidR="008A201A">
          <w:rPr>
            <w:noProof/>
            <w:webHidden/>
          </w:rPr>
          <w:instrText xml:space="preserve"> PAGEREF _Toc205123200 \h </w:instrText>
        </w:r>
        <w:r w:rsidR="008A201A">
          <w:rPr>
            <w:noProof/>
            <w:webHidden/>
          </w:rPr>
        </w:r>
        <w:r w:rsidR="008A201A">
          <w:rPr>
            <w:noProof/>
            <w:webHidden/>
          </w:rPr>
          <w:fldChar w:fldCharType="separate"/>
        </w:r>
        <w:r w:rsidR="00FF068D">
          <w:rPr>
            <w:noProof/>
            <w:webHidden/>
          </w:rPr>
          <w:t>16</w:t>
        </w:r>
        <w:r w:rsidR="008A201A">
          <w:rPr>
            <w:noProof/>
            <w:webHidden/>
          </w:rPr>
          <w:fldChar w:fldCharType="end"/>
        </w:r>
      </w:hyperlink>
    </w:p>
    <w:p w14:paraId="530D631B" w14:textId="35FA73D8" w:rsidR="008A201A" w:rsidRDefault="001F4871">
      <w:pPr>
        <w:pStyle w:val="TOC1"/>
        <w:rPr>
          <w:rFonts w:asciiTheme="minorHAnsi" w:eastAsiaTheme="minorEastAsia" w:hAnsiTheme="minorHAnsi" w:cstheme="minorBidi"/>
          <w:caps w:val="0"/>
          <w:spacing w:val="0"/>
          <w:lang w:val="de-AT" w:eastAsia="de-AT"/>
        </w:rPr>
      </w:pPr>
      <w:hyperlink w:anchor="_Toc205123201" w:history="1">
        <w:r w:rsidR="008A201A" w:rsidRPr="007F4683">
          <w:rPr>
            <w:rStyle w:val="Hyperlink"/>
          </w:rPr>
          <w:t>6.</w:t>
        </w:r>
        <w:r w:rsidR="008A201A">
          <w:rPr>
            <w:rFonts w:asciiTheme="minorHAnsi" w:eastAsiaTheme="minorEastAsia" w:hAnsiTheme="minorHAnsi" w:cstheme="minorBidi"/>
            <w:caps w:val="0"/>
            <w:spacing w:val="0"/>
            <w:lang w:val="de-AT" w:eastAsia="de-AT"/>
          </w:rPr>
          <w:tab/>
        </w:r>
        <w:r w:rsidR="008A201A" w:rsidRPr="007F4683">
          <w:rPr>
            <w:rStyle w:val="Hyperlink"/>
          </w:rPr>
          <w:t>RAM Deliverables</w:t>
        </w:r>
        <w:r w:rsidR="008A201A">
          <w:rPr>
            <w:webHidden/>
          </w:rPr>
          <w:tab/>
        </w:r>
        <w:r w:rsidR="008A201A">
          <w:rPr>
            <w:webHidden/>
          </w:rPr>
          <w:fldChar w:fldCharType="begin"/>
        </w:r>
        <w:r w:rsidR="008A201A">
          <w:rPr>
            <w:webHidden/>
          </w:rPr>
          <w:instrText xml:space="preserve"> PAGEREF _Toc205123201 \h </w:instrText>
        </w:r>
        <w:r w:rsidR="008A201A">
          <w:rPr>
            <w:webHidden/>
          </w:rPr>
        </w:r>
        <w:r w:rsidR="008A201A">
          <w:rPr>
            <w:webHidden/>
          </w:rPr>
          <w:fldChar w:fldCharType="separate"/>
        </w:r>
        <w:r w:rsidR="00FF068D">
          <w:rPr>
            <w:webHidden/>
          </w:rPr>
          <w:t>17</w:t>
        </w:r>
        <w:r w:rsidR="008A201A">
          <w:rPr>
            <w:webHidden/>
          </w:rPr>
          <w:fldChar w:fldCharType="end"/>
        </w:r>
      </w:hyperlink>
    </w:p>
    <w:p w14:paraId="439FD2E8" w14:textId="433C6F95" w:rsidR="008A201A" w:rsidRDefault="001F4871">
      <w:pPr>
        <w:pStyle w:val="TOC2"/>
        <w:rPr>
          <w:rFonts w:asciiTheme="minorHAnsi" w:eastAsiaTheme="minorEastAsia" w:hAnsiTheme="minorHAnsi" w:cstheme="minorBidi"/>
          <w:noProof/>
          <w:spacing w:val="0"/>
          <w:szCs w:val="22"/>
          <w:lang w:val="de-AT" w:eastAsia="de-AT"/>
        </w:rPr>
      </w:pPr>
      <w:hyperlink w:anchor="_Toc205123202" w:history="1">
        <w:r w:rsidR="008A201A" w:rsidRPr="007F4683">
          <w:rPr>
            <w:rStyle w:val="Hyperlink"/>
            <w:noProof/>
          </w:rPr>
          <w:t>6.1</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List of RAM deliverable Documents</w:t>
        </w:r>
        <w:r w:rsidR="008A201A">
          <w:rPr>
            <w:noProof/>
            <w:webHidden/>
          </w:rPr>
          <w:tab/>
        </w:r>
        <w:r w:rsidR="008A201A">
          <w:rPr>
            <w:noProof/>
            <w:webHidden/>
          </w:rPr>
          <w:fldChar w:fldCharType="begin"/>
        </w:r>
        <w:r w:rsidR="008A201A">
          <w:rPr>
            <w:noProof/>
            <w:webHidden/>
          </w:rPr>
          <w:instrText xml:space="preserve"> PAGEREF _Toc205123202 \h </w:instrText>
        </w:r>
        <w:r w:rsidR="008A201A">
          <w:rPr>
            <w:noProof/>
            <w:webHidden/>
          </w:rPr>
        </w:r>
        <w:r w:rsidR="008A201A">
          <w:rPr>
            <w:noProof/>
            <w:webHidden/>
          </w:rPr>
          <w:fldChar w:fldCharType="separate"/>
        </w:r>
        <w:r w:rsidR="00FF068D">
          <w:rPr>
            <w:noProof/>
            <w:webHidden/>
          </w:rPr>
          <w:t>17</w:t>
        </w:r>
        <w:r w:rsidR="008A201A">
          <w:rPr>
            <w:noProof/>
            <w:webHidden/>
          </w:rPr>
          <w:fldChar w:fldCharType="end"/>
        </w:r>
      </w:hyperlink>
    </w:p>
    <w:p w14:paraId="656AEEC9" w14:textId="696F375E" w:rsidR="008A201A" w:rsidRDefault="001F4871">
      <w:pPr>
        <w:pStyle w:val="TOC2"/>
        <w:rPr>
          <w:rFonts w:asciiTheme="minorHAnsi" w:eastAsiaTheme="minorEastAsia" w:hAnsiTheme="minorHAnsi" w:cstheme="minorBidi"/>
          <w:noProof/>
          <w:spacing w:val="0"/>
          <w:szCs w:val="22"/>
          <w:lang w:val="de-AT" w:eastAsia="de-AT"/>
        </w:rPr>
      </w:pPr>
      <w:hyperlink w:anchor="_Toc205123203" w:history="1">
        <w:r w:rsidR="008A201A" w:rsidRPr="007F4683">
          <w:rPr>
            <w:rStyle w:val="Hyperlink"/>
            <w:noProof/>
          </w:rPr>
          <w:t>6.2</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RAM Requirements</w:t>
        </w:r>
        <w:r w:rsidR="008A201A">
          <w:rPr>
            <w:noProof/>
            <w:webHidden/>
          </w:rPr>
          <w:tab/>
        </w:r>
        <w:r w:rsidR="008A201A">
          <w:rPr>
            <w:noProof/>
            <w:webHidden/>
          </w:rPr>
          <w:fldChar w:fldCharType="begin"/>
        </w:r>
        <w:r w:rsidR="008A201A">
          <w:rPr>
            <w:noProof/>
            <w:webHidden/>
          </w:rPr>
          <w:instrText xml:space="preserve"> PAGEREF _Toc205123203 \h </w:instrText>
        </w:r>
        <w:r w:rsidR="008A201A">
          <w:rPr>
            <w:noProof/>
            <w:webHidden/>
          </w:rPr>
        </w:r>
        <w:r w:rsidR="008A201A">
          <w:rPr>
            <w:noProof/>
            <w:webHidden/>
          </w:rPr>
          <w:fldChar w:fldCharType="separate"/>
        </w:r>
        <w:r w:rsidR="00FF068D">
          <w:rPr>
            <w:noProof/>
            <w:webHidden/>
          </w:rPr>
          <w:t>17</w:t>
        </w:r>
        <w:r w:rsidR="008A201A">
          <w:rPr>
            <w:noProof/>
            <w:webHidden/>
          </w:rPr>
          <w:fldChar w:fldCharType="end"/>
        </w:r>
      </w:hyperlink>
    </w:p>
    <w:p w14:paraId="5257936C" w14:textId="625132CD" w:rsidR="008A201A" w:rsidRDefault="001F4871">
      <w:pPr>
        <w:pStyle w:val="TOC2"/>
        <w:rPr>
          <w:rFonts w:asciiTheme="minorHAnsi" w:eastAsiaTheme="minorEastAsia" w:hAnsiTheme="minorHAnsi" w:cstheme="minorBidi"/>
          <w:noProof/>
          <w:spacing w:val="0"/>
          <w:szCs w:val="22"/>
          <w:lang w:val="de-AT" w:eastAsia="de-AT"/>
        </w:rPr>
      </w:pPr>
      <w:hyperlink w:anchor="_Toc205123204" w:history="1">
        <w:r w:rsidR="008A201A" w:rsidRPr="007F4683">
          <w:rPr>
            <w:rStyle w:val="Hyperlink"/>
            <w:noProof/>
          </w:rPr>
          <w:t>6.3</w:t>
        </w:r>
        <w:r w:rsidR="008A201A">
          <w:rPr>
            <w:rFonts w:asciiTheme="minorHAnsi" w:eastAsiaTheme="minorEastAsia" w:hAnsiTheme="minorHAnsi" w:cstheme="minorBidi"/>
            <w:noProof/>
            <w:spacing w:val="0"/>
            <w:szCs w:val="22"/>
            <w:lang w:val="de-AT" w:eastAsia="de-AT"/>
          </w:rPr>
          <w:tab/>
        </w:r>
        <w:r w:rsidR="008A201A" w:rsidRPr="007F4683">
          <w:rPr>
            <w:rStyle w:val="Hyperlink"/>
            <w:noProof/>
          </w:rPr>
          <w:t>Periodical RAM activities report</w:t>
        </w:r>
        <w:r w:rsidR="008A201A">
          <w:rPr>
            <w:noProof/>
            <w:webHidden/>
          </w:rPr>
          <w:tab/>
        </w:r>
        <w:r w:rsidR="008A201A">
          <w:rPr>
            <w:noProof/>
            <w:webHidden/>
          </w:rPr>
          <w:fldChar w:fldCharType="begin"/>
        </w:r>
        <w:r w:rsidR="008A201A">
          <w:rPr>
            <w:noProof/>
            <w:webHidden/>
          </w:rPr>
          <w:instrText xml:space="preserve"> PAGEREF _Toc205123204 \h </w:instrText>
        </w:r>
        <w:r w:rsidR="008A201A">
          <w:rPr>
            <w:noProof/>
            <w:webHidden/>
          </w:rPr>
        </w:r>
        <w:r w:rsidR="008A201A">
          <w:rPr>
            <w:noProof/>
            <w:webHidden/>
          </w:rPr>
          <w:fldChar w:fldCharType="separate"/>
        </w:r>
        <w:r w:rsidR="00FF068D">
          <w:rPr>
            <w:noProof/>
            <w:webHidden/>
          </w:rPr>
          <w:t>17</w:t>
        </w:r>
        <w:r w:rsidR="008A201A">
          <w:rPr>
            <w:noProof/>
            <w:webHidden/>
          </w:rPr>
          <w:fldChar w:fldCharType="end"/>
        </w:r>
      </w:hyperlink>
    </w:p>
    <w:p w14:paraId="04BF807D" w14:textId="77777777" w:rsidR="006926A9" w:rsidRPr="002C0FB5" w:rsidRDefault="00DA7F37" w:rsidP="006926A9">
      <w:pPr>
        <w:rPr>
          <w:lang w:val="en-GB"/>
        </w:rPr>
      </w:pPr>
      <w:r w:rsidRPr="002C0FB5">
        <w:rPr>
          <w:lang w:val="en-GB"/>
        </w:rPr>
        <w:fldChar w:fldCharType="end"/>
      </w:r>
      <w:bookmarkStart w:id="0" w:name="_Toc339385347"/>
    </w:p>
    <w:p w14:paraId="41B0DE41" w14:textId="77777777" w:rsidR="006926A9" w:rsidRPr="002C0FB5" w:rsidRDefault="006926A9" w:rsidP="006926A9">
      <w:pPr>
        <w:rPr>
          <w:lang w:val="en-GB"/>
        </w:rPr>
      </w:pPr>
      <w:r w:rsidRPr="002C0FB5">
        <w:rPr>
          <w:lang w:val="en-GB"/>
        </w:rPr>
        <w:br w:type="page"/>
      </w:r>
    </w:p>
    <w:p w14:paraId="394B28D9" w14:textId="77777777" w:rsidR="00FB6B28" w:rsidRPr="002C0FB5" w:rsidRDefault="00FB6B28" w:rsidP="00F04B99">
      <w:pPr>
        <w:pStyle w:val="ListofFiguresandTablesHeading"/>
        <w:rPr>
          <w:lang w:val="en-GB"/>
        </w:rPr>
      </w:pPr>
      <w:r w:rsidRPr="002C0FB5">
        <w:rPr>
          <w:lang w:val="en-GB"/>
        </w:rPr>
        <w:lastRenderedPageBreak/>
        <w:t>List of Tables</w:t>
      </w:r>
    </w:p>
    <w:p w14:paraId="136AE061" w14:textId="6500A6B0" w:rsidR="008A201A" w:rsidRPr="008A201A" w:rsidRDefault="00FB6B28">
      <w:pPr>
        <w:pStyle w:val="TableofFigures"/>
        <w:rPr>
          <w:rFonts w:asciiTheme="minorHAnsi" w:eastAsiaTheme="minorEastAsia" w:hAnsiTheme="minorHAnsi" w:cstheme="minorBidi"/>
          <w:color w:val="auto"/>
          <w:kern w:val="0"/>
          <w:szCs w:val="22"/>
          <w:lang w:val="en-US" w:eastAsia="de-AT"/>
        </w:rPr>
      </w:pPr>
      <w:r w:rsidRPr="002C0FB5">
        <w:rPr>
          <w:b/>
          <w:bCs/>
        </w:rPr>
        <w:fldChar w:fldCharType="begin"/>
      </w:r>
      <w:r w:rsidRPr="002C0FB5">
        <w:rPr>
          <w:b/>
          <w:bCs/>
        </w:rPr>
        <w:instrText xml:space="preserve"> TOC \c "Table" </w:instrText>
      </w:r>
      <w:r w:rsidRPr="002C0FB5">
        <w:rPr>
          <w:b/>
          <w:bCs/>
        </w:rPr>
        <w:fldChar w:fldCharType="separate"/>
      </w:r>
      <w:r w:rsidR="008A201A">
        <w:t>Table 1: Referenced Documents</w:t>
      </w:r>
      <w:r w:rsidR="008A201A">
        <w:tab/>
      </w:r>
      <w:r w:rsidR="008A201A">
        <w:fldChar w:fldCharType="begin"/>
      </w:r>
      <w:r w:rsidR="008A201A">
        <w:instrText xml:space="preserve"> PAGEREF _Toc205123169 \h </w:instrText>
      </w:r>
      <w:r w:rsidR="008A201A">
        <w:fldChar w:fldCharType="separate"/>
      </w:r>
      <w:r w:rsidR="00FF068D">
        <w:t>7</w:t>
      </w:r>
      <w:r w:rsidR="008A201A">
        <w:fldChar w:fldCharType="end"/>
      </w:r>
    </w:p>
    <w:p w14:paraId="062EB106" w14:textId="6EE1F897" w:rsidR="008A201A" w:rsidRPr="008A201A" w:rsidRDefault="008A201A">
      <w:pPr>
        <w:pStyle w:val="TableofFigures"/>
        <w:rPr>
          <w:rFonts w:asciiTheme="minorHAnsi" w:eastAsiaTheme="minorEastAsia" w:hAnsiTheme="minorHAnsi" w:cstheme="minorBidi"/>
          <w:color w:val="auto"/>
          <w:kern w:val="0"/>
          <w:szCs w:val="22"/>
          <w:lang w:val="en-US" w:eastAsia="de-AT"/>
        </w:rPr>
      </w:pPr>
      <w:r>
        <w:t>Table 2: Standards and Procedures</w:t>
      </w:r>
      <w:r>
        <w:tab/>
      </w:r>
      <w:r>
        <w:fldChar w:fldCharType="begin"/>
      </w:r>
      <w:r>
        <w:instrText xml:space="preserve"> PAGEREF _Toc205123170 \h </w:instrText>
      </w:r>
      <w:r>
        <w:fldChar w:fldCharType="separate"/>
      </w:r>
      <w:r w:rsidR="00FF068D">
        <w:t>7</w:t>
      </w:r>
      <w:r>
        <w:fldChar w:fldCharType="end"/>
      </w:r>
    </w:p>
    <w:p w14:paraId="4849E71B" w14:textId="28FD8DB8" w:rsidR="008A201A" w:rsidRPr="008A201A" w:rsidRDefault="008A201A">
      <w:pPr>
        <w:pStyle w:val="TableofFigures"/>
        <w:rPr>
          <w:rFonts w:asciiTheme="minorHAnsi" w:eastAsiaTheme="minorEastAsia" w:hAnsiTheme="minorHAnsi" w:cstheme="minorBidi"/>
          <w:color w:val="auto"/>
          <w:kern w:val="0"/>
          <w:szCs w:val="22"/>
          <w:lang w:val="en-US" w:eastAsia="de-AT"/>
        </w:rPr>
      </w:pPr>
      <w:r>
        <w:t>Table 3 : Terms, Abbreviations and Acronyms</w:t>
      </w:r>
      <w:r>
        <w:tab/>
      </w:r>
      <w:r>
        <w:fldChar w:fldCharType="begin"/>
      </w:r>
      <w:r>
        <w:instrText xml:space="preserve"> PAGEREF _Toc205123171 \h </w:instrText>
      </w:r>
      <w:r>
        <w:fldChar w:fldCharType="separate"/>
      </w:r>
      <w:r w:rsidR="00FF068D">
        <w:t>9</w:t>
      </w:r>
      <w:r>
        <w:fldChar w:fldCharType="end"/>
      </w:r>
    </w:p>
    <w:p w14:paraId="5633CBED" w14:textId="06F7B6B5" w:rsidR="008A201A" w:rsidRPr="00257321" w:rsidRDefault="008A201A">
      <w:pPr>
        <w:pStyle w:val="TableofFigures"/>
        <w:rPr>
          <w:rFonts w:asciiTheme="minorHAnsi" w:eastAsiaTheme="minorEastAsia" w:hAnsiTheme="minorHAnsi" w:cstheme="minorBidi"/>
          <w:color w:val="auto"/>
          <w:kern w:val="0"/>
          <w:szCs w:val="22"/>
          <w:lang w:val="en-US" w:eastAsia="de-AT"/>
        </w:rPr>
      </w:pPr>
      <w:r>
        <w:t>Table 4: RAM requirements</w:t>
      </w:r>
      <w:r>
        <w:tab/>
      </w:r>
      <w:r>
        <w:fldChar w:fldCharType="begin"/>
      </w:r>
      <w:r>
        <w:instrText xml:space="preserve"> PAGEREF _Toc205123172 \h </w:instrText>
      </w:r>
      <w:r>
        <w:fldChar w:fldCharType="separate"/>
      </w:r>
      <w:r w:rsidR="00FF068D">
        <w:t>17</w:t>
      </w:r>
      <w:r>
        <w:fldChar w:fldCharType="end"/>
      </w:r>
    </w:p>
    <w:p w14:paraId="1C232A20" w14:textId="77777777"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0C13DE1A" w14:textId="77777777" w:rsidR="007E10AF" w:rsidRPr="002C0FB5" w:rsidRDefault="007E10AF" w:rsidP="000739B3">
      <w:pPr>
        <w:spacing w:before="0" w:after="0" w:line="300" w:lineRule="atLeast"/>
        <w:rPr>
          <w:b/>
          <w:bCs/>
          <w:noProof/>
          <w:lang w:val="en-GB"/>
        </w:rPr>
      </w:pPr>
    </w:p>
    <w:p w14:paraId="713C4211" w14:textId="77777777" w:rsidR="007E10AF" w:rsidRPr="002C0FB5" w:rsidRDefault="007E10AF" w:rsidP="000739B3">
      <w:pPr>
        <w:spacing w:before="0" w:after="0" w:line="300" w:lineRule="atLeast"/>
        <w:rPr>
          <w:lang w:val="en-GB" w:eastAsia="ja-JP"/>
        </w:rPr>
      </w:pPr>
    </w:p>
    <w:p w14:paraId="2FBF6FFA" w14:textId="77777777" w:rsidR="00DC497B" w:rsidRPr="002C0FB5" w:rsidRDefault="00DC497B" w:rsidP="000739B3">
      <w:pPr>
        <w:spacing w:before="0" w:after="0" w:line="300" w:lineRule="atLeast"/>
        <w:rPr>
          <w:lang w:val="en-GB" w:eastAsia="ja-JP"/>
        </w:rPr>
      </w:pPr>
    </w:p>
    <w:p w14:paraId="5E378F94" w14:textId="77777777" w:rsidR="00FB6B28" w:rsidRPr="002C0FB5" w:rsidRDefault="00FB6B28" w:rsidP="00F04B99">
      <w:pPr>
        <w:pStyle w:val="ListofFiguresandTablesHeading"/>
        <w:rPr>
          <w:lang w:val="en-GB"/>
        </w:rPr>
      </w:pPr>
      <w:r w:rsidRPr="002C0FB5">
        <w:rPr>
          <w:lang w:val="en-GB"/>
        </w:rPr>
        <w:t>List of Figures</w:t>
      </w:r>
    </w:p>
    <w:p w14:paraId="148BFEBB" w14:textId="031A945F" w:rsidR="008A201A" w:rsidRDefault="00FB6B28">
      <w:pPr>
        <w:pStyle w:val="TableofFigures"/>
        <w:rPr>
          <w:rFonts w:asciiTheme="minorHAnsi" w:eastAsiaTheme="minorEastAsia" w:hAnsiTheme="minorHAnsi" w:cstheme="minorBidi"/>
          <w:color w:val="auto"/>
          <w:kern w:val="0"/>
          <w:szCs w:val="22"/>
          <w:lang w:val="de-AT" w:eastAsia="de-AT"/>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05123166" w:history="1">
        <w:r w:rsidR="008A201A" w:rsidRPr="00194C82">
          <w:rPr>
            <w:rStyle w:val="Hyperlink"/>
          </w:rPr>
          <w:t>Figure 1: System architecture of ELEKTRA 2.x</w:t>
        </w:r>
        <w:r w:rsidR="008A201A">
          <w:rPr>
            <w:webHidden/>
          </w:rPr>
          <w:tab/>
        </w:r>
        <w:r w:rsidR="008A201A">
          <w:rPr>
            <w:webHidden/>
          </w:rPr>
          <w:fldChar w:fldCharType="begin"/>
        </w:r>
        <w:r w:rsidR="008A201A">
          <w:rPr>
            <w:webHidden/>
          </w:rPr>
          <w:instrText xml:space="preserve"> PAGEREF _Toc205123166 \h </w:instrText>
        </w:r>
        <w:r w:rsidR="008A201A">
          <w:rPr>
            <w:webHidden/>
          </w:rPr>
        </w:r>
        <w:r w:rsidR="008A201A">
          <w:rPr>
            <w:webHidden/>
          </w:rPr>
          <w:fldChar w:fldCharType="separate"/>
        </w:r>
        <w:r w:rsidR="00FF068D">
          <w:rPr>
            <w:webHidden/>
          </w:rPr>
          <w:t>10</w:t>
        </w:r>
        <w:r w:rsidR="008A201A">
          <w:rPr>
            <w:webHidden/>
          </w:rPr>
          <w:fldChar w:fldCharType="end"/>
        </w:r>
      </w:hyperlink>
    </w:p>
    <w:p w14:paraId="59B7F6DE" w14:textId="6F4FBA4E" w:rsidR="008A201A" w:rsidRDefault="001F4871">
      <w:pPr>
        <w:pStyle w:val="TableofFigures"/>
        <w:rPr>
          <w:rFonts w:asciiTheme="minorHAnsi" w:eastAsiaTheme="minorEastAsia" w:hAnsiTheme="minorHAnsi" w:cstheme="minorBidi"/>
          <w:color w:val="auto"/>
          <w:kern w:val="0"/>
          <w:szCs w:val="22"/>
          <w:lang w:val="de-AT" w:eastAsia="de-AT"/>
        </w:rPr>
      </w:pPr>
      <w:hyperlink w:anchor="_Toc205123167" w:history="1">
        <w:r w:rsidR="008A201A" w:rsidRPr="00194C82">
          <w:rPr>
            <w:rStyle w:val="Hyperlink"/>
          </w:rPr>
          <w:t>Figure</w:t>
        </w:r>
        <w:r w:rsidR="008A201A" w:rsidRPr="00194C82">
          <w:rPr>
            <w:rStyle w:val="Hyperlink"/>
            <w:lang w:val="en-US"/>
          </w:rPr>
          <w:t xml:space="preserve"> 2: </w:t>
        </w:r>
        <w:r w:rsidR="008A201A" w:rsidRPr="00194C82">
          <w:rPr>
            <w:rStyle w:val="Hyperlink"/>
          </w:rPr>
          <w:t>System architecture for high availability</w:t>
        </w:r>
        <w:r w:rsidR="008A201A">
          <w:rPr>
            <w:webHidden/>
          </w:rPr>
          <w:tab/>
        </w:r>
        <w:r w:rsidR="008A201A">
          <w:rPr>
            <w:webHidden/>
          </w:rPr>
          <w:fldChar w:fldCharType="begin"/>
        </w:r>
        <w:r w:rsidR="008A201A">
          <w:rPr>
            <w:webHidden/>
          </w:rPr>
          <w:instrText xml:space="preserve"> PAGEREF _Toc205123167 \h </w:instrText>
        </w:r>
        <w:r w:rsidR="008A201A">
          <w:rPr>
            <w:webHidden/>
          </w:rPr>
        </w:r>
        <w:r w:rsidR="008A201A">
          <w:rPr>
            <w:webHidden/>
          </w:rPr>
          <w:fldChar w:fldCharType="separate"/>
        </w:r>
        <w:r w:rsidR="00FF068D">
          <w:rPr>
            <w:webHidden/>
          </w:rPr>
          <w:t>12</w:t>
        </w:r>
        <w:r w:rsidR="008A201A">
          <w:rPr>
            <w:webHidden/>
          </w:rPr>
          <w:fldChar w:fldCharType="end"/>
        </w:r>
      </w:hyperlink>
    </w:p>
    <w:p w14:paraId="01867F90" w14:textId="237DECD1" w:rsidR="008A201A" w:rsidRDefault="001F4871">
      <w:pPr>
        <w:pStyle w:val="TableofFigures"/>
        <w:rPr>
          <w:rFonts w:asciiTheme="minorHAnsi" w:eastAsiaTheme="minorEastAsia" w:hAnsiTheme="minorHAnsi" w:cstheme="minorBidi"/>
          <w:color w:val="auto"/>
          <w:kern w:val="0"/>
          <w:szCs w:val="22"/>
          <w:lang w:val="de-AT" w:eastAsia="de-AT"/>
        </w:rPr>
      </w:pPr>
      <w:hyperlink w:anchor="_Toc205123168" w:history="1">
        <w:r w:rsidR="008A201A" w:rsidRPr="00194C82">
          <w:rPr>
            <w:rStyle w:val="Hyperlink"/>
          </w:rPr>
          <w:t>Figure 3: Availability concept and related terms</w:t>
        </w:r>
        <w:r w:rsidR="008A201A">
          <w:rPr>
            <w:webHidden/>
          </w:rPr>
          <w:tab/>
        </w:r>
        <w:r w:rsidR="008A201A">
          <w:rPr>
            <w:webHidden/>
          </w:rPr>
          <w:fldChar w:fldCharType="begin"/>
        </w:r>
        <w:r w:rsidR="008A201A">
          <w:rPr>
            <w:webHidden/>
          </w:rPr>
          <w:instrText xml:space="preserve"> PAGEREF _Toc205123168 \h </w:instrText>
        </w:r>
        <w:r w:rsidR="008A201A">
          <w:rPr>
            <w:webHidden/>
          </w:rPr>
        </w:r>
        <w:r w:rsidR="008A201A">
          <w:rPr>
            <w:webHidden/>
          </w:rPr>
          <w:fldChar w:fldCharType="separate"/>
        </w:r>
        <w:r w:rsidR="00FF068D">
          <w:rPr>
            <w:webHidden/>
          </w:rPr>
          <w:t>14</w:t>
        </w:r>
        <w:r w:rsidR="008A201A">
          <w:rPr>
            <w:webHidden/>
          </w:rPr>
          <w:fldChar w:fldCharType="end"/>
        </w:r>
      </w:hyperlink>
    </w:p>
    <w:p w14:paraId="1FD873C8" w14:textId="77777777"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4DDE8989" w14:textId="77777777" w:rsidR="00676598" w:rsidRPr="002C0FB5" w:rsidRDefault="00676598" w:rsidP="000739B3">
      <w:pPr>
        <w:spacing w:before="0" w:after="0" w:line="300" w:lineRule="atLeast"/>
        <w:rPr>
          <w:lang w:val="en-GB" w:eastAsia="ja-JP"/>
        </w:rPr>
      </w:pPr>
    </w:p>
    <w:p w14:paraId="6D4F35DB" w14:textId="77777777" w:rsidR="00F13431" w:rsidRPr="002C0FB5" w:rsidRDefault="009A4954" w:rsidP="00676598">
      <w:pPr>
        <w:pStyle w:val="Heading1"/>
      </w:pPr>
      <w:bookmarkStart w:id="1" w:name="_Toc205123175"/>
      <w:bookmarkEnd w:id="0"/>
      <w:r>
        <w:lastRenderedPageBreak/>
        <w:t>Scope</w:t>
      </w:r>
      <w:bookmarkEnd w:id="1"/>
    </w:p>
    <w:p w14:paraId="12D1F611" w14:textId="77777777" w:rsidR="009A4954" w:rsidRDefault="009A4954" w:rsidP="009A4954">
      <w:pPr>
        <w:pStyle w:val="Heading2"/>
        <w:numPr>
          <w:ilvl w:val="1"/>
          <w:numId w:val="5"/>
        </w:numPr>
      </w:pPr>
      <w:bookmarkStart w:id="2" w:name="_Toc201309950"/>
      <w:bookmarkStart w:id="3" w:name="_Toc205123176"/>
      <w:r>
        <w:t>Purpose</w:t>
      </w:r>
      <w:bookmarkEnd w:id="2"/>
      <w:bookmarkEnd w:id="3"/>
    </w:p>
    <w:p w14:paraId="1BD9A60C" w14:textId="77777777" w:rsidR="008F31E2" w:rsidRDefault="008F31E2" w:rsidP="008F31E2">
      <w:pPr>
        <w:pStyle w:val="Paragraph"/>
      </w:pPr>
      <w:r w:rsidRPr="007952DF">
        <w:t>This document presents the Reliability, Availability and Maintainability Plan (RAM) of the</w:t>
      </w:r>
      <w:r>
        <w:t xml:space="preserve"> </w:t>
      </w:r>
      <w:r w:rsidRPr="008F31E2">
        <w:t>ELEKTRA 2.x system</w:t>
      </w:r>
      <w:r w:rsidR="006E6069">
        <w:t xml:space="preserve"> for ÖBB.</w:t>
      </w:r>
    </w:p>
    <w:p w14:paraId="07C3D2DC" w14:textId="77777777" w:rsidR="006F2E4E" w:rsidRDefault="006F2E4E" w:rsidP="006F2E4E">
      <w:pPr>
        <w:pStyle w:val="Paragraphen"/>
      </w:pPr>
      <w:r w:rsidRPr="007952DF">
        <w:t>The RAM plan defines the reliability, availability and maintainability objectives, tasks to be performed and documents to be produced and delivered at various phases of the project’s lifecycle, to address the functional and technical requirements specified in the respective feature lists and requirements documentation</w:t>
      </w:r>
      <w:r>
        <w:t>.</w:t>
      </w:r>
    </w:p>
    <w:p w14:paraId="7E7CF3BF" w14:textId="7777582C" w:rsidR="00F13431" w:rsidRDefault="006F2E4E" w:rsidP="006F2E4E">
      <w:pPr>
        <w:pStyle w:val="Paragraphen"/>
      </w:pPr>
      <w:r>
        <w:t xml:space="preserve">For information about </w:t>
      </w:r>
      <w:r w:rsidRPr="00D32131">
        <w:t>organisation, work packages, milestones</w:t>
      </w:r>
      <w:r>
        <w:t xml:space="preserve"> </w:t>
      </w:r>
      <w:r w:rsidRPr="00D32131">
        <w:t>and application of the Management System</w:t>
      </w:r>
      <w:r>
        <w:t xml:space="preserve"> refer to </w:t>
      </w:r>
      <w:r>
        <w:fldChar w:fldCharType="begin"/>
      </w:r>
      <w:r>
        <w:instrText xml:space="preserve"> REF REF_PMP \h </w:instrText>
      </w:r>
      <w:r>
        <w:fldChar w:fldCharType="separate"/>
      </w:r>
      <w:r w:rsidR="00FF068D">
        <w:t>[PMP_EL2.x]</w:t>
      </w:r>
      <w:r>
        <w:fldChar w:fldCharType="end"/>
      </w:r>
      <w:r>
        <w:t>.</w:t>
      </w:r>
    </w:p>
    <w:p w14:paraId="1A9FDE93" w14:textId="08554D9D" w:rsidR="001E2C14" w:rsidRPr="002C0FB5" w:rsidRDefault="001E2C14" w:rsidP="006F2E4E">
      <w:pPr>
        <w:pStyle w:val="Paragraphen"/>
      </w:pPr>
      <w:r>
        <w:t xml:space="preserve">This RAM Plan covers everything up to BL 29.40, see also </w:t>
      </w:r>
      <w:r>
        <w:fldChar w:fldCharType="begin"/>
      </w:r>
      <w:r>
        <w:instrText xml:space="preserve"> REF REF_PSEMP \h </w:instrText>
      </w:r>
      <w:r>
        <w:fldChar w:fldCharType="separate"/>
      </w:r>
      <w:r w:rsidR="00FF068D">
        <w:t>[PSEMP_EL_BL29_40]</w:t>
      </w:r>
      <w:r>
        <w:fldChar w:fldCharType="end"/>
      </w:r>
      <w:r>
        <w:t>.</w:t>
      </w:r>
    </w:p>
    <w:p w14:paraId="022A6E5F" w14:textId="77777777" w:rsidR="009A4954" w:rsidRDefault="009A4954" w:rsidP="009A4954">
      <w:pPr>
        <w:pStyle w:val="Heading2"/>
        <w:numPr>
          <w:ilvl w:val="1"/>
          <w:numId w:val="5"/>
        </w:numPr>
      </w:pPr>
      <w:bookmarkStart w:id="4" w:name="_Toc201309952"/>
      <w:bookmarkStart w:id="5" w:name="_Toc205123177"/>
      <w:r>
        <w:t>Intended audience</w:t>
      </w:r>
      <w:bookmarkEnd w:id="4"/>
      <w:bookmarkEnd w:id="5"/>
    </w:p>
    <w:p w14:paraId="30D8D222" w14:textId="77777777" w:rsidR="009A4954" w:rsidRPr="00FB342A" w:rsidRDefault="009A4954" w:rsidP="009A4954">
      <w:pPr>
        <w:pStyle w:val="Paragraphen"/>
      </w:pPr>
      <w:r w:rsidRPr="00FB342A">
        <w:t>The intended audience of the project specific RAM Plan are the following functions:</w:t>
      </w:r>
    </w:p>
    <w:p w14:paraId="09022EDC" w14:textId="77777777" w:rsidR="009A4954" w:rsidRPr="00FB342A" w:rsidRDefault="009A4954" w:rsidP="009A4954">
      <w:pPr>
        <w:pStyle w:val="ListBullet"/>
        <w:numPr>
          <w:ilvl w:val="0"/>
          <w:numId w:val="22"/>
        </w:numPr>
        <w:ind w:left="360"/>
        <w:rPr>
          <w:sz w:val="20"/>
          <w:lang w:val="en-GB"/>
        </w:rPr>
      </w:pPr>
      <w:r w:rsidRPr="00FB342A">
        <w:rPr>
          <w:sz w:val="20"/>
          <w:lang w:val="en-GB"/>
        </w:rPr>
        <w:t>Project Design Authority (PDA)</w:t>
      </w:r>
    </w:p>
    <w:p w14:paraId="33CC637F" w14:textId="77777777" w:rsidR="009A4954" w:rsidRPr="00FB342A" w:rsidRDefault="009A4954" w:rsidP="009A4954">
      <w:pPr>
        <w:pStyle w:val="ListBullet"/>
        <w:numPr>
          <w:ilvl w:val="0"/>
          <w:numId w:val="22"/>
        </w:numPr>
        <w:ind w:left="360"/>
        <w:rPr>
          <w:sz w:val="20"/>
          <w:lang w:val="en-GB"/>
        </w:rPr>
      </w:pPr>
      <w:r w:rsidRPr="00FB342A">
        <w:rPr>
          <w:sz w:val="20"/>
          <w:lang w:val="en-GB"/>
        </w:rPr>
        <w:t>Project Manager (PM)</w:t>
      </w:r>
    </w:p>
    <w:p w14:paraId="4311D41B" w14:textId="77777777" w:rsidR="009A4954" w:rsidRPr="00FB342A" w:rsidRDefault="009A4954" w:rsidP="009A4954">
      <w:pPr>
        <w:pStyle w:val="ListBullet"/>
        <w:numPr>
          <w:ilvl w:val="0"/>
          <w:numId w:val="22"/>
        </w:numPr>
        <w:ind w:left="360"/>
        <w:rPr>
          <w:sz w:val="20"/>
          <w:lang w:val="en-GB"/>
        </w:rPr>
      </w:pPr>
      <w:r w:rsidRPr="00FB342A">
        <w:rPr>
          <w:sz w:val="20"/>
          <w:lang w:val="en-GB"/>
        </w:rPr>
        <w:t>Solution Engineering Manager (SEM)</w:t>
      </w:r>
    </w:p>
    <w:p w14:paraId="1E02E8E7" w14:textId="77777777" w:rsidR="009A4954" w:rsidRPr="00FB342A" w:rsidRDefault="009A4954" w:rsidP="009A4954">
      <w:pPr>
        <w:pStyle w:val="ListBullet"/>
        <w:numPr>
          <w:ilvl w:val="0"/>
          <w:numId w:val="22"/>
        </w:numPr>
        <w:ind w:left="360"/>
        <w:rPr>
          <w:sz w:val="20"/>
          <w:lang w:val="en-GB"/>
        </w:rPr>
      </w:pPr>
      <w:r w:rsidRPr="00FB342A">
        <w:rPr>
          <w:sz w:val="20"/>
          <w:lang w:val="en-GB"/>
        </w:rPr>
        <w:t>RAM Assurance Manager (RAM-AM)</w:t>
      </w:r>
    </w:p>
    <w:p w14:paraId="70AD9844" w14:textId="77777777" w:rsidR="009A4954" w:rsidRPr="00FB342A" w:rsidRDefault="009A4954" w:rsidP="009A4954">
      <w:pPr>
        <w:pStyle w:val="ListBullet"/>
        <w:numPr>
          <w:ilvl w:val="0"/>
          <w:numId w:val="22"/>
        </w:numPr>
        <w:ind w:left="360"/>
        <w:rPr>
          <w:sz w:val="20"/>
          <w:lang w:val="en-GB"/>
        </w:rPr>
      </w:pPr>
      <w:r w:rsidRPr="00FB342A">
        <w:rPr>
          <w:sz w:val="20"/>
          <w:lang w:val="en-GB"/>
        </w:rPr>
        <w:t>Safety Assurance Manager (SAM)</w:t>
      </w:r>
    </w:p>
    <w:p w14:paraId="4EB76B4D" w14:textId="77777777" w:rsidR="009A4954" w:rsidRPr="00FB342A" w:rsidRDefault="009A4954" w:rsidP="009A4954">
      <w:pPr>
        <w:pStyle w:val="ListBullet"/>
        <w:numPr>
          <w:ilvl w:val="0"/>
          <w:numId w:val="22"/>
        </w:numPr>
        <w:ind w:left="360"/>
        <w:rPr>
          <w:sz w:val="20"/>
          <w:lang w:val="en-GB"/>
        </w:rPr>
      </w:pPr>
      <w:r w:rsidRPr="00FB342A">
        <w:rPr>
          <w:sz w:val="20"/>
          <w:lang w:val="en-GB"/>
        </w:rPr>
        <w:t>Quality Assurance Manager (QAM)</w:t>
      </w:r>
    </w:p>
    <w:p w14:paraId="6D9C59E3" w14:textId="77777777" w:rsidR="009A4954" w:rsidRDefault="009A4954" w:rsidP="009A4954">
      <w:pPr>
        <w:pStyle w:val="ListBullet"/>
        <w:numPr>
          <w:ilvl w:val="0"/>
          <w:numId w:val="22"/>
        </w:numPr>
        <w:ind w:left="360"/>
        <w:rPr>
          <w:sz w:val="20"/>
          <w:lang w:val="en-GB"/>
        </w:rPr>
      </w:pPr>
      <w:r w:rsidRPr="00FB342A">
        <w:rPr>
          <w:sz w:val="20"/>
          <w:lang w:val="en-GB"/>
        </w:rPr>
        <w:t>Validator (VAL)</w:t>
      </w:r>
    </w:p>
    <w:p w14:paraId="22314F67" w14:textId="77777777" w:rsidR="009A4954" w:rsidRPr="00FB342A" w:rsidRDefault="009A4954" w:rsidP="009A4954">
      <w:pPr>
        <w:pStyle w:val="ListBullet"/>
        <w:numPr>
          <w:ilvl w:val="0"/>
          <w:numId w:val="22"/>
        </w:numPr>
        <w:ind w:left="360"/>
        <w:rPr>
          <w:sz w:val="20"/>
          <w:lang w:val="en-GB"/>
        </w:rPr>
      </w:pPr>
      <w:r>
        <w:rPr>
          <w:sz w:val="20"/>
          <w:lang w:val="en-GB"/>
        </w:rPr>
        <w:t>Verifier (VER)</w:t>
      </w:r>
    </w:p>
    <w:p w14:paraId="58BFF8A9" w14:textId="77777777" w:rsidR="009A4954" w:rsidRPr="005662F9" w:rsidRDefault="00001170" w:rsidP="009A4954">
      <w:pPr>
        <w:pStyle w:val="ListBullet"/>
        <w:numPr>
          <w:ilvl w:val="0"/>
          <w:numId w:val="22"/>
        </w:numPr>
        <w:ind w:left="360"/>
        <w:rPr>
          <w:lang w:val="en-GB"/>
        </w:rPr>
      </w:pPr>
      <w:r>
        <w:rPr>
          <w:sz w:val="20"/>
          <w:lang w:val="en-GB"/>
        </w:rPr>
        <w:t>Project Security</w:t>
      </w:r>
      <w:r w:rsidR="009A4954" w:rsidRPr="00FB342A">
        <w:rPr>
          <w:sz w:val="20"/>
          <w:lang w:val="en-US"/>
        </w:rPr>
        <w:t xml:space="preserve"> Manager (</w:t>
      </w:r>
      <w:r>
        <w:rPr>
          <w:sz w:val="20"/>
          <w:lang w:val="en-US"/>
        </w:rPr>
        <w:t>PS</w:t>
      </w:r>
      <w:r w:rsidR="009A4954" w:rsidRPr="00FB342A">
        <w:rPr>
          <w:sz w:val="20"/>
          <w:lang w:val="en-US"/>
        </w:rPr>
        <w:t>M</w:t>
      </w:r>
      <w:r w:rsidR="009A4954">
        <w:rPr>
          <w:sz w:val="20"/>
          <w:lang w:val="en-US"/>
        </w:rPr>
        <w:t>)</w:t>
      </w:r>
    </w:p>
    <w:p w14:paraId="57B347DB" w14:textId="77777777" w:rsidR="009A4954" w:rsidRDefault="009A4954" w:rsidP="009A4954">
      <w:pPr>
        <w:pStyle w:val="Heading2"/>
        <w:numPr>
          <w:ilvl w:val="1"/>
          <w:numId w:val="5"/>
        </w:numPr>
      </w:pPr>
      <w:bookmarkStart w:id="6" w:name="_Toc197669932"/>
      <w:bookmarkStart w:id="7" w:name="_Toc201309953"/>
      <w:bookmarkStart w:id="8" w:name="_Toc205123178"/>
      <w:r>
        <w:t>Document Management</w:t>
      </w:r>
      <w:bookmarkEnd w:id="6"/>
      <w:bookmarkEnd w:id="7"/>
      <w:bookmarkEnd w:id="8"/>
    </w:p>
    <w:p w14:paraId="13D87BF2" w14:textId="4E2B37FD" w:rsidR="009A4954" w:rsidRPr="00FB342A" w:rsidRDefault="009A4954" w:rsidP="009A4954">
      <w:pPr>
        <w:pStyle w:val="Paragraphen"/>
        <w:rPr>
          <w:i/>
        </w:rPr>
      </w:pPr>
      <w:r w:rsidRPr="00FB342A">
        <w:t xml:space="preserve">The management of this document will be performed according to the </w:t>
      </w:r>
      <w:bookmarkStart w:id="9" w:name="_Hlk111026715"/>
      <w:r w:rsidRPr="00FB342A">
        <w:t xml:space="preserve">Document Management Rules </w:t>
      </w:r>
      <w:bookmarkEnd w:id="9"/>
      <w:r w:rsidRPr="00FB342A">
        <w:fldChar w:fldCharType="begin"/>
      </w:r>
      <w:r w:rsidRPr="00FB342A">
        <w:instrText xml:space="preserve"> REF DMR \h  \* MERGEFORMAT </w:instrText>
      </w:r>
      <w:r w:rsidRPr="00FB342A">
        <w:fldChar w:fldCharType="separate"/>
      </w:r>
      <w:r w:rsidR="00FF068D" w:rsidRPr="0040710E">
        <w:t>[DMR]</w:t>
      </w:r>
      <w:r w:rsidRPr="00FB342A">
        <w:fldChar w:fldCharType="end"/>
      </w:r>
      <w:r w:rsidRPr="00FB342A">
        <w:rPr>
          <w:lang w:val="en-US"/>
        </w:rPr>
        <w:t xml:space="preserve"> </w:t>
      </w:r>
      <w:r w:rsidRPr="00FB342A">
        <w:t xml:space="preserve">and the Document List and Review Matrix </w:t>
      </w:r>
      <w:r w:rsidRPr="00FB342A">
        <w:rPr>
          <w:lang w:val="en-US"/>
        </w:rPr>
        <w:fldChar w:fldCharType="begin"/>
      </w:r>
      <w:r w:rsidRPr="00FB342A">
        <w:instrText xml:space="preserve"> REF DLRM \h </w:instrText>
      </w:r>
      <w:r w:rsidRPr="00FB342A">
        <w:rPr>
          <w:lang w:val="en-US"/>
        </w:rPr>
        <w:instrText xml:space="preserve"> \* MERGEFORMAT </w:instrText>
      </w:r>
      <w:r w:rsidRPr="00FB342A">
        <w:rPr>
          <w:lang w:val="en-US"/>
        </w:rPr>
      </w:r>
      <w:r w:rsidRPr="00FB342A">
        <w:rPr>
          <w:lang w:val="en-US"/>
        </w:rPr>
        <w:fldChar w:fldCharType="separate"/>
      </w:r>
      <w:r w:rsidR="00FF068D" w:rsidRPr="0040710E">
        <w:t>[DLRM]</w:t>
      </w:r>
      <w:r w:rsidRPr="00FB342A">
        <w:rPr>
          <w:lang w:val="en-US"/>
        </w:rPr>
        <w:fldChar w:fldCharType="end"/>
      </w:r>
      <w:r w:rsidRPr="00FB342A">
        <w:rPr>
          <w:i/>
        </w:rPr>
        <w:t>.</w:t>
      </w:r>
    </w:p>
    <w:p w14:paraId="7317AF27" w14:textId="77777777" w:rsidR="009A4954" w:rsidRDefault="009A4954" w:rsidP="009A4954">
      <w:pPr>
        <w:pStyle w:val="Heading2"/>
        <w:numPr>
          <w:ilvl w:val="1"/>
          <w:numId w:val="5"/>
        </w:numPr>
        <w:tabs>
          <w:tab w:val="num" w:pos="720"/>
        </w:tabs>
      </w:pPr>
      <w:bookmarkStart w:id="10" w:name="_Toc396831175"/>
      <w:bookmarkStart w:id="11" w:name="_Toc400698017"/>
      <w:bookmarkStart w:id="12" w:name="_Toc435535873"/>
      <w:bookmarkStart w:id="13" w:name="_Toc51252277"/>
      <w:bookmarkStart w:id="14" w:name="_Toc146800287"/>
      <w:bookmarkStart w:id="15" w:name="_Toc148618936"/>
      <w:bookmarkStart w:id="16" w:name="_Ref148898566"/>
      <w:bookmarkStart w:id="17" w:name="_Ref148898571"/>
      <w:bookmarkStart w:id="18" w:name="_Toc151371366"/>
      <w:bookmarkStart w:id="19" w:name="_Toc197455829"/>
      <w:bookmarkStart w:id="20" w:name="_Toc197669933"/>
      <w:bookmarkStart w:id="21" w:name="_Toc201309954"/>
      <w:bookmarkStart w:id="22" w:name="_Toc205123179"/>
      <w:r>
        <w:t>Change History</w:t>
      </w:r>
      <w:bookmarkEnd w:id="10"/>
      <w:bookmarkEnd w:id="11"/>
      <w:bookmarkEnd w:id="12"/>
      <w:bookmarkEnd w:id="13"/>
      <w:bookmarkEnd w:id="14"/>
      <w:bookmarkEnd w:id="15"/>
      <w:bookmarkEnd w:id="16"/>
      <w:bookmarkEnd w:id="17"/>
      <w:bookmarkEnd w:id="18"/>
      <w:bookmarkEnd w:id="19"/>
      <w:bookmarkEnd w:id="20"/>
      <w:bookmarkEnd w:id="21"/>
      <w:bookmarkEnd w:id="22"/>
    </w:p>
    <w:p w14:paraId="6EA76CDE" w14:textId="77777777" w:rsidR="009A4954" w:rsidRPr="0091453F" w:rsidRDefault="009A4954" w:rsidP="009A4954">
      <w:pPr>
        <w:pStyle w:val="Heading3"/>
        <w:numPr>
          <w:ilvl w:val="2"/>
          <w:numId w:val="5"/>
        </w:numPr>
        <w:rPr>
          <w:lang w:val="en-US"/>
        </w:rPr>
      </w:pPr>
      <w:bookmarkStart w:id="23" w:name="_Ref44226340"/>
      <w:bookmarkStart w:id="24" w:name="_Toc122485941"/>
      <w:bookmarkStart w:id="25" w:name="_Toc140547728"/>
      <w:bookmarkStart w:id="26" w:name="_Ref153866021"/>
      <w:bookmarkStart w:id="27" w:name="_Toc153868430"/>
      <w:bookmarkStart w:id="28" w:name="_Toc162942813"/>
      <w:bookmarkStart w:id="29" w:name="_Ref163451173"/>
      <w:bookmarkStart w:id="30" w:name="_Toc202690680"/>
      <w:bookmarkStart w:id="31" w:name="_Ref395795294"/>
      <w:bookmarkStart w:id="32" w:name="_Ref395795306"/>
      <w:bookmarkStart w:id="33" w:name="_Ref395795370"/>
      <w:bookmarkStart w:id="34" w:name="_Toc396831176"/>
      <w:bookmarkStart w:id="35" w:name="_Ref398294990"/>
      <w:bookmarkStart w:id="36" w:name="_Ref398295004"/>
      <w:bookmarkStart w:id="37" w:name="_Ref398295019"/>
      <w:bookmarkStart w:id="38" w:name="_Toc400698018"/>
      <w:bookmarkStart w:id="39" w:name="_Toc435535874"/>
      <w:bookmarkStart w:id="40" w:name="_Toc51252278"/>
      <w:bookmarkStart w:id="41" w:name="_Toc146800288"/>
      <w:bookmarkStart w:id="42" w:name="_Toc148618937"/>
      <w:bookmarkStart w:id="43" w:name="_Ref150848318"/>
      <w:bookmarkStart w:id="44" w:name="_Toc151371367"/>
      <w:bookmarkStart w:id="45" w:name="_Ref193975904"/>
      <w:bookmarkStart w:id="46" w:name="_Toc197455830"/>
      <w:bookmarkStart w:id="47" w:name="_Toc201309955"/>
      <w:bookmarkStart w:id="48" w:name="_Toc197669934"/>
      <w:bookmarkStart w:id="49" w:name="_Ref205120881"/>
      <w:bookmarkStart w:id="50" w:name="_Toc205123180"/>
      <w:r w:rsidRPr="00FB342A">
        <w:t>Edition</w:t>
      </w:r>
      <w:bookmarkEnd w:id="23"/>
      <w:r w:rsidRPr="0091453F">
        <w:rPr>
          <w:lang w:val="en-US"/>
        </w:rPr>
        <w:t xml:space="preserve"> 01</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lang w:val="en-US"/>
        </w:rPr>
        <w:t xml:space="preserve"> </w:t>
      </w:r>
      <w:bookmarkEnd w:id="48"/>
      <w:r>
        <w:rPr>
          <w:lang w:val="en-US"/>
        </w:rPr>
        <w:t>PD 01</w:t>
      </w:r>
      <w:bookmarkEnd w:id="49"/>
      <w:bookmarkEnd w:id="50"/>
    </w:p>
    <w:p w14:paraId="28086AAC" w14:textId="77777777" w:rsidR="009A4954" w:rsidRDefault="009A4954" w:rsidP="009A4954">
      <w:pPr>
        <w:pStyle w:val="ListBullet"/>
        <w:numPr>
          <w:ilvl w:val="0"/>
          <w:numId w:val="22"/>
        </w:numPr>
        <w:ind w:left="360"/>
        <w:rPr>
          <w:sz w:val="20"/>
        </w:rPr>
      </w:pPr>
      <w:r w:rsidRPr="00FB342A">
        <w:rPr>
          <w:sz w:val="20"/>
          <w:lang w:val="en-GB"/>
        </w:rPr>
        <w:t>First</w:t>
      </w:r>
      <w:r w:rsidRPr="00FB342A">
        <w:rPr>
          <w:sz w:val="20"/>
        </w:rPr>
        <w:t xml:space="preserve"> </w:t>
      </w:r>
      <w:r>
        <w:rPr>
          <w:sz w:val="20"/>
        </w:rPr>
        <w:t>proposal.</w:t>
      </w:r>
    </w:p>
    <w:p w14:paraId="65F12338" w14:textId="77777777" w:rsidR="00623878" w:rsidRPr="0091453F" w:rsidRDefault="00623878" w:rsidP="00623878">
      <w:pPr>
        <w:pStyle w:val="Heading3"/>
        <w:numPr>
          <w:ilvl w:val="2"/>
          <w:numId w:val="5"/>
        </w:numPr>
        <w:rPr>
          <w:lang w:val="en-US"/>
        </w:rPr>
      </w:pPr>
      <w:bookmarkStart w:id="51" w:name="_Ref205120928"/>
      <w:bookmarkStart w:id="52" w:name="_Toc205123181"/>
      <w:r w:rsidRPr="00FB342A">
        <w:t>Edition</w:t>
      </w:r>
      <w:r w:rsidRPr="0091453F">
        <w:rPr>
          <w:lang w:val="en-US"/>
        </w:rPr>
        <w:t xml:space="preserve"> 01</w:t>
      </w:r>
      <w:r>
        <w:rPr>
          <w:lang w:val="en-US"/>
        </w:rPr>
        <w:t xml:space="preserve"> RL</w:t>
      </w:r>
      <w:bookmarkEnd w:id="51"/>
      <w:bookmarkEnd w:id="52"/>
    </w:p>
    <w:p w14:paraId="6EE11A45" w14:textId="77777777" w:rsidR="00623878" w:rsidRDefault="00623878" w:rsidP="00623878">
      <w:pPr>
        <w:pStyle w:val="ListBullet"/>
        <w:numPr>
          <w:ilvl w:val="0"/>
          <w:numId w:val="22"/>
        </w:numPr>
        <w:ind w:left="360"/>
        <w:rPr>
          <w:sz w:val="20"/>
        </w:rPr>
      </w:pPr>
      <w:r>
        <w:rPr>
          <w:sz w:val="20"/>
          <w:lang w:val="en-GB"/>
        </w:rPr>
        <w:t>Review comments considered.</w:t>
      </w:r>
    </w:p>
    <w:p w14:paraId="4CB9BDBB" w14:textId="77777777" w:rsidR="00803BBE" w:rsidRPr="002C0FB5" w:rsidRDefault="00803BBE" w:rsidP="00803BBE">
      <w:pPr>
        <w:pStyle w:val="Heading1"/>
        <w:numPr>
          <w:ilvl w:val="0"/>
          <w:numId w:val="5"/>
        </w:numPr>
      </w:pPr>
      <w:bookmarkStart w:id="53" w:name="_Toc197455833"/>
      <w:bookmarkStart w:id="54" w:name="_Toc197669935"/>
      <w:bookmarkStart w:id="55" w:name="_Toc201309956"/>
      <w:bookmarkStart w:id="56" w:name="_Toc205123182"/>
      <w:r>
        <w:lastRenderedPageBreak/>
        <w:t>References and Terms</w:t>
      </w:r>
      <w:bookmarkEnd w:id="53"/>
      <w:bookmarkEnd w:id="54"/>
      <w:bookmarkEnd w:id="55"/>
      <w:bookmarkEnd w:id="56"/>
    </w:p>
    <w:p w14:paraId="0CB081BC" w14:textId="77777777" w:rsidR="00803BBE" w:rsidRDefault="00803BBE" w:rsidP="00803BBE">
      <w:pPr>
        <w:pStyle w:val="Heading2"/>
        <w:numPr>
          <w:ilvl w:val="1"/>
          <w:numId w:val="5"/>
        </w:numPr>
      </w:pPr>
      <w:bookmarkStart w:id="57" w:name="_Referenced_Documents"/>
      <w:bookmarkStart w:id="58" w:name="_Toc197455834"/>
      <w:bookmarkStart w:id="59" w:name="_Toc197669936"/>
      <w:bookmarkStart w:id="60" w:name="_Toc201309957"/>
      <w:bookmarkStart w:id="61" w:name="_Toc205123183"/>
      <w:bookmarkEnd w:id="57"/>
      <w:r>
        <w:t>Referenced Documents</w:t>
      </w:r>
      <w:bookmarkEnd w:id="58"/>
      <w:bookmarkEnd w:id="59"/>
      <w:bookmarkEnd w:id="60"/>
      <w:bookmarkEnd w:id="61"/>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2194"/>
        <w:gridCol w:w="7445"/>
      </w:tblGrid>
      <w:tr w:rsidR="00803BBE" w:rsidRPr="0040710E" w14:paraId="4DA72468" w14:textId="77777777" w:rsidTr="00553E24">
        <w:trPr>
          <w:cantSplit/>
          <w:tblHeader/>
        </w:trPr>
        <w:tc>
          <w:tcPr>
            <w:tcW w:w="1993" w:type="dxa"/>
            <w:shd w:val="clear" w:color="auto" w:fill="D9E2F3" w:themeFill="accent5" w:themeFillTint="33"/>
          </w:tcPr>
          <w:p w14:paraId="6A6DB1C2" w14:textId="77777777" w:rsidR="00803BBE" w:rsidRPr="00553E24" w:rsidRDefault="00803BBE" w:rsidP="0063478A">
            <w:pPr>
              <w:pStyle w:val="TableEntry"/>
              <w:rPr>
                <w:b/>
                <w:sz w:val="20"/>
                <w:szCs w:val="20"/>
              </w:rPr>
            </w:pPr>
            <w:r w:rsidRPr="00553E24">
              <w:rPr>
                <w:b/>
                <w:sz w:val="20"/>
                <w:szCs w:val="20"/>
              </w:rPr>
              <w:t>Id</w:t>
            </w:r>
          </w:p>
        </w:tc>
        <w:tc>
          <w:tcPr>
            <w:tcW w:w="7646" w:type="dxa"/>
            <w:shd w:val="clear" w:color="auto" w:fill="D9E2F3" w:themeFill="accent5" w:themeFillTint="33"/>
          </w:tcPr>
          <w:p w14:paraId="0D493C9E" w14:textId="77777777" w:rsidR="00803BBE" w:rsidRPr="00553E24" w:rsidRDefault="00803BBE" w:rsidP="0063478A">
            <w:pPr>
              <w:pStyle w:val="TableEntry"/>
              <w:rPr>
                <w:b/>
                <w:sz w:val="20"/>
                <w:szCs w:val="20"/>
              </w:rPr>
            </w:pPr>
            <w:r w:rsidRPr="00553E24">
              <w:rPr>
                <w:b/>
                <w:sz w:val="20"/>
                <w:szCs w:val="20"/>
              </w:rPr>
              <w:t>Reference</w:t>
            </w:r>
          </w:p>
        </w:tc>
      </w:tr>
      <w:tr w:rsidR="00803BBE" w:rsidRPr="0040710E" w14:paraId="67DF00E0" w14:textId="77777777" w:rsidTr="008F31E2">
        <w:trPr>
          <w:cantSplit/>
        </w:trPr>
        <w:tc>
          <w:tcPr>
            <w:tcW w:w="1993" w:type="dxa"/>
          </w:tcPr>
          <w:p w14:paraId="202C8DAA" w14:textId="77777777" w:rsidR="00803BBE" w:rsidRPr="0040710E" w:rsidRDefault="007F4C67" w:rsidP="0063478A">
            <w:pPr>
              <w:pStyle w:val="TableEntry"/>
              <w:rPr>
                <w:sz w:val="20"/>
                <w:szCs w:val="20"/>
                <w:lang w:val="de-AT"/>
              </w:rPr>
            </w:pPr>
            <w:bookmarkStart w:id="62" w:name="Ref_ADD"/>
            <w:r w:rsidRPr="0040710E">
              <w:rPr>
                <w:sz w:val="20"/>
                <w:szCs w:val="20"/>
                <w:lang w:val="de-AT"/>
              </w:rPr>
              <w:t>[ADD_EL2.x]</w:t>
            </w:r>
            <w:bookmarkEnd w:id="62"/>
          </w:p>
        </w:tc>
        <w:tc>
          <w:tcPr>
            <w:tcW w:w="7646" w:type="dxa"/>
            <w:shd w:val="clear" w:color="auto" w:fill="auto"/>
            <w:vAlign w:val="center"/>
          </w:tcPr>
          <w:p w14:paraId="68436B1A" w14:textId="77777777" w:rsidR="00803BBE" w:rsidRPr="0040710E" w:rsidRDefault="007F4C67" w:rsidP="0063478A">
            <w:pPr>
              <w:pStyle w:val="TableEntry"/>
              <w:spacing w:before="0" w:after="0"/>
              <w:rPr>
                <w:sz w:val="20"/>
                <w:szCs w:val="20"/>
                <w:lang w:val="en-US"/>
              </w:rPr>
            </w:pPr>
            <w:r w:rsidRPr="0040710E">
              <w:rPr>
                <w:sz w:val="20"/>
                <w:szCs w:val="20"/>
                <w:lang w:val="en-US"/>
              </w:rPr>
              <w:t>Elektra Evolution, Architectural Design Document - System Architecture;</w:t>
            </w:r>
          </w:p>
          <w:p w14:paraId="7D70B50F" w14:textId="77777777" w:rsidR="007F4C67" w:rsidRPr="0040710E" w:rsidRDefault="007F4C67" w:rsidP="0063478A">
            <w:pPr>
              <w:pStyle w:val="TableEntry"/>
              <w:spacing w:before="0" w:after="0"/>
              <w:rPr>
                <w:sz w:val="20"/>
                <w:szCs w:val="20"/>
                <w:lang w:val="en-US"/>
              </w:rPr>
            </w:pPr>
            <w:r w:rsidRPr="0040710E">
              <w:rPr>
                <w:sz w:val="20"/>
                <w:szCs w:val="20"/>
                <w:lang w:val="en-US"/>
              </w:rPr>
              <w:t>3BU 15000 0400 PEAPA, Ed.25</w:t>
            </w:r>
          </w:p>
        </w:tc>
      </w:tr>
      <w:tr w:rsidR="00803BBE" w:rsidRPr="0040710E" w14:paraId="5187EE4A" w14:textId="77777777" w:rsidTr="008F31E2">
        <w:trPr>
          <w:cantSplit/>
        </w:trPr>
        <w:tc>
          <w:tcPr>
            <w:tcW w:w="1993" w:type="dxa"/>
          </w:tcPr>
          <w:p w14:paraId="71317819" w14:textId="77777777" w:rsidR="00803BBE" w:rsidRPr="0040710E" w:rsidRDefault="00803BBE" w:rsidP="0063478A">
            <w:pPr>
              <w:pStyle w:val="TableEntry"/>
              <w:rPr>
                <w:sz w:val="20"/>
                <w:szCs w:val="20"/>
              </w:rPr>
            </w:pPr>
            <w:bookmarkStart w:id="63" w:name="RAM_Plan_Generic"/>
            <w:r w:rsidRPr="0040710E">
              <w:rPr>
                <w:sz w:val="20"/>
                <w:szCs w:val="20"/>
              </w:rPr>
              <w:t>[RAM_Plan_Generic]</w:t>
            </w:r>
            <w:bookmarkEnd w:id="63"/>
          </w:p>
        </w:tc>
        <w:tc>
          <w:tcPr>
            <w:tcW w:w="7646" w:type="dxa"/>
            <w:shd w:val="clear" w:color="auto" w:fill="auto"/>
            <w:vAlign w:val="center"/>
          </w:tcPr>
          <w:p w14:paraId="11D95869" w14:textId="77777777" w:rsidR="00803BBE" w:rsidRPr="0040710E" w:rsidRDefault="00803BBE" w:rsidP="0063478A">
            <w:pPr>
              <w:pStyle w:val="TableEntry"/>
              <w:spacing w:before="0" w:after="0"/>
              <w:rPr>
                <w:sz w:val="20"/>
                <w:szCs w:val="20"/>
                <w:lang w:val="en-US"/>
              </w:rPr>
            </w:pPr>
            <w:r w:rsidRPr="0040710E">
              <w:rPr>
                <w:sz w:val="20"/>
                <w:szCs w:val="20"/>
                <w:lang w:val="en-US"/>
              </w:rPr>
              <w:t>RAM Plan Generic;</w:t>
            </w:r>
          </w:p>
          <w:p w14:paraId="5A217B66" w14:textId="77777777" w:rsidR="00803BBE" w:rsidRPr="0040710E" w:rsidRDefault="00803BBE" w:rsidP="0063478A">
            <w:pPr>
              <w:pStyle w:val="TableEntry"/>
              <w:spacing w:before="0" w:after="0"/>
              <w:rPr>
                <w:sz w:val="20"/>
                <w:szCs w:val="20"/>
              </w:rPr>
            </w:pPr>
            <w:r w:rsidRPr="0040710E">
              <w:rPr>
                <w:sz w:val="20"/>
                <w:szCs w:val="20"/>
                <w:lang w:val="en-US"/>
              </w:rPr>
              <w:t>3BU 15000 1712 DUAPA, Ed.06</w:t>
            </w:r>
          </w:p>
        </w:tc>
      </w:tr>
      <w:tr w:rsidR="00100AB5" w:rsidRPr="0040710E" w14:paraId="2788F9EC" w14:textId="77777777" w:rsidTr="008F31E2">
        <w:trPr>
          <w:cantSplit/>
        </w:trPr>
        <w:tc>
          <w:tcPr>
            <w:tcW w:w="1993" w:type="dxa"/>
          </w:tcPr>
          <w:p w14:paraId="66CD7ED9" w14:textId="77777777" w:rsidR="00100AB5" w:rsidRPr="0040710E" w:rsidRDefault="00100AB5" w:rsidP="00100AB5">
            <w:pPr>
              <w:pStyle w:val="TableEntry"/>
              <w:rPr>
                <w:sz w:val="20"/>
                <w:szCs w:val="20"/>
              </w:rPr>
            </w:pPr>
            <w:bookmarkStart w:id="64" w:name="REF_EL_GLOSS"/>
            <w:r w:rsidRPr="0040710E">
              <w:rPr>
                <w:sz w:val="20"/>
                <w:szCs w:val="20"/>
              </w:rPr>
              <w:t>[EL_GLOSS]</w:t>
            </w:r>
            <w:bookmarkEnd w:id="64"/>
          </w:p>
        </w:tc>
        <w:tc>
          <w:tcPr>
            <w:tcW w:w="7646" w:type="dxa"/>
            <w:shd w:val="clear" w:color="auto" w:fill="auto"/>
          </w:tcPr>
          <w:p w14:paraId="74882F3C" w14:textId="77777777" w:rsidR="00100AB5" w:rsidRPr="0040710E" w:rsidRDefault="00100AB5" w:rsidP="00100AB5">
            <w:pPr>
              <w:pStyle w:val="TableEntry"/>
              <w:rPr>
                <w:sz w:val="20"/>
                <w:szCs w:val="20"/>
              </w:rPr>
            </w:pPr>
            <w:bookmarkStart w:id="65" w:name="REF_EL_GLOSS_TITLE"/>
            <w:r w:rsidRPr="0040710E">
              <w:rPr>
                <w:sz w:val="20"/>
                <w:szCs w:val="20"/>
              </w:rPr>
              <w:t>Glossary: Definitions, Acronyms and Abbreviations - ELEKTRA 2.x System</w:t>
            </w:r>
            <w:bookmarkEnd w:id="65"/>
            <w:r w:rsidRPr="0040710E">
              <w:rPr>
                <w:sz w:val="20"/>
                <w:szCs w:val="20"/>
              </w:rPr>
              <w:br/>
              <w:t>3BU 15000 0081 DCAPA, Ed. 06</w:t>
            </w:r>
          </w:p>
        </w:tc>
      </w:tr>
      <w:tr w:rsidR="006F2E4E" w:rsidRPr="0040710E" w14:paraId="36DB6240" w14:textId="77777777" w:rsidTr="008F31E2">
        <w:trPr>
          <w:cantSplit/>
        </w:trPr>
        <w:tc>
          <w:tcPr>
            <w:tcW w:w="1993" w:type="dxa"/>
          </w:tcPr>
          <w:p w14:paraId="4CE8A694" w14:textId="77777777" w:rsidR="006F2E4E" w:rsidRPr="0040710E" w:rsidRDefault="006F2E4E" w:rsidP="00100AB5">
            <w:pPr>
              <w:pStyle w:val="TableEntry"/>
              <w:rPr>
                <w:sz w:val="20"/>
                <w:szCs w:val="20"/>
              </w:rPr>
            </w:pPr>
            <w:bookmarkStart w:id="66" w:name="REF_PMP"/>
            <w:r>
              <w:rPr>
                <w:sz w:val="20"/>
                <w:szCs w:val="20"/>
              </w:rPr>
              <w:t>[PMP_EL2.x]</w:t>
            </w:r>
            <w:bookmarkEnd w:id="66"/>
          </w:p>
        </w:tc>
        <w:tc>
          <w:tcPr>
            <w:tcW w:w="7646" w:type="dxa"/>
            <w:shd w:val="clear" w:color="auto" w:fill="auto"/>
          </w:tcPr>
          <w:p w14:paraId="144B5F6C" w14:textId="77777777" w:rsidR="006F2E4E" w:rsidRPr="006F2E4E" w:rsidRDefault="006F2E4E" w:rsidP="006F2E4E">
            <w:pPr>
              <w:pStyle w:val="TableEntry"/>
              <w:rPr>
                <w:sz w:val="20"/>
                <w:szCs w:val="20"/>
              </w:rPr>
            </w:pPr>
            <w:r w:rsidRPr="006F2E4E">
              <w:rPr>
                <w:sz w:val="20"/>
                <w:szCs w:val="20"/>
              </w:rPr>
              <w:t>Project Management Plan, ELEKTRA Evolution, Technical Project</w:t>
            </w:r>
          </w:p>
          <w:p w14:paraId="2A987C0A" w14:textId="77777777" w:rsidR="006F2E4E" w:rsidRPr="0040710E" w:rsidRDefault="006F2E4E" w:rsidP="006F2E4E">
            <w:pPr>
              <w:pStyle w:val="TableEntry"/>
              <w:rPr>
                <w:sz w:val="20"/>
                <w:szCs w:val="20"/>
              </w:rPr>
            </w:pPr>
            <w:r w:rsidRPr="006F2E4E">
              <w:rPr>
                <w:sz w:val="20"/>
                <w:szCs w:val="20"/>
              </w:rPr>
              <w:t>3BU 15000 0101 DPAPA, Ed. 07</w:t>
            </w:r>
          </w:p>
        </w:tc>
      </w:tr>
      <w:tr w:rsidR="00A372AA" w:rsidRPr="00623878" w14:paraId="55E1A8B1" w14:textId="77777777" w:rsidTr="008F31E2">
        <w:trPr>
          <w:cantSplit/>
        </w:trPr>
        <w:tc>
          <w:tcPr>
            <w:tcW w:w="1993" w:type="dxa"/>
          </w:tcPr>
          <w:p w14:paraId="19550A31" w14:textId="77777777" w:rsidR="00A372AA" w:rsidRDefault="00A372AA" w:rsidP="00100AB5">
            <w:pPr>
              <w:pStyle w:val="TableEntry"/>
              <w:rPr>
                <w:sz w:val="20"/>
                <w:szCs w:val="20"/>
              </w:rPr>
            </w:pPr>
            <w:bookmarkStart w:id="67" w:name="REF_SD_EL2x"/>
            <w:r>
              <w:rPr>
                <w:sz w:val="20"/>
                <w:szCs w:val="20"/>
              </w:rPr>
              <w:t>[SD_EL</w:t>
            </w:r>
            <w:r w:rsidR="0018106D">
              <w:rPr>
                <w:sz w:val="20"/>
                <w:szCs w:val="20"/>
              </w:rPr>
              <w:t>2.x]</w:t>
            </w:r>
            <w:bookmarkEnd w:id="67"/>
          </w:p>
        </w:tc>
        <w:tc>
          <w:tcPr>
            <w:tcW w:w="7646" w:type="dxa"/>
            <w:shd w:val="clear" w:color="auto" w:fill="auto"/>
          </w:tcPr>
          <w:p w14:paraId="6E74C494" w14:textId="77777777" w:rsidR="0018106D" w:rsidRPr="00623878" w:rsidRDefault="0018106D" w:rsidP="00100AB5">
            <w:pPr>
              <w:pStyle w:val="TableEntry"/>
              <w:rPr>
                <w:sz w:val="20"/>
                <w:szCs w:val="20"/>
                <w:lang w:val="de-AT"/>
              </w:rPr>
            </w:pPr>
            <w:r w:rsidRPr="00623878">
              <w:rPr>
                <w:sz w:val="20"/>
                <w:szCs w:val="20"/>
                <w:lang w:val="de-AT"/>
              </w:rPr>
              <w:t>Systembeschreibung; ESTW; ELEKTRA 2.x</w:t>
            </w:r>
            <w:r w:rsidR="00874F02">
              <w:rPr>
                <w:sz w:val="20"/>
                <w:szCs w:val="20"/>
                <w:lang w:val="de-AT"/>
              </w:rPr>
              <w:t xml:space="preserve"> ÖBB;</w:t>
            </w:r>
          </w:p>
          <w:p w14:paraId="10A6463F" w14:textId="77777777" w:rsidR="0018106D" w:rsidRPr="00623878" w:rsidRDefault="0018106D" w:rsidP="00100AB5">
            <w:pPr>
              <w:pStyle w:val="TableEntry"/>
              <w:rPr>
                <w:sz w:val="20"/>
                <w:szCs w:val="20"/>
                <w:lang w:val="de-AT"/>
              </w:rPr>
            </w:pPr>
            <w:r w:rsidRPr="00623878">
              <w:rPr>
                <w:sz w:val="20"/>
                <w:szCs w:val="20"/>
                <w:lang w:val="de-AT"/>
              </w:rPr>
              <w:t>3BU 15000 0250 EDAPC, Ed. 1</w:t>
            </w:r>
            <w:r w:rsidR="00874F02">
              <w:rPr>
                <w:sz w:val="20"/>
                <w:szCs w:val="20"/>
                <w:lang w:val="de-AT"/>
              </w:rPr>
              <w:t>7</w:t>
            </w:r>
          </w:p>
        </w:tc>
        <w:bookmarkStart w:id="68" w:name="_GoBack"/>
        <w:bookmarkEnd w:id="68"/>
      </w:tr>
      <w:tr w:rsidR="00001170" w:rsidRPr="00001170" w14:paraId="68BAEB95" w14:textId="77777777" w:rsidTr="008F31E2">
        <w:trPr>
          <w:cantSplit/>
        </w:trPr>
        <w:tc>
          <w:tcPr>
            <w:tcW w:w="1993" w:type="dxa"/>
          </w:tcPr>
          <w:p w14:paraId="4D1164EB" w14:textId="77777777" w:rsidR="00001170" w:rsidRDefault="00001170" w:rsidP="00100AB5">
            <w:pPr>
              <w:pStyle w:val="TableEntry"/>
              <w:rPr>
                <w:sz w:val="20"/>
                <w:szCs w:val="20"/>
              </w:rPr>
            </w:pPr>
            <w:bookmarkStart w:id="69" w:name="REF_PSEMP"/>
            <w:r>
              <w:rPr>
                <w:sz w:val="20"/>
                <w:szCs w:val="20"/>
              </w:rPr>
              <w:t>[PSEMP_EL_BL29_40]</w:t>
            </w:r>
            <w:bookmarkEnd w:id="69"/>
          </w:p>
        </w:tc>
        <w:tc>
          <w:tcPr>
            <w:tcW w:w="7646" w:type="dxa"/>
            <w:shd w:val="clear" w:color="auto" w:fill="auto"/>
          </w:tcPr>
          <w:p w14:paraId="2F596450" w14:textId="77777777" w:rsidR="00001170" w:rsidRDefault="00001170" w:rsidP="00100AB5">
            <w:pPr>
              <w:pStyle w:val="TableEntry"/>
              <w:rPr>
                <w:sz w:val="20"/>
                <w:szCs w:val="20"/>
                <w:lang w:val="en-US"/>
              </w:rPr>
            </w:pPr>
            <w:r w:rsidRPr="00001170">
              <w:rPr>
                <w:sz w:val="20"/>
                <w:szCs w:val="20"/>
                <w:lang w:val="en-US"/>
              </w:rPr>
              <w:t>PMP-SEMP, ELEKTRA OBB BL29.40</w:t>
            </w:r>
            <w:r>
              <w:rPr>
                <w:sz w:val="20"/>
                <w:szCs w:val="20"/>
                <w:lang w:val="en-US"/>
              </w:rPr>
              <w:t>;</w:t>
            </w:r>
          </w:p>
          <w:p w14:paraId="136A1BD8" w14:textId="77777777" w:rsidR="00001170" w:rsidRPr="00001170" w:rsidRDefault="00001170" w:rsidP="00100AB5">
            <w:pPr>
              <w:pStyle w:val="TableEntry"/>
              <w:rPr>
                <w:sz w:val="20"/>
                <w:szCs w:val="20"/>
                <w:lang w:val="en-US"/>
              </w:rPr>
            </w:pPr>
            <w:r>
              <w:rPr>
                <w:sz w:val="20"/>
                <w:szCs w:val="20"/>
                <w:lang w:val="en-US"/>
              </w:rPr>
              <w:t>3BU 15000 2444 DPAPA, Ed.01PD01</w:t>
            </w:r>
          </w:p>
        </w:tc>
      </w:tr>
      <w:tr w:rsidR="00967334" w:rsidRPr="0040710E" w14:paraId="45DEC8AA" w14:textId="77777777" w:rsidTr="008F31E2">
        <w:trPr>
          <w:cantSplit/>
        </w:trPr>
        <w:tc>
          <w:tcPr>
            <w:tcW w:w="1993" w:type="dxa"/>
          </w:tcPr>
          <w:p w14:paraId="65ECA338" w14:textId="77777777" w:rsidR="00967334" w:rsidRPr="0040710E" w:rsidRDefault="00967334" w:rsidP="00100AB5">
            <w:pPr>
              <w:pStyle w:val="TableEntry"/>
              <w:rPr>
                <w:sz w:val="20"/>
                <w:szCs w:val="20"/>
              </w:rPr>
            </w:pPr>
            <w:bookmarkStart w:id="70" w:name="REF_SRS"/>
            <w:r>
              <w:rPr>
                <w:sz w:val="20"/>
                <w:szCs w:val="20"/>
              </w:rPr>
              <w:t>[SRS_EL</w:t>
            </w:r>
            <w:r w:rsidR="004A5659">
              <w:rPr>
                <w:sz w:val="20"/>
                <w:szCs w:val="20"/>
              </w:rPr>
              <w:t>2.x]</w:t>
            </w:r>
            <w:bookmarkEnd w:id="70"/>
          </w:p>
        </w:tc>
        <w:tc>
          <w:tcPr>
            <w:tcW w:w="7646" w:type="dxa"/>
            <w:shd w:val="clear" w:color="auto" w:fill="auto"/>
          </w:tcPr>
          <w:p w14:paraId="423E915B" w14:textId="77777777" w:rsidR="00967334" w:rsidRDefault="004A5659" w:rsidP="00100AB5">
            <w:pPr>
              <w:pStyle w:val="TableEntry"/>
              <w:rPr>
                <w:sz w:val="20"/>
                <w:szCs w:val="20"/>
              </w:rPr>
            </w:pPr>
            <w:r w:rsidRPr="004A5659">
              <w:rPr>
                <w:sz w:val="20"/>
                <w:szCs w:val="20"/>
              </w:rPr>
              <w:t>ELEKTRA Evolution - System Requirements Specification - ELEKTRA 2.x</w:t>
            </w:r>
            <w:r>
              <w:rPr>
                <w:sz w:val="20"/>
                <w:szCs w:val="20"/>
              </w:rPr>
              <w:t>;</w:t>
            </w:r>
          </w:p>
          <w:p w14:paraId="755B2D1E" w14:textId="77777777" w:rsidR="004A5659" w:rsidRPr="0040710E" w:rsidRDefault="004A5659" w:rsidP="00100AB5">
            <w:pPr>
              <w:pStyle w:val="TableEntry"/>
              <w:rPr>
                <w:sz w:val="20"/>
                <w:szCs w:val="20"/>
              </w:rPr>
            </w:pPr>
            <w:r w:rsidRPr="004A5659">
              <w:rPr>
                <w:sz w:val="20"/>
                <w:szCs w:val="20"/>
              </w:rPr>
              <w:t>3BU 15000 0300 DTAPA</w:t>
            </w:r>
            <w:r>
              <w:rPr>
                <w:sz w:val="20"/>
                <w:szCs w:val="20"/>
              </w:rPr>
              <w:t>, Ed.3</w:t>
            </w:r>
            <w:r w:rsidR="00874F02">
              <w:rPr>
                <w:sz w:val="20"/>
                <w:szCs w:val="20"/>
              </w:rPr>
              <w:t>8</w:t>
            </w:r>
          </w:p>
        </w:tc>
      </w:tr>
      <w:tr w:rsidR="00BD6454" w:rsidRPr="0040710E" w14:paraId="0254341E" w14:textId="77777777" w:rsidTr="008F31E2">
        <w:trPr>
          <w:cantSplit/>
        </w:trPr>
        <w:tc>
          <w:tcPr>
            <w:tcW w:w="1993" w:type="dxa"/>
          </w:tcPr>
          <w:p w14:paraId="0EC509D6" w14:textId="77777777" w:rsidR="00BD6454" w:rsidRPr="0040710E" w:rsidRDefault="003C33CA" w:rsidP="0040710E">
            <w:pPr>
              <w:pStyle w:val="TableEntry"/>
              <w:rPr>
                <w:sz w:val="20"/>
                <w:szCs w:val="20"/>
                <w:lang w:val="en-US"/>
              </w:rPr>
            </w:pPr>
            <w:bookmarkStart w:id="71" w:name="REF_VDD_EL_HW"/>
            <w:r w:rsidRPr="0040710E">
              <w:rPr>
                <w:sz w:val="20"/>
                <w:szCs w:val="20"/>
              </w:rPr>
              <w:t>[VDD_</w:t>
            </w:r>
            <w:r w:rsidR="0040710E" w:rsidRPr="0040710E">
              <w:rPr>
                <w:sz w:val="20"/>
                <w:szCs w:val="20"/>
              </w:rPr>
              <w:t>EL_HW]</w:t>
            </w:r>
            <w:bookmarkEnd w:id="71"/>
          </w:p>
        </w:tc>
        <w:tc>
          <w:tcPr>
            <w:tcW w:w="7646" w:type="dxa"/>
            <w:shd w:val="clear" w:color="auto" w:fill="auto"/>
          </w:tcPr>
          <w:p w14:paraId="381715AF" w14:textId="77777777" w:rsidR="00BD6454" w:rsidRDefault="0040710E" w:rsidP="00BD6454">
            <w:pPr>
              <w:pStyle w:val="TableEntry"/>
              <w:spacing w:before="0" w:after="0"/>
              <w:rPr>
                <w:sz w:val="20"/>
                <w:szCs w:val="20"/>
                <w:lang w:val="en-US"/>
              </w:rPr>
            </w:pPr>
            <w:r w:rsidRPr="0040710E">
              <w:rPr>
                <w:sz w:val="20"/>
                <w:szCs w:val="20"/>
                <w:lang w:val="en-US"/>
              </w:rPr>
              <w:t>Version Delivery Description, ELEKTRA Hardware;</w:t>
            </w:r>
          </w:p>
          <w:p w14:paraId="68A7A43A" w14:textId="77777777" w:rsidR="0040710E" w:rsidRPr="0040710E" w:rsidRDefault="0040710E" w:rsidP="0040710E">
            <w:pPr>
              <w:pStyle w:val="TableEntry"/>
              <w:spacing w:before="0" w:after="0"/>
              <w:rPr>
                <w:sz w:val="20"/>
                <w:szCs w:val="20"/>
                <w:lang w:val="en-US"/>
              </w:rPr>
            </w:pPr>
            <w:r>
              <w:rPr>
                <w:sz w:val="20"/>
                <w:szCs w:val="20"/>
                <w:lang w:val="en-US"/>
              </w:rPr>
              <w:t>3BU 15000 52</w:t>
            </w:r>
            <w:r w:rsidR="00874F02">
              <w:rPr>
                <w:sz w:val="20"/>
                <w:szCs w:val="20"/>
                <w:lang w:val="en-US"/>
              </w:rPr>
              <w:t>2</w:t>
            </w:r>
            <w:r>
              <w:rPr>
                <w:sz w:val="20"/>
                <w:szCs w:val="20"/>
                <w:lang w:val="en-US"/>
              </w:rPr>
              <w:t>5 ELAPA, Ed.39</w:t>
            </w:r>
          </w:p>
        </w:tc>
      </w:tr>
    </w:tbl>
    <w:p w14:paraId="73601DB7" w14:textId="6ABDAC77" w:rsidR="00803BBE" w:rsidRPr="0040710E" w:rsidRDefault="00803BBE" w:rsidP="00803BBE">
      <w:pPr>
        <w:pStyle w:val="Caption"/>
        <w:rPr>
          <w:sz w:val="20"/>
          <w:szCs w:val="20"/>
          <w:lang w:val="en-GB"/>
        </w:rPr>
      </w:pPr>
      <w:bookmarkStart w:id="72" w:name="_Toc321146008"/>
      <w:bookmarkStart w:id="73" w:name="_Toc151371389"/>
      <w:bookmarkStart w:id="74" w:name="_Toc197455810"/>
      <w:bookmarkStart w:id="75" w:name="_Toc198110311"/>
      <w:bookmarkStart w:id="76" w:name="_Toc199923293"/>
      <w:bookmarkStart w:id="77" w:name="_Toc205123169"/>
      <w:r w:rsidRPr="0040710E">
        <w:rPr>
          <w:sz w:val="20"/>
          <w:szCs w:val="20"/>
        </w:rPr>
        <w:t xml:space="preserve">Table </w:t>
      </w:r>
      <w:r w:rsidRPr="0040710E">
        <w:rPr>
          <w:sz w:val="20"/>
          <w:szCs w:val="20"/>
        </w:rPr>
        <w:fldChar w:fldCharType="begin"/>
      </w:r>
      <w:r w:rsidRPr="0040710E">
        <w:rPr>
          <w:sz w:val="20"/>
          <w:szCs w:val="20"/>
        </w:rPr>
        <w:instrText xml:space="preserve"> SEQ Table \* ARABIC </w:instrText>
      </w:r>
      <w:r w:rsidRPr="0040710E">
        <w:rPr>
          <w:sz w:val="20"/>
          <w:szCs w:val="20"/>
        </w:rPr>
        <w:fldChar w:fldCharType="separate"/>
      </w:r>
      <w:r w:rsidR="00FF068D">
        <w:rPr>
          <w:noProof/>
          <w:sz w:val="20"/>
          <w:szCs w:val="20"/>
        </w:rPr>
        <w:t>1</w:t>
      </w:r>
      <w:r w:rsidRPr="0040710E">
        <w:rPr>
          <w:sz w:val="20"/>
          <w:szCs w:val="20"/>
        </w:rPr>
        <w:fldChar w:fldCharType="end"/>
      </w:r>
      <w:r w:rsidRPr="0040710E">
        <w:rPr>
          <w:sz w:val="20"/>
          <w:szCs w:val="20"/>
        </w:rPr>
        <w:t>: Referenced Documents</w:t>
      </w:r>
      <w:bookmarkEnd w:id="72"/>
      <w:bookmarkEnd w:id="73"/>
      <w:bookmarkEnd w:id="74"/>
      <w:bookmarkEnd w:id="75"/>
      <w:bookmarkEnd w:id="76"/>
      <w:bookmarkEnd w:id="77"/>
    </w:p>
    <w:p w14:paraId="4960E5E0" w14:textId="77777777" w:rsidR="00803BBE" w:rsidRPr="0040710E" w:rsidRDefault="00803BBE" w:rsidP="00803BBE">
      <w:pPr>
        <w:pStyle w:val="Heading2"/>
        <w:numPr>
          <w:ilvl w:val="1"/>
          <w:numId w:val="5"/>
        </w:numPr>
        <w:rPr>
          <w:sz w:val="20"/>
          <w:szCs w:val="20"/>
        </w:rPr>
      </w:pPr>
      <w:bookmarkStart w:id="78" w:name="_Toc197455835"/>
      <w:bookmarkStart w:id="79" w:name="_Toc197669937"/>
      <w:bookmarkStart w:id="80" w:name="_Toc201309958"/>
      <w:bookmarkStart w:id="81" w:name="_Toc205123184"/>
      <w:r w:rsidRPr="0040710E">
        <w:rPr>
          <w:sz w:val="20"/>
          <w:szCs w:val="20"/>
        </w:rPr>
        <w:t>Standards and Procedures</w:t>
      </w:r>
      <w:bookmarkEnd w:id="78"/>
      <w:bookmarkEnd w:id="79"/>
      <w:bookmarkEnd w:id="80"/>
      <w:bookmarkEnd w:id="81"/>
    </w:p>
    <w:tbl>
      <w:tblPr>
        <w:tblW w:w="9639" w:type="dxa"/>
        <w:tblInd w:w="5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57" w:type="dxa"/>
          <w:right w:w="57" w:type="dxa"/>
        </w:tblCellMar>
        <w:tblLook w:val="0000" w:firstRow="0" w:lastRow="0" w:firstColumn="0" w:lastColumn="0" w:noHBand="0" w:noVBand="0"/>
      </w:tblPr>
      <w:tblGrid>
        <w:gridCol w:w="1781"/>
        <w:gridCol w:w="7858"/>
      </w:tblGrid>
      <w:tr w:rsidR="00803BBE" w:rsidRPr="0040710E" w14:paraId="2D110B8F" w14:textId="77777777" w:rsidTr="00553E24">
        <w:trPr>
          <w:cantSplit/>
          <w:tblHeader/>
        </w:trPr>
        <w:tc>
          <w:tcPr>
            <w:tcW w:w="1781" w:type="dxa"/>
            <w:shd w:val="clear" w:color="auto" w:fill="D9E2F3" w:themeFill="accent5" w:themeFillTint="33"/>
          </w:tcPr>
          <w:p w14:paraId="255F9E9D" w14:textId="77777777" w:rsidR="00803BBE" w:rsidRPr="00553E24" w:rsidRDefault="00803BBE" w:rsidP="0063478A">
            <w:pPr>
              <w:pStyle w:val="TableEntry"/>
              <w:rPr>
                <w:b/>
                <w:sz w:val="20"/>
                <w:szCs w:val="20"/>
              </w:rPr>
            </w:pPr>
            <w:r w:rsidRPr="00553E24">
              <w:rPr>
                <w:b/>
                <w:sz w:val="20"/>
                <w:szCs w:val="20"/>
              </w:rPr>
              <w:t>Id</w:t>
            </w:r>
          </w:p>
        </w:tc>
        <w:tc>
          <w:tcPr>
            <w:tcW w:w="7858" w:type="dxa"/>
            <w:shd w:val="clear" w:color="auto" w:fill="D9E2F3" w:themeFill="accent5" w:themeFillTint="33"/>
          </w:tcPr>
          <w:p w14:paraId="6054B783" w14:textId="77777777" w:rsidR="00803BBE" w:rsidRPr="00553E24" w:rsidRDefault="00803BBE" w:rsidP="0063478A">
            <w:pPr>
              <w:pStyle w:val="TableEntry"/>
              <w:rPr>
                <w:b/>
                <w:sz w:val="20"/>
                <w:szCs w:val="20"/>
              </w:rPr>
            </w:pPr>
            <w:r w:rsidRPr="00553E24">
              <w:rPr>
                <w:b/>
                <w:sz w:val="20"/>
                <w:szCs w:val="20"/>
              </w:rPr>
              <w:t>Reference</w:t>
            </w:r>
          </w:p>
        </w:tc>
      </w:tr>
      <w:tr w:rsidR="00803BBE" w:rsidRPr="0040710E" w14:paraId="5EC254EE" w14:textId="77777777" w:rsidTr="0063478A">
        <w:trPr>
          <w:cantSplit/>
        </w:trPr>
        <w:tc>
          <w:tcPr>
            <w:tcW w:w="1781" w:type="dxa"/>
          </w:tcPr>
          <w:p w14:paraId="01F5472B" w14:textId="77777777" w:rsidR="00803BBE" w:rsidRPr="0040710E" w:rsidRDefault="00803BBE" w:rsidP="0063478A">
            <w:pPr>
              <w:pStyle w:val="TableEntry"/>
              <w:rPr>
                <w:rFonts w:cs="Arial"/>
                <w:sz w:val="20"/>
                <w:szCs w:val="20"/>
              </w:rPr>
            </w:pPr>
            <w:bookmarkStart w:id="82" w:name="Alcarel"/>
            <w:r w:rsidRPr="0040710E">
              <w:rPr>
                <w:rFonts w:cs="Arial"/>
                <w:sz w:val="20"/>
                <w:szCs w:val="20"/>
              </w:rPr>
              <w:t>[Alcarel]</w:t>
            </w:r>
            <w:bookmarkEnd w:id="82"/>
          </w:p>
        </w:tc>
        <w:tc>
          <w:tcPr>
            <w:tcW w:w="7858" w:type="dxa"/>
            <w:vAlign w:val="center"/>
          </w:tcPr>
          <w:p w14:paraId="39B7E469" w14:textId="77777777" w:rsidR="00803BBE" w:rsidRPr="0040710E" w:rsidRDefault="00803BBE" w:rsidP="0063478A">
            <w:pPr>
              <w:rPr>
                <w:rFonts w:cs="Arial"/>
              </w:rPr>
            </w:pPr>
            <w:r w:rsidRPr="0040710E">
              <w:rPr>
                <w:lang w:eastAsia="de-DE"/>
              </w:rPr>
              <w:t>Reliability Standard Failure Rate Factor; 1AA 00210 0001 BCZZA</w:t>
            </w:r>
          </w:p>
        </w:tc>
      </w:tr>
      <w:tr w:rsidR="00803BBE" w:rsidRPr="0040710E" w14:paraId="5D2720FA" w14:textId="77777777" w:rsidTr="0063478A">
        <w:trPr>
          <w:cantSplit/>
        </w:trPr>
        <w:tc>
          <w:tcPr>
            <w:tcW w:w="1781" w:type="dxa"/>
          </w:tcPr>
          <w:p w14:paraId="60411590" w14:textId="77777777" w:rsidR="00803BBE" w:rsidRPr="0040710E" w:rsidRDefault="00803BBE" w:rsidP="0063478A">
            <w:pPr>
              <w:pStyle w:val="TableEntry"/>
              <w:rPr>
                <w:sz w:val="20"/>
                <w:szCs w:val="20"/>
              </w:rPr>
            </w:pPr>
            <w:bookmarkStart w:id="83" w:name="Birolini"/>
            <w:r w:rsidRPr="0040710E">
              <w:rPr>
                <w:sz w:val="20"/>
                <w:szCs w:val="20"/>
              </w:rPr>
              <w:t>[Birolini]</w:t>
            </w:r>
            <w:bookmarkEnd w:id="83"/>
          </w:p>
        </w:tc>
        <w:tc>
          <w:tcPr>
            <w:tcW w:w="7858" w:type="dxa"/>
            <w:vAlign w:val="center"/>
          </w:tcPr>
          <w:p w14:paraId="3BE50CC1" w14:textId="77777777" w:rsidR="00803BBE" w:rsidRPr="0040710E" w:rsidRDefault="00803BBE" w:rsidP="0063478A">
            <w:pPr>
              <w:pStyle w:val="TableEntry"/>
              <w:rPr>
                <w:sz w:val="20"/>
                <w:szCs w:val="20"/>
              </w:rPr>
            </w:pPr>
            <w:r w:rsidRPr="0040710E">
              <w:rPr>
                <w:bCs/>
                <w:sz w:val="20"/>
                <w:szCs w:val="20"/>
              </w:rPr>
              <w:t>Reliability Engineering. Theory and Practice; ISBN:</w:t>
            </w:r>
            <w:r w:rsidRPr="0040710E">
              <w:rPr>
                <w:sz w:val="20"/>
                <w:szCs w:val="20"/>
              </w:rPr>
              <w:t xml:space="preserve"> 354040287X, 6</w:t>
            </w:r>
            <w:r w:rsidRPr="0040710E">
              <w:rPr>
                <w:sz w:val="20"/>
                <w:szCs w:val="20"/>
                <w:vertAlign w:val="superscript"/>
              </w:rPr>
              <w:t>th</w:t>
            </w:r>
            <w:r w:rsidRPr="0040710E">
              <w:rPr>
                <w:sz w:val="20"/>
                <w:szCs w:val="20"/>
              </w:rPr>
              <w:t xml:space="preserve"> Ed</w:t>
            </w:r>
          </w:p>
        </w:tc>
      </w:tr>
      <w:tr w:rsidR="00803BBE" w:rsidRPr="0040710E" w14:paraId="2E45431B" w14:textId="77777777" w:rsidTr="0063478A">
        <w:trPr>
          <w:cantSplit/>
        </w:trPr>
        <w:tc>
          <w:tcPr>
            <w:tcW w:w="1781" w:type="dxa"/>
          </w:tcPr>
          <w:p w14:paraId="412900FE" w14:textId="77777777" w:rsidR="00803BBE" w:rsidRPr="0040710E" w:rsidRDefault="00803BBE" w:rsidP="0063478A">
            <w:pPr>
              <w:spacing w:before="60"/>
              <w:rPr>
                <w:rFonts w:cs="Arial"/>
              </w:rPr>
            </w:pPr>
            <w:bookmarkStart w:id="84" w:name="DLRM"/>
            <w:r w:rsidRPr="0040710E">
              <w:t>[DLRM]</w:t>
            </w:r>
            <w:bookmarkEnd w:id="84"/>
          </w:p>
        </w:tc>
        <w:tc>
          <w:tcPr>
            <w:tcW w:w="7858" w:type="dxa"/>
          </w:tcPr>
          <w:p w14:paraId="5D17F8DF" w14:textId="77777777" w:rsidR="00803BBE" w:rsidRPr="0040710E" w:rsidRDefault="00803BBE" w:rsidP="0063478A">
            <w:pPr>
              <w:pStyle w:val="TableEntry"/>
              <w:spacing w:before="0" w:after="0"/>
              <w:rPr>
                <w:sz w:val="20"/>
                <w:szCs w:val="20"/>
              </w:rPr>
            </w:pPr>
            <w:r w:rsidRPr="0040710E">
              <w:rPr>
                <w:rFonts w:cs="Arial"/>
                <w:sz w:val="20"/>
                <w:szCs w:val="20"/>
              </w:rPr>
              <w:t xml:space="preserve">Document </w:t>
            </w:r>
            <w:r w:rsidRPr="0040710E">
              <w:rPr>
                <w:sz w:val="20"/>
                <w:szCs w:val="20"/>
              </w:rPr>
              <w:t>List and Review Matrix for engineering projects;</w:t>
            </w:r>
          </w:p>
          <w:p w14:paraId="7BB372BA" w14:textId="77777777" w:rsidR="00803BBE" w:rsidRPr="0040710E" w:rsidRDefault="00803BBE" w:rsidP="0063478A">
            <w:pPr>
              <w:pStyle w:val="TableEntry"/>
              <w:spacing w:before="0" w:after="0"/>
              <w:rPr>
                <w:rFonts w:cs="Arial"/>
                <w:sz w:val="20"/>
                <w:szCs w:val="20"/>
              </w:rPr>
            </w:pPr>
            <w:r w:rsidRPr="0040710E">
              <w:rPr>
                <w:sz w:val="20"/>
                <w:szCs w:val="20"/>
              </w:rPr>
              <w:t>83530224-DOC</w:t>
            </w:r>
            <w:r w:rsidRPr="0040710E">
              <w:rPr>
                <w:rFonts w:cs="Arial"/>
                <w:sz w:val="20"/>
                <w:szCs w:val="20"/>
              </w:rPr>
              <w:t>-AUT-EN-009</w:t>
            </w:r>
          </w:p>
        </w:tc>
      </w:tr>
      <w:tr w:rsidR="00803BBE" w:rsidRPr="0040710E" w14:paraId="2C01F3EA" w14:textId="77777777" w:rsidTr="0063478A">
        <w:trPr>
          <w:cantSplit/>
        </w:trPr>
        <w:tc>
          <w:tcPr>
            <w:tcW w:w="1781" w:type="dxa"/>
          </w:tcPr>
          <w:p w14:paraId="322C2E43" w14:textId="77777777" w:rsidR="00803BBE" w:rsidRPr="0040710E" w:rsidRDefault="00803BBE" w:rsidP="0063478A">
            <w:pPr>
              <w:pStyle w:val="TableEntry"/>
              <w:rPr>
                <w:sz w:val="20"/>
                <w:szCs w:val="20"/>
              </w:rPr>
            </w:pPr>
            <w:bookmarkStart w:id="85" w:name="DMR"/>
            <w:r w:rsidRPr="0040710E">
              <w:rPr>
                <w:sz w:val="20"/>
                <w:szCs w:val="20"/>
              </w:rPr>
              <w:t>[DMR]</w:t>
            </w:r>
            <w:bookmarkEnd w:id="85"/>
          </w:p>
        </w:tc>
        <w:tc>
          <w:tcPr>
            <w:tcW w:w="7858" w:type="dxa"/>
          </w:tcPr>
          <w:p w14:paraId="63F796CE" w14:textId="77777777" w:rsidR="00803BBE" w:rsidRPr="0040710E" w:rsidRDefault="00803BBE" w:rsidP="0063478A">
            <w:pPr>
              <w:pStyle w:val="TableEntry"/>
              <w:spacing w:before="0" w:after="0"/>
              <w:rPr>
                <w:sz w:val="20"/>
                <w:szCs w:val="20"/>
              </w:rPr>
            </w:pPr>
            <w:r w:rsidRPr="0040710E">
              <w:rPr>
                <w:sz w:val="20"/>
                <w:szCs w:val="20"/>
              </w:rPr>
              <w:t>Document Management Rules;</w:t>
            </w:r>
          </w:p>
          <w:p w14:paraId="2C614E34" w14:textId="77777777" w:rsidR="00803BBE" w:rsidRPr="0040710E" w:rsidRDefault="00803BBE" w:rsidP="0063478A">
            <w:pPr>
              <w:pStyle w:val="TableEntry"/>
              <w:spacing w:before="0" w:after="0"/>
              <w:rPr>
                <w:sz w:val="20"/>
                <w:szCs w:val="20"/>
              </w:rPr>
            </w:pPr>
            <w:r w:rsidRPr="0040710E">
              <w:rPr>
                <w:sz w:val="20"/>
                <w:szCs w:val="20"/>
              </w:rPr>
              <w:t>83530061-DOC-AUT-EN-01</w:t>
            </w:r>
            <w:r w:rsidR="00EF535E">
              <w:rPr>
                <w:sz w:val="20"/>
                <w:szCs w:val="20"/>
              </w:rPr>
              <w:t>3</w:t>
            </w:r>
          </w:p>
        </w:tc>
      </w:tr>
      <w:tr w:rsidR="00803BBE" w:rsidRPr="0040710E" w14:paraId="7E19B6CC" w14:textId="77777777" w:rsidTr="0063478A">
        <w:trPr>
          <w:cantSplit/>
        </w:trPr>
        <w:tc>
          <w:tcPr>
            <w:tcW w:w="1781" w:type="dxa"/>
          </w:tcPr>
          <w:p w14:paraId="61F7155F" w14:textId="77777777" w:rsidR="00803BBE" w:rsidRPr="0040710E" w:rsidRDefault="00803BBE" w:rsidP="0063478A">
            <w:pPr>
              <w:pStyle w:val="TableEntry"/>
              <w:rPr>
                <w:sz w:val="20"/>
                <w:szCs w:val="20"/>
              </w:rPr>
            </w:pPr>
            <w:bookmarkStart w:id="86" w:name="EN50126"/>
            <w:r w:rsidRPr="0040710E">
              <w:rPr>
                <w:sz w:val="20"/>
                <w:szCs w:val="20"/>
              </w:rPr>
              <w:t>[EN 50126-1]</w:t>
            </w:r>
            <w:bookmarkEnd w:id="86"/>
          </w:p>
        </w:tc>
        <w:tc>
          <w:tcPr>
            <w:tcW w:w="7858" w:type="dxa"/>
          </w:tcPr>
          <w:p w14:paraId="5EFBD4A5" w14:textId="77777777" w:rsidR="00803BBE" w:rsidRPr="0040710E" w:rsidRDefault="00803BBE" w:rsidP="0063478A">
            <w:pPr>
              <w:pStyle w:val="TableEntry"/>
              <w:rPr>
                <w:sz w:val="20"/>
                <w:szCs w:val="20"/>
              </w:rPr>
            </w:pPr>
            <w:r w:rsidRPr="0040710E">
              <w:rPr>
                <w:rFonts w:cs="Arial"/>
                <w:color w:val="000000"/>
                <w:sz w:val="20"/>
                <w:szCs w:val="20"/>
                <w:shd w:val="clear" w:color="auto" w:fill="FFFFFF"/>
              </w:rPr>
              <w:t>EN 50126-1:2017 Railway applications – The Specification and Demonstration of Reliability, Availability, Maintainability and Safety (RAMS), Part 1: Generic RAMS process.</w:t>
            </w:r>
          </w:p>
        </w:tc>
      </w:tr>
      <w:tr w:rsidR="00803BBE" w:rsidRPr="0040710E" w14:paraId="1A832674" w14:textId="77777777" w:rsidTr="0063478A">
        <w:trPr>
          <w:cantSplit/>
        </w:trPr>
        <w:tc>
          <w:tcPr>
            <w:tcW w:w="1781" w:type="dxa"/>
          </w:tcPr>
          <w:p w14:paraId="3B86AFCA" w14:textId="77777777" w:rsidR="00803BBE" w:rsidRPr="0040710E" w:rsidRDefault="00803BBE" w:rsidP="0063478A">
            <w:pPr>
              <w:pStyle w:val="TableEntry"/>
              <w:rPr>
                <w:sz w:val="20"/>
                <w:szCs w:val="20"/>
              </w:rPr>
            </w:pPr>
            <w:bookmarkStart w:id="87" w:name="IEC60050"/>
            <w:r w:rsidRPr="0040710E">
              <w:rPr>
                <w:sz w:val="20"/>
                <w:szCs w:val="20"/>
              </w:rPr>
              <w:t>[IEC60050(192)]</w:t>
            </w:r>
            <w:bookmarkEnd w:id="87"/>
          </w:p>
        </w:tc>
        <w:tc>
          <w:tcPr>
            <w:tcW w:w="7858" w:type="dxa"/>
            <w:vAlign w:val="center"/>
          </w:tcPr>
          <w:p w14:paraId="39129FA4" w14:textId="77777777" w:rsidR="00803BBE" w:rsidRPr="0040710E" w:rsidRDefault="00803BBE" w:rsidP="0063478A">
            <w:pPr>
              <w:spacing w:after="0"/>
              <w:rPr>
                <w:lang w:eastAsia="de-DE"/>
              </w:rPr>
            </w:pPr>
            <w:r w:rsidRPr="0040710E">
              <w:rPr>
                <w:lang w:eastAsia="de-DE"/>
              </w:rPr>
              <w:t>IEC</w:t>
            </w:r>
            <w:r w:rsidRPr="0040710E">
              <w:rPr>
                <w:rFonts w:eastAsia="Times New Roman" w:cs="Times New Roman"/>
                <w:color w:val="auto"/>
                <w:kern w:val="0"/>
                <w:lang w:val="en-GB" w:eastAsia="de-DE"/>
              </w:rPr>
              <w:t xml:space="preserve"> 60050-192:2015; International Electrotechnical Vocabulary (IEV) - Part 192: Dependability</w:t>
            </w:r>
          </w:p>
        </w:tc>
      </w:tr>
      <w:tr w:rsidR="00803BBE" w:rsidRPr="0040710E" w14:paraId="0E1C1ABA" w14:textId="77777777" w:rsidTr="0063478A">
        <w:trPr>
          <w:cantSplit/>
        </w:trPr>
        <w:tc>
          <w:tcPr>
            <w:tcW w:w="1781" w:type="dxa"/>
          </w:tcPr>
          <w:p w14:paraId="3466FBBF" w14:textId="77777777" w:rsidR="00803BBE" w:rsidRPr="0040710E" w:rsidRDefault="00803BBE" w:rsidP="0063478A">
            <w:pPr>
              <w:pStyle w:val="TableEntry"/>
              <w:rPr>
                <w:sz w:val="20"/>
                <w:szCs w:val="20"/>
              </w:rPr>
            </w:pPr>
            <w:bookmarkStart w:id="88" w:name="MIL_HDBK217F"/>
            <w:r w:rsidRPr="0040710E">
              <w:rPr>
                <w:sz w:val="20"/>
                <w:szCs w:val="20"/>
              </w:rPr>
              <w:t>[MIL_HDBK217F]</w:t>
            </w:r>
            <w:bookmarkEnd w:id="88"/>
            <w:r w:rsidRPr="0040710E">
              <w:rPr>
                <w:sz w:val="20"/>
                <w:szCs w:val="20"/>
              </w:rPr>
              <w:t xml:space="preserve"> </w:t>
            </w:r>
          </w:p>
        </w:tc>
        <w:tc>
          <w:tcPr>
            <w:tcW w:w="7858" w:type="dxa"/>
            <w:vAlign w:val="center"/>
          </w:tcPr>
          <w:p w14:paraId="6DD48C6D" w14:textId="77777777" w:rsidR="00803BBE" w:rsidRPr="0040710E" w:rsidRDefault="00803BBE" w:rsidP="0063478A">
            <w:r w:rsidRPr="0040710E">
              <w:rPr>
                <w:lang w:eastAsia="de-DE"/>
              </w:rPr>
              <w:t>US MIL-HDBK 217F:1991, Reliability prediction for electronic equipment</w:t>
            </w:r>
          </w:p>
        </w:tc>
      </w:tr>
    </w:tbl>
    <w:p w14:paraId="6739FF0D" w14:textId="3B423D5C" w:rsidR="00803BBE" w:rsidRDefault="00803BBE" w:rsidP="00803BBE">
      <w:pPr>
        <w:pStyle w:val="Caption"/>
        <w:rPr>
          <w:sz w:val="20"/>
        </w:rPr>
      </w:pPr>
      <w:bookmarkStart w:id="89" w:name="_Toc321146009"/>
      <w:bookmarkStart w:id="90" w:name="_Toc151371390"/>
      <w:bookmarkStart w:id="91" w:name="_Toc197455811"/>
      <w:bookmarkStart w:id="92" w:name="_Toc198110312"/>
      <w:bookmarkStart w:id="93" w:name="_Toc199923294"/>
      <w:bookmarkStart w:id="94" w:name="_Toc205123170"/>
      <w:r w:rsidRPr="008F31E2">
        <w:rPr>
          <w:sz w:val="20"/>
        </w:rPr>
        <w:t xml:space="preserve">Table </w:t>
      </w:r>
      <w:r w:rsidRPr="008F31E2">
        <w:rPr>
          <w:sz w:val="20"/>
        </w:rPr>
        <w:fldChar w:fldCharType="begin"/>
      </w:r>
      <w:r w:rsidRPr="008F31E2">
        <w:rPr>
          <w:sz w:val="20"/>
        </w:rPr>
        <w:instrText xml:space="preserve"> SEQ Table \* ARABIC </w:instrText>
      </w:r>
      <w:r w:rsidRPr="008F31E2">
        <w:rPr>
          <w:sz w:val="20"/>
        </w:rPr>
        <w:fldChar w:fldCharType="separate"/>
      </w:r>
      <w:r w:rsidR="00FF068D">
        <w:rPr>
          <w:noProof/>
          <w:sz w:val="20"/>
        </w:rPr>
        <w:t>2</w:t>
      </w:r>
      <w:r w:rsidRPr="008F31E2">
        <w:rPr>
          <w:sz w:val="20"/>
        </w:rPr>
        <w:fldChar w:fldCharType="end"/>
      </w:r>
      <w:r w:rsidRPr="008F31E2">
        <w:rPr>
          <w:sz w:val="20"/>
        </w:rPr>
        <w:t>: Standards and Procedures</w:t>
      </w:r>
      <w:bookmarkEnd w:id="89"/>
      <w:bookmarkEnd w:id="90"/>
      <w:bookmarkEnd w:id="91"/>
      <w:bookmarkEnd w:id="92"/>
      <w:bookmarkEnd w:id="93"/>
      <w:bookmarkEnd w:id="94"/>
    </w:p>
    <w:p w14:paraId="36FA7961" w14:textId="77777777" w:rsidR="00296C9E" w:rsidRDefault="00296C9E" w:rsidP="00296C9E">
      <w:pPr>
        <w:pStyle w:val="Heading2"/>
        <w:keepLines w:val="0"/>
        <w:tabs>
          <w:tab w:val="clear" w:pos="1080"/>
          <w:tab w:val="num" w:pos="720"/>
        </w:tabs>
        <w:spacing w:before="480" w:line="240" w:lineRule="auto"/>
        <w:ind w:left="720" w:hanging="720"/>
      </w:pPr>
      <w:bookmarkStart w:id="95" w:name="_Toc321145985"/>
      <w:bookmarkStart w:id="96" w:name="_Toc321227218"/>
      <w:bookmarkStart w:id="97" w:name="_Ref85465441"/>
      <w:bookmarkStart w:id="98" w:name="_Toc112059269"/>
      <w:bookmarkStart w:id="99" w:name="_Toc114826750"/>
      <w:bookmarkStart w:id="100" w:name="_Toc205123185"/>
      <w:r w:rsidRPr="00DF230B">
        <w:lastRenderedPageBreak/>
        <w:t>Terms, Abbreviations and Acronyms</w:t>
      </w:r>
      <w:bookmarkEnd w:id="95"/>
      <w:bookmarkEnd w:id="96"/>
      <w:bookmarkEnd w:id="97"/>
      <w:bookmarkEnd w:id="98"/>
      <w:bookmarkEnd w:id="99"/>
      <w:bookmarkEnd w:id="100"/>
    </w:p>
    <w:tbl>
      <w:tblPr>
        <w:tblW w:w="0" w:type="auto"/>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994"/>
        <w:gridCol w:w="7396"/>
      </w:tblGrid>
      <w:tr w:rsidR="00296C9E" w14:paraId="73F6F3F9" w14:textId="77777777" w:rsidTr="00553E24">
        <w:trPr>
          <w:tblHeader/>
        </w:trPr>
        <w:tc>
          <w:tcPr>
            <w:tcW w:w="1994" w:type="dxa"/>
            <w:shd w:val="clear" w:color="auto" w:fill="D9E2F3" w:themeFill="accent5" w:themeFillTint="33"/>
          </w:tcPr>
          <w:p w14:paraId="420F480B" w14:textId="77777777" w:rsidR="00296C9E" w:rsidRPr="00553E24" w:rsidRDefault="00296C9E" w:rsidP="00296C9E">
            <w:pPr>
              <w:pStyle w:val="TableEntry"/>
              <w:spacing w:before="60" w:after="60"/>
              <w:rPr>
                <w:rFonts w:cs="Arial"/>
                <w:b/>
                <w:sz w:val="20"/>
              </w:rPr>
            </w:pPr>
            <w:r w:rsidRPr="00553E24">
              <w:rPr>
                <w:rFonts w:cs="Arial"/>
                <w:b/>
                <w:sz w:val="20"/>
              </w:rPr>
              <w:t>Term</w:t>
            </w:r>
          </w:p>
        </w:tc>
        <w:tc>
          <w:tcPr>
            <w:tcW w:w="7396" w:type="dxa"/>
            <w:shd w:val="clear" w:color="auto" w:fill="D9E2F3" w:themeFill="accent5" w:themeFillTint="33"/>
          </w:tcPr>
          <w:p w14:paraId="5F4BA49D" w14:textId="77777777" w:rsidR="00296C9E" w:rsidRPr="00553E24" w:rsidRDefault="00296C9E" w:rsidP="00296C9E">
            <w:pPr>
              <w:pStyle w:val="TableEntry"/>
              <w:spacing w:before="60" w:after="60"/>
              <w:rPr>
                <w:rFonts w:cs="Arial"/>
                <w:b/>
                <w:sz w:val="20"/>
              </w:rPr>
            </w:pPr>
            <w:r w:rsidRPr="00553E24">
              <w:rPr>
                <w:rFonts w:cs="Arial"/>
                <w:b/>
                <w:sz w:val="20"/>
              </w:rPr>
              <w:t>Meaning</w:t>
            </w:r>
          </w:p>
        </w:tc>
      </w:tr>
      <w:tr w:rsidR="00296C9E" w14:paraId="36610149" w14:textId="77777777" w:rsidTr="00296C9E">
        <w:tc>
          <w:tcPr>
            <w:tcW w:w="1994" w:type="dxa"/>
            <w:shd w:val="clear" w:color="auto" w:fill="auto"/>
          </w:tcPr>
          <w:p w14:paraId="63FA8899" w14:textId="77777777" w:rsidR="00296C9E" w:rsidRPr="00296C9E" w:rsidRDefault="00296C9E" w:rsidP="00296C9E">
            <w:pPr>
              <w:pStyle w:val="TableEntry"/>
              <w:rPr>
                <w:rFonts w:cs="Arial"/>
                <w:b/>
                <w:sz w:val="20"/>
                <w:szCs w:val="20"/>
                <w:lang w:val="en-US"/>
              </w:rPr>
            </w:pPr>
            <w:r w:rsidRPr="00296C9E">
              <w:rPr>
                <w:rFonts w:cs="Arial"/>
                <w:b/>
                <w:sz w:val="20"/>
                <w:szCs w:val="20"/>
                <w:lang w:val="en-US"/>
              </w:rPr>
              <w:t>Availability</w:t>
            </w:r>
          </w:p>
        </w:tc>
        <w:tc>
          <w:tcPr>
            <w:tcW w:w="7396" w:type="dxa"/>
            <w:shd w:val="clear" w:color="auto" w:fill="auto"/>
          </w:tcPr>
          <w:p w14:paraId="1D573A37" w14:textId="0A63BC07" w:rsidR="00296C9E" w:rsidRPr="00553E24" w:rsidRDefault="00296C9E" w:rsidP="001F4871">
            <w:pPr>
              <w:pStyle w:val="TableEntry"/>
              <w:rPr>
                <w:rFonts w:cs="Arial"/>
                <w:sz w:val="20"/>
                <w:szCs w:val="20"/>
                <w:lang w:val="en-US"/>
              </w:rPr>
            </w:pPr>
            <w:r w:rsidRPr="00553E24">
              <w:rPr>
                <w:rFonts w:cs="Arial"/>
                <w:sz w:val="20"/>
                <w:szCs w:val="20"/>
                <w:lang w:val="en-US"/>
              </w:rPr>
              <w:t>Probability that an item is in a state to perform a required function under given conditions at a given instant of time, assuming that the required external resources are provided.</w:t>
            </w:r>
            <w:r w:rsidR="001F4871">
              <w:rPr>
                <w:rFonts w:cs="Arial"/>
                <w:sz w:val="20"/>
                <w:szCs w:val="20"/>
                <w:lang w:val="en-US"/>
              </w:rPr>
              <w:fldChar w:fldCharType="begin"/>
            </w:r>
            <w:r w:rsidR="001F4871">
              <w:rPr>
                <w:rFonts w:cs="Arial"/>
                <w:sz w:val="20"/>
                <w:szCs w:val="20"/>
                <w:lang w:val="en-US"/>
              </w:rPr>
              <w:instrText xml:space="preserve"> REF IEC60050 \h </w:instrText>
            </w:r>
            <w:r w:rsidR="001F4871">
              <w:rPr>
                <w:rFonts w:cs="Arial"/>
                <w:sz w:val="20"/>
                <w:szCs w:val="20"/>
                <w:lang w:val="en-US"/>
              </w:rPr>
            </w:r>
            <w:r w:rsidR="001F4871">
              <w:rPr>
                <w:rFonts w:cs="Arial"/>
                <w:sz w:val="20"/>
                <w:szCs w:val="20"/>
                <w:lang w:val="en-US"/>
              </w:rPr>
              <w:fldChar w:fldCharType="separate"/>
            </w:r>
            <w:r w:rsidR="001F4871" w:rsidRPr="0040710E">
              <w:rPr>
                <w:sz w:val="20"/>
                <w:szCs w:val="20"/>
              </w:rPr>
              <w:t>[IEC60050(192)]</w:t>
            </w:r>
            <w:r w:rsidR="001F4871">
              <w:rPr>
                <w:rFonts w:cs="Arial"/>
                <w:sz w:val="20"/>
                <w:szCs w:val="20"/>
                <w:lang w:val="en-US"/>
              </w:rPr>
              <w:fldChar w:fldCharType="end"/>
            </w:r>
            <w:r w:rsidRPr="00553E24">
              <w:rPr>
                <w:rFonts w:cs="Arial"/>
                <w:sz w:val="20"/>
                <w:szCs w:val="20"/>
                <w:lang w:val="en-US"/>
              </w:rPr>
              <w:br/>
              <w:t xml:space="preserve">A qualitative definition, focused on </w:t>
            </w:r>
            <w:r w:rsidRPr="00553E24">
              <w:rPr>
                <w:rFonts w:cs="Arial"/>
                <w:i/>
                <w:sz w:val="20"/>
                <w:szCs w:val="20"/>
                <w:lang w:val="en-US"/>
              </w:rPr>
              <w:t>ability</w:t>
            </w:r>
            <w:r w:rsidRPr="00553E24">
              <w:rPr>
                <w:rFonts w:cs="Arial"/>
                <w:sz w:val="20"/>
                <w:szCs w:val="20"/>
                <w:lang w:val="en-US"/>
              </w:rPr>
              <w:t xml:space="preserve"> rather than on </w:t>
            </w:r>
            <w:r w:rsidRPr="00553E24">
              <w:rPr>
                <w:rFonts w:cs="Arial"/>
                <w:i/>
                <w:sz w:val="20"/>
                <w:szCs w:val="20"/>
                <w:lang w:val="en-US"/>
              </w:rPr>
              <w:t>probability</w:t>
            </w:r>
            <w:r w:rsidRPr="00553E24">
              <w:rPr>
                <w:rFonts w:cs="Arial"/>
                <w:sz w:val="20"/>
                <w:szCs w:val="20"/>
                <w:lang w:val="en-US"/>
              </w:rPr>
              <w:t xml:space="preserve"> is also usual. The </w:t>
            </w:r>
            <w:r w:rsidRPr="00553E24">
              <w:rPr>
                <w:rFonts w:cs="Arial"/>
                <w:i/>
                <w:sz w:val="20"/>
                <w:szCs w:val="20"/>
                <w:lang w:val="en-US"/>
              </w:rPr>
              <w:t>steady-state value</w:t>
            </w:r>
            <w:r w:rsidRPr="00553E24">
              <w:rPr>
                <w:rFonts w:cs="Arial"/>
                <w:sz w:val="20"/>
                <w:szCs w:val="20"/>
                <w:lang w:val="en-US"/>
              </w:rPr>
              <w:t xml:space="preserve"> of the point availability can be expressed in general by </w:t>
            </w:r>
            <m:oMath>
              <m:f>
                <m:fPr>
                  <m:ctrlPr>
                    <w:rPr>
                      <w:rFonts w:ascii="Cambria Math" w:cs="Arial"/>
                      <w:i/>
                      <w:sz w:val="20"/>
                      <w:szCs w:val="20"/>
                      <w:lang w:val="en-US"/>
                    </w:rPr>
                  </m:ctrlPr>
                </m:fPr>
                <m:num>
                  <m:r>
                    <w:rPr>
                      <w:rFonts w:ascii="Cambria Math" w:cs="Arial"/>
                      <w:sz w:val="20"/>
                      <w:szCs w:val="20"/>
                      <w:lang w:val="en-US"/>
                    </w:rPr>
                    <m:t>MTTF</m:t>
                  </m:r>
                </m:num>
                <m:den>
                  <m:r>
                    <w:rPr>
                      <w:rFonts w:ascii="Cambria Math" w:cs="Arial"/>
                      <w:sz w:val="20"/>
                      <w:szCs w:val="20"/>
                      <w:lang w:val="en-US"/>
                    </w:rPr>
                    <m:t>MTTF+MTTR</m:t>
                  </m:r>
                </m:den>
              </m:f>
            </m:oMath>
            <w:r w:rsidRPr="00553E24">
              <w:rPr>
                <w:rFonts w:cs="Arial"/>
                <w:sz w:val="20"/>
                <w:szCs w:val="20"/>
                <w:lang w:val="en-US"/>
              </w:rPr>
              <w:t xml:space="preserve">. </w:t>
            </w:r>
            <w:r w:rsidR="001F4871">
              <w:rPr>
                <w:rFonts w:cs="Arial"/>
                <w:sz w:val="20"/>
                <w:szCs w:val="20"/>
                <w:lang w:val="en-US"/>
              </w:rPr>
              <w:fldChar w:fldCharType="begin"/>
            </w:r>
            <w:r w:rsidR="001F4871">
              <w:rPr>
                <w:rFonts w:cs="Arial"/>
                <w:sz w:val="20"/>
                <w:szCs w:val="20"/>
                <w:lang w:val="en-US"/>
              </w:rPr>
              <w:instrText xml:space="preserve"> REF Birolini \h </w:instrText>
            </w:r>
            <w:r w:rsidR="001F4871">
              <w:rPr>
                <w:rFonts w:cs="Arial"/>
                <w:sz w:val="20"/>
                <w:szCs w:val="20"/>
                <w:lang w:val="en-US"/>
              </w:rPr>
            </w:r>
            <w:r w:rsidR="001F4871">
              <w:rPr>
                <w:rFonts w:cs="Arial"/>
                <w:sz w:val="20"/>
                <w:szCs w:val="20"/>
                <w:lang w:val="en-US"/>
              </w:rPr>
              <w:fldChar w:fldCharType="separate"/>
            </w:r>
            <w:r w:rsidR="001F4871" w:rsidRPr="0040710E">
              <w:rPr>
                <w:sz w:val="20"/>
                <w:szCs w:val="20"/>
              </w:rPr>
              <w:t>[Birolini]</w:t>
            </w:r>
            <w:r w:rsidR="001F4871">
              <w:rPr>
                <w:rFonts w:cs="Arial"/>
                <w:sz w:val="20"/>
                <w:szCs w:val="20"/>
                <w:lang w:val="en-US"/>
              </w:rPr>
              <w:fldChar w:fldCharType="end"/>
            </w:r>
          </w:p>
        </w:tc>
      </w:tr>
      <w:tr w:rsidR="00296C9E" w14:paraId="268F9F02" w14:textId="77777777" w:rsidTr="00296C9E">
        <w:tc>
          <w:tcPr>
            <w:tcW w:w="1994" w:type="dxa"/>
            <w:shd w:val="clear" w:color="auto" w:fill="auto"/>
          </w:tcPr>
          <w:p w14:paraId="427B14ED" w14:textId="77777777" w:rsidR="00296C9E" w:rsidRPr="00296C9E" w:rsidRDefault="00296C9E" w:rsidP="00296C9E">
            <w:pPr>
              <w:pStyle w:val="TableEntry"/>
              <w:rPr>
                <w:rFonts w:cs="Arial"/>
                <w:b/>
                <w:sz w:val="20"/>
                <w:szCs w:val="20"/>
                <w:lang w:val="en-US"/>
              </w:rPr>
            </w:pPr>
            <w:r w:rsidRPr="00296C9E">
              <w:rPr>
                <w:rFonts w:cs="Arial"/>
                <w:b/>
                <w:sz w:val="20"/>
                <w:szCs w:val="20"/>
                <w:lang w:val="en-US"/>
              </w:rPr>
              <w:t>CC</w:t>
            </w:r>
          </w:p>
        </w:tc>
        <w:tc>
          <w:tcPr>
            <w:tcW w:w="7396" w:type="dxa"/>
            <w:shd w:val="clear" w:color="auto" w:fill="auto"/>
          </w:tcPr>
          <w:p w14:paraId="06DEA5E9" w14:textId="77777777" w:rsidR="00296C9E" w:rsidRPr="00553E24" w:rsidRDefault="00296C9E" w:rsidP="00296C9E">
            <w:pPr>
              <w:pStyle w:val="TableEntry"/>
              <w:rPr>
                <w:rFonts w:cs="Arial"/>
                <w:b/>
                <w:sz w:val="20"/>
                <w:szCs w:val="20"/>
              </w:rPr>
            </w:pPr>
            <w:r w:rsidRPr="00553E24">
              <w:rPr>
                <w:rFonts w:cs="Arial"/>
                <w:b/>
                <w:sz w:val="20"/>
                <w:szCs w:val="20"/>
              </w:rPr>
              <w:t>C</w:t>
            </w:r>
            <w:r w:rsidRPr="00553E24">
              <w:rPr>
                <w:rFonts w:cs="Arial"/>
                <w:sz w:val="20"/>
                <w:szCs w:val="20"/>
              </w:rPr>
              <w:t>entral</w:t>
            </w:r>
            <w:r w:rsidRPr="00553E24">
              <w:rPr>
                <w:rFonts w:cs="Arial"/>
                <w:b/>
                <w:sz w:val="20"/>
                <w:szCs w:val="20"/>
              </w:rPr>
              <w:t xml:space="preserve"> C</w:t>
            </w:r>
            <w:r w:rsidRPr="00553E24">
              <w:rPr>
                <w:rFonts w:cs="Arial"/>
                <w:sz w:val="20"/>
                <w:szCs w:val="20"/>
              </w:rPr>
              <w:t>ontroller</w:t>
            </w:r>
          </w:p>
        </w:tc>
      </w:tr>
      <w:tr w:rsidR="00296C9E" w14:paraId="648AAA44" w14:textId="77777777" w:rsidTr="00296C9E">
        <w:tc>
          <w:tcPr>
            <w:tcW w:w="1994" w:type="dxa"/>
            <w:shd w:val="clear" w:color="auto" w:fill="auto"/>
          </w:tcPr>
          <w:p w14:paraId="6ED3CE84" w14:textId="77777777" w:rsidR="00296C9E" w:rsidRPr="00296C9E" w:rsidRDefault="00296C9E" w:rsidP="00296C9E">
            <w:pPr>
              <w:pStyle w:val="TableEntry"/>
              <w:rPr>
                <w:rFonts w:cs="Arial"/>
                <w:b/>
                <w:sz w:val="20"/>
                <w:szCs w:val="20"/>
                <w:lang w:val="en-US"/>
              </w:rPr>
            </w:pPr>
            <w:r w:rsidRPr="00296C9E">
              <w:rPr>
                <w:rFonts w:cs="Arial"/>
                <w:b/>
                <w:sz w:val="20"/>
                <w:szCs w:val="20"/>
              </w:rPr>
              <w:t>DGP</w:t>
            </w:r>
          </w:p>
        </w:tc>
        <w:tc>
          <w:tcPr>
            <w:tcW w:w="7396" w:type="dxa"/>
            <w:shd w:val="clear" w:color="auto" w:fill="auto"/>
          </w:tcPr>
          <w:p w14:paraId="4EA68009" w14:textId="77777777" w:rsidR="00296C9E" w:rsidRPr="00553E24" w:rsidRDefault="00296C9E" w:rsidP="00296C9E">
            <w:pPr>
              <w:pStyle w:val="TableEntry"/>
              <w:rPr>
                <w:rFonts w:cs="Arial"/>
                <w:sz w:val="20"/>
                <w:szCs w:val="20"/>
              </w:rPr>
            </w:pPr>
            <w:r w:rsidRPr="00553E24">
              <w:rPr>
                <w:rFonts w:cs="Arial"/>
                <w:b/>
                <w:sz w:val="20"/>
                <w:szCs w:val="20"/>
              </w:rPr>
              <w:t>D</w:t>
            </w:r>
            <w:r w:rsidRPr="00553E24">
              <w:rPr>
                <w:rFonts w:cs="Arial"/>
                <w:sz w:val="20"/>
                <w:szCs w:val="20"/>
              </w:rPr>
              <w:t xml:space="preserve">iagnostic </w:t>
            </w:r>
            <w:r w:rsidRPr="00553E24">
              <w:rPr>
                <w:rFonts w:cs="Arial"/>
                <w:b/>
                <w:sz w:val="20"/>
                <w:szCs w:val="20"/>
              </w:rPr>
              <w:t>P</w:t>
            </w:r>
            <w:r w:rsidRPr="00553E24">
              <w:rPr>
                <w:rFonts w:cs="Arial"/>
                <w:sz w:val="20"/>
                <w:szCs w:val="20"/>
              </w:rPr>
              <w:t>rocessor</w:t>
            </w:r>
          </w:p>
        </w:tc>
      </w:tr>
      <w:tr w:rsidR="00296C9E" w14:paraId="13B7A339" w14:textId="77777777" w:rsidTr="00296C9E">
        <w:tc>
          <w:tcPr>
            <w:tcW w:w="1994" w:type="dxa"/>
            <w:shd w:val="clear" w:color="auto" w:fill="auto"/>
          </w:tcPr>
          <w:p w14:paraId="36B2DA1B" w14:textId="77777777" w:rsidR="00296C9E" w:rsidRPr="00296C9E" w:rsidRDefault="00296C9E" w:rsidP="00296C9E">
            <w:pPr>
              <w:pStyle w:val="TableEntry"/>
              <w:rPr>
                <w:rFonts w:cs="Arial"/>
                <w:b/>
                <w:sz w:val="20"/>
                <w:szCs w:val="20"/>
              </w:rPr>
            </w:pPr>
            <w:r w:rsidRPr="00296C9E">
              <w:rPr>
                <w:rFonts w:cs="Arial"/>
                <w:b/>
                <w:sz w:val="20"/>
                <w:szCs w:val="20"/>
              </w:rPr>
              <w:t>DPR</w:t>
            </w:r>
          </w:p>
        </w:tc>
        <w:tc>
          <w:tcPr>
            <w:tcW w:w="7396" w:type="dxa"/>
            <w:shd w:val="clear" w:color="auto" w:fill="auto"/>
          </w:tcPr>
          <w:p w14:paraId="06660AC4" w14:textId="77777777" w:rsidR="00296C9E" w:rsidRPr="00553E24" w:rsidRDefault="00296C9E" w:rsidP="00296C9E">
            <w:pPr>
              <w:pStyle w:val="TableEntry"/>
              <w:rPr>
                <w:rFonts w:cs="Arial"/>
                <w:sz w:val="20"/>
                <w:szCs w:val="20"/>
              </w:rPr>
            </w:pPr>
            <w:r w:rsidRPr="00553E24">
              <w:rPr>
                <w:rFonts w:cs="Arial"/>
                <w:b/>
                <w:sz w:val="20"/>
                <w:szCs w:val="20"/>
              </w:rPr>
              <w:t>D</w:t>
            </w:r>
            <w:r w:rsidRPr="00553E24">
              <w:rPr>
                <w:rFonts w:cs="Arial"/>
                <w:sz w:val="20"/>
                <w:szCs w:val="20"/>
              </w:rPr>
              <w:t>e</w:t>
            </w:r>
            <w:r w:rsidRPr="00553E24">
              <w:rPr>
                <w:rFonts w:cs="Arial"/>
                <w:b/>
                <w:sz w:val="20"/>
                <w:szCs w:val="20"/>
              </w:rPr>
              <w:t>p</w:t>
            </w:r>
            <w:r w:rsidRPr="00553E24">
              <w:rPr>
                <w:rFonts w:cs="Arial"/>
                <w:sz w:val="20"/>
                <w:szCs w:val="20"/>
              </w:rPr>
              <w:t xml:space="preserve">endability </w:t>
            </w:r>
            <w:r w:rsidRPr="00553E24">
              <w:rPr>
                <w:rFonts w:cs="Arial"/>
                <w:b/>
                <w:sz w:val="20"/>
                <w:szCs w:val="20"/>
              </w:rPr>
              <w:t>R</w:t>
            </w:r>
            <w:r w:rsidRPr="00553E24">
              <w:rPr>
                <w:rFonts w:cs="Arial"/>
                <w:sz w:val="20"/>
                <w:szCs w:val="20"/>
              </w:rPr>
              <w:t>equirement</w:t>
            </w:r>
          </w:p>
        </w:tc>
      </w:tr>
      <w:tr w:rsidR="00296C9E" w14:paraId="50E0B3C1" w14:textId="77777777" w:rsidTr="00296C9E">
        <w:tc>
          <w:tcPr>
            <w:tcW w:w="1994" w:type="dxa"/>
            <w:shd w:val="clear" w:color="auto" w:fill="auto"/>
          </w:tcPr>
          <w:p w14:paraId="06FD8705" w14:textId="77777777" w:rsidR="00296C9E" w:rsidRPr="00296C9E" w:rsidRDefault="00296C9E" w:rsidP="00296C9E">
            <w:pPr>
              <w:pStyle w:val="TableEntry"/>
              <w:rPr>
                <w:rFonts w:cs="Arial"/>
                <w:b/>
                <w:sz w:val="20"/>
                <w:szCs w:val="20"/>
                <w:lang w:val="en-US"/>
              </w:rPr>
            </w:pPr>
            <w:r w:rsidRPr="00296C9E">
              <w:rPr>
                <w:rFonts w:cs="Arial"/>
                <w:b/>
                <w:sz w:val="20"/>
                <w:szCs w:val="20"/>
              </w:rPr>
              <w:t>EC</w:t>
            </w:r>
          </w:p>
        </w:tc>
        <w:tc>
          <w:tcPr>
            <w:tcW w:w="7396" w:type="dxa"/>
            <w:shd w:val="clear" w:color="auto" w:fill="auto"/>
          </w:tcPr>
          <w:p w14:paraId="47317EF7" w14:textId="77777777" w:rsidR="00296C9E" w:rsidRPr="00553E24" w:rsidRDefault="00296C9E" w:rsidP="00296C9E">
            <w:pPr>
              <w:pStyle w:val="TableEntry"/>
              <w:rPr>
                <w:rFonts w:cs="Arial"/>
                <w:sz w:val="20"/>
                <w:szCs w:val="20"/>
              </w:rPr>
            </w:pPr>
            <w:r w:rsidRPr="00553E24">
              <w:rPr>
                <w:rFonts w:cs="Arial"/>
                <w:b/>
                <w:sz w:val="20"/>
                <w:szCs w:val="20"/>
              </w:rPr>
              <w:t>E</w:t>
            </w:r>
            <w:r w:rsidRPr="00553E24">
              <w:rPr>
                <w:rFonts w:cs="Arial"/>
                <w:sz w:val="20"/>
                <w:szCs w:val="20"/>
              </w:rPr>
              <w:t xml:space="preserve">lement </w:t>
            </w:r>
            <w:r w:rsidRPr="00553E24">
              <w:rPr>
                <w:rFonts w:cs="Arial"/>
                <w:b/>
                <w:sz w:val="20"/>
                <w:szCs w:val="20"/>
              </w:rPr>
              <w:t>C</w:t>
            </w:r>
            <w:r w:rsidRPr="00553E24">
              <w:rPr>
                <w:rFonts w:cs="Arial"/>
                <w:sz w:val="20"/>
                <w:szCs w:val="20"/>
              </w:rPr>
              <w:t>ontroller</w:t>
            </w:r>
          </w:p>
        </w:tc>
      </w:tr>
      <w:tr w:rsidR="00296C9E" w14:paraId="5C14293F" w14:textId="77777777" w:rsidTr="00296C9E">
        <w:tc>
          <w:tcPr>
            <w:tcW w:w="1994" w:type="dxa"/>
            <w:shd w:val="clear" w:color="auto" w:fill="auto"/>
          </w:tcPr>
          <w:p w14:paraId="575CCDC7" w14:textId="77777777" w:rsidR="00296C9E" w:rsidRPr="00296C9E" w:rsidRDefault="00296C9E" w:rsidP="00296C9E">
            <w:pPr>
              <w:pStyle w:val="TableEntry"/>
              <w:rPr>
                <w:rFonts w:cs="Arial"/>
                <w:b/>
                <w:sz w:val="20"/>
                <w:szCs w:val="20"/>
                <w:lang w:val="en-US"/>
              </w:rPr>
            </w:pPr>
            <w:r w:rsidRPr="00296C9E">
              <w:rPr>
                <w:rFonts w:cs="Arial"/>
                <w:b/>
                <w:sz w:val="20"/>
                <w:szCs w:val="20"/>
              </w:rPr>
              <w:t>EC-MUX</w:t>
            </w:r>
          </w:p>
        </w:tc>
        <w:tc>
          <w:tcPr>
            <w:tcW w:w="7396" w:type="dxa"/>
            <w:shd w:val="clear" w:color="auto" w:fill="auto"/>
          </w:tcPr>
          <w:p w14:paraId="1E4F1CE4" w14:textId="77777777" w:rsidR="00296C9E" w:rsidRPr="00553E24" w:rsidRDefault="00296C9E" w:rsidP="00296C9E">
            <w:pPr>
              <w:pStyle w:val="TableEntry"/>
              <w:rPr>
                <w:rFonts w:cs="Arial"/>
                <w:sz w:val="20"/>
                <w:szCs w:val="20"/>
              </w:rPr>
            </w:pPr>
            <w:r w:rsidRPr="00553E24">
              <w:rPr>
                <w:rFonts w:cs="Arial"/>
                <w:b/>
                <w:sz w:val="20"/>
                <w:szCs w:val="20"/>
              </w:rPr>
              <w:t>E</w:t>
            </w:r>
            <w:r w:rsidRPr="00553E24">
              <w:rPr>
                <w:rFonts w:cs="Arial"/>
                <w:sz w:val="20"/>
                <w:szCs w:val="20"/>
              </w:rPr>
              <w:t xml:space="preserve">lement </w:t>
            </w:r>
            <w:r w:rsidRPr="00553E24">
              <w:rPr>
                <w:rFonts w:cs="Arial"/>
                <w:b/>
                <w:sz w:val="20"/>
                <w:szCs w:val="20"/>
              </w:rPr>
              <w:t>C</w:t>
            </w:r>
            <w:r w:rsidRPr="00553E24">
              <w:rPr>
                <w:rFonts w:cs="Arial"/>
                <w:sz w:val="20"/>
                <w:szCs w:val="20"/>
              </w:rPr>
              <w:t xml:space="preserve">ontroller </w:t>
            </w:r>
            <w:r w:rsidRPr="00553E24">
              <w:rPr>
                <w:rFonts w:cs="Arial"/>
                <w:b/>
                <w:sz w:val="20"/>
                <w:szCs w:val="20"/>
              </w:rPr>
              <w:t>M</w:t>
            </w:r>
            <w:r w:rsidRPr="00553E24">
              <w:rPr>
                <w:rFonts w:cs="Arial"/>
                <w:sz w:val="20"/>
                <w:szCs w:val="20"/>
              </w:rPr>
              <w:t>ultiplexer</w:t>
            </w:r>
          </w:p>
        </w:tc>
      </w:tr>
      <w:tr w:rsidR="00296C9E" w14:paraId="4305C2DE" w14:textId="77777777" w:rsidTr="00296C9E">
        <w:tc>
          <w:tcPr>
            <w:tcW w:w="1994" w:type="dxa"/>
            <w:shd w:val="clear" w:color="auto" w:fill="auto"/>
          </w:tcPr>
          <w:p w14:paraId="0C7F4E9A" w14:textId="77777777" w:rsidR="00296C9E" w:rsidRPr="00296C9E" w:rsidRDefault="00296C9E" w:rsidP="00296C9E">
            <w:pPr>
              <w:pStyle w:val="Table"/>
              <w:keepNext/>
              <w:keepLines/>
              <w:spacing w:before="40"/>
              <w:jc w:val="left"/>
              <w:rPr>
                <w:b/>
                <w:sz w:val="20"/>
                <w:szCs w:val="20"/>
              </w:rPr>
            </w:pPr>
            <w:r w:rsidRPr="00296C9E">
              <w:rPr>
                <w:b/>
                <w:sz w:val="20"/>
                <w:szCs w:val="20"/>
                <w:lang w:val="en-US"/>
              </w:rPr>
              <w:t>Failure rate</w:t>
            </w:r>
          </w:p>
        </w:tc>
        <w:tc>
          <w:tcPr>
            <w:tcW w:w="7396" w:type="dxa"/>
            <w:shd w:val="clear" w:color="auto" w:fill="auto"/>
            <w:vAlign w:val="center"/>
          </w:tcPr>
          <w:p w14:paraId="0AF70EF7" w14:textId="24B2F922" w:rsidR="00296C9E" w:rsidRPr="00553E24" w:rsidRDefault="00296C9E" w:rsidP="001F4871">
            <w:pPr>
              <w:pStyle w:val="Table"/>
              <w:keepNext/>
              <w:keepLines/>
              <w:spacing w:before="40"/>
              <w:rPr>
                <w:sz w:val="20"/>
                <w:szCs w:val="20"/>
                <w:lang w:val="en-US"/>
              </w:rPr>
            </w:pPr>
            <w:r w:rsidRPr="00553E24">
              <w:rPr>
                <w:sz w:val="20"/>
                <w:szCs w:val="20"/>
                <w:lang w:val="en-US"/>
              </w:rPr>
              <w:t xml:space="preserve">Limit for </w:t>
            </w:r>
            <m:oMath>
              <m:r>
                <w:rPr>
                  <w:rFonts w:ascii="Cambria Math"/>
                  <w:sz w:val="20"/>
                  <w:szCs w:val="20"/>
                  <w:lang w:val="en-US"/>
                </w:rPr>
                <m:t>δt</m:t>
              </m:r>
              <m:r>
                <w:rPr>
                  <w:rFonts w:ascii="Cambria Math"/>
                  <w:sz w:val="20"/>
                  <w:szCs w:val="20"/>
                  <w:lang w:val="en-US"/>
                </w:rPr>
                <m:t>→</m:t>
              </m:r>
              <m:r>
                <w:rPr>
                  <w:rFonts w:ascii="Cambria Math"/>
                  <w:sz w:val="20"/>
                  <w:szCs w:val="20"/>
                  <w:lang w:val="en-US"/>
                </w:rPr>
                <m:t>0</m:t>
              </m:r>
            </m:oMath>
            <w:r w:rsidRPr="00553E24">
              <w:rPr>
                <w:sz w:val="20"/>
                <w:szCs w:val="20"/>
                <w:lang w:val="en-US"/>
              </w:rPr>
              <w:t xml:space="preserve"> of the probability that an item will fail in the time interval </w:t>
            </w:r>
            <w:r w:rsidRPr="00553E24">
              <w:rPr>
                <w:sz w:val="20"/>
                <w:szCs w:val="20"/>
                <w:lang w:val="en-US"/>
              </w:rPr>
              <w:br/>
            </w:r>
            <m:oMath>
              <m:r>
                <w:rPr>
                  <w:rFonts w:ascii="Cambria Math"/>
                  <w:sz w:val="20"/>
                  <w:szCs w:val="20"/>
                  <w:lang w:val="en-US"/>
                </w:rPr>
                <m:t>(t,t+δt]</m:t>
              </m:r>
            </m:oMath>
            <w:r w:rsidRPr="00553E24">
              <w:rPr>
                <w:sz w:val="20"/>
                <w:szCs w:val="20"/>
                <w:lang w:val="en-US"/>
              </w:rPr>
              <w:t xml:space="preserve">, given that the item was new at </w:t>
            </w:r>
            <m:oMath>
              <m:r>
                <w:rPr>
                  <w:rFonts w:ascii="Cambria Math"/>
                  <w:sz w:val="20"/>
                  <w:szCs w:val="20"/>
                  <w:lang w:val="en-US"/>
                </w:rPr>
                <m:t>t=0</m:t>
              </m:r>
            </m:oMath>
            <w:r w:rsidRPr="00553E24">
              <w:rPr>
                <w:sz w:val="20"/>
                <w:szCs w:val="20"/>
                <w:lang w:val="en-US"/>
              </w:rPr>
              <w:t xml:space="preserve"> and did not fail in the interval </w:t>
            </w:r>
            <w:r w:rsidRPr="00553E24">
              <w:rPr>
                <w:sz w:val="20"/>
                <w:szCs w:val="20"/>
                <w:lang w:val="en-US"/>
              </w:rPr>
              <w:br/>
            </w:r>
            <m:oMath>
              <m:r>
                <w:rPr>
                  <w:rFonts w:ascii="Cambria Math"/>
                  <w:sz w:val="20"/>
                  <w:szCs w:val="20"/>
                  <w:lang w:val="en-US"/>
                </w:rPr>
                <m:t>(0,t]</m:t>
              </m:r>
            </m:oMath>
            <w:r w:rsidRPr="00553E24">
              <w:rPr>
                <w:sz w:val="20"/>
                <w:szCs w:val="20"/>
                <w:lang w:val="en-US"/>
              </w:rPr>
              <w:t xml:space="preserve">, divided by </w:t>
            </w:r>
            <m:oMath>
              <m:r>
                <w:rPr>
                  <w:rFonts w:ascii="Cambria Math"/>
                  <w:sz w:val="20"/>
                  <w:szCs w:val="20"/>
                  <w:lang w:val="en-US"/>
                </w:rPr>
                <m:t>δt</m:t>
              </m:r>
            </m:oMath>
            <w:r w:rsidRPr="00553E24">
              <w:rPr>
                <w:sz w:val="20"/>
                <w:szCs w:val="20"/>
                <w:lang w:val="en-US"/>
              </w:rPr>
              <w:t xml:space="preserve">. </w:t>
            </w:r>
            <w:r w:rsidR="001F4871">
              <w:rPr>
                <w:sz w:val="20"/>
                <w:szCs w:val="20"/>
                <w:lang w:val="en-US"/>
              </w:rPr>
              <w:fldChar w:fldCharType="begin"/>
            </w:r>
            <w:r w:rsidR="001F4871">
              <w:rPr>
                <w:sz w:val="20"/>
                <w:szCs w:val="20"/>
                <w:lang w:val="en-US"/>
              </w:rPr>
              <w:instrText xml:space="preserve"> REF Birolini \h </w:instrText>
            </w:r>
            <w:r w:rsidR="001F4871">
              <w:rPr>
                <w:sz w:val="20"/>
                <w:szCs w:val="20"/>
                <w:lang w:val="en-US"/>
              </w:rPr>
            </w:r>
            <w:r w:rsidR="001F4871">
              <w:rPr>
                <w:sz w:val="20"/>
                <w:szCs w:val="20"/>
                <w:lang w:val="en-US"/>
              </w:rPr>
              <w:fldChar w:fldCharType="separate"/>
            </w:r>
            <w:r w:rsidR="001F4871" w:rsidRPr="0040710E">
              <w:rPr>
                <w:sz w:val="20"/>
                <w:szCs w:val="20"/>
              </w:rPr>
              <w:t>[Birolini]</w:t>
            </w:r>
            <w:r w:rsidR="001F4871">
              <w:rPr>
                <w:sz w:val="20"/>
                <w:szCs w:val="20"/>
                <w:lang w:val="en-US"/>
              </w:rPr>
              <w:fldChar w:fldCharType="end"/>
            </w:r>
          </w:p>
        </w:tc>
      </w:tr>
      <w:tr w:rsidR="00296C9E" w14:paraId="052769A8" w14:textId="77777777" w:rsidTr="00296C9E">
        <w:tc>
          <w:tcPr>
            <w:tcW w:w="1994" w:type="dxa"/>
            <w:shd w:val="clear" w:color="auto" w:fill="auto"/>
          </w:tcPr>
          <w:p w14:paraId="4F118DC6" w14:textId="77777777" w:rsidR="00296C9E" w:rsidRPr="00296C9E" w:rsidRDefault="00296C9E" w:rsidP="00296C9E">
            <w:pPr>
              <w:pStyle w:val="Table"/>
              <w:keepNext/>
              <w:keepLines/>
              <w:spacing w:before="40"/>
              <w:jc w:val="left"/>
              <w:rPr>
                <w:b/>
                <w:sz w:val="20"/>
                <w:szCs w:val="20"/>
              </w:rPr>
            </w:pPr>
            <w:r w:rsidRPr="00296C9E">
              <w:rPr>
                <w:b/>
                <w:sz w:val="20"/>
                <w:szCs w:val="20"/>
              </w:rPr>
              <w:t>Fault tree</w:t>
            </w:r>
          </w:p>
        </w:tc>
        <w:tc>
          <w:tcPr>
            <w:tcW w:w="7396" w:type="dxa"/>
            <w:shd w:val="clear" w:color="auto" w:fill="auto"/>
          </w:tcPr>
          <w:p w14:paraId="6F78B793" w14:textId="1596DE60" w:rsidR="00296C9E" w:rsidRPr="00553E24" w:rsidRDefault="00296C9E" w:rsidP="00296C9E">
            <w:pPr>
              <w:pStyle w:val="Table"/>
              <w:keepNext/>
              <w:keepLines/>
              <w:spacing w:before="40"/>
              <w:rPr>
                <w:sz w:val="20"/>
                <w:szCs w:val="20"/>
                <w:lang w:val="en-US"/>
              </w:rPr>
            </w:pPr>
            <w:r w:rsidRPr="00553E24">
              <w:rPr>
                <w:sz w:val="20"/>
                <w:szCs w:val="20"/>
              </w:rPr>
              <w:t xml:space="preserve">A logic diagram showing which fault modes of subitems or external events, or combinations thereof, result in a given fault mode of the item. </w:t>
            </w:r>
            <w:r w:rsidR="001F4871">
              <w:rPr>
                <w:sz w:val="20"/>
                <w:szCs w:val="20"/>
                <w:lang w:val="en-US"/>
              </w:rPr>
              <w:fldChar w:fldCharType="begin"/>
            </w:r>
            <w:r w:rsidR="001F4871">
              <w:rPr>
                <w:sz w:val="20"/>
                <w:szCs w:val="20"/>
                <w:lang w:val="en-US"/>
              </w:rPr>
              <w:instrText xml:space="preserve"> REF IEC60050 \h </w:instrText>
            </w:r>
            <w:r w:rsidR="001F4871">
              <w:rPr>
                <w:sz w:val="20"/>
                <w:szCs w:val="20"/>
                <w:lang w:val="en-US"/>
              </w:rPr>
            </w:r>
            <w:r w:rsidR="001F4871">
              <w:rPr>
                <w:sz w:val="20"/>
                <w:szCs w:val="20"/>
                <w:lang w:val="en-US"/>
              </w:rPr>
              <w:fldChar w:fldCharType="separate"/>
            </w:r>
            <w:r w:rsidR="001F4871" w:rsidRPr="0040710E">
              <w:rPr>
                <w:sz w:val="20"/>
                <w:szCs w:val="20"/>
              </w:rPr>
              <w:t>[IEC60050(192)]</w:t>
            </w:r>
            <w:r w:rsidR="001F4871">
              <w:rPr>
                <w:sz w:val="20"/>
                <w:szCs w:val="20"/>
                <w:lang w:val="en-US"/>
              </w:rPr>
              <w:fldChar w:fldCharType="end"/>
            </w:r>
          </w:p>
        </w:tc>
      </w:tr>
      <w:tr w:rsidR="00296C9E" w14:paraId="4A0560E3" w14:textId="77777777" w:rsidTr="00296C9E">
        <w:tc>
          <w:tcPr>
            <w:tcW w:w="1994" w:type="dxa"/>
            <w:shd w:val="clear" w:color="auto" w:fill="auto"/>
            <w:vAlign w:val="center"/>
          </w:tcPr>
          <w:p w14:paraId="540D1132" w14:textId="77777777" w:rsidR="00296C9E" w:rsidRPr="00296C9E" w:rsidRDefault="00296C9E" w:rsidP="00296C9E">
            <w:pPr>
              <w:pStyle w:val="Table"/>
              <w:keepNext/>
              <w:keepLines/>
              <w:spacing w:before="40"/>
              <w:jc w:val="left"/>
              <w:rPr>
                <w:b/>
                <w:sz w:val="20"/>
                <w:szCs w:val="20"/>
              </w:rPr>
            </w:pPr>
            <w:r w:rsidRPr="00296C9E">
              <w:rPr>
                <w:b/>
                <w:sz w:val="20"/>
                <w:szCs w:val="20"/>
              </w:rPr>
              <w:t>FiT</w:t>
            </w:r>
          </w:p>
        </w:tc>
        <w:tc>
          <w:tcPr>
            <w:tcW w:w="7396" w:type="dxa"/>
            <w:shd w:val="clear" w:color="auto" w:fill="auto"/>
          </w:tcPr>
          <w:p w14:paraId="145989BA" w14:textId="538CEA85" w:rsidR="00296C9E" w:rsidRPr="00553E24" w:rsidRDefault="00296C9E" w:rsidP="001F4871">
            <w:pPr>
              <w:pStyle w:val="Table"/>
              <w:keepNext/>
              <w:keepLines/>
              <w:spacing w:before="40"/>
              <w:rPr>
                <w:sz w:val="20"/>
                <w:szCs w:val="20"/>
                <w:lang w:val="en-US"/>
              </w:rPr>
            </w:pPr>
            <w:r w:rsidRPr="00553E24">
              <w:rPr>
                <w:b/>
                <w:sz w:val="20"/>
                <w:szCs w:val="20"/>
                <w:lang w:val="en-US"/>
              </w:rPr>
              <w:t>F</w:t>
            </w:r>
            <w:r w:rsidRPr="00553E24">
              <w:rPr>
                <w:sz w:val="20"/>
                <w:szCs w:val="20"/>
                <w:lang w:val="en-US"/>
              </w:rPr>
              <w:t xml:space="preserve">ailures </w:t>
            </w:r>
            <w:r w:rsidRPr="00553E24">
              <w:rPr>
                <w:b/>
                <w:sz w:val="20"/>
                <w:szCs w:val="20"/>
                <w:lang w:val="en-US"/>
              </w:rPr>
              <w:t>i</w:t>
            </w:r>
            <w:r w:rsidRPr="00553E24">
              <w:rPr>
                <w:sz w:val="20"/>
                <w:szCs w:val="20"/>
                <w:lang w:val="en-US"/>
              </w:rPr>
              <w:t xml:space="preserve">n </w:t>
            </w:r>
            <w:r w:rsidRPr="00553E24">
              <w:rPr>
                <w:b/>
                <w:sz w:val="20"/>
                <w:szCs w:val="20"/>
                <w:lang w:val="en-US"/>
              </w:rPr>
              <w:t>T</w:t>
            </w:r>
            <w:r w:rsidRPr="00553E24">
              <w:rPr>
                <w:sz w:val="20"/>
                <w:szCs w:val="20"/>
                <w:lang w:val="en-US"/>
              </w:rPr>
              <w:t xml:space="preserve">ime (unit: </w:t>
            </w:r>
            <m:oMath>
              <m:r>
                <w:rPr>
                  <w:rFonts w:ascii="Cambria Math"/>
                  <w:sz w:val="20"/>
                  <w:szCs w:val="20"/>
                  <w:lang w:val="en-US"/>
                </w:rPr>
                <m:t>1</m:t>
              </m:r>
              <m:sSup>
                <m:sSupPr>
                  <m:ctrlPr>
                    <w:rPr>
                      <w:rFonts w:ascii="Cambria Math"/>
                      <w:i/>
                      <w:sz w:val="20"/>
                      <w:szCs w:val="20"/>
                      <w:lang w:val="en-US"/>
                    </w:rPr>
                  </m:ctrlPr>
                </m:sSupPr>
                <m:e>
                  <m:r>
                    <w:rPr>
                      <w:rFonts w:ascii="Cambria Math"/>
                      <w:sz w:val="20"/>
                      <w:szCs w:val="20"/>
                      <w:lang w:val="en-US"/>
                    </w:rPr>
                    <m:t>0</m:t>
                  </m:r>
                </m:e>
                <m:sup>
                  <m:r>
                    <w:rPr>
                      <w:rFonts w:ascii="Cambria Math"/>
                      <w:sz w:val="20"/>
                      <w:szCs w:val="20"/>
                      <w:lang w:val="en-US"/>
                    </w:rPr>
                    <m:t>-</m:t>
                  </m:r>
                  <m:r>
                    <w:rPr>
                      <w:rFonts w:ascii="Cambria Math"/>
                      <w:sz w:val="20"/>
                      <w:szCs w:val="20"/>
                      <w:lang w:val="en-US"/>
                    </w:rPr>
                    <m:t>9</m:t>
                  </m:r>
                </m:sup>
              </m:sSup>
              <m:sSup>
                <m:sSupPr>
                  <m:ctrlPr>
                    <w:rPr>
                      <w:rFonts w:ascii="Cambria Math" w:hAnsi="Cambria Math"/>
                      <w:i/>
                      <w:sz w:val="20"/>
                      <w:szCs w:val="20"/>
                      <w:lang w:val="en-US"/>
                    </w:rPr>
                  </m:ctrlPr>
                </m:sSupPr>
                <m:e>
                  <m:r>
                    <w:rPr>
                      <w:rFonts w:ascii="Cambria Math" w:hAnsi="Cambria Math" w:cs="Cambria Math"/>
                      <w:sz w:val="20"/>
                      <w:szCs w:val="20"/>
                      <w:lang w:val="en-US"/>
                    </w:rPr>
                    <m:t>h</m:t>
                  </m:r>
                </m:e>
                <m:sup>
                  <m:r>
                    <w:rPr>
                      <w:rFonts w:ascii="Cambria Math"/>
                      <w:sz w:val="20"/>
                      <w:szCs w:val="20"/>
                      <w:lang w:val="en-US"/>
                    </w:rPr>
                    <m:t>-</m:t>
                  </m:r>
                  <m:r>
                    <w:rPr>
                      <w:rFonts w:ascii="Cambria Math"/>
                      <w:sz w:val="20"/>
                      <w:szCs w:val="20"/>
                      <w:lang w:val="en-US"/>
                    </w:rPr>
                    <m:t>1</m:t>
                  </m:r>
                  <m:ctrlPr>
                    <w:rPr>
                      <w:rFonts w:ascii="Cambria Math"/>
                      <w:i/>
                      <w:sz w:val="20"/>
                      <w:szCs w:val="20"/>
                      <w:lang w:val="en-US"/>
                    </w:rPr>
                  </m:ctrlPr>
                </m:sup>
              </m:sSup>
            </m:oMath>
            <w:r w:rsidRPr="00553E24">
              <w:rPr>
                <w:sz w:val="20"/>
                <w:szCs w:val="20"/>
                <w:lang w:val="en-US"/>
              </w:rPr>
              <w:t>)</w:t>
            </w:r>
          </w:p>
        </w:tc>
      </w:tr>
      <w:tr w:rsidR="00296C9E" w14:paraId="1C224BC3" w14:textId="77777777" w:rsidTr="00296C9E">
        <w:tc>
          <w:tcPr>
            <w:tcW w:w="1994" w:type="dxa"/>
            <w:shd w:val="clear" w:color="auto" w:fill="auto"/>
          </w:tcPr>
          <w:p w14:paraId="4B62C6C5" w14:textId="77777777" w:rsidR="00296C9E" w:rsidRPr="00296C9E" w:rsidRDefault="00296C9E" w:rsidP="00296C9E">
            <w:pPr>
              <w:pStyle w:val="TableEntry"/>
              <w:rPr>
                <w:rFonts w:cs="Arial"/>
                <w:b/>
                <w:sz w:val="20"/>
                <w:szCs w:val="20"/>
              </w:rPr>
            </w:pPr>
            <w:r w:rsidRPr="00296C9E">
              <w:rPr>
                <w:rFonts w:cs="Arial"/>
                <w:b/>
                <w:sz w:val="20"/>
                <w:szCs w:val="20"/>
              </w:rPr>
              <w:t>Ground Benign</w:t>
            </w:r>
            <w:r w:rsidRPr="00296C9E">
              <w:rPr>
                <w:rFonts w:cs="Arial"/>
                <w:b/>
                <w:sz w:val="20"/>
                <w:szCs w:val="20"/>
              </w:rPr>
              <w:br/>
              <w:t>(GB)</w:t>
            </w:r>
          </w:p>
        </w:tc>
        <w:tc>
          <w:tcPr>
            <w:tcW w:w="7396" w:type="dxa"/>
            <w:shd w:val="clear" w:color="auto" w:fill="auto"/>
          </w:tcPr>
          <w:p w14:paraId="27705965" w14:textId="05443619" w:rsidR="00296C9E" w:rsidRPr="00553E24" w:rsidRDefault="00296C9E" w:rsidP="00296C9E">
            <w:pPr>
              <w:pStyle w:val="TableEntry"/>
              <w:rPr>
                <w:rFonts w:cs="Arial"/>
                <w:sz w:val="20"/>
                <w:szCs w:val="20"/>
              </w:rPr>
            </w:pPr>
            <w:r w:rsidRPr="00553E24">
              <w:rPr>
                <w:rFonts w:eastAsia="SimSun" w:cs="Arial"/>
                <w:sz w:val="20"/>
                <w:szCs w:val="20"/>
                <w:lang w:val="en-US" w:eastAsia="zh-CN"/>
              </w:rPr>
              <w:t xml:space="preserve">Nonmobile, temperature and </w:t>
            </w:r>
            <w:r w:rsidR="002B134B" w:rsidRPr="00553E24">
              <w:rPr>
                <w:rFonts w:eastAsia="SimSun" w:cs="Arial"/>
                <w:sz w:val="20"/>
                <w:szCs w:val="20"/>
                <w:lang w:val="en-US" w:eastAsia="zh-CN"/>
              </w:rPr>
              <w:t>humidity-controlled</w:t>
            </w:r>
            <w:r w:rsidRPr="00553E24">
              <w:rPr>
                <w:rFonts w:eastAsia="SimSun" w:cs="Arial"/>
                <w:sz w:val="20"/>
                <w:szCs w:val="20"/>
                <w:lang w:val="en-US" w:eastAsia="zh-CN"/>
              </w:rPr>
              <w:t xml:space="preserve"> environments readily accessible to maintenance; includes laboratory instruments and test equipment, medical electronic equipment, business and scientific computer complexes, and missiles and support equipment in ground silos</w:t>
            </w:r>
            <w:r w:rsidRPr="00553E24">
              <w:rPr>
                <w:rFonts w:cs="Arial"/>
                <w:sz w:val="20"/>
                <w:szCs w:val="20"/>
              </w:rPr>
              <w:t xml:space="preserve">. </w:t>
            </w:r>
            <w:r w:rsidR="001F4871">
              <w:rPr>
                <w:rFonts w:cs="Arial"/>
                <w:sz w:val="20"/>
                <w:szCs w:val="20"/>
              </w:rPr>
              <w:fldChar w:fldCharType="begin"/>
            </w:r>
            <w:r w:rsidR="001F4871">
              <w:rPr>
                <w:rFonts w:cs="Arial"/>
                <w:sz w:val="20"/>
                <w:szCs w:val="20"/>
              </w:rPr>
              <w:instrText xml:space="preserve"> REF MIL_HDBK217F \h </w:instrText>
            </w:r>
            <w:r w:rsidR="001F4871">
              <w:rPr>
                <w:rFonts w:cs="Arial"/>
                <w:sz w:val="20"/>
                <w:szCs w:val="20"/>
              </w:rPr>
            </w:r>
            <w:r w:rsidR="001F4871">
              <w:rPr>
                <w:rFonts w:cs="Arial"/>
                <w:sz w:val="20"/>
                <w:szCs w:val="20"/>
              </w:rPr>
              <w:fldChar w:fldCharType="separate"/>
            </w:r>
            <w:r w:rsidR="001F4871" w:rsidRPr="0040710E">
              <w:rPr>
                <w:sz w:val="20"/>
                <w:szCs w:val="20"/>
              </w:rPr>
              <w:t>[MIL_HDBK217F]</w:t>
            </w:r>
            <w:r w:rsidR="001F4871">
              <w:rPr>
                <w:rFonts w:cs="Arial"/>
                <w:sz w:val="20"/>
                <w:szCs w:val="20"/>
              </w:rPr>
              <w:fldChar w:fldCharType="end"/>
            </w:r>
            <w:r w:rsidR="001F4871">
              <w:rPr>
                <w:rFonts w:cs="Arial"/>
                <w:sz w:val="20"/>
                <w:szCs w:val="20"/>
              </w:rPr>
              <w:t>.</w:t>
            </w:r>
          </w:p>
        </w:tc>
      </w:tr>
      <w:tr w:rsidR="00874F02" w14:paraId="47AEF3A5" w14:textId="77777777" w:rsidTr="00296C9E">
        <w:tc>
          <w:tcPr>
            <w:tcW w:w="1994" w:type="dxa"/>
            <w:shd w:val="clear" w:color="auto" w:fill="auto"/>
          </w:tcPr>
          <w:p w14:paraId="6AC14A09" w14:textId="77777777" w:rsidR="00874F02" w:rsidRPr="002857D0" w:rsidRDefault="00874F02" w:rsidP="00874F02">
            <w:pPr>
              <w:pStyle w:val="TableEntry"/>
              <w:rPr>
                <w:rFonts w:cs="Arial"/>
                <w:b/>
                <w:szCs w:val="18"/>
              </w:rPr>
            </w:pPr>
            <w:r w:rsidRPr="00874F02">
              <w:rPr>
                <w:rFonts w:cs="Arial"/>
                <w:b/>
                <w:sz w:val="20"/>
                <w:szCs w:val="20"/>
              </w:rPr>
              <w:t>Ground Fixed (GF)</w:t>
            </w:r>
          </w:p>
        </w:tc>
        <w:tc>
          <w:tcPr>
            <w:tcW w:w="7396" w:type="dxa"/>
            <w:shd w:val="clear" w:color="auto" w:fill="auto"/>
          </w:tcPr>
          <w:p w14:paraId="14421F14" w14:textId="6B6AC9D0" w:rsidR="00874F02" w:rsidRPr="00874F02" w:rsidRDefault="00874F02" w:rsidP="00874F02">
            <w:pPr>
              <w:pStyle w:val="TableEntry"/>
              <w:rPr>
                <w:rFonts w:eastAsia="SimSun" w:cs="Arial"/>
                <w:sz w:val="20"/>
                <w:szCs w:val="20"/>
                <w:lang w:val="en-US" w:eastAsia="zh-CN"/>
              </w:rPr>
            </w:pPr>
            <w:r w:rsidRPr="00874F02">
              <w:rPr>
                <w:rFonts w:eastAsia="SimSun" w:cs="Arial"/>
                <w:sz w:val="20"/>
                <w:szCs w:val="20"/>
                <w:lang w:val="en-US" w:eastAsia="zh-CN"/>
              </w:rPr>
              <w:t xml:space="preserve">Moderately controlled environments such as installation in permanent racks with adequate cooling air and possible installation in unheated buildings; includes permanent installations of air traffic control radars and communication facilities </w:t>
            </w:r>
            <w:r w:rsidRPr="00874F02">
              <w:rPr>
                <w:rFonts w:eastAsia="SimSun" w:cs="Arial"/>
                <w:sz w:val="20"/>
                <w:szCs w:val="20"/>
                <w:lang w:val="en-US" w:eastAsia="zh-CN"/>
              </w:rPr>
              <w:fldChar w:fldCharType="begin"/>
            </w:r>
            <w:r w:rsidRPr="00874F02">
              <w:rPr>
                <w:rFonts w:eastAsia="SimSun" w:cs="Arial"/>
                <w:sz w:val="20"/>
                <w:szCs w:val="20"/>
                <w:lang w:val="en-US" w:eastAsia="zh-CN"/>
              </w:rPr>
              <w:instrText xml:space="preserve"> REF MIL_HDBK217F \h </w:instrText>
            </w:r>
            <w:r>
              <w:rPr>
                <w:rFonts w:eastAsia="SimSun" w:cs="Arial"/>
                <w:sz w:val="20"/>
                <w:szCs w:val="20"/>
                <w:lang w:val="en-US" w:eastAsia="zh-CN"/>
              </w:rPr>
              <w:instrText xml:space="preserve"> \* MERGEFORMAT </w:instrText>
            </w:r>
            <w:r w:rsidRPr="00874F02">
              <w:rPr>
                <w:rFonts w:eastAsia="SimSun" w:cs="Arial"/>
                <w:sz w:val="20"/>
                <w:szCs w:val="20"/>
                <w:lang w:val="en-US" w:eastAsia="zh-CN"/>
              </w:rPr>
            </w:r>
            <w:r w:rsidRPr="00874F02">
              <w:rPr>
                <w:rFonts w:eastAsia="SimSun" w:cs="Arial"/>
                <w:sz w:val="20"/>
                <w:szCs w:val="20"/>
                <w:lang w:val="en-US" w:eastAsia="zh-CN"/>
              </w:rPr>
              <w:fldChar w:fldCharType="separate"/>
            </w:r>
            <w:r w:rsidR="00FF068D" w:rsidRPr="00FF068D">
              <w:rPr>
                <w:rFonts w:eastAsia="SimSun" w:cs="Arial"/>
                <w:sz w:val="20"/>
                <w:szCs w:val="20"/>
                <w:lang w:val="en-US" w:eastAsia="zh-CN"/>
              </w:rPr>
              <w:t>[MIL_HDBK217F]</w:t>
            </w:r>
            <w:r w:rsidRPr="00874F02">
              <w:rPr>
                <w:rFonts w:eastAsia="SimSun" w:cs="Arial"/>
                <w:sz w:val="20"/>
                <w:szCs w:val="20"/>
                <w:lang w:val="en-US" w:eastAsia="zh-CN"/>
              </w:rPr>
              <w:fldChar w:fldCharType="end"/>
            </w:r>
            <w:r w:rsidRPr="00874F02">
              <w:rPr>
                <w:rFonts w:eastAsia="SimSun" w:cs="Arial"/>
                <w:sz w:val="20"/>
                <w:szCs w:val="20"/>
                <w:lang w:val="en-US" w:eastAsia="zh-CN"/>
              </w:rPr>
              <w:t>.</w:t>
            </w:r>
          </w:p>
        </w:tc>
      </w:tr>
      <w:tr w:rsidR="00296C9E" w14:paraId="03D5B2A3" w14:textId="77777777" w:rsidTr="00296C9E">
        <w:tc>
          <w:tcPr>
            <w:tcW w:w="1994" w:type="dxa"/>
            <w:shd w:val="clear" w:color="auto" w:fill="auto"/>
            <w:vAlign w:val="center"/>
          </w:tcPr>
          <w:p w14:paraId="1DC5CF52"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GB 40</w:t>
            </w:r>
          </w:p>
        </w:tc>
        <w:tc>
          <w:tcPr>
            <w:tcW w:w="7396" w:type="dxa"/>
            <w:shd w:val="clear" w:color="auto" w:fill="auto"/>
          </w:tcPr>
          <w:p w14:paraId="48AF301D" w14:textId="77777777" w:rsidR="00296C9E" w:rsidRPr="00553E24" w:rsidRDefault="00296C9E" w:rsidP="00296C9E">
            <w:pPr>
              <w:pStyle w:val="TableEntry"/>
              <w:rPr>
                <w:rFonts w:cs="Arial"/>
                <w:bCs/>
                <w:sz w:val="20"/>
                <w:szCs w:val="20"/>
                <w:lang w:val="en-US"/>
              </w:rPr>
            </w:pPr>
            <w:r w:rsidRPr="00553E24">
              <w:rPr>
                <w:rFonts w:cs="Arial"/>
                <w:b/>
                <w:bCs/>
                <w:sz w:val="20"/>
                <w:szCs w:val="20"/>
                <w:lang w:val="en-US"/>
              </w:rPr>
              <w:t>G</w:t>
            </w:r>
            <w:r w:rsidRPr="00553E24">
              <w:rPr>
                <w:rFonts w:cs="Arial"/>
                <w:bCs/>
                <w:sz w:val="20"/>
                <w:szCs w:val="20"/>
                <w:lang w:val="en-US"/>
              </w:rPr>
              <w:t xml:space="preserve">round </w:t>
            </w:r>
            <w:r w:rsidRPr="00553E24">
              <w:rPr>
                <w:rFonts w:cs="Arial"/>
                <w:b/>
                <w:bCs/>
                <w:sz w:val="20"/>
                <w:szCs w:val="20"/>
                <w:lang w:val="en-US"/>
              </w:rPr>
              <w:t>B</w:t>
            </w:r>
            <w:r w:rsidRPr="00553E24">
              <w:rPr>
                <w:rFonts w:cs="Arial"/>
                <w:bCs/>
                <w:sz w:val="20"/>
                <w:szCs w:val="20"/>
                <w:lang w:val="en-US"/>
              </w:rPr>
              <w:t xml:space="preserve">enign </w:t>
            </w:r>
            <w:r w:rsidRPr="00553E24">
              <w:rPr>
                <w:rFonts w:cs="Arial"/>
                <w:b/>
                <w:bCs/>
                <w:sz w:val="20"/>
                <w:szCs w:val="20"/>
                <w:lang w:val="en-US"/>
              </w:rPr>
              <w:t>40</w:t>
            </w:r>
            <w:r w:rsidRPr="00553E24">
              <w:rPr>
                <w:rFonts w:cs="Arial"/>
                <w:bCs/>
                <w:sz w:val="20"/>
                <w:szCs w:val="20"/>
                <w:lang w:val="en-US"/>
              </w:rPr>
              <w:t>˚ C</w:t>
            </w:r>
          </w:p>
        </w:tc>
      </w:tr>
      <w:tr w:rsidR="00874F02" w14:paraId="71046379" w14:textId="77777777" w:rsidTr="00296C9E">
        <w:tc>
          <w:tcPr>
            <w:tcW w:w="1994" w:type="dxa"/>
            <w:shd w:val="clear" w:color="auto" w:fill="auto"/>
            <w:vAlign w:val="center"/>
          </w:tcPr>
          <w:p w14:paraId="3832D27C" w14:textId="77777777" w:rsidR="00874F02" w:rsidRPr="00296C9E" w:rsidRDefault="00874F02" w:rsidP="00296C9E">
            <w:pPr>
              <w:pStyle w:val="TableEntry"/>
              <w:rPr>
                <w:rFonts w:cs="Arial"/>
                <w:b/>
                <w:bCs/>
                <w:sz w:val="20"/>
                <w:szCs w:val="20"/>
                <w:lang w:val="en-US"/>
              </w:rPr>
            </w:pPr>
            <w:r>
              <w:rPr>
                <w:rFonts w:cs="Arial"/>
                <w:b/>
                <w:bCs/>
                <w:sz w:val="20"/>
                <w:szCs w:val="20"/>
                <w:lang w:val="en-US"/>
              </w:rPr>
              <w:t>GF 40</w:t>
            </w:r>
          </w:p>
        </w:tc>
        <w:tc>
          <w:tcPr>
            <w:tcW w:w="7396" w:type="dxa"/>
            <w:shd w:val="clear" w:color="auto" w:fill="auto"/>
          </w:tcPr>
          <w:p w14:paraId="10C1AC87" w14:textId="77777777" w:rsidR="00874F02" w:rsidRPr="00553E24" w:rsidRDefault="00874F02" w:rsidP="00296C9E">
            <w:pPr>
              <w:pStyle w:val="TableEntry"/>
              <w:rPr>
                <w:rFonts w:cs="Arial"/>
                <w:b/>
                <w:bCs/>
                <w:sz w:val="20"/>
                <w:szCs w:val="20"/>
                <w:lang w:val="en-US"/>
              </w:rPr>
            </w:pPr>
            <w:r>
              <w:rPr>
                <w:rFonts w:cs="Arial"/>
                <w:b/>
                <w:bCs/>
                <w:sz w:val="20"/>
                <w:szCs w:val="20"/>
                <w:lang w:val="en-US"/>
              </w:rPr>
              <w:t xml:space="preserve">Ground Fixed </w:t>
            </w:r>
            <w:r w:rsidRPr="00553E24">
              <w:rPr>
                <w:rFonts w:cs="Arial"/>
                <w:b/>
                <w:bCs/>
                <w:sz w:val="20"/>
                <w:szCs w:val="20"/>
                <w:lang w:val="en-US"/>
              </w:rPr>
              <w:t>40</w:t>
            </w:r>
            <w:r w:rsidRPr="00553E24">
              <w:rPr>
                <w:rFonts w:cs="Arial"/>
                <w:bCs/>
                <w:sz w:val="20"/>
                <w:szCs w:val="20"/>
                <w:lang w:val="en-US"/>
              </w:rPr>
              <w:t>˚ C</w:t>
            </w:r>
          </w:p>
        </w:tc>
      </w:tr>
      <w:tr w:rsidR="00296C9E" w14:paraId="5014C523" w14:textId="77777777" w:rsidTr="00296C9E">
        <w:tc>
          <w:tcPr>
            <w:tcW w:w="1994" w:type="dxa"/>
            <w:shd w:val="clear" w:color="auto" w:fill="auto"/>
            <w:vAlign w:val="center"/>
          </w:tcPr>
          <w:p w14:paraId="50690E25"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IC</w:t>
            </w:r>
          </w:p>
        </w:tc>
        <w:tc>
          <w:tcPr>
            <w:tcW w:w="7396" w:type="dxa"/>
            <w:shd w:val="clear" w:color="auto" w:fill="auto"/>
          </w:tcPr>
          <w:p w14:paraId="69507E93" w14:textId="77777777" w:rsidR="00296C9E" w:rsidRPr="00553E24" w:rsidRDefault="00296C9E" w:rsidP="00296C9E">
            <w:pPr>
              <w:pStyle w:val="TableEntry"/>
              <w:rPr>
                <w:rFonts w:cs="Arial"/>
                <w:b/>
                <w:bCs/>
                <w:sz w:val="20"/>
                <w:szCs w:val="20"/>
                <w:lang w:val="en-US"/>
              </w:rPr>
            </w:pPr>
            <w:r w:rsidRPr="00553E24">
              <w:rPr>
                <w:rFonts w:cs="Arial"/>
                <w:b/>
                <w:sz w:val="20"/>
                <w:szCs w:val="20"/>
              </w:rPr>
              <w:t>I</w:t>
            </w:r>
            <w:r w:rsidRPr="00553E24">
              <w:rPr>
                <w:rFonts w:cs="Arial"/>
                <w:sz w:val="20"/>
                <w:szCs w:val="20"/>
              </w:rPr>
              <w:t xml:space="preserve">nterface </w:t>
            </w:r>
            <w:r w:rsidRPr="00553E24">
              <w:rPr>
                <w:rFonts w:cs="Arial"/>
                <w:b/>
                <w:sz w:val="20"/>
                <w:szCs w:val="20"/>
              </w:rPr>
              <w:t>C</w:t>
            </w:r>
            <w:r w:rsidRPr="00553E24">
              <w:rPr>
                <w:rFonts w:cs="Arial"/>
                <w:sz w:val="20"/>
                <w:szCs w:val="20"/>
              </w:rPr>
              <w:t>ontroller</w:t>
            </w:r>
          </w:p>
        </w:tc>
      </w:tr>
      <w:tr w:rsidR="00296C9E" w14:paraId="6D47F0B6" w14:textId="77777777" w:rsidTr="00296C9E">
        <w:tc>
          <w:tcPr>
            <w:tcW w:w="1994" w:type="dxa"/>
            <w:shd w:val="clear" w:color="auto" w:fill="auto"/>
            <w:vAlign w:val="center"/>
          </w:tcPr>
          <w:p w14:paraId="47DBB398"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LAN</w:t>
            </w:r>
          </w:p>
        </w:tc>
        <w:tc>
          <w:tcPr>
            <w:tcW w:w="7396" w:type="dxa"/>
            <w:shd w:val="clear" w:color="auto" w:fill="auto"/>
          </w:tcPr>
          <w:p w14:paraId="5285ACED" w14:textId="77777777" w:rsidR="00296C9E" w:rsidRPr="00553E24" w:rsidRDefault="00296C9E" w:rsidP="00296C9E">
            <w:pPr>
              <w:pStyle w:val="TableEntry"/>
              <w:rPr>
                <w:rFonts w:cs="Arial"/>
                <w:b/>
                <w:bCs/>
                <w:sz w:val="20"/>
                <w:szCs w:val="20"/>
                <w:lang w:val="en-US"/>
              </w:rPr>
            </w:pPr>
            <w:r w:rsidRPr="00553E24">
              <w:rPr>
                <w:rFonts w:cs="Arial"/>
                <w:b/>
                <w:sz w:val="20"/>
                <w:szCs w:val="20"/>
              </w:rPr>
              <w:t>L</w:t>
            </w:r>
            <w:r w:rsidRPr="00553E24">
              <w:rPr>
                <w:rFonts w:cs="Arial"/>
                <w:sz w:val="20"/>
                <w:szCs w:val="20"/>
              </w:rPr>
              <w:t xml:space="preserve">ocal </w:t>
            </w:r>
            <w:r w:rsidRPr="00553E24">
              <w:rPr>
                <w:rFonts w:cs="Arial"/>
                <w:b/>
                <w:sz w:val="20"/>
                <w:szCs w:val="20"/>
              </w:rPr>
              <w:t>A</w:t>
            </w:r>
            <w:r w:rsidRPr="00553E24">
              <w:rPr>
                <w:rFonts w:cs="Arial"/>
                <w:sz w:val="20"/>
                <w:szCs w:val="20"/>
              </w:rPr>
              <w:t xml:space="preserve">rea </w:t>
            </w:r>
            <w:r w:rsidRPr="00553E24">
              <w:rPr>
                <w:rFonts w:cs="Arial"/>
                <w:b/>
                <w:sz w:val="20"/>
                <w:szCs w:val="20"/>
              </w:rPr>
              <w:t>N</w:t>
            </w:r>
            <w:r w:rsidRPr="00553E24">
              <w:rPr>
                <w:rFonts w:cs="Arial"/>
                <w:sz w:val="20"/>
                <w:szCs w:val="20"/>
              </w:rPr>
              <w:t>etwork</w:t>
            </w:r>
          </w:p>
        </w:tc>
      </w:tr>
      <w:tr w:rsidR="00296C9E" w14:paraId="664CFABE" w14:textId="77777777" w:rsidTr="00296C9E">
        <w:tc>
          <w:tcPr>
            <w:tcW w:w="1994" w:type="dxa"/>
            <w:shd w:val="clear" w:color="auto" w:fill="auto"/>
            <w:vAlign w:val="center"/>
          </w:tcPr>
          <w:p w14:paraId="7BEA768A"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LDC</w:t>
            </w:r>
          </w:p>
        </w:tc>
        <w:tc>
          <w:tcPr>
            <w:tcW w:w="7396" w:type="dxa"/>
            <w:shd w:val="clear" w:color="auto" w:fill="auto"/>
          </w:tcPr>
          <w:p w14:paraId="6CD29938" w14:textId="77777777" w:rsidR="00296C9E" w:rsidRPr="00553E24" w:rsidRDefault="00296C9E" w:rsidP="00296C9E">
            <w:pPr>
              <w:pStyle w:val="TableEntry"/>
              <w:rPr>
                <w:rFonts w:cs="Arial"/>
                <w:b/>
                <w:bCs/>
                <w:sz w:val="20"/>
                <w:szCs w:val="20"/>
                <w:lang w:val="en-US"/>
              </w:rPr>
            </w:pPr>
            <w:r w:rsidRPr="00553E24">
              <w:rPr>
                <w:rFonts w:cs="Arial"/>
                <w:b/>
                <w:sz w:val="20"/>
                <w:szCs w:val="20"/>
              </w:rPr>
              <w:t>L</w:t>
            </w:r>
            <w:r w:rsidRPr="00553E24">
              <w:rPr>
                <w:rFonts w:cs="Arial"/>
                <w:sz w:val="20"/>
                <w:szCs w:val="20"/>
              </w:rPr>
              <w:t xml:space="preserve">ong </w:t>
            </w:r>
            <w:r w:rsidRPr="00553E24">
              <w:rPr>
                <w:rFonts w:cs="Arial"/>
                <w:b/>
                <w:sz w:val="20"/>
                <w:szCs w:val="20"/>
              </w:rPr>
              <w:t>D</w:t>
            </w:r>
            <w:r w:rsidRPr="00553E24">
              <w:rPr>
                <w:rFonts w:cs="Arial"/>
                <w:sz w:val="20"/>
                <w:szCs w:val="20"/>
              </w:rPr>
              <w:t xml:space="preserve">istance </w:t>
            </w:r>
            <w:r w:rsidRPr="00553E24">
              <w:rPr>
                <w:rFonts w:cs="Arial"/>
                <w:b/>
                <w:sz w:val="20"/>
                <w:szCs w:val="20"/>
              </w:rPr>
              <w:t>C</w:t>
            </w:r>
            <w:r w:rsidRPr="00553E24">
              <w:rPr>
                <w:rFonts w:cs="Arial"/>
                <w:sz w:val="20"/>
                <w:szCs w:val="20"/>
              </w:rPr>
              <w:t>ommunication</w:t>
            </w:r>
          </w:p>
        </w:tc>
      </w:tr>
      <w:tr w:rsidR="00296C9E" w14:paraId="5A12E878" w14:textId="77777777" w:rsidTr="00296C9E">
        <w:tc>
          <w:tcPr>
            <w:tcW w:w="1994" w:type="dxa"/>
            <w:shd w:val="clear" w:color="auto" w:fill="auto"/>
          </w:tcPr>
          <w:p w14:paraId="323C3F8A" w14:textId="2673CF8B" w:rsidR="00296C9E" w:rsidRPr="001F4871" w:rsidRDefault="001F4871" w:rsidP="00296C9E">
            <w:pPr>
              <w:pStyle w:val="Table"/>
              <w:keepNext/>
              <w:keepLines/>
              <w:spacing w:before="40"/>
              <w:jc w:val="left"/>
              <w:rPr>
                <w:b/>
                <w:sz w:val="20"/>
                <w:szCs w:val="20"/>
              </w:rPr>
            </w:pPr>
            <w:r w:rsidRPr="001F4871">
              <w:rPr>
                <w:b/>
                <w:sz w:val="20"/>
                <w:szCs w:val="20"/>
              </w:rPr>
              <w:fldChar w:fldCharType="begin"/>
            </w:r>
            <w:r w:rsidRPr="001F4871">
              <w:rPr>
                <w:b/>
                <w:sz w:val="20"/>
                <w:szCs w:val="20"/>
              </w:rPr>
              <w:instrText xml:space="preserve"> REF MIL_HDBK217F \h </w:instrText>
            </w:r>
            <w:r w:rsidRPr="001F4871">
              <w:rPr>
                <w:b/>
                <w:sz w:val="20"/>
                <w:szCs w:val="20"/>
              </w:rPr>
            </w:r>
            <w:r>
              <w:rPr>
                <w:b/>
                <w:sz w:val="20"/>
                <w:szCs w:val="20"/>
              </w:rPr>
              <w:instrText xml:space="preserve"> \* MERGEFORMAT </w:instrText>
            </w:r>
            <w:r w:rsidRPr="001F4871">
              <w:rPr>
                <w:b/>
                <w:sz w:val="20"/>
                <w:szCs w:val="20"/>
              </w:rPr>
              <w:fldChar w:fldCharType="separate"/>
            </w:r>
            <w:r w:rsidRPr="001F4871">
              <w:rPr>
                <w:b/>
                <w:sz w:val="20"/>
                <w:szCs w:val="20"/>
              </w:rPr>
              <w:t>[MIL_HDBK217F]</w:t>
            </w:r>
            <w:r w:rsidRPr="001F4871">
              <w:rPr>
                <w:b/>
                <w:sz w:val="20"/>
                <w:szCs w:val="20"/>
              </w:rPr>
              <w:fldChar w:fldCharType="end"/>
            </w:r>
          </w:p>
        </w:tc>
        <w:tc>
          <w:tcPr>
            <w:tcW w:w="7396" w:type="dxa"/>
            <w:shd w:val="clear" w:color="auto" w:fill="auto"/>
          </w:tcPr>
          <w:p w14:paraId="4C5E55EB" w14:textId="77777777" w:rsidR="00296C9E" w:rsidRPr="00296C9E" w:rsidRDefault="00296C9E" w:rsidP="00296C9E">
            <w:pPr>
              <w:pStyle w:val="Table"/>
              <w:keepNext/>
              <w:keepLines/>
              <w:spacing w:before="40"/>
              <w:rPr>
                <w:sz w:val="20"/>
                <w:szCs w:val="20"/>
                <w:lang w:val="en-US"/>
              </w:rPr>
            </w:pPr>
            <w:r w:rsidRPr="00296C9E">
              <w:rPr>
                <w:sz w:val="20"/>
                <w:szCs w:val="20"/>
                <w:lang w:val="en-US"/>
              </w:rPr>
              <w:t>The Military Handbook is published by the US Department of Defense, and provides mathematical models for electrical, electronic and electro-mechanical components. Each model calculates the component failure rate for given combinations of environmental conditions, component value and type, electrical stress conditions and manufactured quality level</w:t>
            </w:r>
          </w:p>
        </w:tc>
      </w:tr>
      <w:tr w:rsidR="00296C9E" w14:paraId="63876C4B" w14:textId="77777777" w:rsidTr="00296C9E">
        <w:tc>
          <w:tcPr>
            <w:tcW w:w="1994" w:type="dxa"/>
            <w:shd w:val="clear" w:color="auto" w:fill="auto"/>
          </w:tcPr>
          <w:p w14:paraId="226D241B" w14:textId="77777777" w:rsidR="00296C9E" w:rsidRPr="00296C9E" w:rsidRDefault="00296C9E" w:rsidP="00296C9E">
            <w:pPr>
              <w:pStyle w:val="Table"/>
              <w:keepNext/>
              <w:keepLines/>
              <w:spacing w:before="40"/>
              <w:jc w:val="left"/>
              <w:rPr>
                <w:b/>
                <w:sz w:val="20"/>
                <w:szCs w:val="20"/>
              </w:rPr>
            </w:pPr>
            <w:r w:rsidRPr="00296C9E">
              <w:rPr>
                <w:b/>
                <w:sz w:val="20"/>
                <w:szCs w:val="20"/>
              </w:rPr>
              <w:t>MMI</w:t>
            </w:r>
          </w:p>
        </w:tc>
        <w:tc>
          <w:tcPr>
            <w:tcW w:w="7396" w:type="dxa"/>
            <w:shd w:val="clear" w:color="auto" w:fill="auto"/>
          </w:tcPr>
          <w:p w14:paraId="500ED17C" w14:textId="77777777" w:rsidR="00296C9E" w:rsidRPr="00296C9E" w:rsidRDefault="00296C9E" w:rsidP="00296C9E">
            <w:pPr>
              <w:pStyle w:val="Table"/>
              <w:keepNext/>
              <w:keepLines/>
              <w:spacing w:before="40"/>
              <w:rPr>
                <w:sz w:val="20"/>
                <w:szCs w:val="20"/>
                <w:lang w:val="en-US"/>
              </w:rPr>
            </w:pPr>
            <w:r w:rsidRPr="00296C9E">
              <w:rPr>
                <w:b/>
                <w:sz w:val="20"/>
                <w:szCs w:val="20"/>
              </w:rPr>
              <w:t>M</w:t>
            </w:r>
            <w:r w:rsidRPr="00296C9E">
              <w:rPr>
                <w:sz w:val="20"/>
                <w:szCs w:val="20"/>
              </w:rPr>
              <w:t xml:space="preserve">an </w:t>
            </w:r>
            <w:r w:rsidRPr="00296C9E">
              <w:rPr>
                <w:b/>
                <w:sz w:val="20"/>
                <w:szCs w:val="20"/>
              </w:rPr>
              <w:t>M</w:t>
            </w:r>
            <w:r w:rsidRPr="00296C9E">
              <w:rPr>
                <w:sz w:val="20"/>
                <w:szCs w:val="20"/>
              </w:rPr>
              <w:t xml:space="preserve">achine </w:t>
            </w:r>
            <w:r w:rsidRPr="00296C9E">
              <w:rPr>
                <w:b/>
                <w:sz w:val="20"/>
                <w:szCs w:val="20"/>
              </w:rPr>
              <w:t>I</w:t>
            </w:r>
            <w:r w:rsidRPr="00296C9E">
              <w:rPr>
                <w:sz w:val="20"/>
                <w:szCs w:val="20"/>
              </w:rPr>
              <w:t>nterface</w:t>
            </w:r>
          </w:p>
        </w:tc>
      </w:tr>
      <w:tr w:rsidR="00296C9E" w14:paraId="39FCFB71" w14:textId="77777777" w:rsidTr="00296C9E">
        <w:tc>
          <w:tcPr>
            <w:tcW w:w="1994" w:type="dxa"/>
            <w:shd w:val="clear" w:color="auto" w:fill="auto"/>
          </w:tcPr>
          <w:p w14:paraId="5D5268D0" w14:textId="77777777" w:rsidR="00296C9E" w:rsidRPr="00296C9E" w:rsidRDefault="00296C9E" w:rsidP="00296C9E">
            <w:pPr>
              <w:pStyle w:val="TableEntry"/>
              <w:rPr>
                <w:rFonts w:cs="Arial"/>
                <w:b/>
                <w:sz w:val="20"/>
                <w:szCs w:val="20"/>
              </w:rPr>
            </w:pPr>
            <w:r w:rsidRPr="00296C9E">
              <w:rPr>
                <w:rFonts w:cs="Arial"/>
                <w:b/>
                <w:bCs/>
                <w:sz w:val="20"/>
                <w:szCs w:val="20"/>
                <w:lang w:val="en-US"/>
              </w:rPr>
              <w:t>MTBF</w:t>
            </w:r>
          </w:p>
        </w:tc>
        <w:tc>
          <w:tcPr>
            <w:tcW w:w="7396" w:type="dxa"/>
            <w:shd w:val="clear" w:color="auto" w:fill="auto"/>
          </w:tcPr>
          <w:p w14:paraId="3D8BDF29" w14:textId="7B0D75C5" w:rsidR="00296C9E" w:rsidRPr="00296C9E" w:rsidRDefault="00296C9E" w:rsidP="001F4871">
            <w:pPr>
              <w:pStyle w:val="TableEntry"/>
              <w:rPr>
                <w:rFonts w:cs="Arial"/>
                <w:sz w:val="20"/>
                <w:szCs w:val="20"/>
              </w:rPr>
            </w:pPr>
            <w:r w:rsidRPr="00296C9E">
              <w:rPr>
                <w:rFonts w:cs="Arial"/>
                <w:b/>
                <w:sz w:val="20"/>
                <w:szCs w:val="20"/>
                <w:lang w:val="en-US"/>
              </w:rPr>
              <w:t>M</w:t>
            </w:r>
            <w:r w:rsidRPr="00296C9E">
              <w:rPr>
                <w:rFonts w:cs="Arial"/>
                <w:sz w:val="20"/>
                <w:szCs w:val="20"/>
                <w:lang w:val="en-US"/>
              </w:rPr>
              <w:t xml:space="preserve">ean </w:t>
            </w:r>
            <w:r w:rsidRPr="00296C9E">
              <w:rPr>
                <w:rFonts w:cs="Arial"/>
                <w:b/>
                <w:sz w:val="20"/>
                <w:szCs w:val="20"/>
                <w:lang w:val="en-US"/>
              </w:rPr>
              <w:t>T</w:t>
            </w:r>
            <w:r w:rsidRPr="00296C9E">
              <w:rPr>
                <w:rFonts w:cs="Arial"/>
                <w:sz w:val="20"/>
                <w:szCs w:val="20"/>
                <w:lang w:val="en-US"/>
              </w:rPr>
              <w:t xml:space="preserve">ime </w:t>
            </w:r>
            <w:r w:rsidRPr="00296C9E">
              <w:rPr>
                <w:rFonts w:cs="Arial"/>
                <w:b/>
                <w:sz w:val="20"/>
                <w:szCs w:val="20"/>
                <w:lang w:val="en-US"/>
              </w:rPr>
              <w:t>B</w:t>
            </w:r>
            <w:r w:rsidRPr="00296C9E">
              <w:rPr>
                <w:rFonts w:cs="Arial"/>
                <w:sz w:val="20"/>
                <w:szCs w:val="20"/>
                <w:lang w:val="en-US"/>
              </w:rPr>
              <w:t xml:space="preserve">etween </w:t>
            </w:r>
            <w:r w:rsidRPr="00296C9E">
              <w:rPr>
                <w:rFonts w:cs="Arial"/>
                <w:b/>
                <w:sz w:val="20"/>
                <w:szCs w:val="20"/>
                <w:lang w:val="en-US"/>
              </w:rPr>
              <w:t>F</w:t>
            </w:r>
            <w:r w:rsidRPr="00296C9E">
              <w:rPr>
                <w:rFonts w:cs="Arial"/>
                <w:sz w:val="20"/>
                <w:szCs w:val="20"/>
                <w:lang w:val="en-US"/>
              </w:rPr>
              <w:t>ailures -</w:t>
            </w:r>
            <w:r w:rsidRPr="00296C9E">
              <w:rPr>
                <w:rFonts w:cs="Arial"/>
                <w:sz w:val="20"/>
                <w:szCs w:val="20"/>
                <w:lang w:val="en-US"/>
              </w:rPr>
              <w:br/>
              <w:t xml:space="preserve">The expectation of the operating time between failures. </w:t>
            </w:r>
            <w:r w:rsidR="001F4871">
              <w:rPr>
                <w:rFonts w:cs="Arial"/>
                <w:sz w:val="20"/>
                <w:szCs w:val="20"/>
                <w:lang w:val="en-US"/>
              </w:rPr>
              <w:fldChar w:fldCharType="begin"/>
            </w:r>
            <w:r w:rsidR="001F4871">
              <w:rPr>
                <w:rFonts w:cs="Arial"/>
                <w:sz w:val="20"/>
                <w:szCs w:val="20"/>
                <w:lang w:val="en-US"/>
              </w:rPr>
              <w:instrText xml:space="preserve"> REF IEC60050 \h </w:instrText>
            </w:r>
            <w:r w:rsidR="001F4871">
              <w:rPr>
                <w:rFonts w:cs="Arial"/>
                <w:sz w:val="20"/>
                <w:szCs w:val="20"/>
                <w:lang w:val="en-US"/>
              </w:rPr>
            </w:r>
            <w:r w:rsidR="001F4871">
              <w:rPr>
                <w:rFonts w:cs="Arial"/>
                <w:sz w:val="20"/>
                <w:szCs w:val="20"/>
                <w:lang w:val="en-US"/>
              </w:rPr>
              <w:fldChar w:fldCharType="separate"/>
            </w:r>
            <w:r w:rsidR="001F4871" w:rsidRPr="0040710E">
              <w:rPr>
                <w:sz w:val="20"/>
                <w:szCs w:val="20"/>
              </w:rPr>
              <w:t>[IEC60050(192)]</w:t>
            </w:r>
            <w:r w:rsidR="001F4871">
              <w:rPr>
                <w:rFonts w:cs="Arial"/>
                <w:sz w:val="20"/>
                <w:szCs w:val="20"/>
                <w:lang w:val="en-US"/>
              </w:rPr>
              <w:fldChar w:fldCharType="end"/>
            </w:r>
            <w:r w:rsidR="001F4871">
              <w:rPr>
                <w:rFonts w:cs="Arial"/>
                <w:sz w:val="20"/>
                <w:szCs w:val="20"/>
                <w:lang w:val="en-US"/>
              </w:rPr>
              <w:t>.</w:t>
            </w:r>
            <w:r w:rsidRPr="00296C9E">
              <w:rPr>
                <w:rFonts w:cs="Arial"/>
                <w:sz w:val="20"/>
                <w:szCs w:val="20"/>
                <w:lang w:val="en-US"/>
              </w:rPr>
              <w:br/>
            </w:r>
            <m:oMath>
              <m:r>
                <w:rPr>
                  <w:rFonts w:ascii="Cambria Math" w:cs="Arial"/>
                  <w:snapToGrid w:val="0"/>
                  <w:color w:val="000000"/>
                  <w:sz w:val="20"/>
                  <w:szCs w:val="20"/>
                  <w:lang w:val="en-US" w:eastAsia="es-ES"/>
                </w:rPr>
                <m:t>MTBF</m:t>
              </m:r>
            </m:oMath>
            <w:r w:rsidRPr="00296C9E">
              <w:rPr>
                <w:rFonts w:cs="Arial"/>
                <w:snapToGrid w:val="0"/>
                <w:color w:val="000000"/>
                <w:sz w:val="20"/>
                <w:szCs w:val="20"/>
                <w:lang w:val="en-US" w:eastAsia="es-ES"/>
              </w:rPr>
              <w:t xml:space="preserve"> is usually reserved for items with </w:t>
            </w:r>
            <w:r w:rsidRPr="00296C9E">
              <w:rPr>
                <w:rFonts w:cs="Arial"/>
                <w:i/>
                <w:snapToGrid w:val="0"/>
                <w:color w:val="000000"/>
                <w:sz w:val="20"/>
                <w:szCs w:val="20"/>
                <w:lang w:val="en-US" w:eastAsia="es-ES"/>
              </w:rPr>
              <w:t>constant</w:t>
            </w:r>
            <w:r w:rsidRPr="00296C9E">
              <w:rPr>
                <w:rFonts w:cs="Arial"/>
                <w:snapToGrid w:val="0"/>
                <w:color w:val="000000"/>
                <w:sz w:val="20"/>
                <w:szCs w:val="20"/>
                <w:lang w:val="en-US" w:eastAsia="es-ES"/>
              </w:rPr>
              <w:t xml:space="preserve"> failure rate </w:t>
            </w:r>
            <m:oMath>
              <m:r>
                <w:rPr>
                  <w:rFonts w:ascii="Cambria Math" w:cs="Arial"/>
                  <w:snapToGrid w:val="0"/>
                  <w:color w:val="000000"/>
                  <w:sz w:val="20"/>
                  <w:szCs w:val="20"/>
                  <w:lang w:val="en-US" w:eastAsia="es-ES"/>
                </w:rPr>
                <m:t>λ</m:t>
              </m:r>
            </m:oMath>
            <w:r w:rsidRPr="00296C9E">
              <w:rPr>
                <w:rFonts w:cs="Arial"/>
                <w:snapToGrid w:val="0"/>
                <w:color w:val="000000"/>
                <w:sz w:val="20"/>
                <w:szCs w:val="20"/>
                <w:lang w:val="en-US" w:eastAsia="es-ES"/>
              </w:rPr>
              <w:t xml:space="preserve">. In this case, </w:t>
            </w:r>
            <m:oMath>
              <m:r>
                <w:rPr>
                  <w:rFonts w:ascii="Cambria Math" w:cs="Arial"/>
                  <w:snapToGrid w:val="0"/>
                  <w:color w:val="000000"/>
                  <w:sz w:val="20"/>
                  <w:szCs w:val="20"/>
                  <w:lang w:val="en-US" w:eastAsia="es-ES"/>
                </w:rPr>
                <m:t>MTBF=</m:t>
              </m:r>
              <m:f>
                <m:fPr>
                  <m:type m:val="skw"/>
                  <m:ctrlPr>
                    <w:rPr>
                      <w:rFonts w:ascii="Cambria Math" w:cs="Arial"/>
                      <w:i/>
                      <w:snapToGrid w:val="0"/>
                      <w:color w:val="000000"/>
                      <w:sz w:val="20"/>
                      <w:szCs w:val="20"/>
                      <w:lang w:val="en-US" w:eastAsia="es-ES"/>
                    </w:rPr>
                  </m:ctrlPr>
                </m:fPr>
                <m:num>
                  <m:r>
                    <w:rPr>
                      <w:rFonts w:ascii="Cambria Math" w:cs="Arial"/>
                      <w:snapToGrid w:val="0"/>
                      <w:color w:val="000000"/>
                      <w:sz w:val="20"/>
                      <w:szCs w:val="20"/>
                      <w:lang w:val="en-US" w:eastAsia="es-ES"/>
                    </w:rPr>
                    <m:t>1</m:t>
                  </m:r>
                </m:num>
                <m:den>
                  <m:r>
                    <w:rPr>
                      <w:rFonts w:ascii="Cambria Math" w:cs="Arial"/>
                      <w:snapToGrid w:val="0"/>
                      <w:color w:val="000000"/>
                      <w:sz w:val="20"/>
                      <w:szCs w:val="20"/>
                      <w:lang w:val="en-US" w:eastAsia="es-ES"/>
                    </w:rPr>
                    <m:t>λ</m:t>
                  </m:r>
                </m:den>
              </m:f>
            </m:oMath>
            <w:r w:rsidRPr="00296C9E">
              <w:rPr>
                <w:rFonts w:cs="Arial"/>
                <w:snapToGrid w:val="0"/>
                <w:color w:val="000000"/>
                <w:sz w:val="20"/>
                <w:szCs w:val="20"/>
                <w:lang w:val="en-US" w:eastAsia="es-ES"/>
              </w:rPr>
              <w:t xml:space="preserve">is the expected value (mean) of the </w:t>
            </w:r>
            <w:r w:rsidRPr="00296C9E">
              <w:rPr>
                <w:rFonts w:cs="Arial"/>
                <w:i/>
                <w:snapToGrid w:val="0"/>
                <w:color w:val="000000"/>
                <w:sz w:val="20"/>
                <w:szCs w:val="20"/>
                <w:lang w:val="en-US" w:eastAsia="es-ES"/>
              </w:rPr>
              <w:t>exponentially distributed item’s failure-free operating time</w:t>
            </w:r>
            <w:r w:rsidRPr="00296C9E">
              <w:rPr>
                <w:rFonts w:cs="Arial"/>
                <w:snapToGrid w:val="0"/>
                <w:color w:val="000000"/>
                <w:sz w:val="20"/>
                <w:szCs w:val="20"/>
                <w:lang w:val="en-US" w:eastAsia="es-ES"/>
              </w:rPr>
              <w:t xml:space="preserve">. In particular </w:t>
            </w:r>
            <m:oMath>
              <m:r>
                <w:rPr>
                  <w:rFonts w:ascii="Cambria Math" w:cs="Arial"/>
                  <w:snapToGrid w:val="0"/>
                  <w:color w:val="000000"/>
                  <w:sz w:val="20"/>
                  <w:szCs w:val="20"/>
                  <w:lang w:val="en-US" w:eastAsia="es-ES"/>
                </w:rPr>
                <m:t>MTBF</m:t>
              </m:r>
              <m:r>
                <w:rPr>
                  <w:rFonts w:ascii="Cambria Math" w:cs="Arial"/>
                  <w:snapToGrid w:val="0"/>
                  <w:color w:val="000000"/>
                  <w:sz w:val="20"/>
                  <w:szCs w:val="20"/>
                  <w:lang w:val="en-US" w:eastAsia="es-ES"/>
                </w:rPr>
                <m:t>≈</m:t>
              </m:r>
              <m:f>
                <m:fPr>
                  <m:type m:val="skw"/>
                  <m:ctrlPr>
                    <w:rPr>
                      <w:rFonts w:ascii="Cambria Math" w:cs="Arial"/>
                      <w:i/>
                      <w:snapToGrid w:val="0"/>
                      <w:color w:val="000000"/>
                      <w:sz w:val="20"/>
                      <w:szCs w:val="20"/>
                      <w:lang w:val="en-US" w:eastAsia="es-ES"/>
                    </w:rPr>
                  </m:ctrlPr>
                </m:fPr>
                <m:num>
                  <m:r>
                    <w:rPr>
                      <w:rFonts w:ascii="Cambria Math" w:cs="Arial"/>
                      <w:snapToGrid w:val="0"/>
                      <w:color w:val="000000"/>
                      <w:sz w:val="20"/>
                      <w:szCs w:val="20"/>
                      <w:lang w:val="en-US" w:eastAsia="es-ES"/>
                    </w:rPr>
                    <m:t>T</m:t>
                  </m:r>
                </m:num>
                <m:den>
                  <m:r>
                    <w:rPr>
                      <w:rFonts w:ascii="Cambria Math" w:cs="Arial"/>
                      <w:snapToGrid w:val="0"/>
                      <w:color w:val="000000"/>
                      <w:sz w:val="20"/>
                      <w:szCs w:val="20"/>
                      <w:lang w:val="en-US" w:eastAsia="es-ES"/>
                    </w:rPr>
                    <m:t>k</m:t>
                  </m:r>
                </m:den>
              </m:f>
            </m:oMath>
            <w:r w:rsidRPr="00296C9E">
              <w:rPr>
                <w:rFonts w:cs="Arial"/>
                <w:snapToGrid w:val="0"/>
                <w:color w:val="000000"/>
                <w:sz w:val="20"/>
                <w:szCs w:val="20"/>
                <w:lang w:val="en-US" w:eastAsia="es-ES"/>
              </w:rPr>
              <w:t xml:space="preserve">, where </w:t>
            </w:r>
            <m:oMath>
              <m:r>
                <w:rPr>
                  <w:rFonts w:ascii="Cambria Math" w:cs="Arial"/>
                  <w:snapToGrid w:val="0"/>
                  <w:color w:val="000000"/>
                  <w:sz w:val="20"/>
                  <w:szCs w:val="20"/>
                  <w:lang w:val="en-US" w:eastAsia="es-ES"/>
                </w:rPr>
                <m:t>T</m:t>
              </m:r>
            </m:oMath>
            <w:r w:rsidRPr="00296C9E">
              <w:rPr>
                <w:rFonts w:cs="Arial"/>
                <w:snapToGrid w:val="0"/>
                <w:color w:val="000000"/>
                <w:sz w:val="20"/>
                <w:szCs w:val="20"/>
                <w:lang w:val="en-US" w:eastAsia="es-ES"/>
              </w:rPr>
              <w:t xml:space="preserve"> is the given, </w:t>
            </w:r>
            <w:r w:rsidRPr="00296C9E">
              <w:rPr>
                <w:rFonts w:cs="Arial"/>
                <w:i/>
                <w:snapToGrid w:val="0"/>
                <w:color w:val="000000"/>
                <w:sz w:val="20"/>
                <w:szCs w:val="20"/>
                <w:lang w:val="en-US" w:eastAsia="es-ES"/>
              </w:rPr>
              <w:t>fixed</w:t>
            </w:r>
            <w:r w:rsidRPr="00296C9E">
              <w:rPr>
                <w:rFonts w:cs="Arial"/>
                <w:snapToGrid w:val="0"/>
                <w:color w:val="000000"/>
                <w:sz w:val="20"/>
                <w:szCs w:val="20"/>
                <w:lang w:val="en-US" w:eastAsia="es-ES"/>
              </w:rPr>
              <w:t xml:space="preserve"> </w:t>
            </w:r>
            <w:r w:rsidRPr="00296C9E">
              <w:rPr>
                <w:rFonts w:cs="Arial"/>
                <w:snapToGrid w:val="0"/>
                <w:color w:val="000000"/>
                <w:sz w:val="20"/>
                <w:szCs w:val="20"/>
                <w:lang w:val="en-US" w:eastAsia="es-ES"/>
              </w:rPr>
              <w:lastRenderedPageBreak/>
              <w:t xml:space="preserve">cumulative operating time and </w:t>
            </w:r>
            <m:oMath>
              <m:r>
                <w:rPr>
                  <w:rFonts w:ascii="Cambria Math" w:cs="Arial"/>
                  <w:snapToGrid w:val="0"/>
                  <w:color w:val="000000"/>
                  <w:sz w:val="20"/>
                  <w:szCs w:val="20"/>
                  <w:lang w:val="en-US" w:eastAsia="es-ES"/>
                </w:rPr>
                <m:t>k</m:t>
              </m:r>
            </m:oMath>
            <w:r w:rsidRPr="00296C9E">
              <w:rPr>
                <w:rFonts w:cs="Arial"/>
                <w:snapToGrid w:val="0"/>
                <w:color w:val="000000"/>
                <w:sz w:val="20"/>
                <w:szCs w:val="20"/>
                <w:lang w:val="en-US" w:eastAsia="es-ES"/>
              </w:rPr>
              <w:t xml:space="preserve"> the total number of failures (failed items) during </w:t>
            </w:r>
            <m:oMath>
              <m:r>
                <w:rPr>
                  <w:rFonts w:ascii="Cambria Math" w:cs="Arial"/>
                  <w:snapToGrid w:val="0"/>
                  <w:color w:val="000000"/>
                  <w:sz w:val="20"/>
                  <w:szCs w:val="20"/>
                  <w:lang w:val="en-US" w:eastAsia="es-ES"/>
                </w:rPr>
                <m:t>T</m:t>
              </m:r>
            </m:oMath>
            <w:r w:rsidRPr="00296C9E">
              <w:rPr>
                <w:rFonts w:cs="Arial"/>
                <w:snapToGrid w:val="0"/>
                <w:color w:val="000000"/>
                <w:sz w:val="20"/>
                <w:szCs w:val="20"/>
                <w:lang w:val="en-US" w:eastAsia="es-ES"/>
              </w:rPr>
              <w:t xml:space="preserve">. </w:t>
            </w:r>
            <w:r w:rsidR="001F4871">
              <w:rPr>
                <w:rFonts w:cs="Arial"/>
                <w:sz w:val="20"/>
                <w:szCs w:val="20"/>
                <w:lang w:val="en-US"/>
              </w:rPr>
              <w:fldChar w:fldCharType="begin"/>
            </w:r>
            <w:r w:rsidR="001F4871">
              <w:rPr>
                <w:rFonts w:cs="Arial"/>
                <w:sz w:val="20"/>
                <w:szCs w:val="20"/>
                <w:lang w:val="en-US"/>
              </w:rPr>
              <w:instrText xml:space="preserve"> REF Birolini \h </w:instrText>
            </w:r>
            <w:r w:rsidR="001F4871">
              <w:rPr>
                <w:rFonts w:cs="Arial"/>
                <w:sz w:val="20"/>
                <w:szCs w:val="20"/>
                <w:lang w:val="en-US"/>
              </w:rPr>
            </w:r>
            <w:r w:rsidR="001F4871">
              <w:rPr>
                <w:rFonts w:cs="Arial"/>
                <w:sz w:val="20"/>
                <w:szCs w:val="20"/>
                <w:lang w:val="en-US"/>
              </w:rPr>
              <w:fldChar w:fldCharType="separate"/>
            </w:r>
            <w:r w:rsidR="001F4871" w:rsidRPr="0040710E">
              <w:rPr>
                <w:sz w:val="20"/>
                <w:szCs w:val="20"/>
              </w:rPr>
              <w:t>[Birolini]</w:t>
            </w:r>
            <w:r w:rsidR="001F4871">
              <w:rPr>
                <w:rFonts w:cs="Arial"/>
                <w:sz w:val="20"/>
                <w:szCs w:val="20"/>
                <w:lang w:val="en-US"/>
              </w:rPr>
              <w:fldChar w:fldCharType="end"/>
            </w:r>
          </w:p>
        </w:tc>
      </w:tr>
      <w:tr w:rsidR="00296C9E" w14:paraId="4A62D33D" w14:textId="77777777" w:rsidTr="00296C9E">
        <w:tc>
          <w:tcPr>
            <w:tcW w:w="1994" w:type="dxa"/>
            <w:shd w:val="clear" w:color="auto" w:fill="auto"/>
          </w:tcPr>
          <w:p w14:paraId="3946E5D5"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lastRenderedPageBreak/>
              <w:t>MTTR</w:t>
            </w:r>
          </w:p>
        </w:tc>
        <w:tc>
          <w:tcPr>
            <w:tcW w:w="7396" w:type="dxa"/>
            <w:shd w:val="clear" w:color="auto" w:fill="auto"/>
          </w:tcPr>
          <w:p w14:paraId="6FEBF6AA" w14:textId="5B87975A" w:rsidR="00296C9E" w:rsidRPr="00296C9E" w:rsidRDefault="00296C9E" w:rsidP="001F4871">
            <w:pPr>
              <w:pStyle w:val="TableEntry"/>
              <w:rPr>
                <w:rFonts w:cs="Arial"/>
                <w:sz w:val="20"/>
                <w:szCs w:val="20"/>
                <w:lang w:val="en-US"/>
              </w:rPr>
            </w:pPr>
            <w:r w:rsidRPr="00296C9E">
              <w:rPr>
                <w:rFonts w:cs="Arial"/>
                <w:b/>
                <w:bCs/>
                <w:sz w:val="20"/>
                <w:szCs w:val="20"/>
                <w:lang w:val="en-US"/>
              </w:rPr>
              <w:t>M</w:t>
            </w:r>
            <w:r w:rsidRPr="00296C9E">
              <w:rPr>
                <w:rFonts w:cs="Arial"/>
                <w:bCs/>
                <w:sz w:val="20"/>
                <w:szCs w:val="20"/>
                <w:lang w:val="en-US"/>
              </w:rPr>
              <w:t xml:space="preserve">ean </w:t>
            </w:r>
            <w:r w:rsidRPr="00296C9E">
              <w:rPr>
                <w:rFonts w:cs="Arial"/>
                <w:b/>
                <w:bCs/>
                <w:sz w:val="20"/>
                <w:szCs w:val="20"/>
                <w:lang w:val="en-US"/>
              </w:rPr>
              <w:t>T</w:t>
            </w:r>
            <w:r w:rsidRPr="00296C9E">
              <w:rPr>
                <w:rFonts w:cs="Arial"/>
                <w:bCs/>
                <w:sz w:val="20"/>
                <w:szCs w:val="20"/>
                <w:lang w:val="en-US"/>
              </w:rPr>
              <w:t xml:space="preserve">ime </w:t>
            </w:r>
            <w:r w:rsidRPr="00296C9E">
              <w:rPr>
                <w:rFonts w:cs="Arial"/>
                <w:b/>
                <w:bCs/>
                <w:sz w:val="20"/>
                <w:szCs w:val="20"/>
                <w:lang w:val="en-US"/>
              </w:rPr>
              <w:t>T</w:t>
            </w:r>
            <w:r w:rsidRPr="00296C9E">
              <w:rPr>
                <w:rFonts w:cs="Arial"/>
                <w:bCs/>
                <w:sz w:val="20"/>
                <w:szCs w:val="20"/>
                <w:lang w:val="en-US"/>
              </w:rPr>
              <w:t xml:space="preserve">o </w:t>
            </w:r>
            <w:r w:rsidRPr="00296C9E">
              <w:rPr>
                <w:rFonts w:cs="Arial"/>
                <w:b/>
                <w:bCs/>
                <w:sz w:val="20"/>
                <w:szCs w:val="20"/>
                <w:lang w:val="en-US"/>
              </w:rPr>
              <w:t>R</w:t>
            </w:r>
            <w:r w:rsidRPr="00296C9E">
              <w:rPr>
                <w:rFonts w:cs="Arial"/>
                <w:bCs/>
                <w:sz w:val="20"/>
                <w:szCs w:val="20"/>
                <w:lang w:val="en-US"/>
              </w:rPr>
              <w:t xml:space="preserve">estore - </w:t>
            </w:r>
            <w:r w:rsidRPr="00296C9E">
              <w:rPr>
                <w:rFonts w:cs="Arial"/>
                <w:bCs/>
                <w:sz w:val="20"/>
                <w:szCs w:val="20"/>
                <w:lang w:val="en-US"/>
              </w:rPr>
              <w:br/>
              <w:t xml:space="preserve">The expectation of the time to restoration. </w:t>
            </w:r>
            <w:r w:rsidR="001F4871">
              <w:rPr>
                <w:rFonts w:cs="Arial"/>
                <w:sz w:val="20"/>
                <w:szCs w:val="20"/>
                <w:lang w:val="en-US"/>
              </w:rPr>
              <w:fldChar w:fldCharType="begin"/>
            </w:r>
            <w:r w:rsidR="001F4871">
              <w:rPr>
                <w:rFonts w:cs="Arial"/>
                <w:sz w:val="20"/>
                <w:szCs w:val="20"/>
                <w:lang w:val="en-US"/>
              </w:rPr>
              <w:instrText xml:space="preserve"> REF IEC60050 \h </w:instrText>
            </w:r>
            <w:r w:rsidR="001F4871">
              <w:rPr>
                <w:rFonts w:cs="Arial"/>
                <w:sz w:val="20"/>
                <w:szCs w:val="20"/>
                <w:lang w:val="en-US"/>
              </w:rPr>
            </w:r>
            <w:r w:rsidR="001F4871">
              <w:rPr>
                <w:rFonts w:cs="Arial"/>
                <w:sz w:val="20"/>
                <w:szCs w:val="20"/>
                <w:lang w:val="en-US"/>
              </w:rPr>
              <w:fldChar w:fldCharType="separate"/>
            </w:r>
            <w:r w:rsidR="001F4871" w:rsidRPr="0040710E">
              <w:rPr>
                <w:sz w:val="20"/>
                <w:szCs w:val="20"/>
              </w:rPr>
              <w:t>[IEC60050(192)]</w:t>
            </w:r>
            <w:r w:rsidR="001F4871">
              <w:rPr>
                <w:rFonts w:cs="Arial"/>
                <w:sz w:val="20"/>
                <w:szCs w:val="20"/>
                <w:lang w:val="en-US"/>
              </w:rPr>
              <w:fldChar w:fldCharType="end"/>
            </w:r>
            <w:r w:rsidR="001F4871">
              <w:rPr>
                <w:rFonts w:cs="Arial"/>
                <w:sz w:val="20"/>
                <w:szCs w:val="20"/>
                <w:lang w:val="en-US"/>
              </w:rPr>
              <w:t>.</w:t>
            </w:r>
            <w:r w:rsidRPr="00296C9E">
              <w:rPr>
                <w:rFonts w:cs="Arial"/>
                <w:bCs/>
                <w:sz w:val="20"/>
                <w:szCs w:val="20"/>
                <w:lang w:val="en-US"/>
              </w:rPr>
              <w:br/>
            </w:r>
            <m:oMath>
              <m:r>
                <w:rPr>
                  <w:rFonts w:ascii="Cambria Math" w:cs="Arial"/>
                  <w:sz w:val="20"/>
                  <w:szCs w:val="20"/>
                  <w:lang w:val="en-US"/>
                </w:rPr>
                <m:t>MTTR</m:t>
              </m:r>
            </m:oMath>
            <w:r w:rsidRPr="00296C9E">
              <w:rPr>
                <w:rFonts w:cs="Arial"/>
                <w:bCs/>
                <w:sz w:val="20"/>
                <w:szCs w:val="20"/>
                <w:lang w:val="en-US"/>
              </w:rPr>
              <w:t xml:space="preserve"> is the expected value (mean) of an item’s repair time. It is obtained from the distribution function </w:t>
            </w:r>
            <m:oMath>
              <m:r>
                <w:rPr>
                  <w:rFonts w:ascii="Cambria Math" w:cs="Arial"/>
                  <w:sz w:val="20"/>
                  <w:szCs w:val="20"/>
                  <w:lang w:val="en-US"/>
                </w:rPr>
                <m:t>G(t)</m:t>
              </m:r>
            </m:oMath>
            <w:r w:rsidRPr="00296C9E">
              <w:rPr>
                <w:rFonts w:cs="Arial"/>
                <w:bCs/>
                <w:sz w:val="20"/>
                <w:szCs w:val="20"/>
                <w:lang w:val="en-US"/>
              </w:rPr>
              <w:t xml:space="preserve"> of the repair time as</w:t>
            </w:r>
            <m:oMath>
              <m:r>
                <w:rPr>
                  <w:rFonts w:ascii="Cambria Math" w:cs="Arial"/>
                  <w:sz w:val="20"/>
                  <w:szCs w:val="20"/>
                  <w:lang w:val="en-US"/>
                </w:rPr>
                <m:t>MTTR=</m:t>
              </m:r>
              <m:nary>
                <m:naryPr>
                  <m:ctrlPr>
                    <w:rPr>
                      <w:rFonts w:ascii="Cambria Math" w:cs="Arial"/>
                      <w:bCs/>
                      <w:i/>
                      <w:sz w:val="20"/>
                      <w:szCs w:val="20"/>
                      <w:lang w:val="en-US"/>
                    </w:rPr>
                  </m:ctrlPr>
                </m:naryPr>
                <m:sub>
                  <m:r>
                    <w:rPr>
                      <w:rFonts w:ascii="Cambria Math" w:cs="Arial"/>
                      <w:sz w:val="20"/>
                      <w:szCs w:val="20"/>
                      <w:lang w:val="en-US"/>
                    </w:rPr>
                    <m:t>0</m:t>
                  </m:r>
                </m:sub>
                <m:sup>
                  <m:r>
                    <w:rPr>
                      <w:rFonts w:ascii="Cambria Math" w:cs="Arial"/>
                      <w:sz w:val="20"/>
                      <w:szCs w:val="20"/>
                      <w:lang w:val="en-US"/>
                    </w:rPr>
                    <m:t>∞</m:t>
                  </m:r>
                  <m:ctrlPr>
                    <w:rPr>
                      <w:rFonts w:ascii="Cambria Math" w:hAnsi="Cambria Math" w:cs="Arial"/>
                      <w:bCs/>
                      <w:i/>
                      <w:sz w:val="20"/>
                      <w:szCs w:val="20"/>
                      <w:lang w:val="en-US"/>
                    </w:rPr>
                  </m:ctrlPr>
                </m:sup>
                <m:e>
                  <m:r>
                    <w:rPr>
                      <w:rFonts w:ascii="Cambria Math" w:cs="Arial"/>
                      <w:sz w:val="20"/>
                      <w:szCs w:val="20"/>
                      <w:lang w:val="en-US"/>
                    </w:rPr>
                    <m:t>(1</m:t>
                  </m:r>
                  <m:r>
                    <w:rPr>
                      <w:rFonts w:ascii="Cambria Math" w:cs="Arial"/>
                      <w:sz w:val="20"/>
                      <w:szCs w:val="20"/>
                      <w:lang w:val="en-US"/>
                    </w:rPr>
                    <m:t>-</m:t>
                  </m:r>
                  <m:r>
                    <w:rPr>
                      <w:rFonts w:ascii="Cambria Math" w:cs="Arial"/>
                      <w:sz w:val="20"/>
                      <w:szCs w:val="20"/>
                      <w:lang w:val="en-US"/>
                    </w:rPr>
                    <m:t>G(t))dt</m:t>
                  </m:r>
                </m:e>
              </m:nary>
            </m:oMath>
            <w:r w:rsidRPr="00296C9E">
              <w:rPr>
                <w:rFonts w:cs="Arial"/>
                <w:bCs/>
                <w:sz w:val="20"/>
                <w:szCs w:val="20"/>
                <w:lang w:val="en-US"/>
              </w:rPr>
              <w:t xml:space="preserve">. For reliability or availability calculation a constant repair rate </w:t>
            </w:r>
            <m:oMath>
              <m:r>
                <w:rPr>
                  <w:rFonts w:ascii="Cambria Math" w:cs="Arial"/>
                  <w:sz w:val="20"/>
                  <w:szCs w:val="20"/>
                  <w:lang w:val="en-US"/>
                </w:rPr>
                <m:t>μ</m:t>
              </m:r>
            </m:oMath>
            <w:r w:rsidRPr="00296C9E">
              <w:rPr>
                <w:rFonts w:cs="Arial"/>
                <w:bCs/>
                <w:sz w:val="20"/>
                <w:szCs w:val="20"/>
                <w:lang w:val="en-US"/>
              </w:rPr>
              <w:t xml:space="preserve"> (i.e. exponentially distributed repair times with</w:t>
            </w:r>
            <m:oMath>
              <m:r>
                <w:rPr>
                  <w:rFonts w:ascii="Cambria Math" w:cs="Arial"/>
                  <w:sz w:val="20"/>
                  <w:szCs w:val="20"/>
                  <w:lang w:val="en-US"/>
                </w:rPr>
                <m:t>μ=</m:t>
              </m:r>
              <m:f>
                <m:fPr>
                  <m:type m:val="skw"/>
                  <m:ctrlPr>
                    <w:rPr>
                      <w:rFonts w:ascii="Cambria Math" w:cs="Arial"/>
                      <w:bCs/>
                      <w:i/>
                      <w:sz w:val="20"/>
                      <w:szCs w:val="20"/>
                      <w:lang w:val="en-US"/>
                    </w:rPr>
                  </m:ctrlPr>
                </m:fPr>
                <m:num>
                  <m:r>
                    <w:rPr>
                      <w:rFonts w:ascii="Cambria Math" w:cs="Arial"/>
                      <w:sz w:val="20"/>
                      <w:szCs w:val="20"/>
                      <w:lang w:val="en-US"/>
                    </w:rPr>
                    <m:t>1</m:t>
                  </m:r>
                </m:num>
                <m:den>
                  <m:r>
                    <w:rPr>
                      <w:rFonts w:ascii="Cambria Math" w:cs="Arial"/>
                      <w:sz w:val="20"/>
                      <w:szCs w:val="20"/>
                      <w:lang w:val="en-US"/>
                    </w:rPr>
                    <m:t>MTTR</m:t>
                  </m:r>
                </m:den>
              </m:f>
            </m:oMath>
            <w:r w:rsidRPr="00296C9E">
              <w:rPr>
                <w:rFonts w:cs="Arial"/>
                <w:bCs/>
                <w:sz w:val="20"/>
                <w:szCs w:val="20"/>
                <w:lang w:val="en-US"/>
              </w:rPr>
              <w:t>) can often be used to get approximate results.</w:t>
            </w:r>
            <w:r w:rsidR="001F4871">
              <w:rPr>
                <w:rFonts w:cs="Arial"/>
                <w:sz w:val="20"/>
                <w:szCs w:val="20"/>
                <w:lang w:val="en-US"/>
              </w:rPr>
              <w:t xml:space="preserve"> </w:t>
            </w:r>
            <w:r w:rsidR="001F4871">
              <w:rPr>
                <w:rFonts w:cs="Arial"/>
                <w:sz w:val="20"/>
                <w:szCs w:val="20"/>
                <w:lang w:val="en-US"/>
              </w:rPr>
              <w:fldChar w:fldCharType="begin"/>
            </w:r>
            <w:r w:rsidR="001F4871">
              <w:rPr>
                <w:rFonts w:cs="Arial"/>
                <w:sz w:val="20"/>
                <w:szCs w:val="20"/>
                <w:lang w:val="en-US"/>
              </w:rPr>
              <w:instrText xml:space="preserve"> REF Birolini \h </w:instrText>
            </w:r>
            <w:r w:rsidR="001F4871">
              <w:rPr>
                <w:rFonts w:cs="Arial"/>
                <w:sz w:val="20"/>
                <w:szCs w:val="20"/>
                <w:lang w:val="en-US"/>
              </w:rPr>
            </w:r>
            <w:r w:rsidR="001F4871">
              <w:rPr>
                <w:rFonts w:cs="Arial"/>
                <w:sz w:val="20"/>
                <w:szCs w:val="20"/>
                <w:lang w:val="en-US"/>
              </w:rPr>
              <w:fldChar w:fldCharType="separate"/>
            </w:r>
            <w:r w:rsidR="001F4871" w:rsidRPr="0040710E">
              <w:rPr>
                <w:sz w:val="20"/>
                <w:szCs w:val="20"/>
              </w:rPr>
              <w:t>[Birolini]</w:t>
            </w:r>
            <w:r w:rsidR="001F4871">
              <w:rPr>
                <w:rFonts w:cs="Arial"/>
                <w:sz w:val="20"/>
                <w:szCs w:val="20"/>
                <w:lang w:val="en-US"/>
              </w:rPr>
              <w:fldChar w:fldCharType="end"/>
            </w:r>
            <w:r w:rsidR="001F4871">
              <w:rPr>
                <w:rFonts w:cs="Arial"/>
                <w:sz w:val="20"/>
                <w:szCs w:val="20"/>
                <w:lang w:val="en-US"/>
              </w:rPr>
              <w:t>.</w:t>
            </w:r>
          </w:p>
        </w:tc>
      </w:tr>
      <w:tr w:rsidR="00296C9E" w14:paraId="3ACDE6A2" w14:textId="77777777" w:rsidTr="00296C9E">
        <w:tc>
          <w:tcPr>
            <w:tcW w:w="1994" w:type="dxa"/>
            <w:shd w:val="clear" w:color="auto" w:fill="auto"/>
          </w:tcPr>
          <w:p w14:paraId="4C4EB230"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RAM</w:t>
            </w:r>
          </w:p>
        </w:tc>
        <w:tc>
          <w:tcPr>
            <w:tcW w:w="7396" w:type="dxa"/>
            <w:shd w:val="clear" w:color="auto" w:fill="auto"/>
          </w:tcPr>
          <w:p w14:paraId="0216ABEA" w14:textId="77777777" w:rsidR="00296C9E" w:rsidRPr="00296C9E" w:rsidRDefault="00296C9E" w:rsidP="00296C9E">
            <w:pPr>
              <w:pStyle w:val="TableEntry"/>
              <w:rPr>
                <w:rFonts w:cs="Arial"/>
                <w:sz w:val="20"/>
                <w:szCs w:val="20"/>
                <w:lang w:val="de-AT"/>
              </w:rPr>
            </w:pPr>
            <w:r w:rsidRPr="00296C9E">
              <w:rPr>
                <w:rFonts w:cs="Arial"/>
                <w:b/>
                <w:sz w:val="20"/>
                <w:szCs w:val="20"/>
              </w:rPr>
              <w:t>R</w:t>
            </w:r>
            <w:r w:rsidRPr="00296C9E">
              <w:rPr>
                <w:rFonts w:cs="Arial"/>
                <w:sz w:val="20"/>
                <w:szCs w:val="20"/>
              </w:rPr>
              <w:t xml:space="preserve">eliability, </w:t>
            </w:r>
            <w:r w:rsidRPr="00296C9E">
              <w:rPr>
                <w:rFonts w:cs="Arial"/>
                <w:b/>
                <w:sz w:val="20"/>
                <w:szCs w:val="20"/>
                <w:lang w:val="en-US"/>
              </w:rPr>
              <w:t>A</w:t>
            </w:r>
            <w:r w:rsidRPr="00296C9E">
              <w:rPr>
                <w:rFonts w:cs="Arial"/>
                <w:sz w:val="20"/>
                <w:szCs w:val="20"/>
                <w:lang w:val="en-US"/>
              </w:rPr>
              <w:t xml:space="preserve">vailability and </w:t>
            </w:r>
            <w:r w:rsidRPr="00296C9E">
              <w:rPr>
                <w:rFonts w:cs="Arial"/>
                <w:b/>
                <w:sz w:val="20"/>
                <w:szCs w:val="20"/>
                <w:lang w:val="en-US"/>
              </w:rPr>
              <w:t>M</w:t>
            </w:r>
            <w:r w:rsidRPr="00296C9E">
              <w:rPr>
                <w:rFonts w:cs="Arial"/>
                <w:sz w:val="20"/>
                <w:szCs w:val="20"/>
                <w:lang w:val="en-US"/>
              </w:rPr>
              <w:t>aintainability</w:t>
            </w:r>
          </w:p>
        </w:tc>
      </w:tr>
      <w:tr w:rsidR="00296C9E" w14:paraId="33172DD6" w14:textId="77777777" w:rsidTr="00296C9E">
        <w:tc>
          <w:tcPr>
            <w:tcW w:w="1994" w:type="dxa"/>
            <w:shd w:val="clear" w:color="auto" w:fill="auto"/>
          </w:tcPr>
          <w:p w14:paraId="0815984B"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RaSTA</w:t>
            </w:r>
          </w:p>
        </w:tc>
        <w:tc>
          <w:tcPr>
            <w:tcW w:w="7396" w:type="dxa"/>
            <w:shd w:val="clear" w:color="auto" w:fill="auto"/>
          </w:tcPr>
          <w:p w14:paraId="3F802BA5" w14:textId="77777777" w:rsidR="00296C9E" w:rsidRPr="00296C9E" w:rsidRDefault="00296C9E" w:rsidP="00296C9E">
            <w:pPr>
              <w:pStyle w:val="TableEntry"/>
              <w:rPr>
                <w:rFonts w:cs="Arial"/>
                <w:b/>
                <w:sz w:val="20"/>
                <w:szCs w:val="20"/>
              </w:rPr>
            </w:pPr>
            <w:r w:rsidRPr="00296C9E">
              <w:rPr>
                <w:rFonts w:cs="Arial"/>
                <w:b/>
                <w:sz w:val="20"/>
                <w:szCs w:val="20"/>
              </w:rPr>
              <w:t>Rail Safe Transport Application</w:t>
            </w:r>
          </w:p>
        </w:tc>
      </w:tr>
      <w:tr w:rsidR="00296C9E" w14:paraId="5678CC1F" w14:textId="77777777" w:rsidTr="00296C9E">
        <w:tc>
          <w:tcPr>
            <w:tcW w:w="1994" w:type="dxa"/>
            <w:shd w:val="clear" w:color="auto" w:fill="auto"/>
          </w:tcPr>
          <w:p w14:paraId="1B463CDE"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RIC</w:t>
            </w:r>
          </w:p>
        </w:tc>
        <w:tc>
          <w:tcPr>
            <w:tcW w:w="7396" w:type="dxa"/>
            <w:shd w:val="clear" w:color="auto" w:fill="auto"/>
          </w:tcPr>
          <w:p w14:paraId="7099C71E" w14:textId="77777777" w:rsidR="00296C9E" w:rsidRPr="00296C9E" w:rsidRDefault="00296C9E" w:rsidP="00296C9E">
            <w:pPr>
              <w:pStyle w:val="TableEntry"/>
              <w:rPr>
                <w:rFonts w:cs="Arial"/>
                <w:b/>
                <w:sz w:val="20"/>
                <w:szCs w:val="20"/>
              </w:rPr>
            </w:pPr>
            <w:r w:rsidRPr="00296C9E">
              <w:rPr>
                <w:rFonts w:cs="Arial"/>
                <w:b/>
                <w:sz w:val="20"/>
                <w:szCs w:val="20"/>
              </w:rPr>
              <w:t>R</w:t>
            </w:r>
            <w:r w:rsidRPr="00296C9E">
              <w:rPr>
                <w:rFonts w:cs="Arial"/>
                <w:sz w:val="20"/>
                <w:szCs w:val="20"/>
              </w:rPr>
              <w:t>emote</w:t>
            </w:r>
            <w:r w:rsidRPr="00296C9E">
              <w:rPr>
                <w:rFonts w:cs="Arial"/>
                <w:b/>
                <w:sz w:val="20"/>
                <w:szCs w:val="20"/>
              </w:rPr>
              <w:t xml:space="preserve"> I</w:t>
            </w:r>
            <w:r w:rsidRPr="00296C9E">
              <w:rPr>
                <w:rFonts w:cs="Arial"/>
                <w:sz w:val="20"/>
                <w:szCs w:val="20"/>
              </w:rPr>
              <w:t>nterface</w:t>
            </w:r>
            <w:r w:rsidRPr="00296C9E">
              <w:rPr>
                <w:rFonts w:cs="Arial"/>
                <w:b/>
                <w:sz w:val="20"/>
                <w:szCs w:val="20"/>
              </w:rPr>
              <w:t xml:space="preserve"> C</w:t>
            </w:r>
            <w:r w:rsidRPr="00296C9E">
              <w:rPr>
                <w:rFonts w:cs="Arial"/>
                <w:sz w:val="20"/>
                <w:szCs w:val="20"/>
              </w:rPr>
              <w:t>ontroller</w:t>
            </w:r>
          </w:p>
        </w:tc>
      </w:tr>
      <w:tr w:rsidR="00296C9E" w14:paraId="6574C783" w14:textId="77777777" w:rsidTr="00296C9E">
        <w:tc>
          <w:tcPr>
            <w:tcW w:w="1994" w:type="dxa"/>
            <w:shd w:val="clear" w:color="auto" w:fill="auto"/>
          </w:tcPr>
          <w:p w14:paraId="733BB5C6"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SCU</w:t>
            </w:r>
          </w:p>
        </w:tc>
        <w:tc>
          <w:tcPr>
            <w:tcW w:w="7396" w:type="dxa"/>
            <w:shd w:val="clear" w:color="auto" w:fill="auto"/>
          </w:tcPr>
          <w:p w14:paraId="54B95814" w14:textId="77777777" w:rsidR="00296C9E" w:rsidRPr="00296C9E" w:rsidRDefault="00296C9E" w:rsidP="00296C9E">
            <w:pPr>
              <w:pStyle w:val="TableEntry"/>
              <w:rPr>
                <w:rFonts w:cs="Arial"/>
                <w:sz w:val="20"/>
                <w:szCs w:val="20"/>
              </w:rPr>
            </w:pPr>
            <w:r w:rsidRPr="00296C9E">
              <w:rPr>
                <w:rFonts w:cs="Arial"/>
                <w:b/>
                <w:sz w:val="20"/>
                <w:szCs w:val="20"/>
              </w:rPr>
              <w:t>S</w:t>
            </w:r>
            <w:r w:rsidRPr="00296C9E">
              <w:rPr>
                <w:rFonts w:cs="Arial"/>
                <w:sz w:val="20"/>
                <w:szCs w:val="20"/>
              </w:rPr>
              <w:t xml:space="preserve">erial </w:t>
            </w:r>
            <w:r w:rsidRPr="00296C9E">
              <w:rPr>
                <w:rFonts w:cs="Arial"/>
                <w:b/>
                <w:sz w:val="20"/>
                <w:szCs w:val="20"/>
              </w:rPr>
              <w:t>C</w:t>
            </w:r>
            <w:r w:rsidRPr="00296C9E">
              <w:rPr>
                <w:rFonts w:cs="Arial"/>
                <w:sz w:val="20"/>
                <w:szCs w:val="20"/>
              </w:rPr>
              <w:t xml:space="preserve">ommunication </w:t>
            </w:r>
            <w:r w:rsidRPr="00296C9E">
              <w:rPr>
                <w:rFonts w:cs="Arial"/>
                <w:b/>
                <w:sz w:val="20"/>
                <w:szCs w:val="20"/>
              </w:rPr>
              <w:t>U</w:t>
            </w:r>
            <w:r w:rsidRPr="00296C9E">
              <w:rPr>
                <w:rFonts w:cs="Arial"/>
                <w:sz w:val="20"/>
                <w:szCs w:val="20"/>
              </w:rPr>
              <w:t>nit</w:t>
            </w:r>
          </w:p>
        </w:tc>
      </w:tr>
      <w:tr w:rsidR="00296C9E" w14:paraId="0BEB4F2D" w14:textId="77777777" w:rsidTr="00296C9E">
        <w:tc>
          <w:tcPr>
            <w:tcW w:w="1994" w:type="dxa"/>
            <w:shd w:val="clear" w:color="auto" w:fill="auto"/>
          </w:tcPr>
          <w:p w14:paraId="4C16DB09"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SEA</w:t>
            </w:r>
          </w:p>
        </w:tc>
        <w:tc>
          <w:tcPr>
            <w:tcW w:w="7396" w:type="dxa"/>
            <w:shd w:val="clear" w:color="auto" w:fill="auto"/>
          </w:tcPr>
          <w:p w14:paraId="23DDB812" w14:textId="77777777" w:rsidR="00296C9E" w:rsidRPr="00296C9E" w:rsidRDefault="00296C9E" w:rsidP="00296C9E">
            <w:pPr>
              <w:pStyle w:val="TableEntry"/>
              <w:rPr>
                <w:rFonts w:cs="Arial"/>
                <w:b/>
                <w:bCs/>
                <w:sz w:val="20"/>
                <w:szCs w:val="20"/>
                <w:lang w:val="en-US"/>
              </w:rPr>
            </w:pPr>
            <w:r w:rsidRPr="00296C9E">
              <w:rPr>
                <w:rFonts w:cs="Arial"/>
                <w:b/>
                <w:sz w:val="20"/>
                <w:szCs w:val="20"/>
              </w:rPr>
              <w:t>S</w:t>
            </w:r>
            <w:r w:rsidRPr="00296C9E">
              <w:rPr>
                <w:rFonts w:cs="Arial"/>
                <w:sz w:val="20"/>
                <w:szCs w:val="20"/>
              </w:rPr>
              <w:t>ichere</w:t>
            </w:r>
            <w:r w:rsidRPr="00296C9E">
              <w:rPr>
                <w:rFonts w:cs="Arial"/>
                <w:b/>
                <w:sz w:val="20"/>
                <w:szCs w:val="20"/>
              </w:rPr>
              <w:t xml:space="preserve"> E</w:t>
            </w:r>
            <w:r w:rsidRPr="00296C9E">
              <w:rPr>
                <w:rFonts w:cs="Arial"/>
                <w:sz w:val="20"/>
                <w:szCs w:val="20"/>
              </w:rPr>
              <w:t>lektronische</w:t>
            </w:r>
            <w:r w:rsidRPr="00296C9E">
              <w:rPr>
                <w:rFonts w:cs="Arial"/>
                <w:b/>
                <w:sz w:val="20"/>
                <w:szCs w:val="20"/>
              </w:rPr>
              <w:t xml:space="preserve"> A</w:t>
            </w:r>
            <w:r w:rsidRPr="00296C9E">
              <w:rPr>
                <w:rFonts w:cs="Arial"/>
                <w:sz w:val="20"/>
                <w:szCs w:val="20"/>
              </w:rPr>
              <w:t>ußenelementansteuerung</w:t>
            </w:r>
          </w:p>
        </w:tc>
      </w:tr>
      <w:tr w:rsidR="00296C9E" w14:paraId="1AC8501D" w14:textId="77777777" w:rsidTr="00296C9E">
        <w:tc>
          <w:tcPr>
            <w:tcW w:w="1994" w:type="dxa"/>
            <w:shd w:val="clear" w:color="auto" w:fill="auto"/>
          </w:tcPr>
          <w:p w14:paraId="5D493382" w14:textId="77777777" w:rsidR="00296C9E" w:rsidRPr="00296C9E" w:rsidRDefault="00296C9E" w:rsidP="00296C9E">
            <w:pPr>
              <w:pStyle w:val="TableEntry"/>
              <w:rPr>
                <w:rFonts w:cs="Arial"/>
                <w:b/>
                <w:bCs/>
                <w:sz w:val="20"/>
                <w:szCs w:val="20"/>
                <w:lang w:val="en-US"/>
              </w:rPr>
            </w:pPr>
            <w:r w:rsidRPr="00296C9E">
              <w:rPr>
                <w:rFonts w:cs="Arial"/>
                <w:b/>
                <w:bCs/>
                <w:sz w:val="20"/>
                <w:szCs w:val="20"/>
                <w:lang w:val="en-US"/>
              </w:rPr>
              <w:t>WP</w:t>
            </w:r>
          </w:p>
        </w:tc>
        <w:tc>
          <w:tcPr>
            <w:tcW w:w="7396" w:type="dxa"/>
            <w:shd w:val="clear" w:color="auto" w:fill="auto"/>
          </w:tcPr>
          <w:p w14:paraId="5C49EAFA" w14:textId="77777777" w:rsidR="00296C9E" w:rsidRPr="00296C9E" w:rsidRDefault="00296C9E" w:rsidP="00296C9E">
            <w:pPr>
              <w:pStyle w:val="TableEntry"/>
              <w:rPr>
                <w:rFonts w:cs="Arial"/>
                <w:b/>
                <w:bCs/>
                <w:sz w:val="20"/>
                <w:szCs w:val="20"/>
                <w:lang w:val="en-US"/>
              </w:rPr>
            </w:pPr>
            <w:r w:rsidRPr="00296C9E">
              <w:rPr>
                <w:rFonts w:cs="Arial"/>
                <w:b/>
                <w:sz w:val="20"/>
                <w:szCs w:val="20"/>
              </w:rPr>
              <w:t>W</w:t>
            </w:r>
            <w:r w:rsidRPr="00296C9E">
              <w:rPr>
                <w:rFonts w:cs="Arial"/>
                <w:sz w:val="20"/>
                <w:szCs w:val="20"/>
              </w:rPr>
              <w:t>ork</w:t>
            </w:r>
            <w:r w:rsidRPr="00296C9E">
              <w:rPr>
                <w:rFonts w:cs="Arial"/>
                <w:b/>
                <w:sz w:val="20"/>
                <w:szCs w:val="20"/>
              </w:rPr>
              <w:t>P</w:t>
            </w:r>
            <w:r w:rsidRPr="00296C9E">
              <w:rPr>
                <w:rFonts w:cs="Arial"/>
                <w:sz w:val="20"/>
                <w:szCs w:val="20"/>
              </w:rPr>
              <w:t>lace</w:t>
            </w:r>
          </w:p>
        </w:tc>
      </w:tr>
    </w:tbl>
    <w:p w14:paraId="11B63377" w14:textId="3BFCB563" w:rsidR="00296C9E" w:rsidRDefault="00296C9E" w:rsidP="00296C9E">
      <w:pPr>
        <w:pStyle w:val="Caption"/>
        <w:rPr>
          <w:sz w:val="20"/>
        </w:rPr>
      </w:pPr>
      <w:bookmarkStart w:id="101" w:name="_Toc112059301"/>
      <w:bookmarkStart w:id="102" w:name="_Toc114826307"/>
      <w:bookmarkStart w:id="103" w:name="_Toc205123171"/>
      <w:r w:rsidRPr="00296C9E">
        <w:rPr>
          <w:sz w:val="20"/>
        </w:rPr>
        <w:t xml:space="preserve">Table </w:t>
      </w:r>
      <w:r w:rsidRPr="00296C9E">
        <w:rPr>
          <w:sz w:val="20"/>
        </w:rPr>
        <w:fldChar w:fldCharType="begin"/>
      </w:r>
      <w:r w:rsidRPr="00296C9E">
        <w:rPr>
          <w:sz w:val="20"/>
        </w:rPr>
        <w:instrText xml:space="preserve"> SEQ Table \* ARABIC </w:instrText>
      </w:r>
      <w:r w:rsidRPr="00296C9E">
        <w:rPr>
          <w:sz w:val="20"/>
        </w:rPr>
        <w:fldChar w:fldCharType="separate"/>
      </w:r>
      <w:r w:rsidR="00FF068D">
        <w:rPr>
          <w:noProof/>
          <w:sz w:val="20"/>
        </w:rPr>
        <w:t>3</w:t>
      </w:r>
      <w:r w:rsidRPr="00296C9E">
        <w:rPr>
          <w:sz w:val="20"/>
        </w:rPr>
        <w:fldChar w:fldCharType="end"/>
      </w:r>
      <w:r w:rsidRPr="00296C9E">
        <w:rPr>
          <w:sz w:val="20"/>
        </w:rPr>
        <w:t xml:space="preserve"> : Terms, Abbreviations and Acronyms</w:t>
      </w:r>
      <w:bookmarkEnd w:id="101"/>
      <w:bookmarkEnd w:id="102"/>
      <w:bookmarkEnd w:id="103"/>
    </w:p>
    <w:p w14:paraId="15E12849" w14:textId="5017018A" w:rsidR="00553E24" w:rsidRPr="00553E24" w:rsidRDefault="00553E24" w:rsidP="00553E24">
      <w:pPr>
        <w:pStyle w:val="Text"/>
        <w:ind w:left="0"/>
        <w:rPr>
          <w:sz w:val="20"/>
          <w:lang w:val="en-GB" w:eastAsia="ja-JP"/>
        </w:rPr>
      </w:pPr>
      <w:r w:rsidRPr="00553E24">
        <w:rPr>
          <w:sz w:val="20"/>
          <w:lang w:val="en-GB" w:eastAsia="ja-JP"/>
        </w:rPr>
        <w:t xml:space="preserve">Additional Elektra 2.x specific abbreviations are listed in </w:t>
      </w:r>
      <w:r w:rsidRPr="00553E24">
        <w:rPr>
          <w:sz w:val="20"/>
          <w:lang w:val="en-GB" w:eastAsia="ja-JP"/>
        </w:rPr>
        <w:fldChar w:fldCharType="begin"/>
      </w:r>
      <w:r w:rsidRPr="00553E24">
        <w:rPr>
          <w:sz w:val="20"/>
          <w:lang w:val="en-GB" w:eastAsia="ja-JP"/>
        </w:rPr>
        <w:instrText xml:space="preserve"> REF REF_EL_GLOSS \h </w:instrText>
      </w:r>
      <w:r>
        <w:rPr>
          <w:sz w:val="20"/>
          <w:lang w:val="en-GB" w:eastAsia="ja-JP"/>
        </w:rPr>
        <w:instrText xml:space="preserve"> \* MERGEFORMAT </w:instrText>
      </w:r>
      <w:r w:rsidRPr="00553E24">
        <w:rPr>
          <w:sz w:val="20"/>
          <w:lang w:val="en-GB" w:eastAsia="ja-JP"/>
        </w:rPr>
      </w:r>
      <w:r w:rsidRPr="00553E24">
        <w:rPr>
          <w:sz w:val="20"/>
          <w:lang w:val="en-GB" w:eastAsia="ja-JP"/>
        </w:rPr>
        <w:fldChar w:fldCharType="separate"/>
      </w:r>
      <w:r w:rsidR="00FF068D" w:rsidRPr="0040710E">
        <w:rPr>
          <w:sz w:val="20"/>
        </w:rPr>
        <w:t>[EL_GLOSS]</w:t>
      </w:r>
      <w:r w:rsidRPr="00553E24">
        <w:rPr>
          <w:sz w:val="20"/>
          <w:lang w:val="en-GB" w:eastAsia="ja-JP"/>
        </w:rPr>
        <w:fldChar w:fldCharType="end"/>
      </w:r>
      <w:r w:rsidRPr="00553E24">
        <w:rPr>
          <w:sz w:val="20"/>
          <w:lang w:val="en-GB" w:eastAsia="ja-JP"/>
        </w:rPr>
        <w:t>.</w:t>
      </w:r>
    </w:p>
    <w:p w14:paraId="79D33A01" w14:textId="77777777" w:rsidR="00553E24" w:rsidRPr="00553E24" w:rsidRDefault="00553E24" w:rsidP="00553E24">
      <w:pPr>
        <w:rPr>
          <w:lang w:val="en-GB"/>
        </w:rPr>
      </w:pPr>
    </w:p>
    <w:p w14:paraId="37652F20" w14:textId="77777777" w:rsidR="00803BBE" w:rsidRDefault="00803BBE" w:rsidP="00803BBE">
      <w:pPr>
        <w:pStyle w:val="Heading1"/>
        <w:numPr>
          <w:ilvl w:val="0"/>
          <w:numId w:val="5"/>
        </w:numPr>
      </w:pPr>
      <w:bookmarkStart w:id="104" w:name="_Toc197669939"/>
      <w:bookmarkStart w:id="105" w:name="_Toc201309960"/>
      <w:bookmarkStart w:id="106" w:name="_Toc205123186"/>
      <w:r>
        <w:lastRenderedPageBreak/>
        <w:t>Description of the system</w:t>
      </w:r>
      <w:bookmarkEnd w:id="104"/>
      <w:bookmarkEnd w:id="105"/>
      <w:bookmarkEnd w:id="106"/>
    </w:p>
    <w:p w14:paraId="3FCDB4B8" w14:textId="77777777" w:rsidR="00803BBE" w:rsidRDefault="00803BBE" w:rsidP="00803BBE">
      <w:pPr>
        <w:pStyle w:val="Heading2"/>
        <w:numPr>
          <w:ilvl w:val="1"/>
          <w:numId w:val="5"/>
        </w:numPr>
      </w:pPr>
      <w:bookmarkStart w:id="107" w:name="_Toc201309961"/>
      <w:bookmarkStart w:id="108" w:name="_Toc205123187"/>
      <w:r>
        <w:t xml:space="preserve">System </w:t>
      </w:r>
      <w:r w:rsidR="00ED6532">
        <w:t>o</w:t>
      </w:r>
      <w:r>
        <w:t>verview</w:t>
      </w:r>
      <w:bookmarkEnd w:id="107"/>
      <w:bookmarkEnd w:id="108"/>
    </w:p>
    <w:p w14:paraId="519AC55E" w14:textId="72042B54" w:rsidR="00666777" w:rsidRDefault="005965E2" w:rsidP="00ED6532">
      <w:pPr>
        <w:pStyle w:val="Text"/>
        <w:ind w:left="0"/>
        <w:jc w:val="both"/>
        <w:rPr>
          <w:rFonts w:eastAsia="Cambria" w:cs="Angsana New"/>
          <w:color w:val="000000"/>
          <w:kern w:val="20"/>
          <w:sz w:val="20"/>
          <w:lang w:eastAsia="en-US"/>
        </w:rPr>
      </w:pPr>
      <w:r w:rsidRPr="005965E2">
        <w:rPr>
          <w:rFonts w:eastAsia="Cambria" w:cs="Angsana New"/>
          <w:color w:val="000000"/>
          <w:kern w:val="20"/>
          <w:sz w:val="20"/>
          <w:lang w:eastAsia="en-US"/>
        </w:rPr>
        <w:t>ELEKTRA 2.x is a modular and scalable electronic interlocking system. It integrates advanced computing platforms, standardized communication protocols, and robust safety and security mechanisms to ensure reliable and efficient control of railway infrastructure</w:t>
      </w:r>
      <w:r w:rsidR="0063478A">
        <w:rPr>
          <w:rFonts w:eastAsia="Cambria" w:cs="Angsana New"/>
          <w:color w:val="000000"/>
          <w:kern w:val="20"/>
          <w:sz w:val="20"/>
          <w:lang w:eastAsia="en-US"/>
        </w:rPr>
        <w:t xml:space="preserve">. </w:t>
      </w:r>
      <w:r w:rsidR="0063478A" w:rsidRPr="0063478A">
        <w:rPr>
          <w:rFonts w:eastAsia="Cambria" w:cs="Angsana New"/>
          <w:color w:val="000000"/>
          <w:kern w:val="20"/>
          <w:sz w:val="20"/>
          <w:lang w:eastAsia="en-US"/>
        </w:rPr>
        <w:t>The system structure of the technical system is shown in</w:t>
      </w:r>
      <w:r w:rsidR="0063478A">
        <w:rPr>
          <w:rFonts w:eastAsia="Cambria" w:cs="Angsana New"/>
          <w:color w:val="000000"/>
          <w:kern w:val="20"/>
          <w:sz w:val="20"/>
          <w:lang w:eastAsia="en-US"/>
        </w:rPr>
        <w:t xml:space="preserve"> </w:t>
      </w:r>
      <w:r w:rsidR="0063478A">
        <w:rPr>
          <w:rFonts w:eastAsia="Cambria" w:cs="Angsana New"/>
          <w:color w:val="000000"/>
          <w:kern w:val="20"/>
          <w:sz w:val="20"/>
          <w:lang w:eastAsia="en-US"/>
        </w:rPr>
        <w:fldChar w:fldCharType="begin"/>
      </w:r>
      <w:r w:rsidR="0063478A">
        <w:rPr>
          <w:rFonts w:eastAsia="Cambria" w:cs="Angsana New"/>
          <w:color w:val="000000"/>
          <w:kern w:val="20"/>
          <w:sz w:val="20"/>
          <w:lang w:eastAsia="en-US"/>
        </w:rPr>
        <w:instrText xml:space="preserve"> REF _Ref434928366 \h </w:instrText>
      </w:r>
      <w:r w:rsidR="0063478A">
        <w:rPr>
          <w:rFonts w:eastAsia="Cambria" w:cs="Angsana New"/>
          <w:color w:val="000000"/>
          <w:kern w:val="20"/>
          <w:sz w:val="20"/>
          <w:lang w:eastAsia="en-US"/>
        </w:rPr>
      </w:r>
      <w:r w:rsidR="0063478A">
        <w:rPr>
          <w:rFonts w:eastAsia="Cambria" w:cs="Angsana New"/>
          <w:color w:val="000000"/>
          <w:kern w:val="20"/>
          <w:sz w:val="20"/>
          <w:lang w:eastAsia="en-US"/>
        </w:rPr>
        <w:fldChar w:fldCharType="separate"/>
      </w:r>
      <w:r w:rsidR="00FF068D">
        <w:t xml:space="preserve">Figure </w:t>
      </w:r>
      <w:r w:rsidR="00FF068D">
        <w:rPr>
          <w:noProof/>
        </w:rPr>
        <w:t>1</w:t>
      </w:r>
      <w:r w:rsidR="0063478A">
        <w:rPr>
          <w:rFonts w:eastAsia="Cambria" w:cs="Angsana New"/>
          <w:color w:val="000000"/>
          <w:kern w:val="20"/>
          <w:sz w:val="20"/>
          <w:lang w:eastAsia="en-US"/>
        </w:rPr>
        <w:fldChar w:fldCharType="end"/>
      </w:r>
      <w:r w:rsidR="0063478A">
        <w:rPr>
          <w:rFonts w:eastAsia="Cambria" w:cs="Angsana New"/>
          <w:color w:val="000000"/>
          <w:kern w:val="20"/>
          <w:sz w:val="20"/>
          <w:lang w:eastAsia="en-US"/>
        </w:rPr>
        <w:t xml:space="preserve"> below, take</w:t>
      </w:r>
      <w:r w:rsidR="0063478A" w:rsidRPr="0063478A">
        <w:rPr>
          <w:rFonts w:eastAsia="Cambria" w:cs="Angsana New"/>
          <w:color w:val="000000"/>
          <w:kern w:val="20"/>
          <w:sz w:val="20"/>
          <w:lang w:eastAsia="en-US"/>
        </w:rPr>
        <w:t xml:space="preserve">n from </w:t>
      </w:r>
      <w:r w:rsidR="0063478A" w:rsidRPr="0063478A">
        <w:rPr>
          <w:rFonts w:eastAsia="Cambria" w:cs="Angsana New"/>
          <w:color w:val="000000"/>
          <w:kern w:val="20"/>
          <w:sz w:val="20"/>
          <w:lang w:eastAsia="en-US"/>
        </w:rPr>
        <w:fldChar w:fldCharType="begin"/>
      </w:r>
      <w:r w:rsidR="0063478A" w:rsidRPr="0063478A">
        <w:rPr>
          <w:rFonts w:eastAsia="Cambria" w:cs="Angsana New"/>
          <w:color w:val="000000"/>
          <w:kern w:val="20"/>
          <w:sz w:val="20"/>
          <w:lang w:eastAsia="en-US"/>
        </w:rPr>
        <w:instrText xml:space="preserve"> REF Ref_ADD \h </w:instrText>
      </w:r>
      <w:r w:rsidR="0063478A">
        <w:rPr>
          <w:rFonts w:eastAsia="Cambria" w:cs="Angsana New"/>
          <w:color w:val="000000"/>
          <w:kern w:val="20"/>
          <w:sz w:val="20"/>
          <w:lang w:eastAsia="en-US"/>
        </w:rPr>
        <w:instrText xml:space="preserve"> \* MERGEFORMAT </w:instrText>
      </w:r>
      <w:r w:rsidR="0063478A" w:rsidRPr="0063478A">
        <w:rPr>
          <w:rFonts w:eastAsia="Cambria" w:cs="Angsana New"/>
          <w:color w:val="000000"/>
          <w:kern w:val="20"/>
          <w:sz w:val="20"/>
          <w:lang w:eastAsia="en-US"/>
        </w:rPr>
      </w:r>
      <w:r w:rsidR="0063478A" w:rsidRPr="0063478A">
        <w:rPr>
          <w:rFonts w:eastAsia="Cambria" w:cs="Angsana New"/>
          <w:color w:val="000000"/>
          <w:kern w:val="20"/>
          <w:sz w:val="20"/>
          <w:lang w:eastAsia="en-US"/>
        </w:rPr>
        <w:fldChar w:fldCharType="separate"/>
      </w:r>
      <w:r w:rsidR="00FF068D" w:rsidRPr="00FF068D">
        <w:rPr>
          <w:sz w:val="20"/>
          <w:lang w:val="en-US"/>
        </w:rPr>
        <w:t>[ADD_EL2.x]</w:t>
      </w:r>
      <w:r w:rsidR="0063478A" w:rsidRPr="0063478A">
        <w:rPr>
          <w:rFonts w:eastAsia="Cambria" w:cs="Angsana New"/>
          <w:color w:val="000000"/>
          <w:kern w:val="20"/>
          <w:sz w:val="20"/>
          <w:lang w:eastAsia="en-US"/>
        </w:rPr>
        <w:fldChar w:fldCharType="end"/>
      </w:r>
      <w:r w:rsidR="0063478A">
        <w:rPr>
          <w:rFonts w:eastAsia="Cambria" w:cs="Angsana New"/>
          <w:color w:val="000000"/>
          <w:kern w:val="20"/>
          <w:sz w:val="20"/>
          <w:lang w:eastAsia="en-US"/>
        </w:rPr>
        <w:t>.</w:t>
      </w:r>
    </w:p>
    <w:bookmarkStart w:id="109" w:name="_MON_1016365470"/>
    <w:bookmarkEnd w:id="109"/>
    <w:p w14:paraId="39928EC6" w14:textId="77777777" w:rsidR="0063478A" w:rsidRDefault="0063478A" w:rsidP="0063478A">
      <w:pPr>
        <w:pStyle w:val="Paragraph"/>
        <w:keepNext/>
        <w:jc w:val="center"/>
      </w:pPr>
      <w:r>
        <w:object w:dxaOrig="7110" w:dyaOrig="5330" w14:anchorId="4B373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373.75pt;height:279.25pt" o:ole="" fillcolor="window">
            <v:imagedata r:id="rId14" o:title=""/>
          </v:shape>
          <o:OLEObject Type="Embed" ProgID="PowerPoint.Show.8" ShapeID="_x0000_i1044" DrawAspect="Content" ObjectID="_1827911898" r:id="rId15"/>
        </w:object>
      </w:r>
    </w:p>
    <w:p w14:paraId="467C23C9" w14:textId="5887414B" w:rsidR="0063478A" w:rsidRDefault="0063478A" w:rsidP="0063478A">
      <w:pPr>
        <w:pStyle w:val="Caption"/>
        <w:keepNext/>
      </w:pPr>
      <w:bookmarkStart w:id="110" w:name="_Ref434928366"/>
      <w:bookmarkStart w:id="111" w:name="_Toc437226852"/>
      <w:bookmarkStart w:id="112" w:name="_Toc179829249"/>
      <w:bookmarkStart w:id="113" w:name="_Toc205123166"/>
      <w:r>
        <w:t xml:space="preserve">Figure </w:t>
      </w:r>
      <w:r>
        <w:fldChar w:fldCharType="begin"/>
      </w:r>
      <w:r>
        <w:instrText xml:space="preserve"> SEQ Figure \* ARABIC </w:instrText>
      </w:r>
      <w:r>
        <w:fldChar w:fldCharType="separate"/>
      </w:r>
      <w:r w:rsidR="00FF068D">
        <w:rPr>
          <w:noProof/>
        </w:rPr>
        <w:t>1</w:t>
      </w:r>
      <w:r>
        <w:fldChar w:fldCharType="end"/>
      </w:r>
      <w:bookmarkEnd w:id="110"/>
      <w:r>
        <w:t>: System architecture of ELEKTRA</w:t>
      </w:r>
      <w:bookmarkEnd w:id="111"/>
      <w:r>
        <w:t> 2.x</w:t>
      </w:r>
      <w:bookmarkEnd w:id="112"/>
      <w:bookmarkEnd w:id="113"/>
    </w:p>
    <w:p w14:paraId="2375B867" w14:textId="77777777" w:rsidR="0063478A" w:rsidRPr="0063478A" w:rsidRDefault="0063478A" w:rsidP="00ED6532">
      <w:pPr>
        <w:pStyle w:val="Text"/>
        <w:ind w:left="0"/>
        <w:jc w:val="both"/>
        <w:rPr>
          <w:rFonts w:eastAsia="Cambria" w:cs="Angsana New"/>
          <w:color w:val="000000"/>
          <w:kern w:val="20"/>
          <w:sz w:val="20"/>
          <w:lang w:eastAsia="en-US"/>
        </w:rPr>
      </w:pPr>
      <w:r w:rsidRPr="0063478A">
        <w:rPr>
          <w:rFonts w:eastAsia="Cambria" w:cs="Angsana New"/>
          <w:color w:val="000000"/>
          <w:kern w:val="20"/>
          <w:sz w:val="20"/>
          <w:lang w:eastAsia="en-US"/>
        </w:rPr>
        <w:t>The system architecture includes:</w:t>
      </w:r>
    </w:p>
    <w:p w14:paraId="76300DD9"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Man-Machine Interface (MMI): Operates on Linux-based PCs, with the EBO2 graphical interface providing intuitive user interaction and support for multiple operator workstations.</w:t>
      </w:r>
    </w:p>
    <w:p w14:paraId="2C903425"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Central and Element Controllers (CCA/CCB, ECA/ECB): These core components manage interlocking logic and field element control. Built on the TAS Platform, they support redundancy and are interconnected via Ethernet.</w:t>
      </w:r>
    </w:p>
    <w:p w14:paraId="332D4217"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Long Distance Communication (LDC): Facilitates secure communication with remote systems using standardized protocols and redundant configurations.</w:t>
      </w:r>
    </w:p>
    <w:p w14:paraId="6A4D2D3E"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lastRenderedPageBreak/>
        <w:t>Diagnosis Processor (DGP): Centralized monitoring and diagnostic unit that ensures system transparency and supports maintenance activities.</w:t>
      </w:r>
    </w:p>
    <w:p w14:paraId="2DCD88E7" w14:textId="77777777" w:rsidR="0063478A" w:rsidRP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Interface Controllers (ICA/ICB): Interface with physical field elements using fieldbus and microcontroller technologies.</w:t>
      </w:r>
    </w:p>
    <w:p w14:paraId="4109D68B" w14:textId="77777777" w:rsidR="0063478A" w:rsidRDefault="0063478A" w:rsidP="00ED6532">
      <w:pPr>
        <w:pStyle w:val="Text"/>
        <w:numPr>
          <w:ilvl w:val="0"/>
          <w:numId w:val="36"/>
        </w:numPr>
        <w:jc w:val="both"/>
        <w:rPr>
          <w:rFonts w:eastAsia="Cambria" w:cs="Angsana New"/>
          <w:color w:val="000000"/>
          <w:kern w:val="20"/>
          <w:sz w:val="20"/>
          <w:lang w:eastAsia="en-US"/>
        </w:rPr>
      </w:pPr>
      <w:r w:rsidRPr="0063478A">
        <w:rPr>
          <w:rFonts w:eastAsia="Cambria" w:cs="Angsana New"/>
          <w:color w:val="000000"/>
          <w:kern w:val="20"/>
          <w:sz w:val="20"/>
          <w:lang w:eastAsia="en-US"/>
        </w:rPr>
        <w:t>SEA/SEC/NIC Modules: Handle outdoor element control via CAN bus, offering diverse and safe operation in field environments.</w:t>
      </w:r>
    </w:p>
    <w:p w14:paraId="3178570F" w14:textId="77777777" w:rsidR="002D719C" w:rsidRDefault="002D719C" w:rsidP="002D719C">
      <w:pPr>
        <w:pStyle w:val="Heading3"/>
        <w:rPr>
          <w:rFonts w:eastAsia="Cambria"/>
        </w:rPr>
      </w:pPr>
      <w:bookmarkStart w:id="114" w:name="_Toc205123188"/>
      <w:r>
        <w:rPr>
          <w:rFonts w:eastAsia="Cambria"/>
        </w:rPr>
        <w:t>SEA integration into ELEKTRA 2.x</w:t>
      </w:r>
      <w:bookmarkEnd w:id="114"/>
    </w:p>
    <w:p w14:paraId="70B095A4" w14:textId="4EC6257D" w:rsidR="002D719C" w:rsidRDefault="002D719C" w:rsidP="002D719C">
      <w:pPr>
        <w:pStyle w:val="Text"/>
        <w:ind w:left="0"/>
        <w:jc w:val="both"/>
        <w:rPr>
          <w:rFonts w:eastAsia="Cambria"/>
          <w:sz w:val="20"/>
          <w:lang w:val="en-GB" w:eastAsia="ja-JP"/>
        </w:rPr>
      </w:pPr>
      <w:r w:rsidRPr="002D719C">
        <w:rPr>
          <w:rFonts w:eastAsia="Cambria"/>
          <w:sz w:val="20"/>
          <w:lang w:val="en-GB" w:eastAsia="ja-JP"/>
        </w:rPr>
        <w:t>The SEA (Sichere Elektronische Außenelementansteuerung) represents a modern and modular approach to controlling outdoor railway elements within the ELEKTRA 2.x system architecture</w:t>
      </w:r>
      <w:r>
        <w:rPr>
          <w:rFonts w:eastAsia="Cambria"/>
          <w:sz w:val="20"/>
          <w:lang w:val="en-GB" w:eastAsia="ja-JP"/>
        </w:rPr>
        <w:t xml:space="preserve">. </w:t>
      </w:r>
      <w:r w:rsidRPr="002D719C">
        <w:rPr>
          <w:rFonts w:eastAsia="Cambria"/>
          <w:sz w:val="20"/>
          <w:lang w:val="en-GB" w:eastAsia="ja-JP"/>
        </w:rPr>
        <w:t>SEA decentralizes the element logic by relocating it directly to the signal mast via the Trackside Control Unit (TCU).</w:t>
      </w:r>
      <w:r>
        <w:rPr>
          <w:rFonts w:eastAsia="Cambria"/>
          <w:sz w:val="20"/>
          <w:lang w:val="en-GB" w:eastAsia="ja-JP"/>
        </w:rPr>
        <w:t xml:space="preserve"> See also section 7.4 of </w:t>
      </w:r>
      <w:r>
        <w:rPr>
          <w:rFonts w:eastAsia="Cambria"/>
          <w:sz w:val="20"/>
          <w:lang w:val="en-GB" w:eastAsia="ja-JP"/>
        </w:rPr>
        <w:fldChar w:fldCharType="begin"/>
      </w:r>
      <w:r>
        <w:rPr>
          <w:rFonts w:eastAsia="Cambria"/>
          <w:sz w:val="20"/>
          <w:lang w:val="en-GB" w:eastAsia="ja-JP"/>
        </w:rPr>
        <w:instrText xml:space="preserve"> REF REF_SD_EL2x \h </w:instrText>
      </w:r>
      <w:r>
        <w:rPr>
          <w:rFonts w:eastAsia="Cambria"/>
          <w:sz w:val="20"/>
          <w:lang w:val="en-GB" w:eastAsia="ja-JP"/>
        </w:rPr>
      </w:r>
      <w:r>
        <w:rPr>
          <w:rFonts w:eastAsia="Cambria"/>
          <w:sz w:val="20"/>
          <w:lang w:val="en-GB" w:eastAsia="ja-JP"/>
        </w:rPr>
        <w:fldChar w:fldCharType="separate"/>
      </w:r>
      <w:r w:rsidR="00FF068D">
        <w:rPr>
          <w:sz w:val="20"/>
        </w:rPr>
        <w:t>[SD_EL2.x]</w:t>
      </w:r>
      <w:r>
        <w:rPr>
          <w:rFonts w:eastAsia="Cambria"/>
          <w:sz w:val="20"/>
          <w:lang w:val="en-GB" w:eastAsia="ja-JP"/>
        </w:rPr>
        <w:fldChar w:fldCharType="end"/>
      </w:r>
      <w:r>
        <w:rPr>
          <w:rFonts w:eastAsia="Cambria"/>
          <w:sz w:val="20"/>
          <w:lang w:val="en-GB" w:eastAsia="ja-JP"/>
        </w:rPr>
        <w:t>. The</w:t>
      </w:r>
      <w:r w:rsidRPr="002D719C">
        <w:rPr>
          <w:rFonts w:eastAsia="Cambria"/>
          <w:sz w:val="20"/>
          <w:lang w:val="en-GB" w:eastAsia="ja-JP"/>
        </w:rPr>
        <w:t xml:space="preserve"> EC-MUX acts as a protocol converter between the central control logic and the TCUs, while the Outdoor Element Controller (OEC) within each TCU executes the element-specific logic. Communication between EC-MUX and OEC is handled via the SAHARA protocol, ensuring safe and redundant data transmission</w:t>
      </w:r>
      <w:r>
        <w:rPr>
          <w:rFonts w:eastAsia="Cambria"/>
          <w:sz w:val="20"/>
          <w:lang w:val="en-GB" w:eastAsia="ja-JP"/>
        </w:rPr>
        <w:t>.</w:t>
      </w:r>
    </w:p>
    <w:p w14:paraId="4169A173" w14:textId="77777777" w:rsidR="001E2C14" w:rsidRDefault="001E2C14" w:rsidP="002D719C">
      <w:pPr>
        <w:pStyle w:val="Text"/>
        <w:ind w:left="0"/>
        <w:jc w:val="both"/>
        <w:rPr>
          <w:rFonts w:eastAsia="Cambria"/>
          <w:sz w:val="20"/>
          <w:lang w:val="en-GB" w:eastAsia="ja-JP"/>
        </w:rPr>
      </w:pPr>
      <w:r w:rsidRPr="001E2C14">
        <w:rPr>
          <w:rFonts w:eastAsia="Cambria"/>
          <w:sz w:val="20"/>
          <w:lang w:val="en-GB" w:eastAsia="ja-JP"/>
        </w:rPr>
        <w:t xml:space="preserve">The EC-MUX (Element Controller Multiplexer) </w:t>
      </w:r>
      <w:r>
        <w:rPr>
          <w:rFonts w:eastAsia="Cambria"/>
          <w:sz w:val="20"/>
          <w:lang w:val="en-GB" w:eastAsia="ja-JP"/>
        </w:rPr>
        <w:t xml:space="preserve">operation on MEN-D6 or MEN-D10 platforms, </w:t>
      </w:r>
      <w:r w:rsidRPr="001E2C14">
        <w:rPr>
          <w:rFonts w:eastAsia="Cambria"/>
          <w:sz w:val="20"/>
          <w:lang w:val="en-GB" w:eastAsia="ja-JP"/>
        </w:rPr>
        <w:t>is a key component in the SEA architecture of ELEKTRA 2.x. It serves as a protocol converter between the central control logic (CC) and the decentralized Trackside Control Units (TCUs)</w:t>
      </w:r>
      <w:r>
        <w:rPr>
          <w:rFonts w:eastAsia="Cambria"/>
          <w:sz w:val="20"/>
          <w:lang w:val="en-GB" w:eastAsia="ja-JP"/>
        </w:rPr>
        <w:t>.</w:t>
      </w:r>
    </w:p>
    <w:p w14:paraId="0C638FC6" w14:textId="77777777" w:rsidR="00ED6532" w:rsidRDefault="00ED6532" w:rsidP="00ED6532">
      <w:pPr>
        <w:pStyle w:val="Heading2"/>
        <w:rPr>
          <w:rFonts w:eastAsia="Cambria"/>
        </w:rPr>
      </w:pPr>
      <w:bookmarkStart w:id="115" w:name="_Toc205123189"/>
      <w:r>
        <w:rPr>
          <w:rFonts w:eastAsia="Cambria"/>
        </w:rPr>
        <w:t>High availability architecture</w:t>
      </w:r>
      <w:bookmarkEnd w:id="115"/>
    </w:p>
    <w:p w14:paraId="628F4DFC" w14:textId="77777777" w:rsidR="00ED6532" w:rsidRPr="008F31E2" w:rsidRDefault="00ED6532" w:rsidP="00ED6532">
      <w:pPr>
        <w:pStyle w:val="Text"/>
        <w:ind w:left="0"/>
        <w:jc w:val="both"/>
        <w:rPr>
          <w:rFonts w:eastAsia="Cambria"/>
          <w:sz w:val="20"/>
          <w:lang w:val="en-GB" w:eastAsia="ja-JP"/>
        </w:rPr>
      </w:pPr>
      <w:r w:rsidRPr="008F31E2">
        <w:rPr>
          <w:rFonts w:eastAsia="Cambria"/>
          <w:sz w:val="20"/>
          <w:lang w:val="en-GB" w:eastAsia="ja-JP"/>
        </w:rPr>
        <w:t>To ensure continuous operation in critical environments, the ELEKTRA 2.x system incorporates a high availability architecture with multiple layers of redundancy and fault tolerance. The design supports rapid recovery from hardware or communication failures without interrupting operational functionality</w:t>
      </w:r>
      <w:r w:rsidR="00100AB5" w:rsidRPr="008F31E2">
        <w:rPr>
          <w:rFonts w:eastAsia="Cambria"/>
          <w:sz w:val="20"/>
          <w:lang w:val="en-GB" w:eastAsia="ja-JP"/>
        </w:rPr>
        <w:t>.</w:t>
      </w:r>
    </w:p>
    <w:p w14:paraId="2EAF9916" w14:textId="517D14BC" w:rsidR="00B42BB1" w:rsidRPr="008F31E2" w:rsidRDefault="00B42BB1" w:rsidP="00ED6532">
      <w:pPr>
        <w:pStyle w:val="Text"/>
        <w:ind w:left="0"/>
        <w:jc w:val="both"/>
        <w:rPr>
          <w:rFonts w:eastAsia="Cambria"/>
          <w:sz w:val="20"/>
          <w:lang w:val="en-GB" w:eastAsia="ja-JP"/>
        </w:rPr>
      </w:pPr>
      <w:r w:rsidRPr="008F31E2">
        <w:rPr>
          <w:rFonts w:eastAsia="Cambria"/>
          <w:sz w:val="20"/>
          <w:lang w:val="en-GB" w:eastAsia="ja-JP"/>
        </w:rPr>
        <w:fldChar w:fldCharType="begin"/>
      </w:r>
      <w:r w:rsidRPr="008F31E2">
        <w:rPr>
          <w:rFonts w:eastAsia="Cambria"/>
          <w:sz w:val="20"/>
          <w:lang w:val="en-GB" w:eastAsia="ja-JP"/>
        </w:rPr>
        <w:instrText xml:space="preserve"> REF _Ref201666845 \h </w:instrText>
      </w:r>
      <w:r w:rsidR="008F31E2">
        <w:rPr>
          <w:rFonts w:eastAsia="Cambria"/>
          <w:sz w:val="20"/>
          <w:lang w:val="en-GB" w:eastAsia="ja-JP"/>
        </w:rPr>
        <w:instrText xml:space="preserve"> \* MERGEFORMAT </w:instrText>
      </w:r>
      <w:r w:rsidRPr="008F31E2">
        <w:rPr>
          <w:rFonts w:eastAsia="Cambria"/>
          <w:sz w:val="20"/>
          <w:lang w:val="en-GB" w:eastAsia="ja-JP"/>
        </w:rPr>
      </w:r>
      <w:r w:rsidRPr="008F31E2">
        <w:rPr>
          <w:rFonts w:eastAsia="Cambria"/>
          <w:sz w:val="20"/>
          <w:lang w:val="en-GB" w:eastAsia="ja-JP"/>
        </w:rPr>
        <w:fldChar w:fldCharType="separate"/>
      </w:r>
      <w:r w:rsidR="00FF068D" w:rsidRPr="00FF068D">
        <w:rPr>
          <w:sz w:val="20"/>
        </w:rPr>
        <w:t>Figure</w:t>
      </w:r>
      <w:r w:rsidR="00FF068D" w:rsidRPr="00FF068D">
        <w:rPr>
          <w:sz w:val="20"/>
          <w:lang w:val="en-US"/>
        </w:rPr>
        <w:t xml:space="preserve"> </w:t>
      </w:r>
      <w:r w:rsidR="00FF068D" w:rsidRPr="00FF068D">
        <w:rPr>
          <w:noProof/>
          <w:sz w:val="20"/>
          <w:lang w:val="en-US"/>
        </w:rPr>
        <w:t>2</w:t>
      </w:r>
      <w:r w:rsidRPr="008F31E2">
        <w:rPr>
          <w:rFonts w:eastAsia="Cambria"/>
          <w:sz w:val="20"/>
          <w:lang w:val="en-GB" w:eastAsia="ja-JP"/>
        </w:rPr>
        <w:fldChar w:fldCharType="end"/>
      </w:r>
      <w:r w:rsidRPr="008F31E2">
        <w:rPr>
          <w:rFonts w:eastAsia="Cambria"/>
          <w:sz w:val="20"/>
          <w:lang w:val="en-GB" w:eastAsia="ja-JP"/>
        </w:rPr>
        <w:t xml:space="preserve"> below, taken from </w:t>
      </w:r>
      <w:r w:rsidRPr="008F31E2">
        <w:rPr>
          <w:rFonts w:eastAsia="Cambria"/>
          <w:sz w:val="20"/>
          <w:lang w:val="en-GB" w:eastAsia="ja-JP"/>
        </w:rPr>
        <w:fldChar w:fldCharType="begin"/>
      </w:r>
      <w:r w:rsidRPr="008F31E2">
        <w:rPr>
          <w:rFonts w:eastAsia="Cambria"/>
          <w:sz w:val="20"/>
          <w:lang w:val="en-GB" w:eastAsia="ja-JP"/>
        </w:rPr>
        <w:instrText xml:space="preserve"> REF Ref_ADD \h </w:instrText>
      </w:r>
      <w:r w:rsidR="008F31E2">
        <w:rPr>
          <w:rFonts w:eastAsia="Cambria"/>
          <w:sz w:val="20"/>
          <w:lang w:val="en-GB" w:eastAsia="ja-JP"/>
        </w:rPr>
        <w:instrText xml:space="preserve"> \* MERGEFORMAT </w:instrText>
      </w:r>
      <w:r w:rsidRPr="008F31E2">
        <w:rPr>
          <w:rFonts w:eastAsia="Cambria"/>
          <w:sz w:val="20"/>
          <w:lang w:val="en-GB" w:eastAsia="ja-JP"/>
        </w:rPr>
      </w:r>
      <w:r w:rsidRPr="008F31E2">
        <w:rPr>
          <w:rFonts w:eastAsia="Cambria"/>
          <w:sz w:val="20"/>
          <w:lang w:val="en-GB" w:eastAsia="ja-JP"/>
        </w:rPr>
        <w:fldChar w:fldCharType="separate"/>
      </w:r>
      <w:r w:rsidR="00FF068D" w:rsidRPr="00FF068D">
        <w:rPr>
          <w:sz w:val="20"/>
          <w:lang w:val="en-US"/>
        </w:rPr>
        <w:t>[ADD_EL2.x]</w:t>
      </w:r>
      <w:r w:rsidRPr="008F31E2">
        <w:rPr>
          <w:rFonts w:eastAsia="Cambria"/>
          <w:sz w:val="20"/>
          <w:lang w:val="en-GB" w:eastAsia="ja-JP"/>
        </w:rPr>
        <w:fldChar w:fldCharType="end"/>
      </w:r>
      <w:r w:rsidRPr="008F31E2">
        <w:rPr>
          <w:rFonts w:eastAsia="Cambria"/>
          <w:sz w:val="20"/>
          <w:lang w:val="en-GB" w:eastAsia="ja-JP"/>
        </w:rPr>
        <w:t xml:space="preserve"> gives an overview of all redundancy concepts used in ELEKTRA 2.x.</w:t>
      </w:r>
    </w:p>
    <w:bookmarkStart w:id="116" w:name="_MON_1136907769"/>
    <w:bookmarkEnd w:id="116"/>
    <w:p w14:paraId="2190A0FC" w14:textId="77777777" w:rsidR="007764EC" w:rsidRDefault="007764EC" w:rsidP="007764EC">
      <w:pPr>
        <w:pStyle w:val="Paragraph"/>
        <w:spacing w:before="480" w:after="0"/>
        <w:jc w:val="center"/>
        <w:rPr>
          <w:lang w:val="en-US"/>
        </w:rPr>
      </w:pPr>
      <w:r>
        <w:object w:dxaOrig="7285" w:dyaOrig="5462" w14:anchorId="20F91159">
          <v:shape id="_x0000_i1045" type="#_x0000_t75" style="width:364.4pt;height:272.95pt" o:ole="" fillcolor="window">
            <v:imagedata r:id="rId16" o:title=""/>
          </v:shape>
          <o:OLEObject Type="Embed" ProgID="PowerPoint.Show.8" ShapeID="_x0000_i1045" DrawAspect="Content" ObjectID="_1827911899" r:id="rId17"/>
        </w:object>
      </w:r>
    </w:p>
    <w:p w14:paraId="447C9BAB" w14:textId="526F4C4A" w:rsidR="007764EC" w:rsidRPr="00DF230B" w:rsidRDefault="007764EC" w:rsidP="007764EC">
      <w:pPr>
        <w:pStyle w:val="Caption"/>
        <w:keepNext/>
        <w:rPr>
          <w:lang w:val="en-US"/>
        </w:rPr>
      </w:pPr>
      <w:bookmarkStart w:id="117" w:name="_Ref201666845"/>
      <w:bookmarkStart w:id="118" w:name="_Toc323115578"/>
      <w:bookmarkStart w:id="119" w:name="_Toc112059312"/>
      <w:bookmarkStart w:id="120" w:name="_Toc114826318"/>
      <w:bookmarkStart w:id="121" w:name="_Toc205123167"/>
      <w:r w:rsidRPr="00ED6532">
        <w:t>Figure</w:t>
      </w:r>
      <w:r w:rsidRPr="00DF230B">
        <w:rPr>
          <w:lang w:val="en-US"/>
        </w:rPr>
        <w:t xml:space="preserve"> </w:t>
      </w:r>
      <w:r w:rsidRPr="00DF230B">
        <w:fldChar w:fldCharType="begin"/>
      </w:r>
      <w:r w:rsidRPr="00DF230B">
        <w:rPr>
          <w:lang w:val="en-US"/>
        </w:rPr>
        <w:instrText xml:space="preserve"> SEQ Figure \* ARABIC </w:instrText>
      </w:r>
      <w:r w:rsidRPr="00DF230B">
        <w:fldChar w:fldCharType="separate"/>
      </w:r>
      <w:r w:rsidR="00FF068D">
        <w:rPr>
          <w:noProof/>
          <w:lang w:val="en-US"/>
        </w:rPr>
        <w:t>2</w:t>
      </w:r>
      <w:r w:rsidRPr="00DF230B">
        <w:fldChar w:fldCharType="end"/>
      </w:r>
      <w:bookmarkEnd w:id="117"/>
      <w:r w:rsidRPr="00DF230B">
        <w:rPr>
          <w:lang w:val="en-US"/>
        </w:rPr>
        <w:t xml:space="preserve">: </w:t>
      </w:r>
      <w:r w:rsidRPr="00DF230B">
        <w:t>System architecture for high availability</w:t>
      </w:r>
      <w:bookmarkEnd w:id="118"/>
      <w:bookmarkEnd w:id="119"/>
      <w:bookmarkEnd w:id="120"/>
      <w:bookmarkEnd w:id="121"/>
    </w:p>
    <w:tbl>
      <w:tblPr>
        <w:tblW w:w="0" w:type="auto"/>
        <w:tblLayout w:type="fixed"/>
        <w:tblCellMar>
          <w:left w:w="70" w:type="dxa"/>
          <w:right w:w="70" w:type="dxa"/>
        </w:tblCellMar>
        <w:tblLook w:val="0000" w:firstRow="0" w:lastRow="0" w:firstColumn="0" w:lastColumn="0" w:noHBand="0" w:noVBand="0"/>
      </w:tblPr>
      <w:tblGrid>
        <w:gridCol w:w="1771"/>
        <w:gridCol w:w="1843"/>
        <w:gridCol w:w="2552"/>
      </w:tblGrid>
      <w:tr w:rsidR="007764EC" w14:paraId="39860D58" w14:textId="77777777" w:rsidTr="00296C9E">
        <w:trPr>
          <w:cantSplit/>
        </w:trPr>
        <w:tc>
          <w:tcPr>
            <w:tcW w:w="1771" w:type="dxa"/>
          </w:tcPr>
          <w:p w14:paraId="7B6CCAD4" w14:textId="77777777" w:rsidR="007764EC" w:rsidRDefault="007764EC" w:rsidP="00296C9E">
            <w:pPr>
              <w:pStyle w:val="Paragraph"/>
            </w:pPr>
            <w:r>
              <w:t>Abbreviations</w:t>
            </w:r>
          </w:p>
        </w:tc>
        <w:tc>
          <w:tcPr>
            <w:tcW w:w="1843" w:type="dxa"/>
          </w:tcPr>
          <w:p w14:paraId="17AE33CF" w14:textId="77777777" w:rsidR="007764EC" w:rsidRDefault="007764EC" w:rsidP="00296C9E">
            <w:pPr>
              <w:pStyle w:val="Paragraph"/>
            </w:pPr>
            <w:r>
              <w:t>CCA’, CCB’</w:t>
            </w:r>
          </w:p>
        </w:tc>
        <w:tc>
          <w:tcPr>
            <w:tcW w:w="2552" w:type="dxa"/>
          </w:tcPr>
          <w:p w14:paraId="11064B5E" w14:textId="77777777" w:rsidR="007764EC" w:rsidRDefault="007764EC" w:rsidP="00296C9E">
            <w:pPr>
              <w:pStyle w:val="Paragraph"/>
            </w:pPr>
            <w:r>
              <w:t>active application</w:t>
            </w:r>
          </w:p>
        </w:tc>
      </w:tr>
      <w:tr w:rsidR="007764EC" w14:paraId="09CEB993" w14:textId="77777777" w:rsidTr="00296C9E">
        <w:trPr>
          <w:cantSplit/>
        </w:trPr>
        <w:tc>
          <w:tcPr>
            <w:tcW w:w="1771" w:type="dxa"/>
          </w:tcPr>
          <w:p w14:paraId="66BACBA6" w14:textId="77777777" w:rsidR="007764EC" w:rsidRDefault="007764EC" w:rsidP="00296C9E">
            <w:pPr>
              <w:pStyle w:val="Paragraph"/>
            </w:pPr>
          </w:p>
        </w:tc>
        <w:tc>
          <w:tcPr>
            <w:tcW w:w="1843" w:type="dxa"/>
          </w:tcPr>
          <w:p w14:paraId="2723819D" w14:textId="77777777" w:rsidR="007764EC" w:rsidRDefault="007764EC" w:rsidP="00296C9E">
            <w:pPr>
              <w:pStyle w:val="Paragraph"/>
            </w:pPr>
            <w:r>
              <w:t>CCA”, CCB”</w:t>
            </w:r>
          </w:p>
        </w:tc>
        <w:tc>
          <w:tcPr>
            <w:tcW w:w="2552" w:type="dxa"/>
          </w:tcPr>
          <w:p w14:paraId="18302381" w14:textId="77777777" w:rsidR="007764EC" w:rsidRDefault="007764EC" w:rsidP="00296C9E">
            <w:pPr>
              <w:pStyle w:val="Paragraph"/>
            </w:pPr>
            <w:r>
              <w:t>standby application</w:t>
            </w:r>
          </w:p>
        </w:tc>
      </w:tr>
      <w:tr w:rsidR="007764EC" w14:paraId="1119BE64" w14:textId="77777777" w:rsidTr="00296C9E">
        <w:trPr>
          <w:cantSplit/>
        </w:trPr>
        <w:tc>
          <w:tcPr>
            <w:tcW w:w="1771" w:type="dxa"/>
          </w:tcPr>
          <w:p w14:paraId="5AB1E83C" w14:textId="77777777" w:rsidR="007764EC" w:rsidRDefault="007764EC" w:rsidP="00296C9E">
            <w:pPr>
              <w:pStyle w:val="Paragraph"/>
            </w:pPr>
          </w:p>
        </w:tc>
        <w:tc>
          <w:tcPr>
            <w:tcW w:w="1843" w:type="dxa"/>
          </w:tcPr>
          <w:p w14:paraId="76272999" w14:textId="77777777" w:rsidR="007764EC" w:rsidRDefault="007764EC" w:rsidP="00296C9E">
            <w:pPr>
              <w:pStyle w:val="Paragraph"/>
            </w:pPr>
            <w:r>
              <w:t>ECA’, ECB’</w:t>
            </w:r>
          </w:p>
        </w:tc>
        <w:tc>
          <w:tcPr>
            <w:tcW w:w="2552" w:type="dxa"/>
          </w:tcPr>
          <w:p w14:paraId="5773D0AF" w14:textId="77777777" w:rsidR="007764EC" w:rsidRDefault="007764EC" w:rsidP="00296C9E">
            <w:pPr>
              <w:pStyle w:val="Paragraph"/>
            </w:pPr>
            <w:r>
              <w:t>primary application</w:t>
            </w:r>
          </w:p>
        </w:tc>
      </w:tr>
      <w:tr w:rsidR="007764EC" w14:paraId="4B713B13" w14:textId="77777777" w:rsidTr="00296C9E">
        <w:trPr>
          <w:cantSplit/>
        </w:trPr>
        <w:tc>
          <w:tcPr>
            <w:tcW w:w="1771" w:type="dxa"/>
          </w:tcPr>
          <w:p w14:paraId="23A9BCA0" w14:textId="77777777" w:rsidR="007764EC" w:rsidRDefault="007764EC" w:rsidP="00296C9E">
            <w:pPr>
              <w:pStyle w:val="Paragraph"/>
            </w:pPr>
          </w:p>
        </w:tc>
        <w:tc>
          <w:tcPr>
            <w:tcW w:w="1843" w:type="dxa"/>
          </w:tcPr>
          <w:p w14:paraId="41B605BD" w14:textId="77777777" w:rsidR="007764EC" w:rsidRDefault="007764EC" w:rsidP="00296C9E">
            <w:pPr>
              <w:pStyle w:val="Paragraph"/>
            </w:pPr>
            <w:r>
              <w:t>ECA”, ECB”</w:t>
            </w:r>
          </w:p>
        </w:tc>
        <w:tc>
          <w:tcPr>
            <w:tcW w:w="2552" w:type="dxa"/>
          </w:tcPr>
          <w:p w14:paraId="7F0705AA" w14:textId="77777777" w:rsidR="007764EC" w:rsidRDefault="007764EC" w:rsidP="00296C9E">
            <w:pPr>
              <w:pStyle w:val="Paragraph"/>
            </w:pPr>
            <w:r>
              <w:t>secondary application</w:t>
            </w:r>
          </w:p>
        </w:tc>
      </w:tr>
    </w:tbl>
    <w:p w14:paraId="51F42C88" w14:textId="77777777" w:rsidR="007764EC" w:rsidRDefault="007764EC" w:rsidP="00ED6532">
      <w:pPr>
        <w:pStyle w:val="Text"/>
        <w:ind w:left="0"/>
        <w:jc w:val="both"/>
        <w:rPr>
          <w:rFonts w:eastAsia="Cambria"/>
          <w:lang w:val="en-GB" w:eastAsia="ja-JP"/>
        </w:rPr>
      </w:pPr>
    </w:p>
    <w:p w14:paraId="1F5D3513" w14:textId="7D73C239" w:rsidR="00100AB5" w:rsidRPr="008F31E2" w:rsidRDefault="00100AB5" w:rsidP="00ED6532">
      <w:pPr>
        <w:pStyle w:val="Text"/>
        <w:ind w:left="0"/>
        <w:jc w:val="both"/>
        <w:rPr>
          <w:rFonts w:eastAsia="Cambria"/>
          <w:sz w:val="20"/>
          <w:lang w:val="en-GB" w:eastAsia="ja-JP"/>
        </w:rPr>
      </w:pPr>
      <w:r w:rsidRPr="008F31E2">
        <w:rPr>
          <w:rFonts w:eastAsia="Cambria"/>
          <w:sz w:val="20"/>
          <w:lang w:val="en-GB" w:eastAsia="ja-JP"/>
        </w:rPr>
        <w:t xml:space="preserve">The following outlines the redundancy mechanisms implemented across key components: (a detailed description can be found in </w:t>
      </w:r>
      <w:r w:rsidRPr="008F31E2">
        <w:rPr>
          <w:rFonts w:eastAsia="Cambria"/>
          <w:sz w:val="20"/>
          <w:lang w:val="en-GB" w:eastAsia="ja-JP"/>
        </w:rPr>
        <w:fldChar w:fldCharType="begin"/>
      </w:r>
      <w:r w:rsidRPr="008F31E2">
        <w:rPr>
          <w:rFonts w:eastAsia="Cambria"/>
          <w:sz w:val="20"/>
          <w:lang w:val="en-GB" w:eastAsia="ja-JP"/>
        </w:rPr>
        <w:instrText xml:space="preserve"> REF Ref_ADD \h  \* MERGEFORMAT </w:instrText>
      </w:r>
      <w:r w:rsidRPr="008F31E2">
        <w:rPr>
          <w:rFonts w:eastAsia="Cambria"/>
          <w:sz w:val="20"/>
          <w:lang w:val="en-GB" w:eastAsia="ja-JP"/>
        </w:rPr>
      </w:r>
      <w:r w:rsidRPr="008F31E2">
        <w:rPr>
          <w:rFonts w:eastAsia="Cambria"/>
          <w:sz w:val="20"/>
          <w:lang w:val="en-GB" w:eastAsia="ja-JP"/>
        </w:rPr>
        <w:fldChar w:fldCharType="separate"/>
      </w:r>
      <w:r w:rsidR="00FF068D" w:rsidRPr="00FF068D">
        <w:rPr>
          <w:sz w:val="20"/>
          <w:lang w:val="en-US"/>
        </w:rPr>
        <w:t>[ADD_EL2.x]</w:t>
      </w:r>
      <w:r w:rsidRPr="008F31E2">
        <w:rPr>
          <w:rFonts w:eastAsia="Cambria"/>
          <w:sz w:val="20"/>
          <w:lang w:val="en-GB" w:eastAsia="ja-JP"/>
        </w:rPr>
        <w:fldChar w:fldCharType="end"/>
      </w:r>
      <w:r w:rsidR="0018106D">
        <w:rPr>
          <w:rFonts w:eastAsia="Cambria"/>
          <w:sz w:val="20"/>
          <w:lang w:val="en-GB" w:eastAsia="ja-JP"/>
        </w:rPr>
        <w:t xml:space="preserve"> and </w:t>
      </w:r>
      <w:r w:rsidR="0018106D">
        <w:rPr>
          <w:rFonts w:eastAsia="Cambria"/>
          <w:sz w:val="20"/>
          <w:lang w:val="en-GB" w:eastAsia="ja-JP"/>
        </w:rPr>
        <w:fldChar w:fldCharType="begin"/>
      </w:r>
      <w:r w:rsidR="0018106D">
        <w:rPr>
          <w:rFonts w:eastAsia="Cambria"/>
          <w:sz w:val="20"/>
          <w:lang w:val="en-GB" w:eastAsia="ja-JP"/>
        </w:rPr>
        <w:instrText xml:space="preserve"> REF REF_SD_EL2x \h </w:instrText>
      </w:r>
      <w:r w:rsidR="0018106D">
        <w:rPr>
          <w:rFonts w:eastAsia="Cambria"/>
          <w:sz w:val="20"/>
          <w:lang w:val="en-GB" w:eastAsia="ja-JP"/>
        </w:rPr>
      </w:r>
      <w:r w:rsidR="0018106D">
        <w:rPr>
          <w:rFonts w:eastAsia="Cambria"/>
          <w:sz w:val="20"/>
          <w:lang w:val="en-GB" w:eastAsia="ja-JP"/>
        </w:rPr>
        <w:fldChar w:fldCharType="separate"/>
      </w:r>
      <w:r w:rsidR="00FF068D">
        <w:rPr>
          <w:sz w:val="20"/>
        </w:rPr>
        <w:t>[SD_EL2.x]</w:t>
      </w:r>
      <w:r w:rsidR="0018106D">
        <w:rPr>
          <w:rFonts w:eastAsia="Cambria"/>
          <w:sz w:val="20"/>
          <w:lang w:val="en-GB" w:eastAsia="ja-JP"/>
        </w:rPr>
        <w:fldChar w:fldCharType="end"/>
      </w:r>
      <w:r w:rsidRPr="008F31E2">
        <w:rPr>
          <w:rFonts w:eastAsia="Cambria"/>
          <w:sz w:val="20"/>
          <w:lang w:val="en-GB" w:eastAsia="ja-JP"/>
        </w:rPr>
        <w:t>)</w:t>
      </w:r>
    </w:p>
    <w:p w14:paraId="55C9E14F"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Man-Machine Interface (MMI): work-place / cold standby redundancy</w:t>
      </w:r>
    </w:p>
    <w:p w14:paraId="3CD57183"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t>Work-place redundancy is used on the MMI layer, i.e. more than one MMI component can be used in parallel. In case of a faulty MMI component the user can move to another MMI work-place. Alternatively, one MMI component can have two redundancies like in today's ELEKTRA system. But only one redundancy is running, while the other is turned off. When using EBO2 both redundancies are running.</w:t>
      </w:r>
    </w:p>
    <w:p w14:paraId="637071F3"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Central Controller (CC – CCA/CCB): warm standby redundancy</w:t>
      </w:r>
    </w:p>
    <w:p w14:paraId="6BD05C6E"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lastRenderedPageBreak/>
        <w:t>The redundancies of the CC layer are in a warm standby mode: the operating system is running, HW checks are performed regularly, the application code and the databases are placed into the main memory of the computers. The applications are ready to boot if the active redundancy has to be shut down</w:t>
      </w:r>
      <w:r w:rsidR="00874F02">
        <w:rPr>
          <w:rFonts w:eastAsia="Cambria"/>
          <w:sz w:val="20"/>
          <w:lang w:val="en-US" w:eastAsia="ja-JP"/>
        </w:rPr>
        <w:t xml:space="preserve">. </w:t>
      </w:r>
      <w:r w:rsidR="00874F02">
        <w:rPr>
          <w:rFonts w:cs="Arial"/>
          <w:sz w:val="20"/>
        </w:rPr>
        <w:t>This leads to operational consequences (signals fall to stop, routs must be cancelled and set again by the operator).</w:t>
      </w:r>
    </w:p>
    <w:p w14:paraId="3376CA0B"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Element Controller (EC – ECA/ECB): hot standby redundancy</w:t>
      </w:r>
    </w:p>
    <w:p w14:paraId="6F31D8FE"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t>In a hot-standby configuration, the secondary unit operates in parallel with the primary, continuously synchronized and ready to take over instantly</w:t>
      </w:r>
      <w:r w:rsidR="00874F02">
        <w:rPr>
          <w:rFonts w:eastAsia="Cambria"/>
          <w:sz w:val="20"/>
          <w:lang w:val="en-US" w:eastAsia="ja-JP"/>
        </w:rPr>
        <w:t xml:space="preserve"> (without operational consequences)</w:t>
      </w:r>
      <w:r w:rsidRPr="008F31E2">
        <w:rPr>
          <w:rFonts w:eastAsia="Cambria"/>
          <w:sz w:val="20"/>
          <w:lang w:val="en-US" w:eastAsia="ja-JP"/>
        </w:rPr>
        <w:t xml:space="preserve"> in case of failure.</w:t>
      </w:r>
    </w:p>
    <w:p w14:paraId="665E6FAC" w14:textId="77777777" w:rsidR="007764EC" w:rsidRPr="008F31E2" w:rsidRDefault="007764EC" w:rsidP="007764EC">
      <w:pPr>
        <w:pStyle w:val="Text"/>
        <w:numPr>
          <w:ilvl w:val="0"/>
          <w:numId w:val="37"/>
        </w:numPr>
        <w:jc w:val="both"/>
        <w:rPr>
          <w:rFonts w:eastAsia="Cambria"/>
          <w:sz w:val="20"/>
          <w:lang w:val="en-US" w:eastAsia="ja-JP"/>
        </w:rPr>
      </w:pPr>
      <w:r w:rsidRPr="008F31E2">
        <w:rPr>
          <w:rFonts w:eastAsia="Cambria"/>
          <w:sz w:val="20"/>
          <w:lang w:val="en-US" w:eastAsia="ja-JP"/>
        </w:rPr>
        <w:t>Interface Controllers (IC – ICA/ICB): non-redundant</w:t>
      </w:r>
    </w:p>
    <w:p w14:paraId="4FEF0CCC" w14:textId="77777777" w:rsidR="007764EC" w:rsidRPr="008F31E2" w:rsidRDefault="007764EC" w:rsidP="007764EC">
      <w:pPr>
        <w:pStyle w:val="Text"/>
        <w:ind w:left="720"/>
        <w:jc w:val="both"/>
        <w:rPr>
          <w:rFonts w:eastAsia="Cambria"/>
          <w:sz w:val="20"/>
          <w:lang w:val="en-US" w:eastAsia="ja-JP"/>
        </w:rPr>
      </w:pPr>
      <w:r w:rsidRPr="008F31E2">
        <w:rPr>
          <w:sz w:val="20"/>
        </w:rPr>
        <w:t>Each IC serves a backpanel and connects to ECs via a redundant fieldbus. A failure in an IC affects only the connected interface boards (up to 4 per IC).</w:t>
      </w:r>
    </w:p>
    <w:p w14:paraId="20CADCDB" w14:textId="77777777" w:rsidR="00100AB5" w:rsidRPr="008F31E2" w:rsidRDefault="00100AB5" w:rsidP="00100AB5">
      <w:pPr>
        <w:pStyle w:val="Text"/>
        <w:numPr>
          <w:ilvl w:val="0"/>
          <w:numId w:val="37"/>
        </w:numPr>
        <w:jc w:val="both"/>
        <w:rPr>
          <w:rFonts w:eastAsia="Cambria"/>
          <w:sz w:val="20"/>
          <w:lang w:val="en-US" w:eastAsia="ja-JP"/>
        </w:rPr>
      </w:pPr>
      <w:r w:rsidRPr="008F31E2">
        <w:rPr>
          <w:rFonts w:eastAsia="Cambria"/>
          <w:sz w:val="20"/>
          <w:lang w:val="en-US" w:eastAsia="ja-JP"/>
        </w:rPr>
        <w:t>Long Distance Communication (LDC): hot standby redundancy</w:t>
      </w:r>
    </w:p>
    <w:p w14:paraId="218782DF" w14:textId="77777777" w:rsidR="00100AB5" w:rsidRPr="008F31E2" w:rsidRDefault="00100AB5" w:rsidP="00100AB5">
      <w:pPr>
        <w:pStyle w:val="Text"/>
        <w:ind w:left="720"/>
        <w:jc w:val="both"/>
        <w:rPr>
          <w:rFonts w:eastAsia="Cambria"/>
          <w:sz w:val="20"/>
          <w:lang w:val="en-US" w:eastAsia="ja-JP"/>
        </w:rPr>
      </w:pPr>
      <w:r w:rsidRPr="008F31E2">
        <w:rPr>
          <w:rFonts w:eastAsia="Cambria"/>
          <w:sz w:val="20"/>
          <w:lang w:val="en-US" w:eastAsia="ja-JP"/>
        </w:rPr>
        <w:t>Same as EC – hot standby</w:t>
      </w:r>
    </w:p>
    <w:p w14:paraId="66B45929" w14:textId="77777777" w:rsidR="00100AB5" w:rsidRPr="008F31E2" w:rsidRDefault="00100AB5" w:rsidP="007764EC">
      <w:pPr>
        <w:pStyle w:val="Text"/>
        <w:numPr>
          <w:ilvl w:val="0"/>
          <w:numId w:val="37"/>
        </w:numPr>
        <w:jc w:val="both"/>
        <w:rPr>
          <w:rFonts w:eastAsia="Cambria"/>
          <w:sz w:val="20"/>
          <w:lang w:val="en-US" w:eastAsia="ja-JP"/>
        </w:rPr>
      </w:pPr>
      <w:r w:rsidRPr="008F31E2">
        <w:rPr>
          <w:rFonts w:eastAsia="Cambria"/>
          <w:sz w:val="20"/>
          <w:lang w:val="en-US" w:eastAsia="ja-JP"/>
        </w:rPr>
        <w:t xml:space="preserve">Diagnosis </w:t>
      </w:r>
      <w:r w:rsidR="007764EC" w:rsidRPr="008F31E2">
        <w:rPr>
          <w:rFonts w:eastAsia="Cambria"/>
          <w:sz w:val="20"/>
          <w:lang w:val="en-US" w:eastAsia="ja-JP"/>
        </w:rPr>
        <w:t>Processor (DPG): non-redundant</w:t>
      </w:r>
    </w:p>
    <w:p w14:paraId="2FCD63EB" w14:textId="77777777" w:rsidR="0063478A" w:rsidRPr="008F31E2" w:rsidRDefault="007764EC" w:rsidP="00B42BB1">
      <w:pPr>
        <w:pStyle w:val="Text"/>
        <w:ind w:left="720"/>
        <w:jc w:val="both"/>
        <w:rPr>
          <w:rFonts w:eastAsia="Cambria"/>
          <w:sz w:val="20"/>
          <w:lang w:val="en-US" w:eastAsia="ja-JP"/>
        </w:rPr>
      </w:pPr>
      <w:r w:rsidRPr="008F31E2">
        <w:rPr>
          <w:rFonts w:eastAsia="Cambria"/>
          <w:sz w:val="20"/>
          <w:lang w:val="en-US" w:eastAsia="ja-JP"/>
        </w:rPr>
        <w:t>Operates as a single unit. It is isolated from safety-critical functions but provides essential diagnostic data.</w:t>
      </w:r>
    </w:p>
    <w:p w14:paraId="757F0908" w14:textId="77777777" w:rsidR="003C33CA" w:rsidRDefault="003C33CA" w:rsidP="003C33CA">
      <w:pPr>
        <w:pStyle w:val="Heading2"/>
      </w:pPr>
      <w:bookmarkStart w:id="122" w:name="_Toc205123190"/>
      <w:r>
        <w:t>Hardware components</w:t>
      </w:r>
      <w:bookmarkEnd w:id="122"/>
    </w:p>
    <w:p w14:paraId="258A6FDE" w14:textId="2E720BC2" w:rsidR="0040710E" w:rsidRPr="008F31E2" w:rsidRDefault="0040710E" w:rsidP="0040710E">
      <w:pPr>
        <w:pStyle w:val="Text"/>
        <w:ind w:left="0"/>
        <w:rPr>
          <w:sz w:val="20"/>
          <w:lang w:val="en-GB" w:eastAsia="ja-JP"/>
        </w:rPr>
      </w:pPr>
      <w:r w:rsidRPr="008F31E2">
        <w:rPr>
          <w:sz w:val="20"/>
          <w:lang w:val="en-GB" w:eastAsia="ja-JP"/>
        </w:rPr>
        <w:t>Hardware components of the ELEKTRA 2.x system are listed in the Version Delivery Description, ELEKTRA Hardware</w:t>
      </w:r>
      <w:r w:rsidRPr="008F31E2">
        <w:rPr>
          <w:sz w:val="20"/>
          <w:szCs w:val="22"/>
          <w:lang w:val="en-GB" w:eastAsia="ja-JP"/>
        </w:rPr>
        <w:t xml:space="preserve">, </w:t>
      </w:r>
      <w:r w:rsidRPr="008F31E2">
        <w:rPr>
          <w:sz w:val="20"/>
          <w:szCs w:val="22"/>
          <w:lang w:val="en-GB" w:eastAsia="ja-JP"/>
        </w:rPr>
        <w:fldChar w:fldCharType="begin"/>
      </w:r>
      <w:r w:rsidRPr="008F31E2">
        <w:rPr>
          <w:sz w:val="20"/>
          <w:szCs w:val="22"/>
          <w:lang w:val="en-GB" w:eastAsia="ja-JP"/>
        </w:rPr>
        <w:instrText xml:space="preserve"> REF REF_VDD_EL_HW \h  \* MERGEFORMAT </w:instrText>
      </w:r>
      <w:r w:rsidRPr="008F31E2">
        <w:rPr>
          <w:sz w:val="20"/>
          <w:szCs w:val="22"/>
          <w:lang w:val="en-GB" w:eastAsia="ja-JP"/>
        </w:rPr>
      </w:r>
      <w:r w:rsidRPr="008F31E2">
        <w:rPr>
          <w:sz w:val="20"/>
          <w:szCs w:val="22"/>
          <w:lang w:val="en-GB" w:eastAsia="ja-JP"/>
        </w:rPr>
        <w:fldChar w:fldCharType="separate"/>
      </w:r>
      <w:r w:rsidR="00FF068D" w:rsidRPr="00FF068D">
        <w:rPr>
          <w:sz w:val="20"/>
          <w:szCs w:val="22"/>
          <w:lang w:val="en-GB"/>
        </w:rPr>
        <w:t>[VDD_EL_HW]</w:t>
      </w:r>
      <w:r w:rsidRPr="008F31E2">
        <w:rPr>
          <w:sz w:val="20"/>
          <w:szCs w:val="22"/>
          <w:lang w:val="en-GB" w:eastAsia="ja-JP"/>
        </w:rPr>
        <w:fldChar w:fldCharType="end"/>
      </w:r>
      <w:r w:rsidRPr="008F31E2">
        <w:rPr>
          <w:sz w:val="20"/>
          <w:lang w:val="en-GB" w:eastAsia="ja-JP"/>
        </w:rPr>
        <w:t>.</w:t>
      </w:r>
    </w:p>
    <w:p w14:paraId="4AF26A25" w14:textId="77777777"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Central Controller (CC): TAS Platform-based industrial computers (e.g., D6, D10).</w:t>
      </w:r>
    </w:p>
    <w:p w14:paraId="50DEE6C1" w14:textId="77777777"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Element Controller (EC): TAS Platform hardware, same as CC.</w:t>
      </w:r>
    </w:p>
    <w:p w14:paraId="124767BD" w14:textId="0607DF60"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 xml:space="preserve">Interface Controllers (IC): </w:t>
      </w:r>
      <w:r w:rsidRPr="008F31E2">
        <w:rPr>
          <w:sz w:val="20"/>
        </w:rPr>
        <w:t xml:space="preserve">Microcontroller-based units, </w:t>
      </w:r>
      <w:r w:rsidRPr="008F31E2">
        <w:rPr>
          <w:sz w:val="20"/>
          <w:szCs w:val="22"/>
        </w:rPr>
        <w:t xml:space="preserve">see </w:t>
      </w:r>
      <w:r w:rsidRPr="008F31E2">
        <w:rPr>
          <w:sz w:val="20"/>
          <w:szCs w:val="22"/>
        </w:rPr>
        <w:fldChar w:fldCharType="begin"/>
      </w:r>
      <w:r w:rsidRPr="008F31E2">
        <w:rPr>
          <w:sz w:val="20"/>
          <w:szCs w:val="22"/>
        </w:rPr>
        <w:instrText xml:space="preserve"> REF REF_VDD_EL_HW \h  \* MERGEFORMAT </w:instrText>
      </w:r>
      <w:r w:rsidRPr="008F31E2">
        <w:rPr>
          <w:sz w:val="20"/>
          <w:szCs w:val="22"/>
        </w:rPr>
      </w:r>
      <w:r w:rsidRPr="008F31E2">
        <w:rPr>
          <w:sz w:val="20"/>
          <w:szCs w:val="22"/>
        </w:rPr>
        <w:fldChar w:fldCharType="separate"/>
      </w:r>
      <w:r w:rsidR="00FF068D" w:rsidRPr="00FF068D">
        <w:rPr>
          <w:sz w:val="20"/>
          <w:szCs w:val="22"/>
          <w:lang w:val="en-GB"/>
        </w:rPr>
        <w:t>[VDD_EL_HW]</w:t>
      </w:r>
      <w:r w:rsidRPr="008F31E2">
        <w:rPr>
          <w:sz w:val="20"/>
          <w:szCs w:val="22"/>
        </w:rPr>
        <w:fldChar w:fldCharType="end"/>
      </w:r>
      <w:r w:rsidRPr="008F31E2">
        <w:rPr>
          <w:sz w:val="20"/>
          <w:szCs w:val="22"/>
        </w:rPr>
        <w:t>.</w:t>
      </w:r>
    </w:p>
    <w:p w14:paraId="5863672B" w14:textId="77777777" w:rsidR="0040710E" w:rsidRPr="008F31E2" w:rsidRDefault="0040710E" w:rsidP="0040710E">
      <w:pPr>
        <w:pStyle w:val="Text"/>
        <w:numPr>
          <w:ilvl w:val="0"/>
          <w:numId w:val="37"/>
        </w:numPr>
        <w:jc w:val="both"/>
        <w:rPr>
          <w:sz w:val="20"/>
          <w:lang w:val="en-GB" w:eastAsia="ja-JP"/>
        </w:rPr>
      </w:pPr>
      <w:r w:rsidRPr="008F31E2">
        <w:rPr>
          <w:rFonts w:eastAsia="Cambria"/>
          <w:sz w:val="20"/>
          <w:lang w:val="en-US" w:eastAsia="ja-JP"/>
        </w:rPr>
        <w:t xml:space="preserve">Long Distance Communication (LDC): </w:t>
      </w:r>
      <w:r w:rsidRPr="008F31E2">
        <w:rPr>
          <w:sz w:val="20"/>
        </w:rPr>
        <w:t>TAS Platform-based, using the same hardware as CC/EC</w:t>
      </w:r>
    </w:p>
    <w:p w14:paraId="7879CE95" w14:textId="77777777" w:rsidR="0040710E" w:rsidRPr="0040710E" w:rsidRDefault="0040710E" w:rsidP="0040710E">
      <w:pPr>
        <w:pStyle w:val="Text"/>
        <w:numPr>
          <w:ilvl w:val="0"/>
          <w:numId w:val="37"/>
        </w:numPr>
        <w:jc w:val="both"/>
        <w:rPr>
          <w:lang w:val="en-GB" w:eastAsia="ja-JP"/>
        </w:rPr>
      </w:pPr>
      <w:r w:rsidRPr="008F31E2">
        <w:rPr>
          <w:rFonts w:eastAsia="Cambria"/>
          <w:sz w:val="20"/>
          <w:lang w:val="en-US" w:eastAsia="ja-JP"/>
        </w:rPr>
        <w:t xml:space="preserve">Man-Machine Interface (MMI): </w:t>
      </w:r>
      <w:r w:rsidRPr="008F31E2">
        <w:rPr>
          <w:sz w:val="20"/>
        </w:rPr>
        <w:t>Commercial off-the-shelf (COTS) components</w:t>
      </w:r>
      <w:r>
        <w:t>.</w:t>
      </w:r>
    </w:p>
    <w:p w14:paraId="73F734E5" w14:textId="77777777" w:rsidR="009A4954" w:rsidRDefault="009A4954" w:rsidP="009A4954">
      <w:pPr>
        <w:pStyle w:val="Heading1"/>
        <w:numPr>
          <w:ilvl w:val="0"/>
          <w:numId w:val="5"/>
        </w:numPr>
      </w:pPr>
      <w:bookmarkStart w:id="123" w:name="_Toc197669944"/>
      <w:bookmarkStart w:id="124" w:name="_Toc201309968"/>
      <w:bookmarkStart w:id="125" w:name="_Toc205123191"/>
      <w:r>
        <w:lastRenderedPageBreak/>
        <w:t>RAM Requirements</w:t>
      </w:r>
      <w:bookmarkEnd w:id="123"/>
      <w:bookmarkEnd w:id="124"/>
      <w:bookmarkEnd w:id="125"/>
    </w:p>
    <w:p w14:paraId="6DB51E50" w14:textId="1B4911EB" w:rsidR="009A4954" w:rsidRDefault="009A4954" w:rsidP="009A4954">
      <w:r>
        <w:t xml:space="preserve">The reliability, availability and maintainability requirements have to be identified and referenced within the Dependability Analysis. This Dependability Analysis should also provide a proper apportionment and refinement of these requirements according to the system design. A general description of all RAM aspects can be found in </w:t>
      </w:r>
      <w:r>
        <w:fldChar w:fldCharType="begin"/>
      </w:r>
      <w:r>
        <w:instrText xml:space="preserve"> REF RAM_Plan_Generic \h </w:instrText>
      </w:r>
      <w:r>
        <w:fldChar w:fldCharType="separate"/>
      </w:r>
      <w:r w:rsidR="00FF068D" w:rsidRPr="0040710E">
        <w:t>[RAM_Plan_Generic]</w:t>
      </w:r>
      <w:r>
        <w:fldChar w:fldCharType="end"/>
      </w:r>
      <w:r>
        <w:t>.</w:t>
      </w:r>
    </w:p>
    <w:p w14:paraId="5858DD4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26" w:name="_Ref496179582"/>
      <w:bookmarkStart w:id="127" w:name="_Toc496186232"/>
      <w:bookmarkStart w:id="128" w:name="_Toc527632794"/>
      <w:bookmarkStart w:id="129" w:name="_Toc23406890"/>
      <w:bookmarkStart w:id="130" w:name="_Toc70497737"/>
      <w:bookmarkStart w:id="131" w:name="_Toc80175673"/>
      <w:bookmarkStart w:id="132" w:name="_Toc83972695"/>
      <w:bookmarkStart w:id="133" w:name="_Toc122009432"/>
      <w:bookmarkStart w:id="134" w:name="_Toc151371374"/>
      <w:bookmarkStart w:id="135" w:name="_Toc197455842"/>
      <w:bookmarkStart w:id="136" w:name="_Toc197669945"/>
      <w:bookmarkStart w:id="137" w:name="_Toc201309969"/>
      <w:bookmarkStart w:id="138" w:name="_Toc205123192"/>
      <w:r>
        <w:t>Reliability Requirements</w:t>
      </w:r>
      <w:bookmarkEnd w:id="126"/>
      <w:bookmarkEnd w:id="127"/>
      <w:bookmarkEnd w:id="128"/>
      <w:bookmarkEnd w:id="129"/>
      <w:bookmarkEnd w:id="130"/>
      <w:bookmarkEnd w:id="131"/>
      <w:bookmarkEnd w:id="132"/>
      <w:bookmarkEnd w:id="133"/>
      <w:bookmarkEnd w:id="134"/>
      <w:bookmarkEnd w:id="135"/>
      <w:bookmarkEnd w:id="136"/>
      <w:bookmarkEnd w:id="137"/>
      <w:bookmarkEnd w:id="138"/>
    </w:p>
    <w:p w14:paraId="642D83CB" w14:textId="77777777" w:rsidR="009A4954" w:rsidRDefault="009A4954" w:rsidP="009A4954">
      <w:pPr>
        <w:pStyle w:val="Paragraph"/>
      </w:pPr>
      <w:r>
        <w:t>Concerning reliability, RAM activities have to focus on the following goals:</w:t>
      </w:r>
    </w:p>
    <w:p w14:paraId="4125F9E2" w14:textId="77777777" w:rsidR="009A4954" w:rsidRPr="00740F68" w:rsidRDefault="009A4954" w:rsidP="009A4954">
      <w:pPr>
        <w:pStyle w:val="ListBullet"/>
        <w:numPr>
          <w:ilvl w:val="0"/>
          <w:numId w:val="22"/>
        </w:numPr>
        <w:ind w:left="360"/>
        <w:rPr>
          <w:sz w:val="20"/>
        </w:rPr>
      </w:pPr>
      <w:r w:rsidRPr="00740F68">
        <w:rPr>
          <w:sz w:val="20"/>
        </w:rPr>
        <w:t xml:space="preserve">Determination </w:t>
      </w:r>
      <w:r w:rsidRPr="007F5D46">
        <w:rPr>
          <w:sz w:val="20"/>
        </w:rPr>
        <w:t>of all possible failures of the system with</w:t>
      </w:r>
      <w:r>
        <w:rPr>
          <w:sz w:val="20"/>
        </w:rPr>
        <w:t xml:space="preserve"> focus to random hardware faults. Analysis of their consequences with respect to reliability, availability and maintainability (MTTR) and calculation of </w:t>
      </w:r>
      <w:r w:rsidRPr="00740F68">
        <w:rPr>
          <w:sz w:val="20"/>
        </w:rPr>
        <w:t>the associated failure rates</w:t>
      </w:r>
      <w:r>
        <w:rPr>
          <w:sz w:val="20"/>
        </w:rPr>
        <w:t>.</w:t>
      </w:r>
    </w:p>
    <w:p w14:paraId="68F02598" w14:textId="77777777" w:rsidR="009A4954" w:rsidRDefault="009A4954" w:rsidP="009A4954">
      <w:pPr>
        <w:pStyle w:val="ListBullet"/>
        <w:numPr>
          <w:ilvl w:val="0"/>
          <w:numId w:val="22"/>
        </w:numPr>
        <w:ind w:left="360"/>
        <w:rPr>
          <w:sz w:val="20"/>
        </w:rPr>
      </w:pPr>
      <w:r w:rsidRPr="00740F68">
        <w:rPr>
          <w:sz w:val="20"/>
        </w:rPr>
        <w:t>Determination of the impact of failures on the functionality of the system</w:t>
      </w:r>
      <w:r>
        <w:rPr>
          <w:sz w:val="20"/>
        </w:rPr>
        <w:t>.</w:t>
      </w:r>
    </w:p>
    <w:p w14:paraId="5FDF37E5" w14:textId="77777777" w:rsidR="009A4954" w:rsidRPr="00740F68" w:rsidRDefault="009A4954" w:rsidP="009A4954">
      <w:pPr>
        <w:pStyle w:val="BulletPoints1"/>
        <w:numPr>
          <w:ilvl w:val="0"/>
          <w:numId w:val="0"/>
        </w:numPr>
        <w:spacing w:line="240" w:lineRule="auto"/>
        <w:ind w:left="720"/>
        <w:rPr>
          <w:sz w:val="20"/>
        </w:rPr>
      </w:pPr>
    </w:p>
    <w:p w14:paraId="117039D1" w14:textId="3F0D98D9" w:rsidR="009A4954" w:rsidRDefault="009A4954" w:rsidP="009A4954">
      <w:pPr>
        <w:pStyle w:val="BulletPoints1"/>
        <w:numPr>
          <w:ilvl w:val="0"/>
          <w:numId w:val="0"/>
        </w:numPr>
        <w:spacing w:line="240" w:lineRule="auto"/>
        <w:rPr>
          <w:sz w:val="20"/>
        </w:rPr>
      </w:pPr>
      <w:r>
        <w:rPr>
          <w:sz w:val="20"/>
        </w:rPr>
        <w:t xml:space="preserve">The key parameters for describing RAM features of a system, on the basis of </w:t>
      </w:r>
      <w:r w:rsidRPr="00EB2310">
        <w:rPr>
          <w:sz w:val="18"/>
        </w:rPr>
        <w:fldChar w:fldCharType="begin"/>
      </w:r>
      <w:r w:rsidRPr="00EB2310">
        <w:rPr>
          <w:sz w:val="18"/>
        </w:rPr>
        <w:instrText xml:space="preserve"> REF EN50126 \h </w:instrText>
      </w:r>
      <w:r>
        <w:rPr>
          <w:sz w:val="18"/>
        </w:rPr>
        <w:instrText xml:space="preserve"> \* MERGEFORMAT </w:instrText>
      </w:r>
      <w:r w:rsidRPr="00EB2310">
        <w:rPr>
          <w:sz w:val="18"/>
        </w:rPr>
      </w:r>
      <w:r w:rsidRPr="00EB2310">
        <w:rPr>
          <w:sz w:val="18"/>
        </w:rPr>
        <w:fldChar w:fldCharType="separate"/>
      </w:r>
      <w:r w:rsidR="00FF068D" w:rsidRPr="0040710E">
        <w:rPr>
          <w:sz w:val="20"/>
          <w:szCs w:val="20"/>
        </w:rPr>
        <w:t>[EN 50126-1]</w:t>
      </w:r>
      <w:r w:rsidRPr="00EB2310">
        <w:rPr>
          <w:sz w:val="18"/>
        </w:rPr>
        <w:fldChar w:fldCharType="end"/>
      </w:r>
      <w:r w:rsidRPr="00EB2310">
        <w:rPr>
          <w:sz w:val="18"/>
        </w:rPr>
        <w:t xml:space="preserve"> </w:t>
      </w:r>
      <w:r>
        <w:rPr>
          <w:sz w:val="20"/>
        </w:rPr>
        <w:t>are:</w:t>
      </w:r>
    </w:p>
    <w:p w14:paraId="1966B070" w14:textId="77777777" w:rsidR="009A4954" w:rsidRDefault="009A4954" w:rsidP="009A4954">
      <w:pPr>
        <w:pStyle w:val="ListBullet"/>
        <w:numPr>
          <w:ilvl w:val="2"/>
          <w:numId w:val="22"/>
        </w:numPr>
        <w:ind w:left="1080"/>
        <w:rPr>
          <w:sz w:val="20"/>
        </w:rPr>
      </w:pPr>
      <w:r>
        <w:rPr>
          <w:sz w:val="20"/>
        </w:rPr>
        <w:t>Mean Up Time MUT, resp. Mean Time Between Failure MTBF,</w:t>
      </w:r>
    </w:p>
    <w:p w14:paraId="138B844B" w14:textId="77777777" w:rsidR="009A4954" w:rsidRDefault="009A4954" w:rsidP="009A4954">
      <w:pPr>
        <w:pStyle w:val="ListBullet"/>
        <w:numPr>
          <w:ilvl w:val="2"/>
          <w:numId w:val="22"/>
        </w:numPr>
        <w:ind w:left="1080"/>
        <w:rPr>
          <w:sz w:val="20"/>
        </w:rPr>
      </w:pPr>
      <w:r>
        <w:rPr>
          <w:sz w:val="20"/>
        </w:rPr>
        <w:t>Mean time to Restore MTTR and the</w:t>
      </w:r>
    </w:p>
    <w:p w14:paraId="6A5EEF49" w14:textId="77777777" w:rsidR="009A4954" w:rsidRDefault="009A4954" w:rsidP="009A4954">
      <w:pPr>
        <w:pStyle w:val="ListBullet"/>
        <w:numPr>
          <w:ilvl w:val="2"/>
          <w:numId w:val="22"/>
        </w:numPr>
        <w:ind w:left="1080"/>
        <w:rPr>
          <w:sz w:val="20"/>
        </w:rPr>
      </w:pPr>
      <w:r>
        <w:rPr>
          <w:sz w:val="20"/>
        </w:rPr>
        <w:t>Availability A, resp. Unavailability (U = 1-A).</w:t>
      </w:r>
    </w:p>
    <w:p w14:paraId="570EACA5" w14:textId="42E38329" w:rsidR="009A4954" w:rsidRDefault="009A4954" w:rsidP="009A4954">
      <w:pPr>
        <w:pStyle w:val="Paragraph"/>
      </w:pPr>
      <w:r>
        <w:fldChar w:fldCharType="begin"/>
      </w:r>
      <w:r>
        <w:instrText xml:space="preserve"> REF _Ref20212547 \h </w:instrText>
      </w:r>
      <w:r>
        <w:fldChar w:fldCharType="separate"/>
      </w:r>
      <w:r w:rsidR="00FF068D">
        <w:t xml:space="preserve">Figure </w:t>
      </w:r>
      <w:r w:rsidR="00FF068D">
        <w:rPr>
          <w:noProof/>
        </w:rPr>
        <w:t>3</w:t>
      </w:r>
      <w:r>
        <w:fldChar w:fldCharType="end"/>
      </w:r>
      <w:r>
        <w:t xml:space="preserve">, obtained from </w:t>
      </w:r>
      <w:r>
        <w:rPr>
          <w:szCs w:val="20"/>
        </w:rPr>
        <w:fldChar w:fldCharType="begin"/>
      </w:r>
      <w:r>
        <w:instrText xml:space="preserve"> REF EN50126 \h </w:instrText>
      </w:r>
      <w:r>
        <w:rPr>
          <w:szCs w:val="20"/>
        </w:rPr>
      </w:r>
      <w:r>
        <w:rPr>
          <w:szCs w:val="20"/>
        </w:rPr>
        <w:fldChar w:fldCharType="separate"/>
      </w:r>
      <w:r w:rsidR="00FF068D" w:rsidRPr="0040710E">
        <w:rPr>
          <w:szCs w:val="20"/>
        </w:rPr>
        <w:t>[EN 50126-1]</w:t>
      </w:r>
      <w:r>
        <w:rPr>
          <w:szCs w:val="20"/>
        </w:rPr>
        <w:fldChar w:fldCharType="end"/>
      </w:r>
      <w:r>
        <w:rPr>
          <w:szCs w:val="20"/>
        </w:rPr>
        <w:t>,</w:t>
      </w:r>
      <w:r>
        <w:t xml:space="preserve"> illustrates key parameters of the availability concept.</w:t>
      </w:r>
    </w:p>
    <w:p w14:paraId="690209B6" w14:textId="77777777" w:rsidR="009A4954" w:rsidRDefault="009A4954" w:rsidP="009A4954">
      <w:pPr>
        <w:pStyle w:val="Paragraph"/>
        <w:keepNext/>
        <w:jc w:val="center"/>
      </w:pPr>
      <w:r>
        <w:rPr>
          <w:noProof/>
          <w:lang w:val="de-AT" w:eastAsia="de-AT"/>
        </w:rPr>
        <w:drawing>
          <wp:inline distT="0" distB="0" distL="0" distR="0" wp14:anchorId="76FFAD5C" wp14:editId="49AA9031">
            <wp:extent cx="5901690" cy="3009837"/>
            <wp:effectExtent l="0" t="0" r="381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932178" cy="3025386"/>
                    </a:xfrm>
                    <a:prstGeom prst="rect">
                      <a:avLst/>
                    </a:prstGeom>
                    <a:noFill/>
                    <a:ln w="9525">
                      <a:noFill/>
                      <a:miter lim="800000"/>
                      <a:headEnd/>
                      <a:tailEnd/>
                    </a:ln>
                  </pic:spPr>
                </pic:pic>
              </a:graphicData>
            </a:graphic>
          </wp:inline>
        </w:drawing>
      </w:r>
    </w:p>
    <w:p w14:paraId="0E3B67CF" w14:textId="293311D4" w:rsidR="009A4954" w:rsidRDefault="009A4954" w:rsidP="009A4954">
      <w:pPr>
        <w:pStyle w:val="Caption"/>
      </w:pPr>
      <w:bookmarkStart w:id="139" w:name="_Ref20212547"/>
      <w:bookmarkStart w:id="140" w:name="_Toc23406789"/>
      <w:bookmarkStart w:id="141" w:name="_Toc70497751"/>
      <w:bookmarkStart w:id="142" w:name="_Toc79487594"/>
      <w:bookmarkStart w:id="143" w:name="_Toc83209655"/>
      <w:bookmarkStart w:id="144" w:name="_Toc122009446"/>
      <w:bookmarkStart w:id="145" w:name="_Toc151371398"/>
      <w:bookmarkStart w:id="146" w:name="_Toc197455823"/>
      <w:bookmarkStart w:id="147" w:name="_Toc198110320"/>
      <w:bookmarkStart w:id="148" w:name="_Toc199923321"/>
      <w:bookmarkStart w:id="149" w:name="_Toc205123168"/>
      <w:r>
        <w:t xml:space="preserve">Figure </w:t>
      </w:r>
      <w:r>
        <w:fldChar w:fldCharType="begin"/>
      </w:r>
      <w:r>
        <w:instrText xml:space="preserve"> SEQ Figure \* ARABIC </w:instrText>
      </w:r>
      <w:r>
        <w:fldChar w:fldCharType="separate"/>
      </w:r>
      <w:r w:rsidR="00FF068D">
        <w:rPr>
          <w:noProof/>
        </w:rPr>
        <w:t>3</w:t>
      </w:r>
      <w:r>
        <w:fldChar w:fldCharType="end"/>
      </w:r>
      <w:bookmarkEnd w:id="139"/>
      <w:r>
        <w:t>: Availability concept and related terms</w:t>
      </w:r>
      <w:bookmarkEnd w:id="140"/>
      <w:bookmarkEnd w:id="141"/>
      <w:bookmarkEnd w:id="142"/>
      <w:bookmarkEnd w:id="143"/>
      <w:bookmarkEnd w:id="144"/>
      <w:bookmarkEnd w:id="145"/>
      <w:bookmarkEnd w:id="146"/>
      <w:bookmarkEnd w:id="147"/>
      <w:bookmarkEnd w:id="148"/>
      <w:bookmarkEnd w:id="149"/>
    </w:p>
    <w:p w14:paraId="180A17C4" w14:textId="77777777" w:rsidR="009A4954" w:rsidRDefault="009A4954" w:rsidP="009A4954">
      <w:r>
        <w:lastRenderedPageBreak/>
        <w:t>The MUT is the mean lifetime of a system between two failures. MTTR gives the time required from failure to restart operation.</w:t>
      </w:r>
    </w:p>
    <w:p w14:paraId="563E6A15" w14:textId="77777777" w:rsidR="009A4954" w:rsidRPr="003533D8" w:rsidRDefault="009A4954" w:rsidP="009A4954">
      <w:pPr>
        <w:pStyle w:val="Heading2"/>
        <w:keepLines w:val="0"/>
        <w:numPr>
          <w:ilvl w:val="1"/>
          <w:numId w:val="5"/>
        </w:numPr>
        <w:tabs>
          <w:tab w:val="clear" w:pos="1080"/>
          <w:tab w:val="num" w:pos="720"/>
        </w:tabs>
        <w:spacing w:before="480" w:after="120" w:line="240" w:lineRule="auto"/>
        <w:ind w:left="0" w:firstLine="0"/>
      </w:pPr>
      <w:bookmarkStart w:id="150" w:name="_Toc496186233"/>
      <w:bookmarkStart w:id="151" w:name="_Toc527632795"/>
      <w:bookmarkStart w:id="152" w:name="_Toc23406891"/>
      <w:bookmarkStart w:id="153" w:name="_Toc70497738"/>
      <w:bookmarkStart w:id="154" w:name="_Toc80175674"/>
      <w:bookmarkStart w:id="155" w:name="_Toc83972696"/>
      <w:bookmarkStart w:id="156" w:name="_Toc122009433"/>
      <w:bookmarkStart w:id="157" w:name="_Toc151371375"/>
      <w:bookmarkStart w:id="158" w:name="_Toc197455843"/>
      <w:bookmarkStart w:id="159" w:name="_Toc197669946"/>
      <w:bookmarkStart w:id="160" w:name="_Toc201309970"/>
      <w:bookmarkStart w:id="161" w:name="_Toc205123193"/>
      <w:r w:rsidRPr="003533D8">
        <w:t>Availability Requirements</w:t>
      </w:r>
      <w:bookmarkEnd w:id="150"/>
      <w:bookmarkEnd w:id="151"/>
      <w:bookmarkEnd w:id="152"/>
      <w:bookmarkEnd w:id="153"/>
      <w:bookmarkEnd w:id="154"/>
      <w:bookmarkEnd w:id="155"/>
      <w:bookmarkEnd w:id="156"/>
      <w:bookmarkEnd w:id="157"/>
      <w:bookmarkEnd w:id="158"/>
      <w:bookmarkEnd w:id="159"/>
      <w:bookmarkEnd w:id="160"/>
      <w:bookmarkEnd w:id="161"/>
    </w:p>
    <w:p w14:paraId="33788417" w14:textId="77777777" w:rsidR="009A4954" w:rsidRPr="003533D8" w:rsidRDefault="009A4954" w:rsidP="009A4954">
      <w:pPr>
        <w:pStyle w:val="Paragraph"/>
      </w:pPr>
      <w:r w:rsidRPr="003533D8">
        <w:t xml:space="preserve">In order to show an appropriate behaviour of the system and sub-systems with respect to availability, </w:t>
      </w:r>
      <w:r>
        <w:t>a</w:t>
      </w:r>
    </w:p>
    <w:p w14:paraId="317045BE" w14:textId="77777777" w:rsidR="009A4954" w:rsidRDefault="009A4954" w:rsidP="009A4954">
      <w:r w:rsidRPr="003533D8">
        <w:t>system analysis shall be carried out to determine availability figures of components and sub-systems. The result shall be part of the Reliability Analysis.  It shall be pointed out, that the availability figures depend on the proper installation, maintenance and operation conditions of the system and sub-systems as stated in the installation and maintenance manuals</w:t>
      </w:r>
      <w:r>
        <w:t>.</w:t>
      </w:r>
    </w:p>
    <w:p w14:paraId="3B304644"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62" w:name="_Toc496186234"/>
      <w:bookmarkStart w:id="163" w:name="_Toc527632796"/>
      <w:bookmarkStart w:id="164" w:name="_Toc23406892"/>
      <w:bookmarkStart w:id="165" w:name="_Toc70497739"/>
      <w:bookmarkStart w:id="166" w:name="_Toc80175675"/>
      <w:bookmarkStart w:id="167" w:name="_Toc83972697"/>
      <w:bookmarkStart w:id="168" w:name="_Toc122009434"/>
      <w:bookmarkStart w:id="169" w:name="_Toc151371376"/>
      <w:bookmarkStart w:id="170" w:name="_Toc197455844"/>
      <w:bookmarkStart w:id="171" w:name="_Toc197669947"/>
      <w:bookmarkStart w:id="172" w:name="_Toc201309971"/>
      <w:bookmarkStart w:id="173" w:name="_Toc205123194"/>
      <w:r>
        <w:t>Maintainability Requirements</w:t>
      </w:r>
      <w:bookmarkEnd w:id="162"/>
      <w:bookmarkEnd w:id="163"/>
      <w:bookmarkEnd w:id="164"/>
      <w:bookmarkEnd w:id="165"/>
      <w:bookmarkEnd w:id="166"/>
      <w:bookmarkEnd w:id="167"/>
      <w:bookmarkEnd w:id="168"/>
      <w:bookmarkEnd w:id="169"/>
      <w:bookmarkEnd w:id="170"/>
      <w:bookmarkEnd w:id="171"/>
      <w:bookmarkEnd w:id="172"/>
      <w:bookmarkEnd w:id="173"/>
    </w:p>
    <w:p w14:paraId="46047A0A" w14:textId="77777777" w:rsidR="009A4954" w:rsidRPr="00A824F6" w:rsidRDefault="009A4954" w:rsidP="009A4954">
      <w:pPr>
        <w:pStyle w:val="Paragraph"/>
      </w:pPr>
      <w:r w:rsidRPr="00A824F6">
        <w:t>Concerning maintainability, RAM activities have to focus on the following goals:</w:t>
      </w:r>
    </w:p>
    <w:p w14:paraId="34CABB95" w14:textId="77777777" w:rsidR="009A4954" w:rsidRPr="00A824F6" w:rsidRDefault="009A4954" w:rsidP="009A4954">
      <w:pPr>
        <w:pStyle w:val="ListBullet"/>
        <w:numPr>
          <w:ilvl w:val="0"/>
          <w:numId w:val="22"/>
        </w:numPr>
        <w:ind w:left="360"/>
        <w:rPr>
          <w:sz w:val="20"/>
        </w:rPr>
      </w:pPr>
      <w:r w:rsidRPr="00A824F6">
        <w:rPr>
          <w:sz w:val="20"/>
        </w:rPr>
        <w:t>Identification and implementation of diagnostic measures to minimize system downtime</w:t>
      </w:r>
    </w:p>
    <w:p w14:paraId="608B16D2" w14:textId="77777777" w:rsidR="009A4954" w:rsidRPr="00A824F6" w:rsidRDefault="009A4954" w:rsidP="009A4954">
      <w:pPr>
        <w:pStyle w:val="ListBullet"/>
        <w:numPr>
          <w:ilvl w:val="2"/>
          <w:numId w:val="22"/>
        </w:numPr>
        <w:ind w:left="1080"/>
        <w:rPr>
          <w:sz w:val="20"/>
        </w:rPr>
      </w:pPr>
      <w:r w:rsidRPr="00A824F6">
        <w:rPr>
          <w:sz w:val="20"/>
        </w:rPr>
        <w:t>Detect fault alarms that have to be recorded during operation of the system</w:t>
      </w:r>
      <w:r>
        <w:rPr>
          <w:sz w:val="20"/>
        </w:rPr>
        <w:t>.</w:t>
      </w:r>
    </w:p>
    <w:p w14:paraId="52F7725F" w14:textId="77777777" w:rsidR="009A4954" w:rsidRPr="00A824F6" w:rsidRDefault="009A4954" w:rsidP="009A4954">
      <w:pPr>
        <w:pStyle w:val="ListBullet"/>
        <w:numPr>
          <w:ilvl w:val="2"/>
          <w:numId w:val="22"/>
        </w:numPr>
        <w:ind w:left="1080"/>
        <w:rPr>
          <w:sz w:val="20"/>
        </w:rPr>
      </w:pPr>
      <w:r w:rsidRPr="00A824F6">
        <w:rPr>
          <w:sz w:val="20"/>
        </w:rPr>
        <w:t>Prepare appropriate counter measures in case of failures</w:t>
      </w:r>
      <w:r>
        <w:rPr>
          <w:sz w:val="20"/>
        </w:rPr>
        <w:t>.</w:t>
      </w:r>
    </w:p>
    <w:p w14:paraId="79EB788E" w14:textId="77777777" w:rsidR="009A4954" w:rsidRPr="00A824F6" w:rsidRDefault="009A4954" w:rsidP="009A4954">
      <w:pPr>
        <w:pStyle w:val="ListBullet"/>
        <w:numPr>
          <w:ilvl w:val="0"/>
          <w:numId w:val="22"/>
        </w:numPr>
        <w:ind w:left="360"/>
        <w:rPr>
          <w:sz w:val="20"/>
        </w:rPr>
      </w:pPr>
      <w:r w:rsidRPr="00A824F6">
        <w:rPr>
          <w:sz w:val="20"/>
        </w:rPr>
        <w:t>Determine the time necessary for failure diagnosis and recovery of the availability of the system in case of system or component failures</w:t>
      </w:r>
      <w:r>
        <w:rPr>
          <w:sz w:val="20"/>
        </w:rPr>
        <w:t>.</w:t>
      </w:r>
    </w:p>
    <w:p w14:paraId="597CDBD1" w14:textId="77777777" w:rsidR="009A4954" w:rsidRPr="00A824F6" w:rsidRDefault="009A4954" w:rsidP="009A4954">
      <w:pPr>
        <w:pStyle w:val="ListBullet"/>
        <w:numPr>
          <w:ilvl w:val="0"/>
          <w:numId w:val="22"/>
        </w:numPr>
        <w:ind w:left="360"/>
        <w:rPr>
          <w:sz w:val="20"/>
        </w:rPr>
      </w:pPr>
      <w:r w:rsidRPr="00A824F6">
        <w:rPr>
          <w:sz w:val="20"/>
        </w:rPr>
        <w:t>Identification of necessary maint</w:t>
      </w:r>
      <w:r>
        <w:rPr>
          <w:sz w:val="20"/>
        </w:rPr>
        <w:t>e</w:t>
      </w:r>
      <w:r w:rsidRPr="00A824F6">
        <w:rPr>
          <w:sz w:val="20"/>
        </w:rPr>
        <w:t>nance actions including time required to conduct them</w:t>
      </w:r>
      <w:r>
        <w:rPr>
          <w:sz w:val="20"/>
        </w:rPr>
        <w:t>.</w:t>
      </w:r>
    </w:p>
    <w:p w14:paraId="2609C110" w14:textId="77777777" w:rsidR="009A4954" w:rsidRDefault="009A4954" w:rsidP="009A4954">
      <w:r w:rsidRPr="00A824F6">
        <w:t>All requirements concerning maintenance activities need to be summarized to plan necessary actions. Those actions subsume inspection, preventive and corrective maintenance, repair and spare part logistic</w:t>
      </w:r>
      <w:r>
        <w:t>.</w:t>
      </w:r>
    </w:p>
    <w:p w14:paraId="5F403803" w14:textId="77777777" w:rsidR="009A4954" w:rsidRDefault="009A4954" w:rsidP="009A4954">
      <w:pPr>
        <w:pStyle w:val="Heading1"/>
        <w:numPr>
          <w:ilvl w:val="0"/>
          <w:numId w:val="5"/>
        </w:numPr>
      </w:pPr>
      <w:bookmarkStart w:id="174" w:name="_Toc197455845"/>
      <w:bookmarkStart w:id="175" w:name="_Toc197669948"/>
      <w:bookmarkStart w:id="176" w:name="_Toc201309972"/>
      <w:bookmarkStart w:id="177" w:name="_Toc205123195"/>
      <w:r>
        <w:lastRenderedPageBreak/>
        <w:t>RAM Plan</w:t>
      </w:r>
      <w:bookmarkEnd w:id="174"/>
      <w:bookmarkEnd w:id="175"/>
      <w:bookmarkEnd w:id="176"/>
      <w:bookmarkEnd w:id="177"/>
    </w:p>
    <w:p w14:paraId="3DB1A39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78" w:name="_Toc496186236"/>
      <w:bookmarkStart w:id="179" w:name="_Toc527632798"/>
      <w:bookmarkStart w:id="180" w:name="_Toc23406894"/>
      <w:bookmarkStart w:id="181" w:name="_Toc70497741"/>
      <w:bookmarkStart w:id="182" w:name="_Toc80175677"/>
      <w:bookmarkStart w:id="183" w:name="_Toc83972699"/>
      <w:bookmarkStart w:id="184" w:name="_Toc122009436"/>
      <w:bookmarkStart w:id="185" w:name="_Toc151371378"/>
      <w:bookmarkStart w:id="186" w:name="_Toc197455846"/>
      <w:bookmarkStart w:id="187" w:name="_Toc197669949"/>
      <w:bookmarkStart w:id="188" w:name="_Toc201309973"/>
      <w:bookmarkStart w:id="189" w:name="_Ref205122203"/>
      <w:bookmarkStart w:id="190" w:name="_Toc205123196"/>
      <w:r>
        <w:t>Methods and Tools used</w:t>
      </w:r>
      <w:bookmarkEnd w:id="178"/>
      <w:bookmarkEnd w:id="179"/>
      <w:bookmarkEnd w:id="180"/>
      <w:bookmarkEnd w:id="181"/>
      <w:bookmarkEnd w:id="182"/>
      <w:bookmarkEnd w:id="183"/>
      <w:bookmarkEnd w:id="184"/>
      <w:bookmarkEnd w:id="185"/>
      <w:bookmarkEnd w:id="186"/>
      <w:bookmarkEnd w:id="187"/>
      <w:bookmarkEnd w:id="188"/>
      <w:bookmarkEnd w:id="189"/>
      <w:bookmarkEnd w:id="190"/>
    </w:p>
    <w:p w14:paraId="62DD5275" w14:textId="3121620A" w:rsidR="009A4954" w:rsidRDefault="009A4954" w:rsidP="009A4954">
      <w:pPr>
        <w:spacing w:before="240"/>
      </w:pPr>
      <w:r w:rsidRPr="001F3212">
        <w:t xml:space="preserve">The reliability calculation will be done according to </w:t>
      </w:r>
      <w:r>
        <w:fldChar w:fldCharType="begin"/>
      </w:r>
      <w:r>
        <w:instrText xml:space="preserve"> REF EN50126 \h </w:instrText>
      </w:r>
      <w:r>
        <w:fldChar w:fldCharType="separate"/>
      </w:r>
      <w:r w:rsidR="00FF068D" w:rsidRPr="0040710E">
        <w:t>[EN 50126-1]</w:t>
      </w:r>
      <w:r>
        <w:fldChar w:fldCharType="end"/>
      </w:r>
      <w:r w:rsidRPr="001F3212">
        <w:t xml:space="preserve"> and the </w:t>
      </w:r>
      <w:r w:rsidRPr="00FE2A9E">
        <w:rPr>
          <w:sz w:val="22"/>
        </w:rPr>
        <w:fldChar w:fldCharType="begin"/>
      </w:r>
      <w:r w:rsidRPr="00FE2A9E">
        <w:rPr>
          <w:sz w:val="22"/>
        </w:rPr>
        <w:instrText xml:space="preserve"> REF MIL_HDBK217F \h  \* MERGEFORMAT </w:instrText>
      </w:r>
      <w:r w:rsidRPr="00FE2A9E">
        <w:rPr>
          <w:sz w:val="22"/>
        </w:rPr>
      </w:r>
      <w:r w:rsidRPr="00FE2A9E">
        <w:rPr>
          <w:sz w:val="22"/>
        </w:rPr>
        <w:fldChar w:fldCharType="separate"/>
      </w:r>
      <w:r w:rsidR="00FF068D" w:rsidRPr="0040710E">
        <w:t>[MIL_HDBK217F]</w:t>
      </w:r>
      <w:r w:rsidRPr="00FE2A9E">
        <w:rPr>
          <w:sz w:val="22"/>
        </w:rPr>
        <w:fldChar w:fldCharType="end"/>
      </w:r>
      <w:r w:rsidRPr="00FE2A9E">
        <w:rPr>
          <w:sz w:val="22"/>
        </w:rPr>
        <w:t xml:space="preserve"> </w:t>
      </w:r>
      <w:r w:rsidRPr="001F3212">
        <w:t xml:space="preserve">based Alcatel Reliability Standard </w:t>
      </w:r>
      <w:r w:rsidRPr="001F3212">
        <w:fldChar w:fldCharType="begin"/>
      </w:r>
      <w:r w:rsidRPr="001F3212">
        <w:instrText xml:space="preserve"> REF Alcarel \h </w:instrText>
      </w:r>
      <w:r>
        <w:instrText xml:space="preserve"> \* MERGEFORMAT </w:instrText>
      </w:r>
      <w:r w:rsidRPr="001F3212">
        <w:fldChar w:fldCharType="separate"/>
      </w:r>
      <w:r w:rsidR="00FF068D" w:rsidRPr="00FF068D">
        <w:t>[Alcarel]</w:t>
      </w:r>
      <w:r w:rsidRPr="001F3212">
        <w:fldChar w:fldCharType="end"/>
      </w:r>
      <w:r>
        <w:t xml:space="preserve"> and according to the environmental conditions </w:t>
      </w:r>
      <w:r w:rsidRPr="007C76FC">
        <w:rPr>
          <w:i/>
        </w:rPr>
        <w:t>Ground Benign (GB)</w:t>
      </w:r>
      <w:r>
        <w:t xml:space="preserve"> for indoor components</w:t>
      </w:r>
      <w:r w:rsidR="00874F02">
        <w:t xml:space="preserve"> and </w:t>
      </w:r>
      <w:r w:rsidR="00874F02" w:rsidRPr="00874F02">
        <w:rPr>
          <w:i/>
        </w:rPr>
        <w:t>Ground Fixed (GF)</w:t>
      </w:r>
      <w:r w:rsidR="00874F02">
        <w:t xml:space="preserve"> for outdoor components.</w:t>
      </w:r>
    </w:p>
    <w:p w14:paraId="5FB14FB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191" w:name="_Toc496186237"/>
      <w:bookmarkStart w:id="192" w:name="_Toc527632799"/>
      <w:bookmarkStart w:id="193" w:name="_Toc23406895"/>
      <w:bookmarkStart w:id="194" w:name="_Toc70497742"/>
      <w:bookmarkStart w:id="195" w:name="_Toc80175678"/>
      <w:bookmarkStart w:id="196" w:name="_Toc83972700"/>
      <w:bookmarkStart w:id="197" w:name="_Toc122009437"/>
      <w:bookmarkStart w:id="198" w:name="_Toc151371379"/>
      <w:bookmarkStart w:id="199" w:name="_Toc197455847"/>
      <w:bookmarkStart w:id="200" w:name="_Toc197669950"/>
      <w:bookmarkStart w:id="201" w:name="_Toc201309974"/>
      <w:bookmarkStart w:id="202" w:name="_Toc205123197"/>
      <w:r>
        <w:t>RAM detailed activities, analyses and documents</w:t>
      </w:r>
      <w:bookmarkEnd w:id="191"/>
      <w:bookmarkEnd w:id="192"/>
      <w:bookmarkEnd w:id="193"/>
      <w:bookmarkEnd w:id="194"/>
      <w:bookmarkEnd w:id="195"/>
      <w:bookmarkEnd w:id="196"/>
      <w:bookmarkEnd w:id="197"/>
      <w:bookmarkEnd w:id="198"/>
      <w:bookmarkEnd w:id="199"/>
      <w:bookmarkEnd w:id="200"/>
      <w:bookmarkEnd w:id="201"/>
      <w:bookmarkEnd w:id="202"/>
    </w:p>
    <w:p w14:paraId="304BC09A" w14:textId="77777777" w:rsidR="009A4954" w:rsidRDefault="009A4954" w:rsidP="009A4954">
      <w:r w:rsidRPr="007303C2">
        <w:t>Within this section, documents</w:t>
      </w:r>
      <w:r>
        <w:t xml:space="preserve"> and activities</w:t>
      </w:r>
      <w:r w:rsidRPr="007303C2">
        <w:t xml:space="preserve"> necessary for defining </w:t>
      </w:r>
      <w:r>
        <w:t xml:space="preserve">and analysing </w:t>
      </w:r>
      <w:r w:rsidRPr="00C2580F">
        <w:t>reliability, availabilit</w:t>
      </w:r>
      <w:r>
        <w:t>y and maintainability requirements are described.</w:t>
      </w:r>
    </w:p>
    <w:p w14:paraId="6528925C" w14:textId="77777777" w:rsidR="00874F02" w:rsidRDefault="00874F02" w:rsidP="009A4954">
      <w:pPr>
        <w:pStyle w:val="Heading3"/>
        <w:keepLines w:val="0"/>
        <w:numPr>
          <w:ilvl w:val="2"/>
          <w:numId w:val="5"/>
        </w:numPr>
        <w:tabs>
          <w:tab w:val="left" w:pos="885"/>
          <w:tab w:val="num" w:pos="1080"/>
        </w:tabs>
        <w:spacing w:before="360" w:after="120" w:line="240" w:lineRule="auto"/>
        <w:ind w:left="0" w:firstLine="0"/>
      </w:pPr>
      <w:bookmarkStart w:id="203" w:name="_Toc205123198"/>
      <w:bookmarkStart w:id="204" w:name="_Ref495923609"/>
      <w:bookmarkStart w:id="205" w:name="_Toc496186239"/>
      <w:bookmarkStart w:id="206" w:name="_Toc527632801"/>
      <w:bookmarkStart w:id="207" w:name="_Toc23406897"/>
      <w:bookmarkStart w:id="208" w:name="_Toc70497744"/>
      <w:bookmarkStart w:id="209" w:name="_Toc80175680"/>
      <w:bookmarkStart w:id="210" w:name="_Toc83972702"/>
      <w:bookmarkStart w:id="211" w:name="_Toc122009438"/>
      <w:bookmarkStart w:id="212" w:name="_Toc151371381"/>
      <w:bookmarkStart w:id="213" w:name="_Toc197455851"/>
      <w:bookmarkStart w:id="214" w:name="_Toc197669952"/>
      <w:bookmarkStart w:id="215" w:name="_Toc201309978"/>
      <w:r>
        <w:t>Reliability prediction reports</w:t>
      </w:r>
      <w:bookmarkEnd w:id="203"/>
    </w:p>
    <w:p w14:paraId="6083B906" w14:textId="6515D1E8" w:rsidR="00874F02" w:rsidRPr="00874F02" w:rsidRDefault="00874F02" w:rsidP="00874F02">
      <w:pPr>
        <w:pStyle w:val="Paragraph"/>
      </w:pPr>
      <w:r w:rsidRPr="00874F02">
        <w:t>The reliability prediction report presents reliability figures of electronic components on PBA level, based on the calculation methods described in</w:t>
      </w:r>
      <w:r>
        <w:t xml:space="preserve"> section </w:t>
      </w:r>
      <w:r>
        <w:fldChar w:fldCharType="begin"/>
      </w:r>
      <w:r>
        <w:instrText xml:space="preserve"> REF _Ref205122203 \r \h </w:instrText>
      </w:r>
      <w:r>
        <w:fldChar w:fldCharType="separate"/>
      </w:r>
      <w:r w:rsidR="00FF068D">
        <w:t>5.1</w:t>
      </w:r>
      <w:r>
        <w:fldChar w:fldCharType="end"/>
      </w:r>
      <w:r>
        <w:t>.</w:t>
      </w:r>
    </w:p>
    <w:p w14:paraId="385E00B5" w14:textId="77777777" w:rsidR="009A4954" w:rsidRPr="00CD7FE2" w:rsidRDefault="009A4954" w:rsidP="009A4954">
      <w:pPr>
        <w:pStyle w:val="Heading3"/>
        <w:keepLines w:val="0"/>
        <w:numPr>
          <w:ilvl w:val="2"/>
          <w:numId w:val="5"/>
        </w:numPr>
        <w:tabs>
          <w:tab w:val="left" w:pos="885"/>
          <w:tab w:val="num" w:pos="1080"/>
        </w:tabs>
        <w:spacing w:before="360" w:after="120" w:line="240" w:lineRule="auto"/>
        <w:ind w:left="0" w:firstLine="0"/>
      </w:pPr>
      <w:bookmarkStart w:id="216" w:name="_Toc205123199"/>
      <w:r w:rsidRPr="00CD7FE2">
        <w:t>Reliability Analysis</w:t>
      </w:r>
      <w:bookmarkEnd w:id="204"/>
      <w:bookmarkEnd w:id="205"/>
      <w:bookmarkEnd w:id="206"/>
      <w:bookmarkEnd w:id="207"/>
      <w:bookmarkEnd w:id="208"/>
      <w:bookmarkEnd w:id="209"/>
      <w:bookmarkEnd w:id="210"/>
      <w:bookmarkEnd w:id="211"/>
      <w:bookmarkEnd w:id="212"/>
      <w:bookmarkEnd w:id="213"/>
      <w:bookmarkEnd w:id="214"/>
      <w:bookmarkEnd w:id="215"/>
      <w:bookmarkEnd w:id="216"/>
    </w:p>
    <w:p w14:paraId="094DFE51" w14:textId="77777777" w:rsidR="009A4954" w:rsidRDefault="009A4954" w:rsidP="009A4954">
      <w:pPr>
        <w:pStyle w:val="Paragraph"/>
      </w:pPr>
      <w:r w:rsidRPr="001F3212">
        <w:t>The</w:t>
      </w:r>
      <w:r w:rsidRPr="00A824F6">
        <w:t xml:space="preserve"> R</w:t>
      </w:r>
      <w:r>
        <w:t>eliability</w:t>
      </w:r>
      <w:r w:rsidRPr="00A824F6">
        <w:t xml:space="preserve"> Analysis </w:t>
      </w:r>
      <w:r>
        <w:t>is a</w:t>
      </w:r>
      <w:r w:rsidRPr="00A824F6">
        <w:t xml:space="preserve"> key document, with focus on HW relevant </w:t>
      </w:r>
      <w:r>
        <w:t xml:space="preserve">aspects, </w:t>
      </w:r>
      <w:r w:rsidRPr="00DD299D">
        <w:t>describing reliability, availability and maintainability features.</w:t>
      </w:r>
    </w:p>
    <w:p w14:paraId="102225BF" w14:textId="23FF208E" w:rsidR="009A4954" w:rsidRDefault="009A4954" w:rsidP="009A4954">
      <w:pPr>
        <w:spacing w:before="240"/>
      </w:pPr>
      <w:r w:rsidRPr="00A824F6">
        <w:t>Reliability aspects of SW have to be assured by foll</w:t>
      </w:r>
      <w:r>
        <w:t>o</w:t>
      </w:r>
      <w:r w:rsidRPr="00A824F6">
        <w:t xml:space="preserve">wing the rules of </w:t>
      </w:r>
      <w:r>
        <w:fldChar w:fldCharType="begin"/>
      </w:r>
      <w:r>
        <w:instrText xml:space="preserve"> REF EN50126 \h </w:instrText>
      </w:r>
      <w:r>
        <w:fldChar w:fldCharType="separate"/>
      </w:r>
      <w:r w:rsidR="00FF068D" w:rsidRPr="0040710E">
        <w:t>[EN 50126-1]</w:t>
      </w:r>
      <w:r>
        <w:fldChar w:fldCharType="end"/>
      </w:r>
      <w:r>
        <w:t>. An analysis of SW reliability is not part of the Reliability Analysis where only permanent random HW faults and system failures will be analysed.</w:t>
      </w:r>
    </w:p>
    <w:p w14:paraId="090ECC55" w14:textId="77777777" w:rsidR="009A4954" w:rsidRDefault="009A4954" w:rsidP="009A4954">
      <w:pPr>
        <w:spacing w:before="240"/>
      </w:pPr>
      <w:r>
        <w:t xml:space="preserve">Failure rates for indoor components will be calculated </w:t>
      </w:r>
    </w:p>
    <w:p w14:paraId="17C19859" w14:textId="77777777" w:rsidR="009A4954" w:rsidRPr="00A824F6" w:rsidRDefault="009A4954" w:rsidP="009A4954">
      <w:pPr>
        <w:pStyle w:val="Paragraph"/>
      </w:pPr>
      <w:r w:rsidRPr="00A824F6">
        <w:t>To be able to make reliable statements and to demonstrate that the required RAM goals will be obtained, the following information about the hardware and the purpose of the system has to be collected:</w:t>
      </w:r>
    </w:p>
    <w:p w14:paraId="78FE3C09" w14:textId="77777777" w:rsidR="009A4954" w:rsidRPr="00A824F6" w:rsidRDefault="009A4954" w:rsidP="009A4954">
      <w:pPr>
        <w:pStyle w:val="ListBullet"/>
        <w:numPr>
          <w:ilvl w:val="2"/>
          <w:numId w:val="22"/>
        </w:numPr>
        <w:ind w:left="1080"/>
        <w:rPr>
          <w:sz w:val="20"/>
        </w:rPr>
      </w:pPr>
      <w:r w:rsidRPr="00A824F6">
        <w:rPr>
          <w:sz w:val="20"/>
        </w:rPr>
        <w:t>what kind of sub-systems / components will be used</w:t>
      </w:r>
      <w:r>
        <w:rPr>
          <w:sz w:val="20"/>
        </w:rPr>
        <w:t>,</w:t>
      </w:r>
    </w:p>
    <w:p w14:paraId="4C521DD4" w14:textId="77777777" w:rsidR="009A4954" w:rsidRPr="00A824F6" w:rsidRDefault="009A4954" w:rsidP="009A4954">
      <w:pPr>
        <w:pStyle w:val="ListBullet"/>
        <w:numPr>
          <w:ilvl w:val="2"/>
          <w:numId w:val="22"/>
        </w:numPr>
        <w:ind w:left="1080"/>
        <w:rPr>
          <w:sz w:val="20"/>
        </w:rPr>
      </w:pPr>
      <w:r w:rsidRPr="00A824F6">
        <w:rPr>
          <w:sz w:val="20"/>
        </w:rPr>
        <w:t>quantity of each sub-system / component</w:t>
      </w:r>
      <w:r>
        <w:rPr>
          <w:sz w:val="20"/>
        </w:rPr>
        <w:t>,</w:t>
      </w:r>
    </w:p>
    <w:p w14:paraId="054F31E6" w14:textId="77777777" w:rsidR="009A4954" w:rsidRPr="00A824F6" w:rsidRDefault="009A4954" w:rsidP="009A4954">
      <w:pPr>
        <w:pStyle w:val="ListBullet"/>
        <w:numPr>
          <w:ilvl w:val="2"/>
          <w:numId w:val="22"/>
        </w:numPr>
        <w:ind w:left="1080"/>
        <w:rPr>
          <w:sz w:val="20"/>
        </w:rPr>
      </w:pPr>
      <w:r w:rsidRPr="00A824F6">
        <w:rPr>
          <w:sz w:val="20"/>
        </w:rPr>
        <w:t>Failure rates of all PBAs and devices used</w:t>
      </w:r>
      <w:r>
        <w:rPr>
          <w:sz w:val="20"/>
        </w:rPr>
        <w:t>,</w:t>
      </w:r>
    </w:p>
    <w:p w14:paraId="4A39FCE7" w14:textId="77777777" w:rsidR="009A4954" w:rsidRPr="00A824F6" w:rsidRDefault="009A4954" w:rsidP="009A4954">
      <w:pPr>
        <w:pStyle w:val="ListBullet"/>
        <w:numPr>
          <w:ilvl w:val="2"/>
          <w:numId w:val="22"/>
        </w:numPr>
        <w:ind w:left="1080"/>
        <w:rPr>
          <w:sz w:val="20"/>
        </w:rPr>
      </w:pPr>
      <w:r w:rsidRPr="00A824F6">
        <w:rPr>
          <w:sz w:val="20"/>
        </w:rPr>
        <w:t>MTBF and MTTR for each sub-system / component</w:t>
      </w:r>
      <w:r>
        <w:rPr>
          <w:sz w:val="20"/>
        </w:rPr>
        <w:t>.</w:t>
      </w:r>
    </w:p>
    <w:p w14:paraId="2DA7F42C" w14:textId="77777777" w:rsidR="009A4954" w:rsidRDefault="009A4954" w:rsidP="009A4954">
      <w:r w:rsidRPr="00A824F6">
        <w:t>The R</w:t>
      </w:r>
      <w:r>
        <w:t>eliability</w:t>
      </w:r>
      <w:r w:rsidRPr="00A824F6">
        <w:t xml:space="preserve"> Analysis shall point out measures, how availability can be reached according to the mission goals</w:t>
      </w:r>
      <w:r>
        <w:t>.</w:t>
      </w:r>
    </w:p>
    <w:p w14:paraId="1F4F160D" w14:textId="77777777" w:rsidR="009A4954" w:rsidRPr="007303C2" w:rsidRDefault="009A4954" w:rsidP="009A4954">
      <w:pPr>
        <w:pStyle w:val="Heading3"/>
        <w:keepLines w:val="0"/>
        <w:numPr>
          <w:ilvl w:val="2"/>
          <w:numId w:val="5"/>
        </w:numPr>
        <w:tabs>
          <w:tab w:val="left" w:pos="885"/>
          <w:tab w:val="num" w:pos="1080"/>
        </w:tabs>
        <w:spacing w:before="360" w:after="120" w:line="240" w:lineRule="auto"/>
        <w:ind w:left="0" w:firstLine="0"/>
      </w:pPr>
      <w:bookmarkStart w:id="217" w:name="_Toc496186240"/>
      <w:bookmarkStart w:id="218" w:name="_Toc527632802"/>
      <w:bookmarkStart w:id="219" w:name="_Toc23406898"/>
      <w:bookmarkStart w:id="220" w:name="_Toc70497745"/>
      <w:bookmarkStart w:id="221" w:name="_Toc80175681"/>
      <w:bookmarkStart w:id="222" w:name="_Toc83972703"/>
      <w:bookmarkStart w:id="223" w:name="_Toc122009439"/>
      <w:bookmarkStart w:id="224" w:name="_Toc151371383"/>
      <w:bookmarkStart w:id="225" w:name="_Toc197455852"/>
      <w:bookmarkStart w:id="226" w:name="_Toc197669953"/>
      <w:bookmarkStart w:id="227" w:name="_Toc201309979"/>
      <w:bookmarkStart w:id="228" w:name="_Toc205123200"/>
      <w:r w:rsidRPr="007303C2">
        <w:t>Maint</w:t>
      </w:r>
      <w:bookmarkEnd w:id="217"/>
      <w:bookmarkEnd w:id="218"/>
      <w:bookmarkEnd w:id="219"/>
      <w:bookmarkEnd w:id="220"/>
      <w:bookmarkEnd w:id="221"/>
      <w:bookmarkEnd w:id="222"/>
      <w:bookmarkEnd w:id="223"/>
      <w:bookmarkEnd w:id="224"/>
      <w:bookmarkEnd w:id="225"/>
      <w:bookmarkEnd w:id="226"/>
      <w:bookmarkEnd w:id="227"/>
      <w:r w:rsidR="00874F02">
        <w:t>ainability</w:t>
      </w:r>
      <w:bookmarkEnd w:id="228"/>
    </w:p>
    <w:p w14:paraId="380DB0F0" w14:textId="77777777" w:rsidR="009A4954" w:rsidRDefault="009A4954" w:rsidP="009A4954">
      <w:r>
        <w:t>To ensure a proper installation, operation and maintenance of the system, corresponding installation and maintenance documents have to be provided. MTTR and related terms have to be checked with respect to fulfilment of information stated in these documents.</w:t>
      </w:r>
    </w:p>
    <w:p w14:paraId="0049B438" w14:textId="77777777" w:rsidR="009A4954" w:rsidRDefault="009A4954" w:rsidP="009A4954">
      <w:pPr>
        <w:pStyle w:val="Heading1"/>
        <w:numPr>
          <w:ilvl w:val="0"/>
          <w:numId w:val="5"/>
        </w:numPr>
      </w:pPr>
      <w:bookmarkStart w:id="229" w:name="_Toc197669954"/>
      <w:bookmarkStart w:id="230" w:name="_Toc201309980"/>
      <w:bookmarkStart w:id="231" w:name="_Toc205123201"/>
      <w:r>
        <w:lastRenderedPageBreak/>
        <w:t>RAM Deliverables</w:t>
      </w:r>
      <w:bookmarkEnd w:id="229"/>
      <w:bookmarkEnd w:id="230"/>
      <w:bookmarkEnd w:id="231"/>
    </w:p>
    <w:p w14:paraId="26937155"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232" w:name="_Toc496186244"/>
      <w:bookmarkStart w:id="233" w:name="_Toc527632804"/>
      <w:bookmarkStart w:id="234" w:name="_Toc23406900"/>
      <w:bookmarkStart w:id="235" w:name="_Toc70497747"/>
      <w:bookmarkStart w:id="236" w:name="_Toc76380488"/>
      <w:bookmarkStart w:id="237" w:name="_Toc92176649"/>
      <w:bookmarkStart w:id="238" w:name="_Toc120024303"/>
      <w:bookmarkStart w:id="239" w:name="_Toc122009441"/>
      <w:bookmarkStart w:id="240" w:name="_Toc151371385"/>
      <w:bookmarkStart w:id="241" w:name="_Toc197455854"/>
      <w:bookmarkStart w:id="242" w:name="_Toc197669955"/>
      <w:bookmarkStart w:id="243" w:name="_Toc201309981"/>
      <w:bookmarkStart w:id="244" w:name="_Toc205123202"/>
      <w:r>
        <w:t>List of RAM deliverable</w:t>
      </w:r>
      <w:bookmarkEnd w:id="232"/>
      <w:bookmarkEnd w:id="233"/>
      <w:bookmarkEnd w:id="234"/>
      <w:bookmarkEnd w:id="235"/>
      <w:bookmarkEnd w:id="236"/>
      <w:bookmarkEnd w:id="237"/>
      <w:bookmarkEnd w:id="238"/>
      <w:bookmarkEnd w:id="239"/>
      <w:bookmarkEnd w:id="240"/>
      <w:r>
        <w:t xml:space="preserve"> Documents</w:t>
      </w:r>
      <w:bookmarkEnd w:id="241"/>
      <w:bookmarkEnd w:id="242"/>
      <w:bookmarkEnd w:id="243"/>
      <w:bookmarkEnd w:id="244"/>
    </w:p>
    <w:p w14:paraId="016F8B12" w14:textId="77777777" w:rsidR="009A4954" w:rsidRDefault="009A4954" w:rsidP="009A4954">
      <w:pPr>
        <w:pStyle w:val="Paragraph"/>
        <w:rPr>
          <w:lang w:val="en-US"/>
        </w:rPr>
      </w:pPr>
      <w:r>
        <w:rPr>
          <w:lang w:val="en-US"/>
        </w:rPr>
        <w:t>This section summarizes the documents which are foreseen during RAM activities:</w:t>
      </w:r>
    </w:p>
    <w:p w14:paraId="2F36F474" w14:textId="77777777" w:rsidR="009A4954" w:rsidRDefault="009A4954" w:rsidP="009A4954">
      <w:pPr>
        <w:pStyle w:val="BulletPoints1"/>
        <w:numPr>
          <w:ilvl w:val="0"/>
          <w:numId w:val="33"/>
        </w:numPr>
        <w:spacing w:line="240" w:lineRule="auto"/>
        <w:rPr>
          <w:sz w:val="20"/>
        </w:rPr>
      </w:pPr>
      <w:r w:rsidRPr="005C4399">
        <w:rPr>
          <w:sz w:val="20"/>
        </w:rPr>
        <w:t>RAM Plan (this document</w:t>
      </w:r>
      <w:r>
        <w:rPr>
          <w:sz w:val="20"/>
        </w:rPr>
        <w:t>),</w:t>
      </w:r>
    </w:p>
    <w:p w14:paraId="6A4CC17C" w14:textId="77777777" w:rsidR="00874F02" w:rsidRDefault="00874F02" w:rsidP="009A4954">
      <w:pPr>
        <w:pStyle w:val="BulletPoints1"/>
        <w:numPr>
          <w:ilvl w:val="0"/>
          <w:numId w:val="33"/>
        </w:numPr>
        <w:spacing w:line="240" w:lineRule="auto"/>
        <w:rPr>
          <w:sz w:val="20"/>
        </w:rPr>
      </w:pPr>
      <w:r>
        <w:rPr>
          <w:sz w:val="20"/>
        </w:rPr>
        <w:t xml:space="preserve">Reliability Prediction Reports, </w:t>
      </w:r>
    </w:p>
    <w:p w14:paraId="1DA791FF" w14:textId="77777777" w:rsidR="009A4954" w:rsidRPr="00560347" w:rsidRDefault="009A4954" w:rsidP="009A4954">
      <w:pPr>
        <w:pStyle w:val="BulletPoints1"/>
        <w:numPr>
          <w:ilvl w:val="0"/>
          <w:numId w:val="33"/>
        </w:numPr>
        <w:spacing w:line="240" w:lineRule="auto"/>
      </w:pPr>
      <w:r w:rsidRPr="00583F2D">
        <w:rPr>
          <w:sz w:val="20"/>
        </w:rPr>
        <w:t>Reliability Analysis (required).</w:t>
      </w:r>
    </w:p>
    <w:p w14:paraId="40989AA2" w14:textId="46B16C4C" w:rsidR="009A4954" w:rsidRDefault="009A4954" w:rsidP="009A4954">
      <w:pPr>
        <w:pStyle w:val="Paragraph"/>
      </w:pPr>
      <w:r w:rsidRPr="00560347">
        <w:rPr>
          <w:b/>
          <w:lang w:val="en-US"/>
        </w:rPr>
        <w:t>Note</w:t>
      </w:r>
      <w:r>
        <w:t xml:space="preserve">: RAM documentation must be available according to the </w:t>
      </w:r>
      <w:r w:rsidRPr="00560347">
        <w:t>Document List and Review Matrix for engineering projects</w:t>
      </w:r>
      <w:r>
        <w:t xml:space="preserve"> </w:t>
      </w:r>
      <w:r>
        <w:fldChar w:fldCharType="begin"/>
      </w:r>
      <w:r>
        <w:instrText xml:space="preserve"> REF DLRM \h </w:instrText>
      </w:r>
      <w:r>
        <w:fldChar w:fldCharType="separate"/>
      </w:r>
      <w:r w:rsidR="00FF068D" w:rsidRPr="0040710E">
        <w:t>[DLRM]</w:t>
      </w:r>
      <w:r>
        <w:fldChar w:fldCharType="end"/>
      </w:r>
      <w:r>
        <w:t>.</w:t>
      </w:r>
    </w:p>
    <w:p w14:paraId="39711F21" w14:textId="77777777" w:rsidR="009A4954" w:rsidRDefault="009A4954" w:rsidP="009A4954">
      <w:pPr>
        <w:pStyle w:val="Heading2"/>
        <w:keepLines w:val="0"/>
        <w:numPr>
          <w:ilvl w:val="1"/>
          <w:numId w:val="5"/>
        </w:numPr>
        <w:tabs>
          <w:tab w:val="clear" w:pos="1080"/>
          <w:tab w:val="num" w:pos="720"/>
        </w:tabs>
        <w:spacing w:before="480" w:after="120" w:line="240" w:lineRule="auto"/>
        <w:ind w:left="0" w:firstLine="0"/>
      </w:pPr>
      <w:bookmarkStart w:id="245" w:name="_Toc496186245"/>
      <w:bookmarkStart w:id="246" w:name="_Ref527465976"/>
      <w:bookmarkStart w:id="247" w:name="_Toc527632805"/>
      <w:bookmarkStart w:id="248" w:name="_Toc23406901"/>
      <w:bookmarkStart w:id="249" w:name="_Toc70497748"/>
      <w:bookmarkStart w:id="250" w:name="_Toc76380489"/>
      <w:bookmarkStart w:id="251" w:name="_Toc92176650"/>
      <w:bookmarkStart w:id="252" w:name="_Toc120024304"/>
      <w:bookmarkStart w:id="253" w:name="_Toc122009442"/>
      <w:bookmarkStart w:id="254" w:name="_Toc151371386"/>
      <w:bookmarkStart w:id="255" w:name="_Toc197455855"/>
      <w:bookmarkStart w:id="256" w:name="_Toc197669956"/>
      <w:bookmarkStart w:id="257" w:name="_Toc201309982"/>
      <w:bookmarkStart w:id="258" w:name="_Toc205123203"/>
      <w:bookmarkStart w:id="259" w:name="_Hlk201655295"/>
      <w:r>
        <w:t>RAM Requirements</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p>
    <w:p w14:paraId="43C40C81" w14:textId="1D7F2D35" w:rsidR="009A4954" w:rsidRDefault="009A4954" w:rsidP="009A4954">
      <w:pPr>
        <w:pStyle w:val="Paragraph"/>
        <w:rPr>
          <w:lang w:val="en-US"/>
        </w:rPr>
      </w:pPr>
      <w:r>
        <w:rPr>
          <w:lang w:val="en-US"/>
        </w:rPr>
        <w:t xml:space="preserve">The RAM related customer requirements need to be checked, clarified if necessary and appropriately refined during the different development phases. If additional RAM related aspects are to be considered in order to fulfill RAM </w:t>
      </w:r>
      <w:bookmarkEnd w:id="259"/>
      <w:r>
        <w:rPr>
          <w:lang w:val="en-US"/>
        </w:rPr>
        <w:t xml:space="preserve">related customer requirements, they should comply with corresponding standards </w:t>
      </w:r>
      <w:r>
        <w:rPr>
          <w:lang w:val="en-US"/>
        </w:rPr>
        <w:fldChar w:fldCharType="begin"/>
      </w:r>
      <w:r>
        <w:rPr>
          <w:lang w:val="en-US"/>
        </w:rPr>
        <w:instrText xml:space="preserve"> REF EN50126 \h </w:instrText>
      </w:r>
      <w:r>
        <w:rPr>
          <w:lang w:val="en-US"/>
        </w:rPr>
      </w:r>
      <w:r>
        <w:rPr>
          <w:lang w:val="en-US"/>
        </w:rPr>
        <w:fldChar w:fldCharType="separate"/>
      </w:r>
      <w:r w:rsidR="00FF068D" w:rsidRPr="0040710E">
        <w:rPr>
          <w:szCs w:val="20"/>
        </w:rPr>
        <w:t>[EN 50126-1]</w:t>
      </w:r>
      <w:r>
        <w:rPr>
          <w:lang w:val="en-US"/>
        </w:rPr>
        <w:fldChar w:fldCharType="end"/>
      </w:r>
      <w:r>
        <w:rPr>
          <w:lang w:val="en-US"/>
        </w:rPr>
        <w:t>.</w:t>
      </w:r>
    </w:p>
    <w:p w14:paraId="532090B2" w14:textId="050E70D9" w:rsidR="004A5659" w:rsidRDefault="004A5659" w:rsidP="009A4954">
      <w:pPr>
        <w:pStyle w:val="Paragraph"/>
        <w:rPr>
          <w:lang w:val="en-US"/>
        </w:rPr>
      </w:pPr>
      <w:r>
        <w:rPr>
          <w:lang w:val="en-US"/>
        </w:rPr>
        <w:t xml:space="preserve">In the following, RAM related requirements, taken from </w:t>
      </w:r>
      <w:r>
        <w:rPr>
          <w:lang w:val="en-US"/>
        </w:rPr>
        <w:fldChar w:fldCharType="begin"/>
      </w:r>
      <w:r>
        <w:rPr>
          <w:lang w:val="en-US"/>
        </w:rPr>
        <w:instrText xml:space="preserve"> REF REF_SRS \h </w:instrText>
      </w:r>
      <w:r>
        <w:rPr>
          <w:lang w:val="en-US"/>
        </w:rPr>
      </w:r>
      <w:r>
        <w:rPr>
          <w:lang w:val="en-US"/>
        </w:rPr>
        <w:fldChar w:fldCharType="separate"/>
      </w:r>
      <w:r w:rsidR="00FF068D">
        <w:rPr>
          <w:szCs w:val="20"/>
        </w:rPr>
        <w:t>[SRS_EL2.x]</w:t>
      </w:r>
      <w:r>
        <w:rPr>
          <w:lang w:val="en-US"/>
        </w:rPr>
        <w:fldChar w:fldCharType="end"/>
      </w:r>
      <w:r>
        <w:rPr>
          <w:lang w:val="en-US"/>
        </w:rPr>
        <w:t xml:space="preserve"> are listed:</w:t>
      </w:r>
    </w:p>
    <w:tbl>
      <w:tblPr>
        <w:tblW w:w="8330" w:type="dxa"/>
        <w:tblInd w:w="534"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ayout w:type="fixed"/>
        <w:tblLook w:val="0000" w:firstRow="0" w:lastRow="0" w:firstColumn="0" w:lastColumn="0" w:noHBand="0" w:noVBand="0"/>
      </w:tblPr>
      <w:tblGrid>
        <w:gridCol w:w="2122"/>
        <w:gridCol w:w="6208"/>
      </w:tblGrid>
      <w:tr w:rsidR="004A5659" w:rsidRPr="0048535E" w14:paraId="2C61A157" w14:textId="77777777" w:rsidTr="00553E24">
        <w:trPr>
          <w:trHeight w:val="110"/>
        </w:trPr>
        <w:tc>
          <w:tcPr>
            <w:tcW w:w="2122" w:type="dxa"/>
            <w:shd w:val="clear" w:color="auto" w:fill="D9E2F3" w:themeFill="accent5" w:themeFillTint="33"/>
            <w:vAlign w:val="center"/>
          </w:tcPr>
          <w:p w14:paraId="235BE2B8" w14:textId="77777777" w:rsidR="004A5659" w:rsidRPr="009E7CFA" w:rsidRDefault="004A5659" w:rsidP="004A5659">
            <w:pPr>
              <w:pStyle w:val="Text"/>
              <w:spacing w:before="0" w:after="0"/>
              <w:ind w:left="0"/>
              <w:rPr>
                <w:b/>
                <w:sz w:val="20"/>
                <w:lang w:val="en-US" w:eastAsia="ja-JP"/>
              </w:rPr>
            </w:pPr>
            <w:r w:rsidRPr="009E7CFA">
              <w:rPr>
                <w:b/>
                <w:sz w:val="20"/>
                <w:lang w:val="en-US" w:eastAsia="ja-JP"/>
              </w:rPr>
              <w:t>Identifier</w:t>
            </w:r>
          </w:p>
        </w:tc>
        <w:tc>
          <w:tcPr>
            <w:tcW w:w="6208" w:type="dxa"/>
            <w:shd w:val="clear" w:color="auto" w:fill="D9E2F3" w:themeFill="accent5" w:themeFillTint="33"/>
            <w:vAlign w:val="center"/>
          </w:tcPr>
          <w:p w14:paraId="17156F75" w14:textId="77777777" w:rsidR="004A5659" w:rsidRPr="009E7CFA" w:rsidRDefault="004A5659" w:rsidP="004A5659">
            <w:pPr>
              <w:pStyle w:val="Text"/>
              <w:spacing w:before="0" w:after="0"/>
              <w:ind w:left="0"/>
              <w:rPr>
                <w:b/>
                <w:sz w:val="20"/>
                <w:lang w:val="en-US" w:eastAsia="ja-JP"/>
              </w:rPr>
            </w:pPr>
            <w:r>
              <w:rPr>
                <w:b/>
                <w:sz w:val="20"/>
                <w:lang w:val="en-US" w:eastAsia="ja-JP"/>
              </w:rPr>
              <w:t>Titel</w:t>
            </w:r>
          </w:p>
        </w:tc>
      </w:tr>
      <w:tr w:rsidR="004A5659" w:rsidRPr="0048535E" w14:paraId="30B2E02E" w14:textId="77777777" w:rsidTr="006F2E4E">
        <w:trPr>
          <w:trHeight w:val="110"/>
        </w:trPr>
        <w:tc>
          <w:tcPr>
            <w:tcW w:w="2122" w:type="dxa"/>
            <w:vAlign w:val="center"/>
          </w:tcPr>
          <w:p w14:paraId="3877452C" w14:textId="77777777" w:rsidR="004A5659" w:rsidRPr="009E7CFA" w:rsidRDefault="004A5659" w:rsidP="004A5659">
            <w:pPr>
              <w:autoSpaceDE w:val="0"/>
              <w:autoSpaceDN w:val="0"/>
              <w:adjustRightInd w:val="0"/>
              <w:spacing w:before="0" w:after="0"/>
              <w:jc w:val="left"/>
              <w:rPr>
                <w:rFonts w:cs="Arial"/>
                <w:iCs/>
                <w:highlight w:val="green"/>
                <w:lang w:val="en-US" w:eastAsia="de-DE"/>
              </w:rPr>
            </w:pPr>
            <w:r w:rsidRPr="004A5659">
              <w:rPr>
                <w:rFonts w:cs="Arial"/>
                <w:iCs/>
                <w:lang w:val="en-US" w:eastAsia="de-DE"/>
              </w:rPr>
              <w:t>DPR:0201 (TRT285)</w:t>
            </w:r>
          </w:p>
        </w:tc>
        <w:tc>
          <w:tcPr>
            <w:tcW w:w="6208" w:type="dxa"/>
            <w:vAlign w:val="center"/>
          </w:tcPr>
          <w:p w14:paraId="52A57629" w14:textId="77777777" w:rsidR="004A5659" w:rsidRPr="00F35DD5" w:rsidRDefault="004A5659" w:rsidP="004A5659">
            <w:pPr>
              <w:autoSpaceDE w:val="0"/>
              <w:autoSpaceDN w:val="0"/>
              <w:adjustRightInd w:val="0"/>
              <w:spacing w:before="0" w:after="0"/>
              <w:jc w:val="left"/>
              <w:rPr>
                <w:rFonts w:cs="Arial"/>
                <w:iCs/>
                <w:lang w:val="en-US" w:eastAsia="de-DE"/>
              </w:rPr>
            </w:pPr>
            <w:r w:rsidRPr="004A5659">
              <w:rPr>
                <w:rFonts w:cs="Arial"/>
                <w:iCs/>
                <w:lang w:val="en-US" w:eastAsia="de-DE"/>
              </w:rPr>
              <w:t>System reliability (System down time &lt; 3 min)</w:t>
            </w:r>
          </w:p>
        </w:tc>
      </w:tr>
      <w:tr w:rsidR="004A5659" w:rsidRPr="0048535E" w14:paraId="5CC8D499" w14:textId="77777777" w:rsidTr="006F2E4E">
        <w:trPr>
          <w:trHeight w:val="93"/>
        </w:trPr>
        <w:tc>
          <w:tcPr>
            <w:tcW w:w="2122" w:type="dxa"/>
            <w:vAlign w:val="center"/>
          </w:tcPr>
          <w:p w14:paraId="594F2405" w14:textId="77777777" w:rsidR="004A5659" w:rsidRPr="009E7CFA" w:rsidRDefault="004A5659" w:rsidP="004A5659">
            <w:pPr>
              <w:autoSpaceDE w:val="0"/>
              <w:autoSpaceDN w:val="0"/>
              <w:adjustRightInd w:val="0"/>
              <w:spacing w:before="0" w:after="0"/>
              <w:jc w:val="left"/>
              <w:rPr>
                <w:rFonts w:cs="Arial"/>
                <w:iCs/>
                <w:highlight w:val="green"/>
                <w:lang w:val="en-US" w:eastAsia="de-DE"/>
              </w:rPr>
            </w:pPr>
            <w:r w:rsidRPr="004A5659">
              <w:rPr>
                <w:rFonts w:cs="Arial"/>
                <w:iCs/>
                <w:lang w:val="en-US" w:eastAsia="de-DE"/>
              </w:rPr>
              <w:t>DPR:0202 (TRT286)</w:t>
            </w:r>
          </w:p>
        </w:tc>
        <w:tc>
          <w:tcPr>
            <w:tcW w:w="6208" w:type="dxa"/>
            <w:vAlign w:val="center"/>
          </w:tcPr>
          <w:p w14:paraId="4C25AF74" w14:textId="77777777" w:rsidR="004A5659" w:rsidRPr="00F35DD5" w:rsidRDefault="004A5659" w:rsidP="004A5659">
            <w:pPr>
              <w:autoSpaceDE w:val="0"/>
              <w:autoSpaceDN w:val="0"/>
              <w:adjustRightInd w:val="0"/>
              <w:spacing w:before="0" w:after="0"/>
              <w:jc w:val="left"/>
              <w:rPr>
                <w:rFonts w:cs="Arial"/>
                <w:iCs/>
                <w:lang w:val="en-US" w:eastAsia="de-DE"/>
              </w:rPr>
            </w:pPr>
            <w:r w:rsidRPr="004A5659">
              <w:rPr>
                <w:rFonts w:cs="Arial"/>
                <w:iCs/>
                <w:lang w:val="en-US" w:eastAsia="de-DE"/>
              </w:rPr>
              <w:t>System reliability (System down time &lt; 8 h)</w:t>
            </w:r>
          </w:p>
        </w:tc>
      </w:tr>
      <w:tr w:rsidR="004A5659" w:rsidRPr="0048535E" w14:paraId="5C09DDB5" w14:textId="77777777" w:rsidTr="006F2E4E">
        <w:trPr>
          <w:trHeight w:val="93"/>
        </w:trPr>
        <w:tc>
          <w:tcPr>
            <w:tcW w:w="2122" w:type="dxa"/>
            <w:vAlign w:val="center"/>
          </w:tcPr>
          <w:p w14:paraId="1F90DB29" w14:textId="77777777" w:rsidR="004A5659" w:rsidRPr="009E7CFA" w:rsidRDefault="004A5659" w:rsidP="004A5659">
            <w:pPr>
              <w:autoSpaceDE w:val="0"/>
              <w:autoSpaceDN w:val="0"/>
              <w:adjustRightInd w:val="0"/>
              <w:spacing w:before="0" w:after="0"/>
              <w:jc w:val="left"/>
              <w:rPr>
                <w:rFonts w:cs="Arial"/>
                <w:iCs/>
                <w:highlight w:val="green"/>
                <w:lang w:val="en-US" w:eastAsia="de-DE"/>
              </w:rPr>
            </w:pPr>
            <w:r w:rsidRPr="004A5659">
              <w:rPr>
                <w:rFonts w:cs="Arial"/>
                <w:iCs/>
                <w:lang w:val="en-US" w:eastAsia="de-DE"/>
              </w:rPr>
              <w:t>DPR:0203 (TRT287)</w:t>
            </w:r>
          </w:p>
        </w:tc>
        <w:tc>
          <w:tcPr>
            <w:tcW w:w="6208" w:type="dxa"/>
            <w:vAlign w:val="center"/>
          </w:tcPr>
          <w:p w14:paraId="133464C0" w14:textId="77777777" w:rsidR="004A5659" w:rsidRPr="00F35DD5" w:rsidRDefault="004A5659" w:rsidP="004A5659">
            <w:pPr>
              <w:autoSpaceDE w:val="0"/>
              <w:autoSpaceDN w:val="0"/>
              <w:adjustRightInd w:val="0"/>
              <w:spacing w:before="0" w:after="0"/>
              <w:jc w:val="left"/>
              <w:rPr>
                <w:rFonts w:cs="Arial"/>
                <w:iCs/>
                <w:lang w:val="en-US" w:eastAsia="de-DE"/>
              </w:rPr>
            </w:pPr>
            <w:r w:rsidRPr="004A5659">
              <w:rPr>
                <w:rFonts w:cs="Arial"/>
                <w:iCs/>
                <w:lang w:val="en-US" w:eastAsia="de-DE"/>
              </w:rPr>
              <w:t>System availability</w:t>
            </w:r>
          </w:p>
        </w:tc>
      </w:tr>
      <w:tr w:rsidR="004A5659" w:rsidRPr="0048535E" w14:paraId="7F167A57" w14:textId="77777777" w:rsidTr="006F2E4E">
        <w:trPr>
          <w:trHeight w:val="93"/>
        </w:trPr>
        <w:tc>
          <w:tcPr>
            <w:tcW w:w="2122" w:type="dxa"/>
            <w:vAlign w:val="center"/>
          </w:tcPr>
          <w:p w14:paraId="018B5F4B" w14:textId="77777777" w:rsidR="004A5659" w:rsidRPr="009E7CFA" w:rsidRDefault="006F2E4E" w:rsidP="004A5659">
            <w:pPr>
              <w:autoSpaceDE w:val="0"/>
              <w:autoSpaceDN w:val="0"/>
              <w:adjustRightInd w:val="0"/>
              <w:spacing w:before="0" w:after="0"/>
              <w:jc w:val="left"/>
              <w:rPr>
                <w:rFonts w:cs="Arial"/>
                <w:iCs/>
                <w:highlight w:val="green"/>
                <w:lang w:val="en-US" w:eastAsia="de-DE"/>
              </w:rPr>
            </w:pPr>
            <w:r w:rsidRPr="006F2E4E">
              <w:rPr>
                <w:rFonts w:cs="Arial"/>
                <w:iCs/>
                <w:lang w:val="en-US" w:eastAsia="de-DE"/>
              </w:rPr>
              <w:t>DPR:5207 (TRT833)</w:t>
            </w:r>
          </w:p>
        </w:tc>
        <w:tc>
          <w:tcPr>
            <w:tcW w:w="6208" w:type="dxa"/>
            <w:vAlign w:val="center"/>
          </w:tcPr>
          <w:p w14:paraId="5AD3815C" w14:textId="77777777" w:rsidR="004A5659" w:rsidRPr="00F35DD5" w:rsidRDefault="006F2E4E" w:rsidP="004A5659">
            <w:pPr>
              <w:autoSpaceDE w:val="0"/>
              <w:autoSpaceDN w:val="0"/>
              <w:adjustRightInd w:val="0"/>
              <w:spacing w:before="0" w:after="0"/>
              <w:jc w:val="left"/>
              <w:rPr>
                <w:rFonts w:cs="Arial"/>
                <w:iCs/>
                <w:lang w:val="en-US" w:eastAsia="de-DE"/>
              </w:rPr>
            </w:pPr>
            <w:r w:rsidRPr="006F2E4E">
              <w:rPr>
                <w:rFonts w:cs="Arial"/>
                <w:iCs/>
                <w:lang w:val="en-US" w:eastAsia="de-DE"/>
              </w:rPr>
              <w:t>Serial connection ELEKTRA &lt;-&gt; AzLM - No Availability Restrictions</w:t>
            </w:r>
          </w:p>
        </w:tc>
      </w:tr>
    </w:tbl>
    <w:p w14:paraId="1C6051B2" w14:textId="39D68538" w:rsidR="004A5659" w:rsidRPr="008F31E2" w:rsidRDefault="004A5659" w:rsidP="004A5659">
      <w:pPr>
        <w:pStyle w:val="Caption"/>
        <w:rPr>
          <w:sz w:val="20"/>
          <w:lang w:val="en-US"/>
        </w:rPr>
      </w:pPr>
      <w:bookmarkStart w:id="260" w:name="_Toc200097601"/>
      <w:bookmarkStart w:id="261" w:name="_Toc205123172"/>
      <w:r w:rsidRPr="008F31E2">
        <w:rPr>
          <w:sz w:val="20"/>
        </w:rPr>
        <w:t xml:space="preserve">Table </w:t>
      </w:r>
      <w:r w:rsidRPr="008F31E2">
        <w:rPr>
          <w:sz w:val="20"/>
        </w:rPr>
        <w:fldChar w:fldCharType="begin"/>
      </w:r>
      <w:r w:rsidRPr="008F31E2">
        <w:rPr>
          <w:sz w:val="20"/>
        </w:rPr>
        <w:instrText xml:space="preserve"> SEQ Table \* ARABIC </w:instrText>
      </w:r>
      <w:r w:rsidRPr="008F31E2">
        <w:rPr>
          <w:sz w:val="20"/>
        </w:rPr>
        <w:fldChar w:fldCharType="separate"/>
      </w:r>
      <w:r w:rsidR="00FF068D">
        <w:rPr>
          <w:noProof/>
          <w:sz w:val="20"/>
        </w:rPr>
        <w:t>4</w:t>
      </w:r>
      <w:r w:rsidRPr="008F31E2">
        <w:rPr>
          <w:sz w:val="20"/>
        </w:rPr>
        <w:fldChar w:fldCharType="end"/>
      </w:r>
      <w:r w:rsidRPr="008F31E2">
        <w:rPr>
          <w:sz w:val="20"/>
        </w:rPr>
        <w:t>: RAM requirements</w:t>
      </w:r>
      <w:bookmarkEnd w:id="260"/>
      <w:bookmarkEnd w:id="261"/>
    </w:p>
    <w:p w14:paraId="362AD755" w14:textId="77777777" w:rsidR="009A4954" w:rsidRDefault="009A4954" w:rsidP="009A4954">
      <w:pPr>
        <w:pStyle w:val="Heading2"/>
        <w:keepLines w:val="0"/>
        <w:numPr>
          <w:ilvl w:val="1"/>
          <w:numId w:val="5"/>
        </w:numPr>
        <w:tabs>
          <w:tab w:val="clear" w:pos="1080"/>
          <w:tab w:val="num" w:pos="720"/>
        </w:tabs>
        <w:spacing w:before="480" w:after="120" w:line="240" w:lineRule="auto"/>
        <w:ind w:left="720" w:hanging="720"/>
      </w:pPr>
      <w:bookmarkStart w:id="262" w:name="_Toc513553493"/>
      <w:bookmarkStart w:id="263" w:name="_Toc35419726"/>
      <w:bookmarkStart w:id="264" w:name="_Toc37441191"/>
      <w:bookmarkStart w:id="265" w:name="_Toc76380490"/>
      <w:bookmarkStart w:id="266" w:name="_Toc92176651"/>
      <w:bookmarkStart w:id="267" w:name="_Toc120024305"/>
      <w:bookmarkStart w:id="268" w:name="_Toc122009443"/>
      <w:bookmarkStart w:id="269" w:name="_Toc151371387"/>
      <w:bookmarkStart w:id="270" w:name="_Toc197455856"/>
      <w:bookmarkStart w:id="271" w:name="_Toc197669957"/>
      <w:bookmarkStart w:id="272" w:name="_Toc201309983"/>
      <w:bookmarkStart w:id="273" w:name="_Toc205123204"/>
      <w:r>
        <w:t>Periodical RAM activities report</w:t>
      </w:r>
      <w:bookmarkEnd w:id="262"/>
      <w:bookmarkEnd w:id="263"/>
      <w:bookmarkEnd w:id="264"/>
      <w:bookmarkEnd w:id="265"/>
      <w:bookmarkEnd w:id="266"/>
      <w:bookmarkEnd w:id="267"/>
      <w:bookmarkEnd w:id="268"/>
      <w:bookmarkEnd w:id="269"/>
      <w:bookmarkEnd w:id="270"/>
      <w:bookmarkEnd w:id="271"/>
      <w:bookmarkEnd w:id="272"/>
      <w:bookmarkEnd w:id="273"/>
    </w:p>
    <w:p w14:paraId="24939E2A" w14:textId="2CA537FE" w:rsidR="009A4954" w:rsidRDefault="009A4954" w:rsidP="009A4954">
      <w:pPr>
        <w:pStyle w:val="Paragraph"/>
        <w:spacing w:before="0"/>
        <w:rPr>
          <w:lang w:val="en-US"/>
        </w:rPr>
      </w:pPr>
      <w:r>
        <w:rPr>
          <w:lang w:val="en-US"/>
        </w:rPr>
        <w:t xml:space="preserve">The RAM Plan can be updated if necessary, in each phase of the product life cycle, described in </w:t>
      </w:r>
      <w:r>
        <w:rPr>
          <w:lang w:val="en-US"/>
        </w:rPr>
        <w:fldChar w:fldCharType="begin"/>
      </w:r>
      <w:r>
        <w:rPr>
          <w:lang w:val="en-US"/>
        </w:rPr>
        <w:instrText xml:space="preserve"> REF EN50126 \h </w:instrText>
      </w:r>
      <w:r>
        <w:rPr>
          <w:lang w:val="en-US"/>
        </w:rPr>
      </w:r>
      <w:r>
        <w:rPr>
          <w:lang w:val="en-US"/>
        </w:rPr>
        <w:fldChar w:fldCharType="separate"/>
      </w:r>
      <w:r w:rsidR="00FF068D" w:rsidRPr="0040710E">
        <w:rPr>
          <w:szCs w:val="20"/>
        </w:rPr>
        <w:t>[EN 50126-1]</w:t>
      </w:r>
      <w:r>
        <w:rPr>
          <w:lang w:val="en-US"/>
        </w:rPr>
        <w:fldChar w:fldCharType="end"/>
      </w:r>
      <w:r>
        <w:rPr>
          <w:lang w:val="en-US"/>
        </w:rPr>
        <w:t>.</w:t>
      </w:r>
    </w:p>
    <w:p w14:paraId="4E277345" w14:textId="77777777" w:rsidR="009A4954" w:rsidRDefault="009A4954" w:rsidP="009A4954">
      <w:pPr>
        <w:pStyle w:val="Paragraph"/>
        <w:spacing w:before="0"/>
        <w:rPr>
          <w:lang w:val="en-US"/>
        </w:rPr>
      </w:pPr>
      <w:r>
        <w:rPr>
          <w:lang w:val="en-US"/>
        </w:rPr>
        <w:t>Possible reasons are:</w:t>
      </w:r>
    </w:p>
    <w:p w14:paraId="5A7DF8E1" w14:textId="77777777" w:rsidR="009A4954" w:rsidRPr="00C71527" w:rsidRDefault="009A4954" w:rsidP="009A4954">
      <w:pPr>
        <w:pStyle w:val="BulletPoints1"/>
        <w:numPr>
          <w:ilvl w:val="0"/>
          <w:numId w:val="33"/>
        </w:numPr>
        <w:spacing w:line="240" w:lineRule="auto"/>
        <w:rPr>
          <w:sz w:val="20"/>
        </w:rPr>
      </w:pPr>
      <w:r w:rsidRPr="00C71527">
        <w:rPr>
          <w:sz w:val="20"/>
        </w:rPr>
        <w:t>Review comments</w:t>
      </w:r>
      <w:r>
        <w:rPr>
          <w:sz w:val="20"/>
        </w:rPr>
        <w:t xml:space="preserve"> of this document,</w:t>
      </w:r>
    </w:p>
    <w:p w14:paraId="2DC1AF46" w14:textId="77777777" w:rsidR="009A4954" w:rsidRPr="00C71527" w:rsidRDefault="009A4954" w:rsidP="009A4954">
      <w:pPr>
        <w:pStyle w:val="BulletPoints1"/>
        <w:numPr>
          <w:ilvl w:val="0"/>
          <w:numId w:val="33"/>
        </w:numPr>
        <w:spacing w:line="240" w:lineRule="auto"/>
        <w:rPr>
          <w:sz w:val="20"/>
        </w:rPr>
      </w:pPr>
      <w:r w:rsidRPr="00C71527">
        <w:rPr>
          <w:sz w:val="20"/>
        </w:rPr>
        <w:t>Hardware changes</w:t>
      </w:r>
      <w:r>
        <w:rPr>
          <w:sz w:val="20"/>
        </w:rPr>
        <w:t>,</w:t>
      </w:r>
    </w:p>
    <w:p w14:paraId="7A6DDA9B" w14:textId="77777777" w:rsidR="009A4954" w:rsidRPr="00C71527" w:rsidRDefault="009A4954" w:rsidP="009A4954">
      <w:pPr>
        <w:pStyle w:val="BulletPoints1"/>
        <w:numPr>
          <w:ilvl w:val="0"/>
          <w:numId w:val="33"/>
        </w:numPr>
        <w:spacing w:line="240" w:lineRule="auto"/>
        <w:rPr>
          <w:sz w:val="20"/>
        </w:rPr>
      </w:pPr>
      <w:r w:rsidRPr="00C71527">
        <w:rPr>
          <w:sz w:val="20"/>
        </w:rPr>
        <w:t>Change of standards and procedures</w:t>
      </w:r>
      <w:r>
        <w:rPr>
          <w:sz w:val="20"/>
        </w:rPr>
        <w:t>.</w:t>
      </w:r>
    </w:p>
    <w:p w14:paraId="636865C4" w14:textId="18803F2A" w:rsidR="00773B50" w:rsidRPr="002C0FB5" w:rsidRDefault="009A4954" w:rsidP="006F2E4E">
      <w:pPr>
        <w:pStyle w:val="Paragraph"/>
      </w:pPr>
      <w:r>
        <w:rPr>
          <w:lang w:val="en-US"/>
        </w:rPr>
        <w:t xml:space="preserve">Each change of the RAM Plan results in a new edition. At each new edition, the reasons for change will be documented in section </w:t>
      </w:r>
      <w:r>
        <w:rPr>
          <w:lang w:val="en-US"/>
        </w:rPr>
        <w:fldChar w:fldCharType="begin"/>
      </w:r>
      <w:r>
        <w:rPr>
          <w:lang w:val="en-US"/>
        </w:rPr>
        <w:instrText xml:space="preserve"> REF _Ref148898571 \r \h </w:instrText>
      </w:r>
      <w:r>
        <w:rPr>
          <w:lang w:val="en-US"/>
        </w:rPr>
      </w:r>
      <w:r>
        <w:rPr>
          <w:lang w:val="en-US"/>
        </w:rPr>
        <w:fldChar w:fldCharType="separate"/>
      </w:r>
      <w:r w:rsidR="00FF068D">
        <w:rPr>
          <w:lang w:val="en-US"/>
        </w:rPr>
        <w:t>1.4</w:t>
      </w:r>
      <w:r>
        <w:rPr>
          <w:lang w:val="en-US"/>
        </w:rPr>
        <w:fldChar w:fldCharType="end"/>
      </w:r>
      <w:r w:rsidR="006F2E4E">
        <w:rPr>
          <w:lang w:val="en-US"/>
        </w:rPr>
        <w:t>.</w:t>
      </w:r>
      <w:bookmarkStart w:id="274" w:name="_Toc145413825"/>
      <w:bookmarkEnd w:id="274"/>
    </w:p>
    <w:p w14:paraId="3714FAFA" w14:textId="77777777" w:rsidR="00773B50" w:rsidRPr="002C0FB5" w:rsidRDefault="00773B50" w:rsidP="004C63BC">
      <w:pPr>
        <w:rPr>
          <w:lang w:val="en-GB"/>
        </w:rPr>
      </w:pPr>
    </w:p>
    <w:p w14:paraId="3AED1C71" w14:textId="77777777" w:rsidR="00773B50" w:rsidRPr="002C0FB5" w:rsidRDefault="00773B50" w:rsidP="004C63BC">
      <w:pPr>
        <w:rPr>
          <w:lang w:val="en-GB"/>
        </w:rPr>
      </w:pPr>
    </w:p>
    <w:p w14:paraId="3568E9CD"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19"/>
      <w:headerReference w:type="default" r:id="rId20"/>
      <w:footerReference w:type="even" r:id="rId21"/>
      <w:headerReference w:type="first" r:id="rId22"/>
      <w:footerReference w:type="first" r:id="rId23"/>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586DE5" w14:textId="77777777" w:rsidR="001F4871" w:rsidRDefault="001F4871">
      <w:pPr>
        <w:spacing w:after="0" w:line="240" w:lineRule="auto"/>
      </w:pPr>
      <w:r>
        <w:separator/>
      </w:r>
    </w:p>
    <w:p w14:paraId="567CC095" w14:textId="77777777" w:rsidR="001F4871" w:rsidRDefault="001F4871"/>
    <w:p w14:paraId="0AF4FE88" w14:textId="77777777" w:rsidR="001F4871" w:rsidRDefault="001F4871"/>
    <w:p w14:paraId="73D5582F" w14:textId="77777777" w:rsidR="001F4871" w:rsidRDefault="001F4871"/>
    <w:p w14:paraId="5AA4E66E" w14:textId="77777777" w:rsidR="001F4871" w:rsidRDefault="001F4871"/>
  </w:endnote>
  <w:endnote w:type="continuationSeparator" w:id="0">
    <w:p w14:paraId="51E90A75" w14:textId="77777777" w:rsidR="001F4871" w:rsidRDefault="001F4871">
      <w:pPr>
        <w:spacing w:after="0" w:line="240" w:lineRule="auto"/>
      </w:pPr>
      <w:r>
        <w:continuationSeparator/>
      </w:r>
    </w:p>
    <w:p w14:paraId="7442F9B4" w14:textId="77777777" w:rsidR="001F4871" w:rsidRDefault="001F4871"/>
    <w:p w14:paraId="48725F02" w14:textId="77777777" w:rsidR="001F4871" w:rsidRDefault="001F4871"/>
    <w:p w14:paraId="66B3A9DD" w14:textId="77777777" w:rsidR="001F4871" w:rsidRDefault="001F4871"/>
    <w:p w14:paraId="158870D5" w14:textId="77777777" w:rsidR="001F4871" w:rsidRDefault="001F48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95C08" w14:textId="77777777" w:rsidR="00242E3D" w:rsidRDefault="00242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1F4871" w:rsidRPr="002C0FB5" w14:paraId="36D17C97" w14:textId="77777777" w:rsidTr="00181D6C">
      <w:trPr>
        <w:jc w:val="center"/>
      </w:trPr>
      <w:tc>
        <w:tcPr>
          <w:tcW w:w="5400" w:type="dxa"/>
          <w:gridSpan w:val="2"/>
          <w:tcBorders>
            <w:top w:val="nil"/>
            <w:left w:val="nil"/>
            <w:bottom w:val="single" w:sz="4" w:space="0" w:color="auto"/>
            <w:right w:val="nil"/>
          </w:tcBorders>
          <w:shd w:val="clear" w:color="auto" w:fill="auto"/>
          <w:vAlign w:val="center"/>
        </w:tcPr>
        <w:p w14:paraId="55890AC8" w14:textId="77777777" w:rsidR="001F4871" w:rsidRPr="002C0FB5" w:rsidRDefault="001F4871" w:rsidP="00803BBE">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1312" behindDoc="0" locked="0" layoutInCell="0" allowOverlap="1" wp14:anchorId="35DDD372" wp14:editId="1A0599DA">
                    <wp:simplePos x="0" y="0"/>
                    <wp:positionH relativeFrom="page">
                      <wp:posOffset>0</wp:posOffset>
                    </wp:positionH>
                    <wp:positionV relativeFrom="page">
                      <wp:posOffset>10189210</wp:posOffset>
                    </wp:positionV>
                    <wp:extent cx="7560310" cy="311785"/>
                    <wp:effectExtent l="0" t="0" r="0" b="12065"/>
                    <wp:wrapNone/>
                    <wp:docPr id="4" name="MSIPCMda964e92bb8608b103dd8832"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59C8DC" w14:textId="77777777" w:rsidR="001F4871" w:rsidRPr="00364165" w:rsidRDefault="001F4871" w:rsidP="00364165">
                                <w:pPr>
                                  <w:spacing w:before="0" w:after="0"/>
                                  <w:jc w:val="center"/>
                                  <w:rPr>
                                    <w:rFonts w:ascii="Arial Black" w:hAnsi="Arial Black"/>
                                    <w:color w:val="76923C"/>
                                  </w:rPr>
                                </w:pPr>
                                <w:r w:rsidRPr="00364165">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5DDD372" id="_x0000_t202" coordsize="21600,21600" o:spt="202" path="m,l,21600r21600,l21600,xe">
                    <v:stroke joinstyle="miter"/>
                    <v:path gradientshapeok="t" o:connecttype="rect"/>
                  </v:shapetype>
                  <v:shape id="MSIPCMda964e92bb8608b103dd8832"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" o:allowincell="f" filled="f" stroked="f" strokeweight=".5pt">
                    <v:textbox inset=",0,,0">
                      <w:txbxContent>
                        <w:p w14:paraId="2859C8DC" w14:textId="77777777" w:rsidR="001F4871" w:rsidRPr="00364165" w:rsidRDefault="001F4871" w:rsidP="00364165">
                          <w:pPr>
                            <w:spacing w:before="0" w:after="0"/>
                            <w:jc w:val="center"/>
                            <w:rPr>
                              <w:rFonts w:ascii="Arial Black" w:hAnsi="Arial Black"/>
                              <w:color w:val="76923C"/>
                            </w:rPr>
                          </w:pPr>
                          <w:r w:rsidRPr="00364165">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shd w:val="clear" w:color="auto" w:fill="auto"/>
          <w:vAlign w:val="center"/>
        </w:tcPr>
        <w:p w14:paraId="056F8D13" w14:textId="77777777" w:rsidR="001F4871" w:rsidRPr="002C0FB5" w:rsidRDefault="001F4871" w:rsidP="00FD7E06">
          <w:pPr>
            <w:spacing w:before="0" w:after="0"/>
            <w:jc w:val="center"/>
            <w:rPr>
              <w:rFonts w:ascii="Cambria" w:hAnsi="Cambria" w:cs="Cambria"/>
              <w:sz w:val="4"/>
              <w:szCs w:val="4"/>
              <w:lang w:val="en-GB" w:eastAsia="ja-JP"/>
            </w:rPr>
          </w:pPr>
        </w:p>
        <w:p w14:paraId="2383D364" w14:textId="77777777" w:rsidR="001F4871" w:rsidRPr="002C0FB5" w:rsidRDefault="001F4871"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14:paraId="135173BB" w14:textId="77777777" w:rsidR="001F4871" w:rsidRPr="00803BBE" w:rsidRDefault="001F4871" w:rsidP="00803BBE">
          <w:pPr>
            <w:spacing w:before="0" w:after="0"/>
            <w:jc w:val="center"/>
            <w:rPr>
              <w:b/>
              <w:bCs/>
              <w:color w:val="00B050"/>
              <w:sz w:val="4"/>
              <w:szCs w:val="4"/>
              <w:lang w:val="en-GB"/>
            </w:rPr>
          </w:pPr>
          <w:r w:rsidRPr="002C0FB5">
            <w:rPr>
              <w:b/>
              <w:bCs/>
              <w:color w:val="00B050"/>
              <w:sz w:val="4"/>
              <w:szCs w:val="4"/>
              <w:lang w:val="en-GB"/>
            </w:rPr>
            <w:t xml:space="preserve"> </w:t>
          </w:r>
        </w:p>
      </w:tc>
    </w:tr>
    <w:tr w:rsidR="001F4871" w:rsidRPr="002C3BC6" w14:paraId="7B9E7DDA"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1DA5746A" w14:textId="77777777" w:rsidR="001F4871" w:rsidRPr="002C3BC6" w:rsidRDefault="001F4871"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6FCBE4" w14:textId="77777777" w:rsidR="001F4871" w:rsidRPr="002C3BC6" w:rsidRDefault="001F4871"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2EEDCB50" w14:textId="77777777" w:rsidR="001F4871" w:rsidRPr="002C3BC6" w:rsidRDefault="001F4871"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39D7BAC" w14:textId="77777777" w:rsidR="001F4871" w:rsidRPr="002C3BC6" w:rsidRDefault="001F4871"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1F4871" w:rsidRPr="002C3BC6" w14:paraId="31F2F5F3"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A4F0484" w14:textId="77777777" w:rsidR="001F4871" w:rsidRPr="002C3BC6" w:rsidRDefault="001F4871"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46CFA39" w14:textId="77777777" w:rsidR="001F4871" w:rsidRPr="002C3BC6" w:rsidRDefault="001F4871" w:rsidP="00EC3E42">
          <w:pPr>
            <w:tabs>
              <w:tab w:val="center" w:pos="4680"/>
              <w:tab w:val="right" w:pos="9360"/>
            </w:tabs>
            <w:spacing w:before="0" w:after="0" w:line="240" w:lineRule="auto"/>
            <w:jc w:val="center"/>
            <w:rPr>
              <w:rFonts w:cs="Arial"/>
              <w:lang w:val="en-GB"/>
            </w:rPr>
          </w:pPr>
          <w:r>
            <w:rPr>
              <w:rStyle w:val="commenttext0"/>
            </w:rPr>
            <w:t>562</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33C80E03" w14:textId="77777777" w:rsidR="001F4871" w:rsidRPr="002C3BC6" w:rsidRDefault="001F4871" w:rsidP="00EC3E42">
          <w:pPr>
            <w:tabs>
              <w:tab w:val="center" w:pos="4680"/>
              <w:tab w:val="right" w:pos="9360"/>
            </w:tabs>
            <w:spacing w:before="0" w:after="0" w:line="240" w:lineRule="auto"/>
            <w:jc w:val="center"/>
            <w:rPr>
              <w:rFonts w:cs="Arial"/>
              <w:lang w:val="en-GB"/>
            </w:rPr>
          </w:pPr>
          <w:r>
            <w:t>16282~9950</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14:paraId="1CCE5080" w14:textId="77777777" w:rsidR="001F4871" w:rsidRPr="002C3BC6" w:rsidRDefault="001F4871" w:rsidP="00B97EA6">
          <w:pPr>
            <w:tabs>
              <w:tab w:val="center" w:pos="4680"/>
              <w:tab w:val="right" w:pos="9360"/>
            </w:tabs>
            <w:spacing w:before="0" w:after="0" w:line="240" w:lineRule="auto"/>
            <w:jc w:val="center"/>
            <w:rPr>
              <w:rFonts w:cs="Arial"/>
              <w:sz w:val="16"/>
              <w:lang w:val="en-GB"/>
            </w:rPr>
          </w:pPr>
          <w:r>
            <w:rPr>
              <w:rFonts w:cs="Arial"/>
              <w:lang w:val="en-GB"/>
            </w:rPr>
            <w:t>01 RL</w:t>
          </w:r>
        </w:p>
      </w:tc>
    </w:tr>
    <w:tr w:rsidR="001F4871" w:rsidRPr="002C3BC6" w14:paraId="2A54085F" w14:textId="77777777" w:rsidTr="0063478A">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0D22EA3" w14:textId="77777777" w:rsidR="001F4871" w:rsidRPr="002C3BC6" w:rsidRDefault="001F4871" w:rsidP="00803BBE">
          <w:pPr>
            <w:tabs>
              <w:tab w:val="center" w:pos="4680"/>
              <w:tab w:val="right" w:pos="9360"/>
            </w:tabs>
            <w:spacing w:before="0" w:after="0" w:line="240" w:lineRule="auto"/>
            <w:jc w:val="center"/>
            <w:rPr>
              <w:rFonts w:cs="Arial"/>
              <w:color w:val="auto"/>
              <w:sz w:val="16"/>
              <w:szCs w:val="18"/>
              <w:lang w:val="en-GB"/>
            </w:rPr>
          </w:pPr>
          <w:r w:rsidRPr="0040710E">
            <w:rPr>
              <w:rFonts w:cs="Arial"/>
              <w:lang w:val="en-GB"/>
            </w:rPr>
            <w:t>3BU</w:t>
          </w:r>
          <w:r>
            <w:rPr>
              <w:rFonts w:cs="Arial"/>
              <w:lang w:val="en-GB"/>
            </w:rPr>
            <w:t xml:space="preserve"> </w:t>
          </w:r>
          <w:r w:rsidRPr="0040710E">
            <w:rPr>
              <w:rFonts w:cs="Arial"/>
              <w:lang w:val="en-GB"/>
            </w:rPr>
            <w:t>15000</w:t>
          </w:r>
          <w:r>
            <w:rPr>
              <w:rFonts w:cs="Arial"/>
              <w:lang w:val="en-GB"/>
            </w:rPr>
            <w:t xml:space="preserve"> </w:t>
          </w:r>
          <w:r w:rsidRPr="0040710E">
            <w:rPr>
              <w:rFonts w:cs="Arial"/>
              <w:lang w:val="en-GB"/>
            </w:rPr>
            <w:t>2446</w:t>
          </w:r>
          <w:r>
            <w:rPr>
              <w:rFonts w:cs="Arial"/>
              <w:lang w:val="en-GB"/>
            </w:rPr>
            <w:t xml:space="preserve"> </w:t>
          </w:r>
          <w:r w:rsidRPr="0040710E">
            <w:rPr>
              <w:rFonts w:cs="Arial"/>
              <w:lang w:val="en-GB"/>
            </w:rPr>
            <w:t>DUAPA</w:t>
          </w:r>
        </w:p>
      </w:tc>
    </w:tr>
  </w:tbl>
  <w:p w14:paraId="74D1E03A" w14:textId="77777777" w:rsidR="001F4871" w:rsidRPr="002C0FB5" w:rsidRDefault="001F4871"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1F4871" w:rsidRPr="002C0FB5" w14:paraId="7CC8F9FC" w14:textId="77777777" w:rsidTr="00C3104A">
      <w:trPr>
        <w:trHeight w:val="311"/>
        <w:jc w:val="center"/>
      </w:trPr>
      <w:tc>
        <w:tcPr>
          <w:tcW w:w="192" w:type="dxa"/>
          <w:vMerge w:val="restart"/>
          <w:shd w:val="clear" w:color="auto" w:fill="auto"/>
          <w:vAlign w:val="bottom"/>
        </w:tcPr>
        <w:p w14:paraId="3294085B" w14:textId="77777777" w:rsidR="001F4871" w:rsidRPr="002C0FB5" w:rsidRDefault="001F4871"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74116B7D" w14:textId="77777777" w:rsidR="001F4871" w:rsidRPr="002C0FB5" w:rsidRDefault="001F4871"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2025 Hitachi Rail Ltd, </w:t>
          </w:r>
          <w:r w:rsidRPr="002C0FB5">
            <w:rPr>
              <w:sz w:val="14"/>
              <w:szCs w:val="14"/>
              <w:lang w:val="en-GB"/>
            </w:rPr>
            <w:t>All rights reserved</w:t>
          </w:r>
        </w:p>
      </w:tc>
      <w:tc>
        <w:tcPr>
          <w:tcW w:w="229" w:type="dxa"/>
          <w:vMerge w:val="restart"/>
          <w:shd w:val="clear" w:color="auto" w:fill="auto"/>
          <w:vAlign w:val="bottom"/>
        </w:tcPr>
        <w:p w14:paraId="5B5591D8" w14:textId="77777777" w:rsidR="001F4871" w:rsidRPr="002C0FB5" w:rsidRDefault="001F4871"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1F4871" w:rsidRPr="002C0FB5" w14:paraId="6B705632" w14:textId="77777777" w:rsidTr="0063478A">
      <w:trPr>
        <w:trHeight w:val="311"/>
        <w:jc w:val="center"/>
      </w:trPr>
      <w:tc>
        <w:tcPr>
          <w:tcW w:w="192" w:type="dxa"/>
          <w:vMerge/>
          <w:shd w:val="clear" w:color="auto" w:fill="auto"/>
          <w:vAlign w:val="center"/>
        </w:tcPr>
        <w:p w14:paraId="452B35AD" w14:textId="77777777" w:rsidR="001F4871" w:rsidRPr="00DB684A" w:rsidRDefault="001F4871"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25B714E0" w14:textId="77777777" w:rsidR="001F4871" w:rsidRDefault="001F4871"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shd w:val="clear" w:color="auto" w:fill="auto"/>
          <w:vAlign w:val="center"/>
        </w:tcPr>
        <w:p w14:paraId="7BA8A5D8" w14:textId="77777777" w:rsidR="001F4871" w:rsidRDefault="001F4871"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0FEF52D2" w14:textId="77777777" w:rsidR="001F4871" w:rsidRDefault="001F4871"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14:paraId="6B4905CC" w14:textId="77777777" w:rsidR="001F4871" w:rsidRPr="003C1DFD" w:rsidRDefault="001F4871" w:rsidP="003C1DFD">
          <w:pPr>
            <w:spacing w:before="0" w:after="0" w:line="240" w:lineRule="auto"/>
            <w:jc w:val="right"/>
            <w:rPr>
              <w:sz w:val="14"/>
              <w:szCs w:val="14"/>
              <w:lang w:val="en-GB"/>
            </w:rPr>
          </w:pPr>
        </w:p>
      </w:tc>
    </w:tr>
  </w:tbl>
  <w:p w14:paraId="4FA7BC5E" w14:textId="77777777" w:rsidR="001F4871" w:rsidRPr="002C0FB5" w:rsidRDefault="001F4871"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31747D" w14:textId="77777777" w:rsidR="00242E3D" w:rsidRDefault="00242E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D84D6" w14:textId="77777777" w:rsidR="001F4871" w:rsidRDefault="001F48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069DC" w14:textId="77777777" w:rsidR="001F4871" w:rsidRDefault="001F48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6A85B0" w14:textId="77777777" w:rsidR="001F4871" w:rsidRDefault="001F4871">
      <w:pPr>
        <w:spacing w:after="0" w:line="240" w:lineRule="auto"/>
      </w:pPr>
      <w:r>
        <w:separator/>
      </w:r>
    </w:p>
    <w:p w14:paraId="24977B45" w14:textId="77777777" w:rsidR="001F4871" w:rsidRDefault="001F4871"/>
    <w:p w14:paraId="6260C0BC" w14:textId="77777777" w:rsidR="001F4871" w:rsidRDefault="001F4871"/>
    <w:p w14:paraId="34CECEC1" w14:textId="77777777" w:rsidR="001F4871" w:rsidRDefault="001F4871"/>
    <w:p w14:paraId="7CDE8F83" w14:textId="77777777" w:rsidR="001F4871" w:rsidRDefault="001F4871"/>
  </w:footnote>
  <w:footnote w:type="continuationSeparator" w:id="0">
    <w:p w14:paraId="5723799A" w14:textId="77777777" w:rsidR="001F4871" w:rsidRDefault="001F4871">
      <w:pPr>
        <w:spacing w:after="0" w:line="240" w:lineRule="auto"/>
      </w:pPr>
      <w:r>
        <w:continuationSeparator/>
      </w:r>
    </w:p>
    <w:p w14:paraId="06FCE5B6" w14:textId="77777777" w:rsidR="001F4871" w:rsidRDefault="001F4871"/>
    <w:p w14:paraId="2F05311D" w14:textId="77777777" w:rsidR="001F4871" w:rsidRDefault="001F4871"/>
    <w:p w14:paraId="7539EFA3" w14:textId="77777777" w:rsidR="001F4871" w:rsidRDefault="001F4871"/>
    <w:p w14:paraId="4AAB32B4" w14:textId="77777777" w:rsidR="001F4871" w:rsidRDefault="001F487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AC875" w14:textId="77777777" w:rsidR="00242E3D" w:rsidRDefault="00242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1F4871" w:rsidRPr="00EB2D43" w14:paraId="3DCC682D" w14:textId="77777777" w:rsidTr="00E63C88">
      <w:tc>
        <w:tcPr>
          <w:tcW w:w="7205" w:type="dxa"/>
          <w:shd w:val="clear" w:color="auto" w:fill="auto"/>
        </w:tcPr>
        <w:p w14:paraId="4FDD143E" w14:textId="77777777" w:rsidR="001F4871" w:rsidRPr="00EB2D43" w:rsidRDefault="001F4871"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2336" behindDoc="0" locked="0" layoutInCell="0" allowOverlap="1" wp14:anchorId="2C38E81A" wp14:editId="1E2D06EA">
                    <wp:simplePos x="0" y="0"/>
                    <wp:positionH relativeFrom="page">
                      <wp:posOffset>0</wp:posOffset>
                    </wp:positionH>
                    <wp:positionV relativeFrom="page">
                      <wp:posOffset>190500</wp:posOffset>
                    </wp:positionV>
                    <wp:extent cx="7560310" cy="311785"/>
                    <wp:effectExtent l="0" t="0" r="0" b="12065"/>
                    <wp:wrapNone/>
                    <wp:docPr id="7" name="MSIPCM98484fdcbe50e4249a43a54c"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B3670E" w14:textId="77777777" w:rsidR="001F4871" w:rsidRPr="009A4954" w:rsidRDefault="001F4871" w:rsidP="009A4954">
                                <w:pPr>
                                  <w:spacing w:before="0" w:after="0"/>
                                  <w:jc w:val="left"/>
                                  <w:rPr>
                                    <w:rFonts w:ascii="Arial Black" w:hAnsi="Arial Black"/>
                                    <w:color w:val="76923C"/>
                                  </w:rPr>
                                </w:pPr>
                                <w:r w:rsidRPr="009A4954">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C38E81A" id="_x0000_t202" coordsize="21600,21600" o:spt="202" path="m,l,21600r21600,l21600,xe">
                    <v:stroke joinstyle="miter"/>
                    <v:path gradientshapeok="t" o:connecttype="rect"/>
                  </v:shapetype>
                  <v:shape id="MSIPCM98484fdcbe50e4249a43a54c" o:spid="_x0000_s1026"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" o:allowincell="f" filled="f" stroked="f" strokeweight=".5pt">
                    <v:textbox inset="20pt,0,,0">
                      <w:txbxContent>
                        <w:p w14:paraId="76B3670E" w14:textId="77777777" w:rsidR="001F4871" w:rsidRPr="009A4954" w:rsidRDefault="001F4871" w:rsidP="009A4954">
                          <w:pPr>
                            <w:spacing w:before="0" w:after="0"/>
                            <w:jc w:val="left"/>
                            <w:rPr>
                              <w:rFonts w:ascii="Arial Black" w:hAnsi="Arial Black"/>
                              <w:color w:val="76923C"/>
                            </w:rPr>
                          </w:pPr>
                          <w:r w:rsidRPr="009A4954">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Hitachi Rail GTS Austria GmbH</w:t>
          </w:r>
        </w:p>
        <w:p w14:paraId="6F5E728D" w14:textId="77777777" w:rsidR="001F4871" w:rsidRPr="00EB2D43" w:rsidRDefault="001F4871"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155D77DF" w14:textId="77777777" w:rsidR="001F4871" w:rsidRPr="00EB2D43" w:rsidRDefault="001F4871"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406F04D7" wp14:editId="7E199108">
                <wp:extent cx="1792224" cy="585216"/>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65C548BB" w14:textId="77777777" w:rsidR="001F4871" w:rsidRPr="00E63C88" w:rsidRDefault="001F4871"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942FF" w14:textId="77777777" w:rsidR="00242E3D" w:rsidRDefault="00242E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BDB88D" w14:textId="77777777" w:rsidR="001F4871" w:rsidRDefault="001F487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1F4871" w14:paraId="5015B0BD" w14:textId="77777777" w:rsidTr="00C93C8E">
      <w:trPr>
        <w:trHeight w:val="851"/>
      </w:trPr>
      <w:tc>
        <w:tcPr>
          <w:tcW w:w="6984" w:type="dxa"/>
          <w:vAlign w:val="center"/>
        </w:tcPr>
        <w:p w14:paraId="3320F963" w14:textId="77777777" w:rsidR="001F4871" w:rsidRPr="00E63C88" w:rsidRDefault="001F4871"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3360" behindDoc="0" locked="0" layoutInCell="0" allowOverlap="1" wp14:anchorId="7D9FC2D0" wp14:editId="7501A78F">
                    <wp:simplePos x="0" y="0"/>
                    <wp:positionH relativeFrom="page">
                      <wp:posOffset>0</wp:posOffset>
                    </wp:positionH>
                    <wp:positionV relativeFrom="page">
                      <wp:posOffset>190500</wp:posOffset>
                    </wp:positionV>
                    <wp:extent cx="7560310" cy="311785"/>
                    <wp:effectExtent l="0" t="0" r="0" b="12065"/>
                    <wp:wrapNone/>
                    <wp:docPr id="8" name="MSIPCMee39452e97c03e86fbd95c65"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73E596" w14:textId="77777777" w:rsidR="001F4871" w:rsidRPr="008F31E2" w:rsidRDefault="001F4871" w:rsidP="008F31E2">
                                <w:pPr>
                                  <w:spacing w:before="0" w:after="0"/>
                                  <w:jc w:val="left"/>
                                  <w:rPr>
                                    <w:rFonts w:ascii="Arial Black" w:hAnsi="Arial Black"/>
                                    <w:color w:val="76923C"/>
                                  </w:rPr>
                                </w:pPr>
                                <w:r w:rsidRPr="008F31E2">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D9FC2D0" id="_x0000_t202" coordsize="21600,21600" o:spt="202" path="m,l,21600r21600,l21600,xe">
                    <v:stroke joinstyle="miter"/>
                    <v:path gradientshapeok="t" o:connecttype="rect"/>
                  </v:shapetype>
                  <v:shape id="MSIPCMee39452e97c03e86fbd95c65"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" o:allowincell="f" filled="f" stroked="f" strokeweight=".5pt">
                    <v:textbox inset="20pt,0,,0">
                      <w:txbxContent>
                        <w:p w14:paraId="7673E596" w14:textId="77777777" w:rsidR="00FF068D" w:rsidRPr="008F31E2" w:rsidRDefault="00FF068D" w:rsidP="008F31E2">
                          <w:pPr>
                            <w:spacing w:before="0" w:after="0"/>
                            <w:jc w:val="left"/>
                            <w:rPr>
                              <w:rFonts w:ascii="Arial Black" w:hAnsi="Arial Black"/>
                              <w:color w:val="76923C"/>
                            </w:rPr>
                          </w:pPr>
                          <w:r w:rsidRPr="008F31E2">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Project specific RAM Plan Elektra 2.x ÖBB</w:t>
              </w:r>
            </w:sdtContent>
          </w:sdt>
        </w:p>
      </w:tc>
      <w:tc>
        <w:tcPr>
          <w:tcW w:w="2916" w:type="dxa"/>
          <w:vAlign w:val="center"/>
        </w:tcPr>
        <w:p w14:paraId="130C0B2E" w14:textId="77777777" w:rsidR="001F4871" w:rsidRDefault="001F4871"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5B861ED8" wp14:editId="435A3516">
                <wp:extent cx="1792224" cy="585216"/>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6B2A1202" w14:textId="77777777" w:rsidR="001F4871" w:rsidRPr="002A1DDB" w:rsidRDefault="001F4871"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C41F53" w14:textId="77777777" w:rsidR="001F4871" w:rsidRDefault="001F48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E216B5"/>
    <w:multiLevelType w:val="hybridMultilevel"/>
    <w:tmpl w:val="F53215DE"/>
    <w:lvl w:ilvl="0" w:tplc="C16AB11C">
      <w:start w:val="1"/>
      <w:numFmt w:val="bullet"/>
      <w:pStyle w:val="BulletPoints1"/>
      <w:lvlText w:val=""/>
      <w:lvlJc w:val="left"/>
      <w:pPr>
        <w:ind w:left="1920" w:hanging="360"/>
      </w:pPr>
      <w:rPr>
        <w:rFonts w:ascii="Symbol" w:hAnsi="Symbol" w:hint="default"/>
      </w:rPr>
    </w:lvl>
    <w:lvl w:ilvl="1" w:tplc="04070003">
      <w:start w:val="1"/>
      <w:numFmt w:val="bullet"/>
      <w:lvlText w:val="o"/>
      <w:lvlJc w:val="left"/>
      <w:pPr>
        <w:ind w:left="2461" w:hanging="360"/>
      </w:pPr>
      <w:rPr>
        <w:rFonts w:ascii="Courier New" w:hAnsi="Courier New" w:cs="Courier New" w:hint="default"/>
      </w:rPr>
    </w:lvl>
    <w:lvl w:ilvl="2" w:tplc="04070005" w:tentative="1">
      <w:start w:val="1"/>
      <w:numFmt w:val="bullet"/>
      <w:lvlText w:val=""/>
      <w:lvlJc w:val="left"/>
      <w:pPr>
        <w:ind w:left="3181" w:hanging="360"/>
      </w:pPr>
      <w:rPr>
        <w:rFonts w:ascii="Wingdings" w:hAnsi="Wingdings" w:hint="default"/>
      </w:rPr>
    </w:lvl>
    <w:lvl w:ilvl="3" w:tplc="04070001" w:tentative="1">
      <w:start w:val="1"/>
      <w:numFmt w:val="bullet"/>
      <w:lvlText w:val=""/>
      <w:lvlJc w:val="left"/>
      <w:pPr>
        <w:ind w:left="3901" w:hanging="360"/>
      </w:pPr>
      <w:rPr>
        <w:rFonts w:ascii="Symbol" w:hAnsi="Symbol" w:hint="default"/>
      </w:rPr>
    </w:lvl>
    <w:lvl w:ilvl="4" w:tplc="04070003" w:tentative="1">
      <w:start w:val="1"/>
      <w:numFmt w:val="bullet"/>
      <w:lvlText w:val="o"/>
      <w:lvlJc w:val="left"/>
      <w:pPr>
        <w:ind w:left="4621" w:hanging="360"/>
      </w:pPr>
      <w:rPr>
        <w:rFonts w:ascii="Courier New" w:hAnsi="Courier New" w:cs="Courier New" w:hint="default"/>
      </w:rPr>
    </w:lvl>
    <w:lvl w:ilvl="5" w:tplc="04070005" w:tentative="1">
      <w:start w:val="1"/>
      <w:numFmt w:val="bullet"/>
      <w:lvlText w:val=""/>
      <w:lvlJc w:val="left"/>
      <w:pPr>
        <w:ind w:left="5341" w:hanging="360"/>
      </w:pPr>
      <w:rPr>
        <w:rFonts w:ascii="Wingdings" w:hAnsi="Wingdings" w:hint="default"/>
      </w:rPr>
    </w:lvl>
    <w:lvl w:ilvl="6" w:tplc="04070001" w:tentative="1">
      <w:start w:val="1"/>
      <w:numFmt w:val="bullet"/>
      <w:lvlText w:val=""/>
      <w:lvlJc w:val="left"/>
      <w:pPr>
        <w:ind w:left="6061" w:hanging="360"/>
      </w:pPr>
      <w:rPr>
        <w:rFonts w:ascii="Symbol" w:hAnsi="Symbol" w:hint="default"/>
      </w:rPr>
    </w:lvl>
    <w:lvl w:ilvl="7" w:tplc="04070003" w:tentative="1">
      <w:start w:val="1"/>
      <w:numFmt w:val="bullet"/>
      <w:lvlText w:val="o"/>
      <w:lvlJc w:val="left"/>
      <w:pPr>
        <w:ind w:left="6781" w:hanging="360"/>
      </w:pPr>
      <w:rPr>
        <w:rFonts w:ascii="Courier New" w:hAnsi="Courier New" w:cs="Courier New" w:hint="default"/>
      </w:rPr>
    </w:lvl>
    <w:lvl w:ilvl="8" w:tplc="04070005" w:tentative="1">
      <w:start w:val="1"/>
      <w:numFmt w:val="bullet"/>
      <w:lvlText w:val=""/>
      <w:lvlJc w:val="left"/>
      <w:pPr>
        <w:ind w:left="7501" w:hanging="360"/>
      </w:pPr>
      <w:rPr>
        <w:rFonts w:ascii="Wingdings" w:hAnsi="Wingdings" w:hint="default"/>
      </w:r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6"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8"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2A617BD4"/>
    <w:multiLevelType w:val="multilevel"/>
    <w:tmpl w:val="AB1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6593574"/>
    <w:multiLevelType w:val="hybridMultilevel"/>
    <w:tmpl w:val="ACA013F6"/>
    <w:lvl w:ilvl="0" w:tplc="EC3411E6">
      <w:start w:val="2016"/>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BE4230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D1F6293"/>
    <w:multiLevelType w:val="hybridMultilevel"/>
    <w:tmpl w:val="1A406CA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5634A1F"/>
    <w:multiLevelType w:val="hybridMultilevel"/>
    <w:tmpl w:val="D43C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23"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25"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7A7A7FE4"/>
    <w:multiLevelType w:val="hybridMultilevel"/>
    <w:tmpl w:val="68CE37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0"/>
  </w:num>
  <w:num w:numId="3">
    <w:abstractNumId w:val="8"/>
  </w:num>
  <w:num w:numId="4">
    <w:abstractNumId w:val="9"/>
  </w:num>
  <w:num w:numId="5">
    <w:abstractNumId w:val="24"/>
  </w:num>
  <w:num w:numId="6">
    <w:abstractNumId w:val="11"/>
  </w:num>
  <w:num w:numId="7">
    <w:abstractNumId w:val="28"/>
  </w:num>
  <w:num w:numId="8">
    <w:abstractNumId w:val="13"/>
  </w:num>
  <w:num w:numId="9">
    <w:abstractNumId w:val="4"/>
  </w:num>
  <w:num w:numId="10">
    <w:abstractNumId w:val="3"/>
  </w:num>
  <w:num w:numId="11">
    <w:abstractNumId w:val="6"/>
  </w:num>
  <w:num w:numId="12">
    <w:abstractNumId w:val="19"/>
  </w:num>
  <w:num w:numId="13">
    <w:abstractNumId w:val="24"/>
  </w:num>
  <w:num w:numId="14">
    <w:abstractNumId w:val="24"/>
  </w:num>
  <w:num w:numId="15">
    <w:abstractNumId w:val="24"/>
  </w:num>
  <w:num w:numId="16">
    <w:abstractNumId w:val="24"/>
  </w:num>
  <w:num w:numId="17">
    <w:abstractNumId w:val="24"/>
  </w:num>
  <w:num w:numId="18">
    <w:abstractNumId w:val="24"/>
  </w:num>
  <w:num w:numId="19">
    <w:abstractNumId w:val="25"/>
  </w:num>
  <w:num w:numId="20">
    <w:abstractNumId w:val="15"/>
  </w:num>
  <w:num w:numId="21">
    <w:abstractNumId w:val="23"/>
  </w:num>
  <w:num w:numId="22">
    <w:abstractNumId w:val="7"/>
  </w:num>
  <w:num w:numId="23">
    <w:abstractNumId w:val="2"/>
  </w:num>
  <w:num w:numId="24">
    <w:abstractNumId w:val="2"/>
  </w:num>
  <w:num w:numId="25">
    <w:abstractNumId w:val="2"/>
  </w:num>
  <w:num w:numId="26">
    <w:abstractNumId w:val="2"/>
  </w:num>
  <w:num w:numId="27">
    <w:abstractNumId w:val="22"/>
  </w:num>
  <w:num w:numId="28">
    <w:abstractNumId w:val="5"/>
  </w:num>
  <w:num w:numId="29">
    <w:abstractNumId w:val="14"/>
  </w:num>
  <w:num w:numId="30">
    <w:abstractNumId w:val="26"/>
  </w:num>
  <w:num w:numId="31">
    <w:abstractNumId w:val="20"/>
  </w:num>
  <w:num w:numId="32">
    <w:abstractNumId w:val="1"/>
  </w:num>
  <w:num w:numId="33">
    <w:abstractNumId w:val="21"/>
  </w:num>
  <w:num w:numId="34">
    <w:abstractNumId w:val="16"/>
  </w:num>
  <w:num w:numId="35">
    <w:abstractNumId w:val="10"/>
  </w:num>
  <w:num w:numId="36">
    <w:abstractNumId w:val="27"/>
  </w:num>
  <w:num w:numId="37">
    <w:abstractNumId w:val="17"/>
  </w:num>
  <w:num w:numId="38">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defaultTabStop w:val="720"/>
  <w:hyphenationZone w:val="425"/>
  <w:characterSpacingControl w:val="doNotCompress"/>
  <w:hdrShapeDefaults>
    <o:shapedefaults v:ext="edit" spidmax="10241">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1170"/>
    <w:rsid w:val="000035A1"/>
    <w:rsid w:val="00007816"/>
    <w:rsid w:val="00017A73"/>
    <w:rsid w:val="00020EE5"/>
    <w:rsid w:val="00025FF7"/>
    <w:rsid w:val="0003269D"/>
    <w:rsid w:val="00034CB7"/>
    <w:rsid w:val="00042D05"/>
    <w:rsid w:val="00047FA6"/>
    <w:rsid w:val="0005516F"/>
    <w:rsid w:val="00055824"/>
    <w:rsid w:val="00056556"/>
    <w:rsid w:val="00061C76"/>
    <w:rsid w:val="00062777"/>
    <w:rsid w:val="000739B3"/>
    <w:rsid w:val="00074CD8"/>
    <w:rsid w:val="000821DD"/>
    <w:rsid w:val="00082354"/>
    <w:rsid w:val="000851AE"/>
    <w:rsid w:val="000906D6"/>
    <w:rsid w:val="0009280D"/>
    <w:rsid w:val="000946F4"/>
    <w:rsid w:val="00094CA3"/>
    <w:rsid w:val="00096FA4"/>
    <w:rsid w:val="000A030C"/>
    <w:rsid w:val="000A0614"/>
    <w:rsid w:val="000A1046"/>
    <w:rsid w:val="000B0472"/>
    <w:rsid w:val="000B55C4"/>
    <w:rsid w:val="000D6BB4"/>
    <w:rsid w:val="000E0D76"/>
    <w:rsid w:val="000E76CC"/>
    <w:rsid w:val="00100AB5"/>
    <w:rsid w:val="0010533F"/>
    <w:rsid w:val="001148B6"/>
    <w:rsid w:val="00114C4B"/>
    <w:rsid w:val="001152F3"/>
    <w:rsid w:val="00122B12"/>
    <w:rsid w:val="0013335B"/>
    <w:rsid w:val="00133D7A"/>
    <w:rsid w:val="00133E68"/>
    <w:rsid w:val="00147C5F"/>
    <w:rsid w:val="00150E46"/>
    <w:rsid w:val="00155801"/>
    <w:rsid w:val="001621E4"/>
    <w:rsid w:val="00171AAA"/>
    <w:rsid w:val="001747D4"/>
    <w:rsid w:val="001762D2"/>
    <w:rsid w:val="001766CF"/>
    <w:rsid w:val="00176C25"/>
    <w:rsid w:val="00180B90"/>
    <w:rsid w:val="0018106D"/>
    <w:rsid w:val="001818D8"/>
    <w:rsid w:val="00181D6C"/>
    <w:rsid w:val="00184419"/>
    <w:rsid w:val="00184C27"/>
    <w:rsid w:val="001851E4"/>
    <w:rsid w:val="001867B5"/>
    <w:rsid w:val="00197D58"/>
    <w:rsid w:val="00197ED8"/>
    <w:rsid w:val="001A3073"/>
    <w:rsid w:val="001A4495"/>
    <w:rsid w:val="001A7B1E"/>
    <w:rsid w:val="001B2E2A"/>
    <w:rsid w:val="001C1E9D"/>
    <w:rsid w:val="001C648D"/>
    <w:rsid w:val="001C7E56"/>
    <w:rsid w:val="001D0924"/>
    <w:rsid w:val="001D167B"/>
    <w:rsid w:val="001D56C5"/>
    <w:rsid w:val="001E2C14"/>
    <w:rsid w:val="001E6259"/>
    <w:rsid w:val="001E62B4"/>
    <w:rsid w:val="001E72E5"/>
    <w:rsid w:val="001E7B48"/>
    <w:rsid w:val="001F146F"/>
    <w:rsid w:val="001F1CCB"/>
    <w:rsid w:val="001F4691"/>
    <w:rsid w:val="001F4871"/>
    <w:rsid w:val="00203803"/>
    <w:rsid w:val="002064C2"/>
    <w:rsid w:val="00212393"/>
    <w:rsid w:val="00214069"/>
    <w:rsid w:val="002142B3"/>
    <w:rsid w:val="002237A8"/>
    <w:rsid w:val="0023262A"/>
    <w:rsid w:val="00233E26"/>
    <w:rsid w:val="00242E3D"/>
    <w:rsid w:val="00250525"/>
    <w:rsid w:val="00251D42"/>
    <w:rsid w:val="00257321"/>
    <w:rsid w:val="002578A0"/>
    <w:rsid w:val="00260BE9"/>
    <w:rsid w:val="00275D53"/>
    <w:rsid w:val="002774B8"/>
    <w:rsid w:val="00277DA7"/>
    <w:rsid w:val="00285F80"/>
    <w:rsid w:val="0029270B"/>
    <w:rsid w:val="0029503F"/>
    <w:rsid w:val="00296C9E"/>
    <w:rsid w:val="002A1DDB"/>
    <w:rsid w:val="002A50DF"/>
    <w:rsid w:val="002B07B4"/>
    <w:rsid w:val="002B134B"/>
    <w:rsid w:val="002B5FC4"/>
    <w:rsid w:val="002C0FB5"/>
    <w:rsid w:val="002C3BC6"/>
    <w:rsid w:val="002C5D59"/>
    <w:rsid w:val="002C6734"/>
    <w:rsid w:val="002D687D"/>
    <w:rsid w:val="002D6CC3"/>
    <w:rsid w:val="002D719C"/>
    <w:rsid w:val="002E0C78"/>
    <w:rsid w:val="002E5186"/>
    <w:rsid w:val="002E783D"/>
    <w:rsid w:val="002E7E4B"/>
    <w:rsid w:val="002F3034"/>
    <w:rsid w:val="00302A51"/>
    <w:rsid w:val="003176BC"/>
    <w:rsid w:val="003216E4"/>
    <w:rsid w:val="00323AF0"/>
    <w:rsid w:val="00326506"/>
    <w:rsid w:val="00333AC8"/>
    <w:rsid w:val="00337516"/>
    <w:rsid w:val="003538D8"/>
    <w:rsid w:val="00354747"/>
    <w:rsid w:val="00356CF1"/>
    <w:rsid w:val="00356F7F"/>
    <w:rsid w:val="0036224F"/>
    <w:rsid w:val="00364165"/>
    <w:rsid w:val="003655F4"/>
    <w:rsid w:val="0036752C"/>
    <w:rsid w:val="00370C7D"/>
    <w:rsid w:val="00372658"/>
    <w:rsid w:val="00375663"/>
    <w:rsid w:val="00380725"/>
    <w:rsid w:val="003848BB"/>
    <w:rsid w:val="0038689F"/>
    <w:rsid w:val="003A10AA"/>
    <w:rsid w:val="003A3E3E"/>
    <w:rsid w:val="003A53CB"/>
    <w:rsid w:val="003B0B0C"/>
    <w:rsid w:val="003B1269"/>
    <w:rsid w:val="003B1F71"/>
    <w:rsid w:val="003B78FB"/>
    <w:rsid w:val="003C1DFD"/>
    <w:rsid w:val="003C23A5"/>
    <w:rsid w:val="003C33CA"/>
    <w:rsid w:val="003C4751"/>
    <w:rsid w:val="003D16AF"/>
    <w:rsid w:val="003D2D67"/>
    <w:rsid w:val="003D6491"/>
    <w:rsid w:val="003E51A6"/>
    <w:rsid w:val="003E522E"/>
    <w:rsid w:val="003E636B"/>
    <w:rsid w:val="003F60A5"/>
    <w:rsid w:val="0040343D"/>
    <w:rsid w:val="00403576"/>
    <w:rsid w:val="0040710E"/>
    <w:rsid w:val="00415E89"/>
    <w:rsid w:val="00423227"/>
    <w:rsid w:val="00426471"/>
    <w:rsid w:val="00435295"/>
    <w:rsid w:val="0043596E"/>
    <w:rsid w:val="00436F93"/>
    <w:rsid w:val="00446C6B"/>
    <w:rsid w:val="004536AF"/>
    <w:rsid w:val="0045534F"/>
    <w:rsid w:val="00455BD5"/>
    <w:rsid w:val="00466CD3"/>
    <w:rsid w:val="004708EA"/>
    <w:rsid w:val="00476176"/>
    <w:rsid w:val="00477D41"/>
    <w:rsid w:val="0048678A"/>
    <w:rsid w:val="004871C7"/>
    <w:rsid w:val="00492CA8"/>
    <w:rsid w:val="004953CC"/>
    <w:rsid w:val="004955AB"/>
    <w:rsid w:val="00496C9F"/>
    <w:rsid w:val="004A01C3"/>
    <w:rsid w:val="004A230D"/>
    <w:rsid w:val="004A4B64"/>
    <w:rsid w:val="004A5659"/>
    <w:rsid w:val="004B2572"/>
    <w:rsid w:val="004B2BC9"/>
    <w:rsid w:val="004B4276"/>
    <w:rsid w:val="004C2857"/>
    <w:rsid w:val="004C63BC"/>
    <w:rsid w:val="004D02BE"/>
    <w:rsid w:val="004D0427"/>
    <w:rsid w:val="004D1502"/>
    <w:rsid w:val="004D3A6F"/>
    <w:rsid w:val="004D4593"/>
    <w:rsid w:val="004D5987"/>
    <w:rsid w:val="004F1F8F"/>
    <w:rsid w:val="004F2022"/>
    <w:rsid w:val="004F2C9F"/>
    <w:rsid w:val="005107C1"/>
    <w:rsid w:val="0051148E"/>
    <w:rsid w:val="00514BB5"/>
    <w:rsid w:val="00514CB8"/>
    <w:rsid w:val="00516949"/>
    <w:rsid w:val="005233D2"/>
    <w:rsid w:val="00527A51"/>
    <w:rsid w:val="00527F94"/>
    <w:rsid w:val="005322F4"/>
    <w:rsid w:val="005326D0"/>
    <w:rsid w:val="005521F0"/>
    <w:rsid w:val="00553E24"/>
    <w:rsid w:val="0055790D"/>
    <w:rsid w:val="005606F6"/>
    <w:rsid w:val="005609EF"/>
    <w:rsid w:val="00560A93"/>
    <w:rsid w:val="005617B5"/>
    <w:rsid w:val="00564541"/>
    <w:rsid w:val="0057260C"/>
    <w:rsid w:val="00574072"/>
    <w:rsid w:val="005744D6"/>
    <w:rsid w:val="00580596"/>
    <w:rsid w:val="00591147"/>
    <w:rsid w:val="00591281"/>
    <w:rsid w:val="00593EDC"/>
    <w:rsid w:val="0059482F"/>
    <w:rsid w:val="005965E2"/>
    <w:rsid w:val="00597F84"/>
    <w:rsid w:val="00597FB7"/>
    <w:rsid w:val="005A15D6"/>
    <w:rsid w:val="005A2349"/>
    <w:rsid w:val="005A3AC0"/>
    <w:rsid w:val="005A700B"/>
    <w:rsid w:val="005A7977"/>
    <w:rsid w:val="005B1115"/>
    <w:rsid w:val="005B4DA9"/>
    <w:rsid w:val="005B7610"/>
    <w:rsid w:val="005D0012"/>
    <w:rsid w:val="005E5DD1"/>
    <w:rsid w:val="00601573"/>
    <w:rsid w:val="006028CE"/>
    <w:rsid w:val="00603C29"/>
    <w:rsid w:val="00620DFD"/>
    <w:rsid w:val="00621158"/>
    <w:rsid w:val="006212D0"/>
    <w:rsid w:val="00623878"/>
    <w:rsid w:val="0062687B"/>
    <w:rsid w:val="006309A6"/>
    <w:rsid w:val="0063478A"/>
    <w:rsid w:val="0063556F"/>
    <w:rsid w:val="00641215"/>
    <w:rsid w:val="006442F4"/>
    <w:rsid w:val="00644758"/>
    <w:rsid w:val="00657696"/>
    <w:rsid w:val="00661755"/>
    <w:rsid w:val="00661AA2"/>
    <w:rsid w:val="0066272C"/>
    <w:rsid w:val="006649BE"/>
    <w:rsid w:val="00664D7B"/>
    <w:rsid w:val="006656FB"/>
    <w:rsid w:val="00666777"/>
    <w:rsid w:val="00670710"/>
    <w:rsid w:val="00676598"/>
    <w:rsid w:val="00681433"/>
    <w:rsid w:val="006857FC"/>
    <w:rsid w:val="006916D2"/>
    <w:rsid w:val="00691B9E"/>
    <w:rsid w:val="006926A9"/>
    <w:rsid w:val="006933AE"/>
    <w:rsid w:val="00697574"/>
    <w:rsid w:val="006A0BFD"/>
    <w:rsid w:val="006A1BC2"/>
    <w:rsid w:val="006A3868"/>
    <w:rsid w:val="006A67BF"/>
    <w:rsid w:val="006B0E68"/>
    <w:rsid w:val="006D5F81"/>
    <w:rsid w:val="006E5B96"/>
    <w:rsid w:val="006E6069"/>
    <w:rsid w:val="006E635F"/>
    <w:rsid w:val="006F2E4E"/>
    <w:rsid w:val="006F5C2F"/>
    <w:rsid w:val="00703A7C"/>
    <w:rsid w:val="00715772"/>
    <w:rsid w:val="00716EE8"/>
    <w:rsid w:val="00726A06"/>
    <w:rsid w:val="00731D7A"/>
    <w:rsid w:val="007435DA"/>
    <w:rsid w:val="00747486"/>
    <w:rsid w:val="00754CC6"/>
    <w:rsid w:val="00754E7F"/>
    <w:rsid w:val="00757A5C"/>
    <w:rsid w:val="0076288C"/>
    <w:rsid w:val="007662D4"/>
    <w:rsid w:val="00766EBD"/>
    <w:rsid w:val="0077146D"/>
    <w:rsid w:val="00773B50"/>
    <w:rsid w:val="00775639"/>
    <w:rsid w:val="007764EC"/>
    <w:rsid w:val="007803C4"/>
    <w:rsid w:val="007851FA"/>
    <w:rsid w:val="00786879"/>
    <w:rsid w:val="00790917"/>
    <w:rsid w:val="00792D05"/>
    <w:rsid w:val="007B2D60"/>
    <w:rsid w:val="007B338A"/>
    <w:rsid w:val="007B4407"/>
    <w:rsid w:val="007B5F7A"/>
    <w:rsid w:val="007C132F"/>
    <w:rsid w:val="007C31C5"/>
    <w:rsid w:val="007C38FE"/>
    <w:rsid w:val="007C4AD2"/>
    <w:rsid w:val="007C6423"/>
    <w:rsid w:val="007E10AF"/>
    <w:rsid w:val="007F04DF"/>
    <w:rsid w:val="007F0813"/>
    <w:rsid w:val="007F4C67"/>
    <w:rsid w:val="00803BBE"/>
    <w:rsid w:val="00810642"/>
    <w:rsid w:val="00811838"/>
    <w:rsid w:val="008128DD"/>
    <w:rsid w:val="00814A29"/>
    <w:rsid w:val="008218B6"/>
    <w:rsid w:val="0082499B"/>
    <w:rsid w:val="008319F2"/>
    <w:rsid w:val="0083228F"/>
    <w:rsid w:val="0083340C"/>
    <w:rsid w:val="00833EC6"/>
    <w:rsid w:val="00840650"/>
    <w:rsid w:val="008545AC"/>
    <w:rsid w:val="00862512"/>
    <w:rsid w:val="00863B33"/>
    <w:rsid w:val="008640A1"/>
    <w:rsid w:val="00864E2A"/>
    <w:rsid w:val="00866911"/>
    <w:rsid w:val="00866D89"/>
    <w:rsid w:val="00874F02"/>
    <w:rsid w:val="0088231A"/>
    <w:rsid w:val="00884F0D"/>
    <w:rsid w:val="008902B1"/>
    <w:rsid w:val="0089232B"/>
    <w:rsid w:val="00893132"/>
    <w:rsid w:val="00896A85"/>
    <w:rsid w:val="008A1921"/>
    <w:rsid w:val="008A1987"/>
    <w:rsid w:val="008A201A"/>
    <w:rsid w:val="008A21AE"/>
    <w:rsid w:val="008B1FDA"/>
    <w:rsid w:val="008B3FE5"/>
    <w:rsid w:val="008B43AE"/>
    <w:rsid w:val="008B4830"/>
    <w:rsid w:val="008B58FC"/>
    <w:rsid w:val="008B5E4C"/>
    <w:rsid w:val="008C5CB3"/>
    <w:rsid w:val="008C76C5"/>
    <w:rsid w:val="008D18E6"/>
    <w:rsid w:val="008D40AA"/>
    <w:rsid w:val="008E0AD7"/>
    <w:rsid w:val="008E3316"/>
    <w:rsid w:val="008E604B"/>
    <w:rsid w:val="008E7C3C"/>
    <w:rsid w:val="008F19F1"/>
    <w:rsid w:val="008F1C5B"/>
    <w:rsid w:val="008F31E2"/>
    <w:rsid w:val="008F4879"/>
    <w:rsid w:val="008F54DD"/>
    <w:rsid w:val="00901FE8"/>
    <w:rsid w:val="00902CE2"/>
    <w:rsid w:val="00907823"/>
    <w:rsid w:val="00907A72"/>
    <w:rsid w:val="009122D4"/>
    <w:rsid w:val="00913E62"/>
    <w:rsid w:val="009146F5"/>
    <w:rsid w:val="00914BB3"/>
    <w:rsid w:val="00915708"/>
    <w:rsid w:val="00920819"/>
    <w:rsid w:val="00921864"/>
    <w:rsid w:val="009227C6"/>
    <w:rsid w:val="00922A96"/>
    <w:rsid w:val="00925263"/>
    <w:rsid w:val="00936E4F"/>
    <w:rsid w:val="009370EE"/>
    <w:rsid w:val="0095200F"/>
    <w:rsid w:val="009645E1"/>
    <w:rsid w:val="00967334"/>
    <w:rsid w:val="00980F76"/>
    <w:rsid w:val="00993185"/>
    <w:rsid w:val="009A1740"/>
    <w:rsid w:val="009A4954"/>
    <w:rsid w:val="009A510E"/>
    <w:rsid w:val="009A7762"/>
    <w:rsid w:val="009B6021"/>
    <w:rsid w:val="009B774B"/>
    <w:rsid w:val="009C4841"/>
    <w:rsid w:val="009C4A45"/>
    <w:rsid w:val="009C551A"/>
    <w:rsid w:val="009C6769"/>
    <w:rsid w:val="009C780D"/>
    <w:rsid w:val="009D24E6"/>
    <w:rsid w:val="009D460D"/>
    <w:rsid w:val="009E05CF"/>
    <w:rsid w:val="009E18D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2AA"/>
    <w:rsid w:val="00A373E5"/>
    <w:rsid w:val="00A42A7D"/>
    <w:rsid w:val="00A46EF1"/>
    <w:rsid w:val="00A53AAC"/>
    <w:rsid w:val="00A5632B"/>
    <w:rsid w:val="00A564DB"/>
    <w:rsid w:val="00A56D8B"/>
    <w:rsid w:val="00A61D24"/>
    <w:rsid w:val="00A62180"/>
    <w:rsid w:val="00A667E8"/>
    <w:rsid w:val="00A72609"/>
    <w:rsid w:val="00A7366D"/>
    <w:rsid w:val="00A82B08"/>
    <w:rsid w:val="00A83571"/>
    <w:rsid w:val="00A83F25"/>
    <w:rsid w:val="00A94578"/>
    <w:rsid w:val="00AA1302"/>
    <w:rsid w:val="00AA2A9E"/>
    <w:rsid w:val="00AA6E72"/>
    <w:rsid w:val="00AB2EC3"/>
    <w:rsid w:val="00AB6732"/>
    <w:rsid w:val="00AB7149"/>
    <w:rsid w:val="00AC53A1"/>
    <w:rsid w:val="00AD038E"/>
    <w:rsid w:val="00AD04EA"/>
    <w:rsid w:val="00AD0DE0"/>
    <w:rsid w:val="00AD100E"/>
    <w:rsid w:val="00AD4124"/>
    <w:rsid w:val="00AD6BFC"/>
    <w:rsid w:val="00AE0D3B"/>
    <w:rsid w:val="00AE37D2"/>
    <w:rsid w:val="00AE47BA"/>
    <w:rsid w:val="00AF06F4"/>
    <w:rsid w:val="00B00AFA"/>
    <w:rsid w:val="00B0368E"/>
    <w:rsid w:val="00B14B8D"/>
    <w:rsid w:val="00B17D80"/>
    <w:rsid w:val="00B21442"/>
    <w:rsid w:val="00B216C1"/>
    <w:rsid w:val="00B36EC1"/>
    <w:rsid w:val="00B407DC"/>
    <w:rsid w:val="00B42BB1"/>
    <w:rsid w:val="00B4409C"/>
    <w:rsid w:val="00B467FF"/>
    <w:rsid w:val="00B5310C"/>
    <w:rsid w:val="00B6119A"/>
    <w:rsid w:val="00B74982"/>
    <w:rsid w:val="00B821F1"/>
    <w:rsid w:val="00B8488B"/>
    <w:rsid w:val="00B91667"/>
    <w:rsid w:val="00B92028"/>
    <w:rsid w:val="00B920E2"/>
    <w:rsid w:val="00B97EA6"/>
    <w:rsid w:val="00BA26F3"/>
    <w:rsid w:val="00BA4A4F"/>
    <w:rsid w:val="00BA68E9"/>
    <w:rsid w:val="00BA791B"/>
    <w:rsid w:val="00BB6E3F"/>
    <w:rsid w:val="00BB718C"/>
    <w:rsid w:val="00BC2CAC"/>
    <w:rsid w:val="00BC6055"/>
    <w:rsid w:val="00BC72A1"/>
    <w:rsid w:val="00BD2107"/>
    <w:rsid w:val="00BD5C07"/>
    <w:rsid w:val="00BD5E30"/>
    <w:rsid w:val="00BD6454"/>
    <w:rsid w:val="00BD6C0D"/>
    <w:rsid w:val="00BE04AA"/>
    <w:rsid w:val="00BE051F"/>
    <w:rsid w:val="00BE220D"/>
    <w:rsid w:val="00BE3310"/>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41541"/>
    <w:rsid w:val="00C55739"/>
    <w:rsid w:val="00C607D7"/>
    <w:rsid w:val="00C66FB9"/>
    <w:rsid w:val="00C72668"/>
    <w:rsid w:val="00C7497A"/>
    <w:rsid w:val="00C75400"/>
    <w:rsid w:val="00C757DF"/>
    <w:rsid w:val="00C80B87"/>
    <w:rsid w:val="00C80E01"/>
    <w:rsid w:val="00C813E4"/>
    <w:rsid w:val="00C82DA3"/>
    <w:rsid w:val="00C91B1B"/>
    <w:rsid w:val="00C93C8E"/>
    <w:rsid w:val="00CB295B"/>
    <w:rsid w:val="00CB4105"/>
    <w:rsid w:val="00CC2B71"/>
    <w:rsid w:val="00CD051E"/>
    <w:rsid w:val="00CD7749"/>
    <w:rsid w:val="00CD7B00"/>
    <w:rsid w:val="00CE2E5C"/>
    <w:rsid w:val="00CF10A8"/>
    <w:rsid w:val="00CF68BF"/>
    <w:rsid w:val="00D044F0"/>
    <w:rsid w:val="00D061C2"/>
    <w:rsid w:val="00D10EA7"/>
    <w:rsid w:val="00D16611"/>
    <w:rsid w:val="00D16E73"/>
    <w:rsid w:val="00D22548"/>
    <w:rsid w:val="00D256DB"/>
    <w:rsid w:val="00D27AE6"/>
    <w:rsid w:val="00D306E6"/>
    <w:rsid w:val="00D33D15"/>
    <w:rsid w:val="00D62115"/>
    <w:rsid w:val="00D63445"/>
    <w:rsid w:val="00D63691"/>
    <w:rsid w:val="00D63B7A"/>
    <w:rsid w:val="00D72F04"/>
    <w:rsid w:val="00D80072"/>
    <w:rsid w:val="00D81926"/>
    <w:rsid w:val="00D864DF"/>
    <w:rsid w:val="00D86C68"/>
    <w:rsid w:val="00D907DA"/>
    <w:rsid w:val="00D91CC3"/>
    <w:rsid w:val="00D933BD"/>
    <w:rsid w:val="00D957DA"/>
    <w:rsid w:val="00DA7F37"/>
    <w:rsid w:val="00DA7F48"/>
    <w:rsid w:val="00DB4D93"/>
    <w:rsid w:val="00DB684A"/>
    <w:rsid w:val="00DB6D7D"/>
    <w:rsid w:val="00DB7AC1"/>
    <w:rsid w:val="00DC3167"/>
    <w:rsid w:val="00DC497B"/>
    <w:rsid w:val="00DC6948"/>
    <w:rsid w:val="00DD2F23"/>
    <w:rsid w:val="00DD6D53"/>
    <w:rsid w:val="00DE1C5D"/>
    <w:rsid w:val="00DE3D59"/>
    <w:rsid w:val="00DF04A8"/>
    <w:rsid w:val="00DF4A5E"/>
    <w:rsid w:val="00E013AF"/>
    <w:rsid w:val="00E0478E"/>
    <w:rsid w:val="00E0616D"/>
    <w:rsid w:val="00E107F2"/>
    <w:rsid w:val="00E1404E"/>
    <w:rsid w:val="00E1703D"/>
    <w:rsid w:val="00E31F87"/>
    <w:rsid w:val="00E41C0F"/>
    <w:rsid w:val="00E439D7"/>
    <w:rsid w:val="00E479DE"/>
    <w:rsid w:val="00E510DD"/>
    <w:rsid w:val="00E63C88"/>
    <w:rsid w:val="00E64A3E"/>
    <w:rsid w:val="00E65314"/>
    <w:rsid w:val="00E702B0"/>
    <w:rsid w:val="00E72431"/>
    <w:rsid w:val="00E731A9"/>
    <w:rsid w:val="00E73CB2"/>
    <w:rsid w:val="00E77358"/>
    <w:rsid w:val="00E8622D"/>
    <w:rsid w:val="00E924E7"/>
    <w:rsid w:val="00E93EAA"/>
    <w:rsid w:val="00E963B3"/>
    <w:rsid w:val="00EA17D8"/>
    <w:rsid w:val="00EB2D43"/>
    <w:rsid w:val="00EC00D8"/>
    <w:rsid w:val="00EC1685"/>
    <w:rsid w:val="00EC3E42"/>
    <w:rsid w:val="00EC5ACF"/>
    <w:rsid w:val="00ED25E9"/>
    <w:rsid w:val="00ED387E"/>
    <w:rsid w:val="00ED63E2"/>
    <w:rsid w:val="00ED6532"/>
    <w:rsid w:val="00EE1F80"/>
    <w:rsid w:val="00EE372F"/>
    <w:rsid w:val="00EE40F7"/>
    <w:rsid w:val="00EF535E"/>
    <w:rsid w:val="00F04B99"/>
    <w:rsid w:val="00F11617"/>
    <w:rsid w:val="00F120BF"/>
    <w:rsid w:val="00F12D0A"/>
    <w:rsid w:val="00F13431"/>
    <w:rsid w:val="00F14D25"/>
    <w:rsid w:val="00F15903"/>
    <w:rsid w:val="00F15D10"/>
    <w:rsid w:val="00F33943"/>
    <w:rsid w:val="00F35F14"/>
    <w:rsid w:val="00F40879"/>
    <w:rsid w:val="00F50435"/>
    <w:rsid w:val="00F53471"/>
    <w:rsid w:val="00F61A4D"/>
    <w:rsid w:val="00F734C8"/>
    <w:rsid w:val="00F77175"/>
    <w:rsid w:val="00F8102A"/>
    <w:rsid w:val="00F872C9"/>
    <w:rsid w:val="00F91C84"/>
    <w:rsid w:val="00F92E0A"/>
    <w:rsid w:val="00F96546"/>
    <w:rsid w:val="00FA4C31"/>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 w:val="00FF06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colormru v:ext="edit" colors="#9cf"/>
    </o:shapedefaults>
    <o:shapelayout v:ext="edit">
      <o:idmap v:ext="edit" data="1"/>
    </o:shapelayout>
  </w:shapeDefaults>
  <w:decimalSymbol w:val="."/>
  <w:listSeparator w:val=";"/>
  <w14:docId w14:val="1700F475"/>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TITLE1,Kapitel,überschrift 1,H1,Kapitel1,überschrift 11,H11,Kapitel2,überschrift 12,H12,Kapitel3,überschrift 13,H13,Kapitel4,überschrift 14,H14"/>
    <w:basedOn w:val="Normal"/>
    <w:next w:val="Text"/>
    <w:link w:val="Heading1Char"/>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H2,subtitle2,1.1.1 heading,2 headline,h,headline,S&amp;R2,ERMH2,título 2,Unterkapitel1,H21,Unterkapitel2,H22,Unterkapitel3,H23,Unterkapitel4,H24"/>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H3,H31,H32,H33,H34"/>
    <w:basedOn w:val="Heading2"/>
    <w:next w:val="Text"/>
    <w:link w:val="Heading3Char"/>
    <w:unhideWhenUsed/>
    <w:qFormat/>
    <w:rsid w:val="004C63BC"/>
    <w:pPr>
      <w:numPr>
        <w:ilvl w:val="2"/>
      </w:numPr>
      <w:outlineLvl w:val="2"/>
    </w:pPr>
    <w:rPr>
      <w:bCs/>
    </w:rPr>
  </w:style>
  <w:style w:type="paragraph" w:styleId="Heading4">
    <w:name w:val="heading 4"/>
    <w:aliases w:val="TITLE4,H4,H41,H42,H43,H4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aliases w:val="TITLE5,H5,H51,H52,H53,H54"/>
    <w:basedOn w:val="Heading4"/>
    <w:next w:val="Text"/>
    <w:link w:val="Heading5Char"/>
    <w:unhideWhenUsed/>
    <w:qFormat/>
    <w:rsid w:val="001E6259"/>
    <w:pPr>
      <w:numPr>
        <w:ilvl w:val="4"/>
      </w:numPr>
      <w:outlineLvl w:val="4"/>
    </w:pPr>
  </w:style>
  <w:style w:type="paragraph" w:styleId="Heading6">
    <w:name w:val="heading 6"/>
    <w:aliases w:val="TITLE6,H6,H61,H62,H63,H64"/>
    <w:basedOn w:val="Heading5"/>
    <w:next w:val="Text"/>
    <w:link w:val="Heading6Char"/>
    <w:unhideWhenUsed/>
    <w:qFormat/>
    <w:rsid w:val="001E6259"/>
    <w:pPr>
      <w:numPr>
        <w:ilvl w:val="5"/>
      </w:numPr>
      <w:outlineLvl w:val="5"/>
    </w:pPr>
    <w:rPr>
      <w:iCs w:val="0"/>
    </w:rPr>
  </w:style>
  <w:style w:type="paragraph" w:styleId="Heading7">
    <w:name w:val="heading 7"/>
    <w:aliases w:val="TITLE7,liste1,H7,liste11,H71,liste12,H72,liste13,H73,liste14,H74"/>
    <w:basedOn w:val="Heading6"/>
    <w:next w:val="Text"/>
    <w:link w:val="Heading7Char"/>
    <w:unhideWhenUsed/>
    <w:qFormat/>
    <w:rsid w:val="00913E62"/>
    <w:pPr>
      <w:numPr>
        <w:ilvl w:val="6"/>
      </w:numPr>
      <w:outlineLvl w:val="6"/>
    </w:pPr>
  </w:style>
  <w:style w:type="paragraph" w:styleId="Heading8">
    <w:name w:val="heading 8"/>
    <w:aliases w:val="TITLE8,liste 2,H8,liste 21,H81,liste 22,H82,liste 23,H83,liste 24,H84"/>
    <w:basedOn w:val="Heading7"/>
    <w:next w:val="Text"/>
    <w:link w:val="Heading8Char"/>
    <w:unhideWhenUsed/>
    <w:qFormat/>
    <w:rsid w:val="00913E62"/>
    <w:pPr>
      <w:numPr>
        <w:ilvl w:val="7"/>
      </w:numPr>
      <w:outlineLvl w:val="7"/>
    </w:pPr>
  </w:style>
  <w:style w:type="paragraph" w:styleId="Heading9">
    <w:name w:val="heading 9"/>
    <w:aliases w:val="TITLE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aliases w:val="TITLE1 Char,Kapitel Char,überschrift 1 Char,H1 Char,Kapitel1 Char,überschrift 11 Char,H11 Char,Kapitel2 Char,überschrift 12 Char,H12 Char,Kapitel3 Char,überschrift 13 Char,H13 Char,Kapitel4 Char,überschrift 14 Char,H14 Char"/>
    <w:link w:val="Heading1"/>
    <w:rsid w:val="00715772"/>
    <w:rPr>
      <w:rFonts w:ascii="Arial Bold" w:hAnsi="Arial Bold"/>
      <w:b/>
      <w:caps/>
      <w:sz w:val="28"/>
      <w:szCs w:val="28"/>
      <w:lang w:val="en-GB" w:eastAsia="ja-JP"/>
    </w:rPr>
  </w:style>
  <w:style w:type="character" w:customStyle="1" w:styleId="Heading2Char">
    <w:name w:val="Heading 2 Char"/>
    <w:aliases w:val="TITLE2 Char,Unterkapitel Char,Heading 21 Char,h2 Char,H2 Char,subtitle2 Char,1.1.1 heading Char,2 headline Char,h Char,headline Char,S&amp;R2 Char,ERMH2 Char,título 2 Char,Unterkapitel1 Char,H21 Char,Unterkapitel2 Char,H22 Char,H23 Char"/>
    <w:link w:val="Heading2"/>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Thales Caption,_Fig,title,BildBeschriftung,FigureCaption,Titulo tabla,Caption2,Legend,label, Car Car Car,Car Car Car + Left,Left:  2,5 cm,First line:  1,25 cm + Left:  2,5 cm...,Car Car Car,ft_figure_title,25 cm + ....,Caption Char,CaptionCFMU"/>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aliases w:val="TITLE3 Char,Title 3 Char,H3 Char,H31 Char,H32 Char,H33 Char,H34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aliases w:val="TITLE4 Char,H4 Char,H41 Char,H42 Char,H43 Char,H44 Char"/>
    <w:link w:val="Heading4"/>
    <w:rsid w:val="001E6259"/>
    <w:rPr>
      <w:rFonts w:ascii="Arial Bold" w:eastAsia="Times New Roman" w:hAnsi="Arial Bold" w:cs="Arial"/>
      <w:b/>
      <w:iCs/>
      <w:sz w:val="24"/>
      <w:szCs w:val="24"/>
      <w:lang w:eastAsia="ja-JP"/>
    </w:rPr>
  </w:style>
  <w:style w:type="character" w:customStyle="1" w:styleId="Heading5Char">
    <w:name w:val="Heading 5 Char"/>
    <w:aliases w:val="TITLE5 Char,H5 Char,H51 Char,H52 Char,H53 Char,H54 Char"/>
    <w:link w:val="Heading5"/>
    <w:rsid w:val="001E6259"/>
    <w:rPr>
      <w:rFonts w:ascii="Arial Bold" w:eastAsia="Times New Roman" w:hAnsi="Arial Bold" w:cs="Arial"/>
      <w:b/>
      <w:iCs/>
      <w:sz w:val="24"/>
      <w:szCs w:val="24"/>
      <w:lang w:eastAsia="ja-JP"/>
    </w:rPr>
  </w:style>
  <w:style w:type="character" w:customStyle="1" w:styleId="Heading6Char">
    <w:name w:val="Heading 6 Char"/>
    <w:aliases w:val="TITLE6 Char,H6 Char,H61 Char,H62 Char,H63 Char,H64 Char"/>
    <w:link w:val="Heading6"/>
    <w:rsid w:val="001E6259"/>
    <w:rPr>
      <w:rFonts w:ascii="Arial Bold" w:eastAsia="Times New Roman" w:hAnsi="Arial Bold" w:cs="Arial"/>
      <w:b/>
      <w:sz w:val="24"/>
      <w:szCs w:val="24"/>
      <w:lang w:eastAsia="ja-JP"/>
    </w:rPr>
  </w:style>
  <w:style w:type="character" w:customStyle="1" w:styleId="Heading7Char">
    <w:name w:val="Heading 7 Char"/>
    <w:aliases w:val="TITLE7 Char,liste1 Char,H7 Char,liste11 Char,H71 Char,liste12 Char,H72 Char,liste13 Char,H73 Char,liste14 Char,H74 Char"/>
    <w:link w:val="Heading7"/>
    <w:rsid w:val="00913E62"/>
    <w:rPr>
      <w:rFonts w:ascii="Arial Bold" w:eastAsia="Times New Roman" w:hAnsi="Arial Bold" w:cs="Arial"/>
      <w:b/>
      <w:sz w:val="24"/>
      <w:szCs w:val="24"/>
      <w:lang w:eastAsia="ja-JP"/>
    </w:rPr>
  </w:style>
  <w:style w:type="character" w:customStyle="1" w:styleId="Heading8Char">
    <w:name w:val="Heading 8 Char"/>
    <w:aliases w:val="TITLE8 Char,liste 2 Char,H8 Char,liste 21 Char,H81 Char,liste 22 Char,H82 Char,liste 23 Char,H83 Char,liste 24 Char,H84 Char"/>
    <w:link w:val="Heading8"/>
    <w:rsid w:val="00913E62"/>
    <w:rPr>
      <w:rFonts w:ascii="Arial Bold" w:eastAsia="Times New Roman" w:hAnsi="Arial Bold" w:cs="Arial"/>
      <w:b/>
      <w:sz w:val="24"/>
      <w:szCs w:val="24"/>
      <w:lang w:eastAsia="ja-JP"/>
    </w:rPr>
  </w:style>
  <w:style w:type="character" w:customStyle="1" w:styleId="Heading9Char">
    <w:name w:val="Heading 9 Char"/>
    <w:aliases w:val="TITLE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22"/>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TableEntry">
    <w:name w:val="Table:Entry"/>
    <w:aliases w:val="Column Cell,Centerd"/>
    <w:basedOn w:val="Normal"/>
    <w:uiPriority w:val="10"/>
    <w:qFormat/>
    <w:rsid w:val="00803BBE"/>
    <w:pPr>
      <w:spacing w:after="40" w:line="240" w:lineRule="auto"/>
      <w:jc w:val="left"/>
    </w:pPr>
    <w:rPr>
      <w:rFonts w:eastAsia="Times New Roman" w:cs="Times New Roman"/>
      <w:color w:val="auto"/>
      <w:kern w:val="0"/>
      <w:sz w:val="18"/>
      <w:szCs w:val="22"/>
      <w:lang w:val="en-GB" w:eastAsia="de-DE"/>
    </w:rPr>
  </w:style>
  <w:style w:type="paragraph" w:customStyle="1" w:styleId="Paragraph">
    <w:name w:val="Paragraph"/>
    <w:aliases w:val="2"/>
    <w:basedOn w:val="Normal"/>
    <w:link w:val="ParagraphChar"/>
    <w:uiPriority w:val="3"/>
    <w:qFormat/>
    <w:rsid w:val="009A4954"/>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uiPriority w:val="3"/>
    <w:rsid w:val="009A4954"/>
    <w:rPr>
      <w:rFonts w:ascii="Arial" w:eastAsia="Times New Roman" w:hAnsi="Arial" w:cs="Arial"/>
      <w:iCs/>
      <w:szCs w:val="22"/>
      <w:lang w:val="en-GB" w:eastAsia="de-DE"/>
    </w:rPr>
  </w:style>
  <w:style w:type="paragraph" w:customStyle="1" w:styleId="BulletPoints1">
    <w:name w:val="Bullet Points 1"/>
    <w:basedOn w:val="Normal"/>
    <w:qFormat/>
    <w:rsid w:val="009A4954"/>
    <w:pPr>
      <w:numPr>
        <w:numId w:val="32"/>
      </w:numPr>
      <w:spacing w:before="60" w:after="60" w:line="300" w:lineRule="atLeast"/>
    </w:pPr>
    <w:rPr>
      <w:rFonts w:eastAsia="Times New Roman" w:cs="Times New Roman"/>
      <w:color w:val="auto"/>
      <w:kern w:val="0"/>
      <w:sz w:val="22"/>
      <w:szCs w:val="22"/>
      <w:lang w:val="en-GB" w:eastAsia="de-DE"/>
    </w:rPr>
  </w:style>
  <w:style w:type="paragraph" w:customStyle="1" w:styleId="Paragraphen">
    <w:name w:val="Paragraph:en"/>
    <w:basedOn w:val="Normal"/>
    <w:rsid w:val="009A4954"/>
    <w:pPr>
      <w:spacing w:before="60" w:after="60" w:line="240" w:lineRule="auto"/>
    </w:pPr>
    <w:rPr>
      <w:rFonts w:eastAsia="Times New Roman" w:cs="Times New Roman"/>
      <w:iCs/>
      <w:color w:val="auto"/>
      <w:kern w:val="0"/>
      <w:lang w:val="en-GB" w:eastAsia="de-DE"/>
    </w:rPr>
  </w:style>
  <w:style w:type="character" w:styleId="Strong">
    <w:name w:val="Strong"/>
    <w:basedOn w:val="DefaultParagraphFont"/>
    <w:uiPriority w:val="22"/>
    <w:qFormat/>
    <w:rsid w:val="0063478A"/>
    <w:rPr>
      <w:b/>
      <w:bCs/>
    </w:rPr>
  </w:style>
  <w:style w:type="paragraph" w:customStyle="1" w:styleId="Table">
    <w:name w:val="Table"/>
    <w:basedOn w:val="Normal"/>
    <w:link w:val="TableChar"/>
    <w:qFormat/>
    <w:rsid w:val="00296C9E"/>
    <w:pPr>
      <w:spacing w:before="0" w:after="0" w:line="240" w:lineRule="auto"/>
    </w:pPr>
    <w:rPr>
      <w:rFonts w:eastAsia="Times New Roman" w:cs="Arial"/>
      <w:iCs/>
      <w:color w:val="auto"/>
      <w:kern w:val="0"/>
      <w:sz w:val="18"/>
      <w:szCs w:val="22"/>
      <w:lang w:val="en-GB" w:eastAsia="de-DE"/>
    </w:rPr>
  </w:style>
  <w:style w:type="character" w:customStyle="1" w:styleId="TableChar">
    <w:name w:val="Table Char"/>
    <w:link w:val="Table"/>
    <w:rsid w:val="00296C9E"/>
    <w:rPr>
      <w:rFonts w:ascii="Arial" w:eastAsia="Times New Roman" w:hAnsi="Arial" w:cs="Arial"/>
      <w:iCs/>
      <w:sz w:val="18"/>
      <w:szCs w:val="22"/>
      <w:lang w:val="en-GB" w:eastAsia="de-DE"/>
    </w:rPr>
  </w:style>
  <w:style w:type="character" w:customStyle="1" w:styleId="commenttext0">
    <w:name w:val="commenttext"/>
    <w:basedOn w:val="DefaultParagraphFont"/>
    <w:rsid w:val="006E6069"/>
  </w:style>
  <w:style w:type="paragraph" w:customStyle="1" w:styleId="normal-p">
    <w:name w:val="normal-p"/>
    <w:basedOn w:val="Normal"/>
    <w:rsid w:val="00001170"/>
    <w:pPr>
      <w:spacing w:before="100" w:beforeAutospacing="1" w:after="100" w:afterAutospacing="1"/>
    </w:pPr>
    <w:rPr>
      <w:rFonts w:ascii="Times New Roman" w:hAnsi="Times New Roman"/>
      <w:sz w:val="24"/>
      <w:szCs w:val="24"/>
      <w:lang w:val="de-AT" w:eastAsia="de-AT"/>
    </w:rPr>
  </w:style>
  <w:style w:type="character" w:customStyle="1" w:styleId="normal-h">
    <w:name w:val="normal-h"/>
    <w:basedOn w:val="DefaultParagraphFont"/>
    <w:rsid w:val="000011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701205332">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Microsoft_PowerPoint_97-2003_Presentation1.ppt"/><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Microsoft_PowerPoint_97-2003_Presentation.ppt"/><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C5A1F"/>
    <w:rsid w:val="00193C21"/>
    <w:rsid w:val="003C10E2"/>
    <w:rsid w:val="00446F6D"/>
    <w:rsid w:val="004D0DEC"/>
    <w:rsid w:val="00600842"/>
    <w:rsid w:val="007114D9"/>
    <w:rsid w:val="00810836"/>
    <w:rsid w:val="00813CAC"/>
    <w:rsid w:val="008A1987"/>
    <w:rsid w:val="008B58FC"/>
    <w:rsid w:val="009432A7"/>
    <w:rsid w:val="009E554B"/>
    <w:rsid w:val="00B55EB8"/>
    <w:rsid w:val="00E51BEF"/>
    <w:rsid w:val="00E8622D"/>
    <w:rsid w:val="00F56025"/>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1A24F-A318-4F4E-9205-D5B2ED49C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3117</Words>
  <Characters>19641</Characters>
  <Application>Microsoft Office Word</Application>
  <DocSecurity>2</DocSecurity>
  <Lines>163</Lines>
  <Paragraphs>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specific RAM Plan Elektra 2.x ÖBB</vt:lpstr>
      <vt:lpstr/>
    </vt:vector>
  </TitlesOfParts>
  <Company>Hitachi Rail</Company>
  <LinksUpToDate>false</LinksUpToDate>
  <CharactersWithSpaces>22713</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 RAM Plan Elektra 2.x ÖBB</dc:title>
  <dc:subject/>
  <dc:creator>Florian Moser</dc:creator>
  <cp:keywords/>
  <cp:lastModifiedBy>Florian MOSER</cp:lastModifiedBy>
  <cp:revision>3</cp:revision>
  <cp:lastPrinted>2025-08-04T07:12:00Z</cp:lastPrinted>
  <dcterms:created xsi:type="dcterms:W3CDTF">2025-12-19T12:30:00Z</dcterms:created>
  <dcterms:modified xsi:type="dcterms:W3CDTF">2025-12-22T11:31:00Z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2025-12-22T11:31:32Z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8027895e-d6ad-4f2f-9737-fb1d54763bac</vt:lpwstr>
  </property>
  <property fmtid="{D5CDD505-2E9C-101B-9397-08002B2CF9AE}" pid="8" name="MSIP_Label_ff38c91a-b32e-488d-b670-a1d2c23c2c99_ContentBits">
    <vt:lpwstr>3</vt:lpwstr>
  </property>
</Properties>
</file>