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920" w:before="0" w:lineRule="auto"/>
        <w:ind w:right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</w:t>
      </w:r>
    </w:p>
    <w:p w:rsidR="00000000" w:rsidDel="00000000" w:rsidP="00000000" w:rsidRDefault="00000000" w:rsidRPr="00000000" w14:paraId="00000002">
      <w:pPr>
        <w:pStyle w:val="Title"/>
        <w:spacing w:after="0" w:lineRule="auto"/>
        <w:rPr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sz w:val="72"/>
          <w:szCs w:val="72"/>
          <w:rtl w:val="0"/>
        </w:rPr>
        <w:t xml:space="preserve">Documento de 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Projeto: AlgaMoney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</w:tcBorders>
            <w:shd w:fill="0b5394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22/052019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4" w:val="single"/>
            </w:tcBorders>
            <w:shd w:fill="0b5394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Adryano Almeida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4" w:val="single"/>
              <w:bottom w:color="ffffff" w:space="0" w:sz="4" w:val="single"/>
            </w:tcBorders>
            <w:shd w:fill="0b5394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Versão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spacing w:after="0" w:line="259" w:lineRule="auto"/>
        <w:rPr>
          <w:color w:val="073763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color w:val="07376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73763"/>
          <w:sz w:val="44"/>
          <w:szCs w:val="44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13.0" w:type="dxa"/>
        <w:jc w:val="left"/>
        <w:tblInd w:w="0.0" w:type="dxa"/>
        <w:tblBorders>
          <w:top w:color="1c4587" w:space="0" w:sz="4" w:val="single"/>
          <w:left w:color="1c4587" w:space="0" w:sz="4" w:val="single"/>
          <w:bottom w:color="1c4587" w:space="0" w:sz="4" w:val="single"/>
          <w:right w:color="1c4587" w:space="0" w:sz="4" w:val="single"/>
          <w:insideH w:color="1c4587" w:space="0" w:sz="4" w:val="single"/>
          <w:insideV w:color="1c4587" w:space="0" w:sz="4" w:val="single"/>
        </w:tblBorders>
        <w:tblLayout w:type="fixed"/>
        <w:tblLook w:val="0400"/>
      </w:tblPr>
      <w:tblGrid>
        <w:gridCol w:w="2123"/>
        <w:gridCol w:w="1020"/>
        <w:gridCol w:w="2385"/>
        <w:gridCol w:w="2985"/>
        <w:tblGridChange w:id="0">
          <w:tblGrid>
            <w:gridCol w:w="2123"/>
            <w:gridCol w:w="1020"/>
            <w:gridCol w:w="2385"/>
            <w:gridCol w:w="2985"/>
          </w:tblGrid>
        </w:tblGridChange>
      </w:tblGrid>
      <w:tr>
        <w:tc>
          <w:tcPr>
            <w:tcBorders>
              <w:top w:color="1c4587" w:space="0" w:sz="4" w:val="single"/>
              <w:left w:color="1c4587" w:space="0" w:sz="4" w:val="single"/>
              <w:bottom w:color="1c4587" w:space="0" w:sz="4" w:val="single"/>
              <w:right w:color="1c4587" w:space="0" w:sz="4" w:val="single"/>
            </w:tcBorders>
            <w:shd w:fill="0b5394" w:val="clear"/>
          </w:tcPr>
          <w:p w:rsidR="00000000" w:rsidDel="00000000" w:rsidP="00000000" w:rsidRDefault="00000000" w:rsidRPr="00000000" w14:paraId="0000001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4587" w:space="0" w:sz="4" w:val="single"/>
              <w:left w:color="1c4587" w:space="0" w:sz="4" w:val="single"/>
              <w:bottom w:color="1c4587" w:space="0" w:sz="4" w:val="single"/>
              <w:right w:color="1c4587" w:space="0" w:sz="4" w:val="single"/>
            </w:tcBorders>
            <w:shd w:fill="0b5394" w:val="clear"/>
          </w:tcPr>
          <w:p w:rsidR="00000000" w:rsidDel="00000000" w:rsidP="00000000" w:rsidRDefault="00000000" w:rsidRPr="00000000" w14:paraId="0000001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4587" w:space="0" w:sz="4" w:val="single"/>
              <w:left w:color="1c4587" w:space="0" w:sz="4" w:val="single"/>
              <w:bottom w:color="1c4587" w:space="0" w:sz="4" w:val="single"/>
              <w:right w:color="1c4587" w:space="0" w:sz="4" w:val="single"/>
            </w:tcBorders>
            <w:shd w:fill="0b5394" w:val="clear"/>
          </w:tcPr>
          <w:p w:rsidR="00000000" w:rsidDel="00000000" w:rsidP="00000000" w:rsidRDefault="00000000" w:rsidRPr="00000000" w14:paraId="0000001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4587" w:space="0" w:sz="4" w:val="single"/>
              <w:left w:color="1c4587" w:space="0" w:sz="4" w:val="single"/>
              <w:bottom w:color="1c4587" w:space="0" w:sz="4" w:val="single"/>
              <w:right w:color="1c4587" w:space="0" w:sz="4" w:val="single"/>
            </w:tcBorders>
            <w:shd w:fill="0b5394" w:val="clear"/>
          </w:tcPr>
          <w:p w:rsidR="00000000" w:rsidDel="00000000" w:rsidP="00000000" w:rsidRDefault="00000000" w:rsidRPr="00000000" w14:paraId="0000001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22/05/2016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Adryano Almeida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Criação e Preenchimento Inicial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tabs>
          <w:tab w:val="left" w:pos="426"/>
        </w:tabs>
        <w:ind w:left="142" w:firstLine="0"/>
        <w:rPr/>
      </w:pPr>
      <w:bookmarkStart w:colFirst="0" w:colLast="0" w:name="_3znysh7" w:id="1"/>
      <w:bookmarkEnd w:id="1"/>
      <w:r w:rsidDel="00000000" w:rsidR="00000000" w:rsidRPr="00000000">
        <w:rPr>
          <w:sz w:val="32"/>
          <w:szCs w:val="32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Este documento especifica os requisitos do sistema AlgaMoney, fornecendo aos desenvolvedores as informações necessárias para o projeto e implementação do sistema. 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et92p0" w:id="2"/>
      <w:bookmarkEnd w:id="2"/>
      <w:r w:rsidDel="00000000" w:rsidR="00000000" w:rsidRPr="00000000">
        <w:rPr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Este documento tem os seguintes objetivos: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09" w:hanging="283"/>
        <w:rPr/>
      </w:pPr>
      <w:r w:rsidDel="00000000" w:rsidR="00000000" w:rsidRPr="00000000">
        <w:rPr>
          <w:rtl w:val="0"/>
        </w:rPr>
        <w:t xml:space="preserve">Definir os interessados no sistema e as suas necessidades que devem ser satisfeit</w:t>
      </w:r>
      <w:r w:rsidDel="00000000" w:rsidR="00000000" w:rsidRPr="00000000">
        <w:rPr>
          <w:rtl w:val="0"/>
        </w:rPr>
        <w:t xml:space="preserve">as pelo sistema a ser desenvolvido;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09" w:hanging="283"/>
        <w:rPr/>
      </w:pPr>
      <w:r w:rsidDel="00000000" w:rsidR="00000000" w:rsidRPr="00000000">
        <w:rPr>
          <w:rtl w:val="0"/>
        </w:rPr>
        <w:t xml:space="preserve">Derivar os requisitos do sistema de forma a orientar a equipe de que será responsável pelo seu desenvolvimento;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09" w:hanging="283"/>
        <w:rPr/>
      </w:pPr>
      <w:r w:rsidDel="00000000" w:rsidR="00000000" w:rsidRPr="00000000">
        <w:rPr>
          <w:rtl w:val="0"/>
        </w:rPr>
        <w:t xml:space="preserve">Estabelecer um contrato para negociação e concordância entre todos os interessados;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09" w:hanging="283"/>
        <w:rPr/>
      </w:pPr>
      <w:r w:rsidDel="00000000" w:rsidR="00000000" w:rsidRPr="00000000">
        <w:rPr>
          <w:rtl w:val="0"/>
        </w:rPr>
        <w:t xml:space="preserve">Reduzir retrabalho com projeto, codificação e teste através da especificação rigorosa e completa dos requisitos;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09" w:hanging="283"/>
        <w:rPr/>
      </w:pPr>
      <w:r w:rsidDel="00000000" w:rsidR="00000000" w:rsidRPr="00000000">
        <w:rPr>
          <w:rtl w:val="0"/>
        </w:rPr>
        <w:t xml:space="preserve">Facilitar a transferência dos produtos do desenvolvimento para novos usuários, novos clientes, novos ambientes operacionais e novas equipes de desenvolvimento e manutenção;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09" w:hanging="283"/>
        <w:rPr/>
      </w:pPr>
      <w:r w:rsidDel="00000000" w:rsidR="00000000" w:rsidRPr="00000000">
        <w:rPr>
          <w:rtl w:val="0"/>
        </w:rPr>
        <w:t xml:space="preserve">Prover uma base para a evolução futura do sistema a partir de uma versão aprovada (linha de base) deste documento.</w:t>
      </w:r>
    </w:p>
    <w:p w:rsidR="00000000" w:rsidDel="00000000" w:rsidP="00000000" w:rsidRDefault="00000000" w:rsidRPr="00000000" w14:paraId="0000003C">
      <w:pPr>
        <w:ind w:left="709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sz w:val="28"/>
          <w:szCs w:val="28"/>
        </w:rPr>
      </w:pPr>
      <w:bookmarkStart w:colFirst="0" w:colLast="0" w:name="_tyjcwt" w:id="3"/>
      <w:bookmarkEnd w:id="3"/>
      <w:r w:rsidDel="00000000" w:rsidR="00000000" w:rsidRPr="00000000">
        <w:rPr>
          <w:sz w:val="28"/>
          <w:szCs w:val="28"/>
          <w:rtl w:val="0"/>
        </w:rPr>
        <w:t xml:space="preserve">1.2.</w:t>
        <w:tab/>
        <w:t xml:space="preserve">Público Alvo</w:t>
      </w:r>
    </w:p>
    <w:p w:rsidR="00000000" w:rsidDel="00000000" w:rsidP="00000000" w:rsidRDefault="00000000" w:rsidRPr="00000000" w14:paraId="0000003E">
      <w:pPr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Desenvolvedores, cliente e futuros usuários do sistema.</w:t>
      </w:r>
    </w:p>
    <w:p w:rsidR="00000000" w:rsidDel="00000000" w:rsidP="00000000" w:rsidRDefault="00000000" w:rsidRPr="00000000" w14:paraId="0000003F">
      <w:pPr>
        <w:rPr/>
      </w:pPr>
      <w:bookmarkStart w:colFirst="0" w:colLast="0" w:name="_bnga0a9fm53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widowControl w:val="1"/>
        <w:numPr>
          <w:ilvl w:val="0"/>
          <w:numId w:val="1"/>
        </w:numPr>
        <w:spacing w:after="60" w:lineRule="auto"/>
        <w:ind w:left="432" w:hanging="432"/>
        <w:rPr/>
      </w:pPr>
      <w:bookmarkStart w:colFirst="0" w:colLast="0" w:name="_1t3h5sf" w:id="6"/>
      <w:bookmarkEnd w:id="6"/>
      <w:r w:rsidDel="00000000" w:rsidR="00000000" w:rsidRPr="00000000">
        <w:rPr>
          <w:sz w:val="32"/>
          <w:szCs w:val="32"/>
          <w:rtl w:val="0"/>
        </w:rPr>
        <w:t xml:space="preserve">Descrição do problema e do sistema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 projeto surge da necessidade de computadorizar a vida financeira dos usuários, uma vez que atualmente realizamos diversas transações financeiras diárias e podemos ter várias fontes de renda, o que acabou tornando díficil manter na memória a situação financeira e seu devido planejamento.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d34og8" w:id="7"/>
      <w:bookmarkEnd w:id="7"/>
      <w:r w:rsidDel="00000000" w:rsidR="00000000" w:rsidRPr="00000000">
        <w:rPr>
          <w:sz w:val="28"/>
          <w:szCs w:val="28"/>
          <w:rtl w:val="0"/>
        </w:rPr>
        <w:t xml:space="preserve">Identificação e missão do Sistema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Facilitar a organização financeira dos usuários através de registros e relatórios de lançamentos devidamente categorizado.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sz w:val="28"/>
          <w:szCs w:val="28"/>
        </w:rPr>
      </w:pPr>
      <w:bookmarkStart w:colFirst="0" w:colLast="0" w:name="_n3p36ua8mcec" w:id="8"/>
      <w:bookmarkEnd w:id="8"/>
      <w:r w:rsidDel="00000000" w:rsidR="00000000" w:rsidRPr="00000000">
        <w:rPr>
          <w:sz w:val="32"/>
          <w:szCs w:val="32"/>
          <w:rtl w:val="0"/>
        </w:rPr>
        <w:t xml:space="preserve">3.</w:t>
        <w:tab/>
      </w:r>
      <w:r w:rsidDel="00000000" w:rsidR="00000000" w:rsidRPr="00000000">
        <w:rPr>
          <w:sz w:val="32"/>
          <w:szCs w:val="32"/>
          <w:rtl w:val="0"/>
        </w:rPr>
        <w:t xml:space="preserve">Requisitos Funcionais (RF)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 sistema possui uma abordagem baseando-se nas funcionalidades e permissões do ator em questão, tendo como ator o ‘Usuário não autenticado’ e o ‘Usuário’, o primeiro se torna o segundo após a autenticação.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54.0" w:type="dxa"/>
        <w:jc w:val="left"/>
        <w:tblInd w:w="4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54"/>
        <w:tblGridChange w:id="0">
          <w:tblGrid>
            <w:gridCol w:w="9054"/>
          </w:tblGrid>
        </w:tblGridChange>
      </w:tblGrid>
      <w:tr>
        <w:trPr>
          <w:trHeight w:val="1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Visão única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RF-001:</w:t>
            </w:r>
            <w:r w:rsidDel="00000000" w:rsidR="00000000" w:rsidRPr="00000000">
              <w:rPr>
                <w:rtl w:val="0"/>
              </w:rPr>
              <w:t xml:space="preserve"> O sistema deverá permitir o Login do usuário não autenticado utilizando o email e senha cadastrado.</w:t>
            </w:r>
          </w:p>
        </w:tc>
      </w:tr>
      <w:tr>
        <w:trPr>
          <w:trHeight w:val="1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RF-002:</w:t>
            </w:r>
            <w:r w:rsidDel="00000000" w:rsidR="00000000" w:rsidRPr="00000000">
              <w:rPr>
                <w:rtl w:val="0"/>
              </w:rPr>
              <w:t xml:space="preserve"> O sistema deverá permitir o Logout do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RF-003: </w:t>
            </w:r>
            <w:r w:rsidDel="00000000" w:rsidR="00000000" w:rsidRPr="00000000">
              <w:rPr>
                <w:rtl w:val="0"/>
              </w:rPr>
              <w:t xml:space="preserve">O usuário poderá solicitar a lista de lançamentos separados por categoria no mês atual.</w:t>
            </w:r>
          </w:p>
        </w:tc>
      </w:tr>
      <w:tr>
        <w:trPr>
          <w:trHeight w:val="1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RF-004: </w:t>
            </w:r>
            <w:r w:rsidDel="00000000" w:rsidR="00000000" w:rsidRPr="00000000">
              <w:rPr>
                <w:rtl w:val="0"/>
              </w:rPr>
              <w:t xml:space="preserve">O usuário poderá solicitar a lista de lançamentos separador por dia no mês atual.</w:t>
            </w:r>
          </w:p>
        </w:tc>
      </w:tr>
      <w:tr>
        <w:trPr>
          <w:trHeight w:val="1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RF-005: </w:t>
            </w:r>
            <w:r w:rsidDel="00000000" w:rsidR="00000000" w:rsidRPr="00000000">
              <w:rPr>
                <w:rtl w:val="0"/>
              </w:rPr>
              <w:t xml:space="preserve">O usuário poderá solicitar a lista de lançamentos paginada com opções de busca pela descrição e data de vencimento.</w:t>
            </w:r>
          </w:p>
        </w:tc>
      </w:tr>
      <w:tr>
        <w:trPr>
          <w:trHeight w:val="1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RF-006: </w:t>
            </w:r>
            <w:r w:rsidDel="00000000" w:rsidR="00000000" w:rsidRPr="00000000">
              <w:rPr>
                <w:rtl w:val="0"/>
              </w:rPr>
              <w:t xml:space="preserve">O sistema deverá permitir o usuário cadastrar novos lançamentos.</w:t>
            </w:r>
          </w:p>
        </w:tc>
      </w:tr>
      <w:tr>
        <w:trPr>
          <w:trHeight w:val="1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RF-007:</w:t>
            </w:r>
            <w:r w:rsidDel="00000000" w:rsidR="00000000" w:rsidRPr="00000000">
              <w:rPr>
                <w:rtl w:val="0"/>
              </w:rPr>
              <w:t xml:space="preserve"> O sistema deverá permitir o usuário solicitar a exclusão de lançamentos.</w:t>
            </w:r>
          </w:p>
        </w:tc>
      </w:tr>
      <w:tr>
        <w:trPr>
          <w:trHeight w:val="72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RF-008: </w:t>
            </w:r>
            <w:r w:rsidDel="00000000" w:rsidR="00000000" w:rsidRPr="00000000">
              <w:rPr>
                <w:rtl w:val="0"/>
              </w:rPr>
              <w:t xml:space="preserve">O sistema deverá permitir o usuário alterar os dados de um lançamento.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RF-009: </w:t>
            </w:r>
            <w:r w:rsidDel="00000000" w:rsidR="00000000" w:rsidRPr="00000000">
              <w:rPr>
                <w:rtl w:val="0"/>
              </w:rPr>
              <w:t xml:space="preserve">O usuário poderá solicitar a lista de Pessoas paginada com opção de busca por Nome.</w:t>
            </w:r>
          </w:p>
        </w:tc>
      </w:tr>
      <w:tr>
        <w:trPr>
          <w:trHeight w:val="72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RF-010: </w:t>
            </w:r>
            <w:r w:rsidDel="00000000" w:rsidR="00000000" w:rsidRPr="00000000">
              <w:rPr>
                <w:rtl w:val="0"/>
              </w:rPr>
              <w:t xml:space="preserve">O sistema deverá permitir o cadastro de novas Pessoas.</w:t>
            </w:r>
          </w:p>
        </w:tc>
      </w:tr>
      <w:tr>
        <w:trPr>
          <w:trHeight w:val="62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RF-011: </w:t>
            </w:r>
            <w:r w:rsidDel="00000000" w:rsidR="00000000" w:rsidRPr="00000000">
              <w:rPr>
                <w:rtl w:val="0"/>
              </w:rPr>
              <w:t xml:space="preserve">O sistema deverá permitir a Inativação de Pessoas cadastradas.</w:t>
            </w:r>
          </w:p>
        </w:tc>
      </w:tr>
      <w:tr>
        <w:trPr>
          <w:trHeight w:val="72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RF-012: </w:t>
            </w:r>
            <w:r w:rsidDel="00000000" w:rsidR="00000000" w:rsidRPr="00000000">
              <w:rPr>
                <w:rtl w:val="0"/>
              </w:rPr>
              <w:t xml:space="preserve">O sistema deverá permitir a alteração de dados de Pessoas cadastradas.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RF-013: </w:t>
            </w:r>
            <w:r w:rsidDel="00000000" w:rsidR="00000000" w:rsidRPr="00000000">
              <w:rPr>
                <w:rtl w:val="0"/>
              </w:rPr>
              <w:t xml:space="preserve">O sistema deverá permitir a exclusão de Pessoas.</w:t>
            </w:r>
          </w:p>
        </w:tc>
      </w:tr>
      <w:tr>
        <w:trPr>
          <w:trHeight w:val="76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RF-014: </w:t>
            </w:r>
            <w:r w:rsidDel="00000000" w:rsidR="00000000" w:rsidRPr="00000000">
              <w:rPr>
                <w:rtl w:val="0"/>
              </w:rPr>
              <w:t xml:space="preserve">O sistema terá uma emissão de Relatórios de Lançamentos dado um intervalo de datas.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tabs>
          <w:tab w:val="left" w:pos="426"/>
        </w:tabs>
        <w:rPr>
          <w:sz w:val="32"/>
          <w:szCs w:val="32"/>
        </w:rPr>
      </w:pPr>
      <w:bookmarkStart w:colFirst="0" w:colLast="0" w:name="_1ksv4uv" w:id="9"/>
      <w:bookmarkEnd w:id="9"/>
      <w:r w:rsidDel="00000000" w:rsidR="00000000" w:rsidRPr="00000000">
        <w:rPr>
          <w:sz w:val="32"/>
          <w:szCs w:val="32"/>
          <w:rtl w:val="0"/>
        </w:rPr>
        <w:t xml:space="preserve">4.</w:t>
        <w:tab/>
        <w:tab/>
        <w:t xml:space="preserve">Requisitos Futuros (RFUT)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Descrever os requisitos que foram identificados necessários, mas que por conta do progresso atual não podem ser consideradas requisitos da versão atual, uma vez que o projeto não tinha documentos de requisitos.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left"/>
        <w:tblInd w:w="10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0"/>
        <w:gridCol w:w="5910"/>
        <w:tblGridChange w:id="0">
          <w:tblGrid>
            <w:gridCol w:w="1290"/>
            <w:gridCol w:w="5910"/>
          </w:tblGrid>
        </w:tblGridChange>
      </w:tblGrid>
      <w:tr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RFUT-001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O Usuário poderá ser solicitado a lista de Lançamentos por categoria para um mês informado.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RFUT-002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O Usuário poderá ser solicitado a lista de Lançamentos por dia para um mês informado.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RFUT-003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O Usuário poderá realizar o cadastro de novos Usuários com a devida permissão.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RFUT-004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O Usuário poderá inativar outro Usuário com a devida permissão.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RFUT-005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O Usuário poderá alterar sua própria senha.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RFUT-006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autenticado poderá solicitar por email a redefinição de sua senha.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RFUT-007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O Usuário poderá alterar os dados de uma Categoria afetando todos Lançamentos que utilizam a mesma.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>
          <w:sz w:val="32"/>
          <w:szCs w:val="32"/>
        </w:rPr>
      </w:pPr>
      <w:bookmarkStart w:colFirst="0" w:colLast="0" w:name="_nja2cc7nrj2i" w:id="10"/>
      <w:bookmarkEnd w:id="10"/>
      <w:r w:rsidDel="00000000" w:rsidR="00000000" w:rsidRPr="00000000">
        <w:rPr>
          <w:sz w:val="32"/>
          <w:szCs w:val="32"/>
          <w:rtl w:val="0"/>
        </w:rPr>
        <w:t xml:space="preserve">5.</w:t>
        <w:tab/>
        <w:t xml:space="preserve">Regras de Negócio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4.0" w:type="dxa"/>
        <w:jc w:val="left"/>
        <w:tblInd w:w="4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54"/>
        <w:tblGridChange w:id="0">
          <w:tblGrid>
            <w:gridCol w:w="9054"/>
          </w:tblGrid>
        </w:tblGridChange>
      </w:tblGrid>
      <w:tr>
        <w:trPr>
          <w:trHeight w:val="1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Visão única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RN-001:</w:t>
            </w:r>
            <w:r w:rsidDel="00000000" w:rsidR="00000000" w:rsidRPr="00000000">
              <w:rPr>
                <w:rtl w:val="0"/>
              </w:rPr>
              <w:t xml:space="preserve"> Para realizar o Login é obrigatório informar o Email e Senhas válidos.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RN-002:</w:t>
            </w:r>
            <w:r w:rsidDel="00000000" w:rsidR="00000000" w:rsidRPr="00000000">
              <w:rPr>
                <w:rtl w:val="0"/>
              </w:rPr>
              <w:t xml:space="preserve"> Para cadastrar um Lançamento o usuário deverá informar o Tipo do Lançamento (Receita ou Despesa), Data do Vencimento, Data do Pagamento/Recebimento, Descrição do Lançamento, Valor, Categoria e Pessoa.</w:t>
            </w:r>
          </w:p>
        </w:tc>
      </w:tr>
      <w:tr>
        <w:trPr>
          <w:trHeight w:val="1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RN-003:</w:t>
            </w:r>
            <w:r w:rsidDel="00000000" w:rsidR="00000000" w:rsidRPr="00000000">
              <w:rPr>
                <w:rtl w:val="0"/>
              </w:rPr>
              <w:t xml:space="preserve"> Para cadastrar uma Pessoa o usuário deverá informar o Nome, Endereço e Contatos da Pessoa.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RN-004: </w:t>
            </w:r>
            <w:r w:rsidDel="00000000" w:rsidR="00000000" w:rsidRPr="00000000">
              <w:rPr>
                <w:rtl w:val="0"/>
              </w:rPr>
              <w:t xml:space="preserve">O Endereço será composto por Logradouro, Número, Complemento, Bairro, CEP, Estado e Cidade.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RN-005: </w:t>
            </w:r>
            <w:r w:rsidDel="00000000" w:rsidR="00000000" w:rsidRPr="00000000">
              <w:rPr>
                <w:rtl w:val="0"/>
              </w:rPr>
              <w:t xml:space="preserve">O Contato será composto por Nome, E-mail e Telefone.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1418" w:top="1418" w:left="1701" w:right="1701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80" w:before="6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" w:firstLine="0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b w:val="1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568" w:firstLine="0"/>
      </w:pPr>
      <w:rPr>
        <w:rFonts w:ascii="Times New Roman" w:cs="Times New Roman" w:eastAsia="Times New Roman" w:hAnsi="Times New Roman"/>
        <w:b w:val="1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87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07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27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47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67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87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07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27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47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142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568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