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56"/>
          <w:szCs w:val="56"/>
        </w:rPr>
        <w:t xml:space="preserve">ARIAL ENGINEERING SERVICES</w:t>
      </w:r>
    </w:p>
    <w:p>
      <w:pPr>
        <w:spacing w:after="100" w:before="0"/>
        <w:jc w:val="center"/>
      </w:pPr>
      <w:r>
        <w:rPr>
          <w:rFonts w:ascii="Arial" w:cs="Arial" w:eastAsia="Arial" w:hAnsi="Arial"/>
          <w:color w:val="2E86C1"/>
          <w:sz w:val="32"/>
          <w:szCs w:val="32"/>
        </w:rPr>
        <w:t xml:space="preserve">Business Overview &amp; Operations Manual</w:t>
      </w:r>
    </w:p>
    <w:p>
      <w:pPr>
        <w:spacing w:after="80" w:before="0"/>
        <w:jc w:val="center"/>
      </w:pPr>
      <w:r>
        <w:rPr>
          <w:rFonts w:ascii="Arial" w:cs="Arial" w:eastAsia="Arial" w:hAnsi="Arial"/>
          <w:i/>
          <w:iCs/>
          <w:color w:val="666666"/>
          <w:sz w:val="24"/>
          <w:szCs w:val="24"/>
        </w:rPr>
        <w:t xml:space="preserve">Prepared for: App Development Briefing</w:t>
      </w:r>
    </w:p>
    <w:p>
      <w:pPr>
        <w:spacing w:after="2400" w:before="80"/>
        <w:jc w:val="center"/>
      </w:pPr>
      <w:r>
        <w:rPr>
          <w:rFonts w:ascii="Arial" w:cs="Arial" w:eastAsia="Arial" w:hAnsi="Arial"/>
          <w:color w:val="888888"/>
          <w:sz w:val="20"/>
          <w:szCs w:val="20"/>
        </w:rPr>
        <w:t xml:space="preserve">Document 1 of 3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4F8A" w:val="clear"/>
            <w:tcMar>
              <w:top w:type="dxa" w:w="120"/>
              <w:left w:type="dxa" w:w="180"/>
              <w:bottom w:type="dxa" w:w="120"/>
              <w:right w:type="dxa" w:w="180"/>
            </w:tcMar>
          </w:tcPr>
          <w:p>
            <w:r>
              <w:rPr>
                <w:rFonts w:ascii="Arial" w:cs="Arial" w:eastAsia="Arial" w:hAnsi="Arial"/>
                <w:b/>
                <w:bCs/>
                <w:color w:val="FFFFFF"/>
                <w:sz w:val="20"/>
                <w:szCs w:val="20"/>
              </w:rPr>
              <w:t xml:space="preserve">Founded</w:t>
            </w:r>
          </w:p>
          <w:p>
            <w:r>
              <w:rPr>
                <w:rFonts w:ascii="Arial" w:cs="Arial" w:eastAsia="Arial" w:hAnsi="Arial"/>
                <w:color w:val="FFFFFF"/>
                <w:sz w:val="22"/>
                <w:szCs w:val="22"/>
              </w:rPr>
              <w:t xml:space="preserve">2006 — 19+ Years Experience</w:t>
            </w:r>
          </w:p>
        </w:tc>
        <w:tc>
          <w:tcPr>
            <w:tcW w:type="dxa" w:w="468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r>
              <w:rPr>
                <w:rFonts w:ascii="Arial" w:cs="Arial" w:eastAsia="Arial" w:hAnsi="Arial"/>
                <w:b/>
                <w:bCs/>
                <w:color w:val="1B4F8A"/>
                <w:sz w:val="20"/>
                <w:szCs w:val="20"/>
              </w:rPr>
              <w:t xml:space="preserve">Headquarters</w:t>
            </w:r>
          </w:p>
          <w:p>
            <w:r>
              <w:rPr>
                <w:rFonts w:ascii="Arial" w:cs="Arial" w:eastAsia="Arial" w:hAnsi="Arial"/>
                <w:sz w:val="22"/>
                <w:szCs w:val="22"/>
              </w:rPr>
              <w:t xml:space="preserve">Madhura Nagar, Hyderabad, Telangana</w:t>
            </w:r>
          </w:p>
        </w:tc>
      </w:tr>
      <w:tr>
        <w:tc>
          <w:tcPr>
            <w:tcW w:type="dxa" w:w="4680"/>
            <w:tcBorders>
              <w:top w:val="single" w:color="BBBBBB" w:sz="1"/>
              <w:left w:val="single" w:color="BBBBBB" w:sz="1"/>
              <w:bottom w:val="single" w:color="BBBBBB" w:sz="1"/>
              <w:right w:val="single" w:color="BBBBBB" w:sz="1"/>
            </w:tcBorders>
            <w:shd w:fill="1B4F8A" w:val="clear"/>
            <w:tcMar>
              <w:top w:type="dxa" w:w="120"/>
              <w:left w:type="dxa" w:w="180"/>
              <w:bottom w:type="dxa" w:w="120"/>
              <w:right w:type="dxa" w:w="180"/>
            </w:tcMar>
          </w:tcPr>
          <w:p>
            <w:r>
              <w:rPr>
                <w:rFonts w:ascii="Arial" w:cs="Arial" w:eastAsia="Arial" w:hAnsi="Arial"/>
                <w:b/>
                <w:bCs/>
                <w:color w:val="FFFFFF"/>
                <w:sz w:val="20"/>
                <w:szCs w:val="20"/>
              </w:rPr>
              <w:t xml:space="preserve">Industry</w:t>
            </w:r>
          </w:p>
          <w:p>
            <w:r>
              <w:rPr>
                <w:rFonts w:ascii="Arial" w:cs="Arial" w:eastAsia="Arial" w:hAnsi="Arial"/>
                <w:color w:val="FFFFFF"/>
                <w:sz w:val="22"/>
                <w:szCs w:val="22"/>
              </w:rPr>
              <w:t xml:space="preserve">HVAC — Heating, Ventilation &amp; Air Conditioning</w:t>
            </w:r>
          </w:p>
        </w:tc>
        <w:tc>
          <w:tcPr>
            <w:tcW w:type="dxa" w:w="468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r>
              <w:rPr>
                <w:rFonts w:ascii="Arial" w:cs="Arial" w:eastAsia="Arial" w:hAnsi="Arial"/>
                <w:b/>
                <w:bCs/>
                <w:color w:val="1B4F8A"/>
                <w:sz w:val="20"/>
                <w:szCs w:val="20"/>
              </w:rPr>
              <w:t xml:space="preserve">Branches</w:t>
            </w:r>
          </w:p>
          <w:p>
            <w:r>
              <w:rPr>
                <w:rFonts w:ascii="Arial" w:cs="Arial" w:eastAsia="Arial" w:hAnsi="Arial"/>
                <w:sz w:val="22"/>
                <w:szCs w:val="22"/>
              </w:rPr>
              <w:t xml:space="preserve">Hyderabad | Tirupati | Bangalore | Goa</w:t>
            </w:r>
          </w:p>
        </w:tc>
      </w:tr>
    </w:tbl>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1. WHO IS ARIAL ENGINEERING SERVICES?</w:t>
      </w:r>
    </w:p>
    <w:p>
      <w:pPr>
        <w:spacing w:after="80" w:before="80"/>
        <w:jc w:val="both"/>
      </w:pPr>
      <w:r>
        <w:rPr>
          <w:rFonts w:ascii="Arial" w:cs="Arial" w:eastAsia="Arial" w:hAnsi="Arial"/>
          <w:color w:val="333333"/>
          <w:sz w:val="22"/>
          <w:szCs w:val="22"/>
        </w:rPr>
        <w:t xml:space="preserve">Arial Engineering Services (AES) is a Hyderabad-based HVAC (Heating, Ventilation, and Air Conditioning) contractor and consultant established in 2006. With over 19 years of experience, AES has built a reputation as one of South India's leading HVAC solution providers.</w:t>
      </w:r>
    </w:p>
    <w:p>
      <w:pPr>
        <w:spacing w:after="100" w:before="100"/>
      </w:pPr>
      <w:r>
        <w:t xml:space="preserve"/>
      </w:r>
    </w:p>
    <w:p>
      <w:pPr>
        <w:spacing w:after="80" w:before="80"/>
        <w:jc w:val="both"/>
      </w:pPr>
      <w:r>
        <w:rPr>
          <w:rFonts w:ascii="Arial" w:cs="Arial" w:eastAsia="Arial" w:hAnsi="Arial"/>
          <w:color w:val="333333"/>
          <w:sz w:val="22"/>
          <w:szCs w:val="22"/>
        </w:rPr>
        <w:t xml:space="preserve">They are authorized dealers and service partners for top international brands including:</w:t>
      </w:r>
    </w:p>
    <w:p>
      <w:pPr>
        <w:pStyle w:val="ListParagraph"/>
        <w:numPr>
          <w:ilvl w:val="0"/>
          <w:numId w:val="2"/>
        </w:numPr>
        <w:spacing w:after="60" w:before="60"/>
      </w:pPr>
      <w:r>
        <w:rPr>
          <w:rFonts w:ascii="Arial" w:cs="Arial" w:eastAsia="Arial" w:hAnsi="Arial"/>
          <w:color w:val="333333"/>
          <w:sz w:val="22"/>
          <w:szCs w:val="22"/>
        </w:rPr>
        <w:t xml:space="preserve">Mitsubishi Electric (VRF/VRV Systems)</w:t>
      </w:r>
    </w:p>
    <w:p>
      <w:pPr>
        <w:pStyle w:val="ListParagraph"/>
        <w:numPr>
          <w:ilvl w:val="0"/>
          <w:numId w:val="2"/>
        </w:numPr>
        <w:spacing w:after="60" w:before="60"/>
      </w:pPr>
      <w:r>
        <w:rPr>
          <w:rFonts w:ascii="Arial" w:cs="Arial" w:eastAsia="Arial" w:hAnsi="Arial"/>
          <w:color w:val="333333"/>
          <w:sz w:val="22"/>
          <w:szCs w:val="22"/>
        </w:rPr>
        <w:t xml:space="preserve">LG Air Conditioners</w:t>
      </w:r>
    </w:p>
    <w:p>
      <w:pPr>
        <w:pStyle w:val="ListParagraph"/>
        <w:numPr>
          <w:ilvl w:val="0"/>
          <w:numId w:val="2"/>
        </w:numPr>
        <w:spacing w:after="60" w:before="60"/>
      </w:pPr>
      <w:r>
        <w:rPr>
          <w:rFonts w:ascii="Arial" w:cs="Arial" w:eastAsia="Arial" w:hAnsi="Arial"/>
          <w:color w:val="333333"/>
          <w:sz w:val="22"/>
          <w:szCs w:val="22"/>
        </w:rPr>
        <w:t xml:space="preserve">Toshiba Climate Control Systems</w:t>
      </w:r>
    </w:p>
    <w:p>
      <w:pPr>
        <w:pStyle w:val="ListParagraph"/>
        <w:numPr>
          <w:ilvl w:val="0"/>
          <w:numId w:val="2"/>
        </w:numPr>
        <w:spacing w:after="60" w:before="60"/>
      </w:pPr>
      <w:r>
        <w:rPr>
          <w:rFonts w:ascii="Arial" w:cs="Arial" w:eastAsia="Arial" w:hAnsi="Arial"/>
          <w:color w:val="333333"/>
          <w:sz w:val="22"/>
          <w:szCs w:val="22"/>
        </w:rPr>
        <w:t xml:space="preserve">Hitachi Air Conditioning</w:t>
      </w:r>
    </w:p>
    <w:p>
      <w:pPr>
        <w:pStyle w:val="ListParagraph"/>
        <w:numPr>
          <w:ilvl w:val="0"/>
          <w:numId w:val="2"/>
        </w:numPr>
        <w:spacing w:after="60" w:before="60"/>
      </w:pPr>
      <w:r>
        <w:rPr>
          <w:rFonts w:ascii="Arial" w:cs="Arial" w:eastAsia="Arial" w:hAnsi="Arial"/>
          <w:color w:val="333333"/>
          <w:sz w:val="22"/>
          <w:szCs w:val="22"/>
        </w:rPr>
        <w:t xml:space="preserve">O General Air Conditioners</w:t>
      </w:r>
    </w:p>
    <w:p>
      <w:pPr>
        <w:pStyle w:val="ListParagraph"/>
        <w:numPr>
          <w:ilvl w:val="0"/>
          <w:numId w:val="2"/>
        </w:numPr>
        <w:spacing w:after="60" w:before="60"/>
      </w:pPr>
      <w:r>
        <w:rPr>
          <w:rFonts w:ascii="Arial" w:cs="Arial" w:eastAsia="Arial" w:hAnsi="Arial"/>
          <w:color w:val="333333"/>
          <w:sz w:val="22"/>
          <w:szCs w:val="22"/>
        </w:rPr>
        <w:t xml:space="preserve">Hisense</w:t>
      </w:r>
    </w:p>
    <w:p>
      <w:pPr>
        <w:spacing w:after="100" w:before="100"/>
      </w:pPr>
      <w:r>
        <w:t xml:space="preserve"/>
      </w:r>
    </w:p>
    <w:p>
      <w:pPr>
        <w:pStyle w:val="Heading2"/>
        <w:spacing w:after="160" w:before="300"/>
      </w:pPr>
      <w:r>
        <w:rPr>
          <w:rFonts w:ascii="Arial" w:cs="Arial" w:eastAsia="Arial" w:hAnsi="Arial"/>
          <w:b/>
          <w:bCs/>
          <w:color w:val="2E86C1"/>
          <w:sz w:val="28"/>
          <w:szCs w:val="28"/>
        </w:rPr>
        <w:t xml:space="preserve">1.1 What They Actually Do</w:t>
      </w:r>
    </w:p>
    <w:p>
      <w:pPr>
        <w:spacing w:after="80" w:before="80"/>
        <w:jc w:val="both"/>
      </w:pPr>
      <w:r>
        <w:rPr>
          <w:rFonts w:ascii="Arial" w:cs="Arial" w:eastAsia="Arial" w:hAnsi="Arial"/>
          <w:color w:val="333333"/>
          <w:sz w:val="22"/>
          <w:szCs w:val="22"/>
        </w:rPr>
        <w:t xml:space="preserve">AES is not simply an AC showroom or repair shop. They are end-to-end HVAC project contractors — meaning they take full responsibility from design to installation to long-term maintenance. Their services span:</w:t>
      </w:r>
    </w:p>
    <w:p>
      <w:pPr>
        <w:pStyle w:val="ListParagraph"/>
        <w:numPr>
          <w:ilvl w:val="0"/>
          <w:numId w:val="2"/>
        </w:numPr>
        <w:spacing w:after="60" w:before="60"/>
      </w:pPr>
      <w:r>
        <w:rPr>
          <w:rFonts w:ascii="Arial" w:cs="Arial" w:eastAsia="Arial" w:hAnsi="Arial"/>
          <w:color w:val="333333"/>
          <w:sz w:val="22"/>
          <w:szCs w:val="22"/>
        </w:rPr>
        <w:t xml:space="preserve">Designing and drafting HVAC blueprints based on customer floor plans</w:t>
      </w:r>
    </w:p>
    <w:p>
      <w:pPr>
        <w:pStyle w:val="ListParagraph"/>
        <w:numPr>
          <w:ilvl w:val="0"/>
          <w:numId w:val="2"/>
        </w:numPr>
        <w:spacing w:after="60" w:before="60"/>
      </w:pPr>
      <w:r>
        <w:rPr>
          <w:rFonts w:ascii="Arial" w:cs="Arial" w:eastAsia="Arial" w:hAnsi="Arial"/>
          <w:color w:val="333333"/>
          <w:sz w:val="22"/>
          <w:szCs w:val="22"/>
        </w:rPr>
        <w:t xml:space="preserve">Supplying and procuring HVAC equipment and materials</w:t>
      </w:r>
    </w:p>
    <w:p>
      <w:pPr>
        <w:pStyle w:val="ListParagraph"/>
        <w:numPr>
          <w:ilvl w:val="0"/>
          <w:numId w:val="2"/>
        </w:numPr>
        <w:spacing w:after="60" w:before="60"/>
      </w:pPr>
      <w:r>
        <w:rPr>
          <w:rFonts w:ascii="Arial" w:cs="Arial" w:eastAsia="Arial" w:hAnsi="Arial"/>
          <w:color w:val="333333"/>
          <w:sz w:val="22"/>
          <w:szCs w:val="22"/>
        </w:rPr>
        <w:t xml:space="preserve">Full installation — central/ducted systems for large buildings, split ACs for individual rooms</w:t>
      </w:r>
    </w:p>
    <w:p>
      <w:pPr>
        <w:pStyle w:val="ListParagraph"/>
        <w:numPr>
          <w:ilvl w:val="0"/>
          <w:numId w:val="2"/>
        </w:numPr>
        <w:spacing w:after="60" w:before="60"/>
      </w:pPr>
      <w:r>
        <w:rPr>
          <w:rFonts w:ascii="Arial" w:cs="Arial" w:eastAsia="Arial" w:hAnsi="Arial"/>
          <w:color w:val="333333"/>
          <w:sz w:val="22"/>
          <w:szCs w:val="22"/>
        </w:rPr>
        <w:t xml:space="preserve">Annual Maintenance Contracts (AMC) — scheduled preventive service</w:t>
      </w:r>
    </w:p>
    <w:p>
      <w:pPr>
        <w:pStyle w:val="ListParagraph"/>
        <w:numPr>
          <w:ilvl w:val="0"/>
          <w:numId w:val="2"/>
        </w:numPr>
        <w:spacing w:after="60" w:before="60"/>
      </w:pPr>
      <w:r>
        <w:rPr>
          <w:rFonts w:ascii="Arial" w:cs="Arial" w:eastAsia="Arial" w:hAnsi="Arial"/>
          <w:color w:val="333333"/>
          <w:sz w:val="22"/>
          <w:szCs w:val="22"/>
        </w:rPr>
        <w:t xml:space="preserve">Repair and breakdown service for existing systems</w:t>
      </w:r>
    </w:p>
    <w:p>
      <w:pPr>
        <w:spacing w:after="100" w:before="100"/>
      </w:pPr>
      <w:r>
        <w:t xml:space="preserve"/>
      </w:r>
    </w:p>
    <w:p>
      <w:pPr>
        <w:pStyle w:val="Heading2"/>
        <w:spacing w:after="160" w:before="300"/>
      </w:pPr>
      <w:r>
        <w:rPr>
          <w:rFonts w:ascii="Arial" w:cs="Arial" w:eastAsia="Arial" w:hAnsi="Arial"/>
          <w:b/>
          <w:bCs/>
          <w:color w:val="2E86C1"/>
          <w:sz w:val="28"/>
          <w:szCs w:val="28"/>
        </w:rPr>
        <w:t xml:space="preserve">1.2 Sectors They Serve</w:t>
      </w:r>
    </w:p>
    <w:p>
      <w:pPr>
        <w:spacing w:after="80" w:before="80"/>
        <w:jc w:val="both"/>
      </w:pPr>
      <w:r>
        <w:rPr>
          <w:rFonts w:ascii="Arial" w:cs="Arial" w:eastAsia="Arial" w:hAnsi="Arial"/>
          <w:color w:val="333333"/>
          <w:sz w:val="22"/>
          <w:szCs w:val="22"/>
        </w:rPr>
        <w:t xml:space="preserve">AES handles projects across a wide range of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B4F8A"/>
                <w:sz w:val="22"/>
                <w:szCs w:val="22"/>
              </w:rPr>
              <w:t xml:space="preserve">Residential</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B4F8A"/>
                <w:sz w:val="22"/>
                <w:szCs w:val="22"/>
              </w:rPr>
              <w:t xml:space="preserve">Commercial</w:t>
            </w:r>
          </w:p>
        </w:tc>
        <w:tc>
          <w:tcPr>
            <w:tcW w:type="dxa" w:w="312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B4F8A"/>
                <w:sz w:val="22"/>
                <w:szCs w:val="22"/>
              </w:rPr>
              <w:t xml:space="preserve">Industrial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Apartments &amp; Villas</w:t>
            </w:r>
          </w:p>
          <w:p>
            <w:r>
              <w:rPr>
                <w:rFonts w:ascii="Arial" w:cs="Arial" w:eastAsia="Arial" w:hAnsi="Arial"/>
                <w:sz w:val="20"/>
                <w:szCs w:val="20"/>
              </w:rPr>
              <w:t xml:space="preserve">Individual Bungalows</w:t>
            </w:r>
          </w:p>
          <w:p>
            <w:r>
              <w:rPr>
                <w:rFonts w:ascii="Arial" w:cs="Arial" w:eastAsia="Arial" w:hAnsi="Arial"/>
                <w:sz w:val="20"/>
                <w:szCs w:val="20"/>
              </w:rPr>
              <w:t xml:space="preserve">Luxury Homes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IT/ITES Offices</w:t>
            </w:r>
          </w:p>
          <w:p>
            <w:r>
              <w:rPr>
                <w:rFonts w:ascii="Arial" w:cs="Arial" w:eastAsia="Arial" w:hAnsi="Arial"/>
                <w:sz w:val="20"/>
                <w:szCs w:val="20"/>
              </w:rPr>
              <w:t xml:space="preserve">Hospitals &amp; Clinics</w:t>
            </w:r>
          </w:p>
          <w:p>
            <w:r>
              <w:rPr>
                <w:rFonts w:ascii="Arial" w:cs="Arial" w:eastAsia="Arial" w:hAnsi="Arial"/>
                <w:sz w:val="20"/>
                <w:szCs w:val="20"/>
              </w:rPr>
              <w:t xml:space="preserve">Hotels &amp; Restaurants</w:t>
            </w:r>
          </w:p>
          <w:p>
            <w:r>
              <w:rPr>
                <w:rFonts w:ascii="Arial" w:cs="Arial" w:eastAsia="Arial" w:hAnsi="Arial"/>
                <w:sz w:val="20"/>
                <w:szCs w:val="20"/>
              </w:rPr>
              <w:t xml:space="preserve">Vehicle Showrooms</w:t>
            </w:r>
          </w:p>
          <w:p>
            <w:r>
              <w:rPr>
                <w:rFonts w:ascii="Arial" w:cs="Arial" w:eastAsia="Arial" w:hAnsi="Arial"/>
                <w:sz w:val="20"/>
                <w:szCs w:val="20"/>
              </w:rPr>
              <w:t xml:space="preserve">Retail Malls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Manufacturing Units</w:t>
            </w:r>
          </w:p>
          <w:p>
            <w:r>
              <w:rPr>
                <w:rFonts w:ascii="Arial" w:cs="Arial" w:eastAsia="Arial" w:hAnsi="Arial"/>
                <w:sz w:val="20"/>
                <w:szCs w:val="20"/>
              </w:rPr>
              <w:t xml:space="preserve">Pharma Facilities</w:t>
            </w:r>
          </w:p>
          <w:p>
            <w:r>
              <w:rPr>
                <w:rFonts w:ascii="Arial" w:cs="Arial" w:eastAsia="Arial" w:hAnsi="Arial"/>
                <w:sz w:val="20"/>
                <w:szCs w:val="20"/>
              </w:rPr>
              <w:t xml:space="preserve">Institutions/Colleges</w:t>
            </w:r>
          </w:p>
        </w:tc>
      </w:tr>
    </w:tbl>
    <w:p>
      <w:pPr>
        <w:spacing w:after="100" w:before="100"/>
      </w:pPr>
      <w:r>
        <w:t xml:space="preserve"/>
      </w:r>
    </w:p>
    <w:p>
      <w:pPr>
        <w:pStyle w:val="Heading2"/>
        <w:spacing w:after="160" w:before="300"/>
      </w:pPr>
      <w:r>
        <w:rPr>
          <w:rFonts w:ascii="Arial" w:cs="Arial" w:eastAsia="Arial" w:hAnsi="Arial"/>
          <w:b/>
          <w:bCs/>
          <w:color w:val="2E86C1"/>
          <w:sz w:val="28"/>
          <w:szCs w:val="28"/>
        </w:rPr>
        <w:t xml:space="preserve">1.3 Notable Past Projects</w:t>
      </w:r>
    </w:p>
    <w:p>
      <w:pPr>
        <w:pStyle w:val="ListParagraph"/>
        <w:numPr>
          <w:ilvl w:val="0"/>
          <w:numId w:val="2"/>
        </w:numPr>
        <w:spacing w:after="60" w:before="60"/>
      </w:pPr>
      <w:r>
        <w:rPr>
          <w:rFonts w:ascii="Arial" w:cs="Arial" w:eastAsia="Arial" w:hAnsi="Arial"/>
          <w:color w:val="333333"/>
          <w:sz w:val="22"/>
          <w:szCs w:val="22"/>
        </w:rPr>
        <w:t xml:space="preserve">GVK Sky City — Somajiguda, Hyderabad</w:t>
      </w:r>
    </w:p>
    <w:p>
      <w:pPr>
        <w:pStyle w:val="ListParagraph"/>
        <w:numPr>
          <w:ilvl w:val="0"/>
          <w:numId w:val="2"/>
        </w:numPr>
        <w:spacing w:after="60" w:before="60"/>
      </w:pPr>
      <w:r>
        <w:rPr>
          <w:rFonts w:ascii="Arial" w:cs="Arial" w:eastAsia="Arial" w:hAnsi="Arial"/>
          <w:color w:val="333333"/>
          <w:sz w:val="22"/>
          <w:szCs w:val="22"/>
        </w:rPr>
        <w:t xml:space="preserve">DSR Classe Residential — Kokapet, Hyderabad</w:t>
      </w:r>
    </w:p>
    <w:p>
      <w:pPr>
        <w:pStyle w:val="ListParagraph"/>
        <w:numPr>
          <w:ilvl w:val="0"/>
          <w:numId w:val="2"/>
        </w:numPr>
        <w:spacing w:after="60" w:before="60"/>
      </w:pPr>
      <w:r>
        <w:rPr>
          <w:rFonts w:ascii="Arial" w:cs="Arial" w:eastAsia="Arial" w:hAnsi="Arial"/>
          <w:color w:val="333333"/>
          <w:sz w:val="22"/>
          <w:szCs w:val="22"/>
        </w:rPr>
        <w:t xml:space="preserve">DSR Classe Commercial — Gachibowli, Hyderabad</w:t>
      </w:r>
    </w:p>
    <w:p>
      <w:pPr>
        <w:pStyle w:val="ListParagraph"/>
        <w:numPr>
          <w:ilvl w:val="0"/>
          <w:numId w:val="2"/>
        </w:numPr>
        <w:spacing w:after="60" w:before="60"/>
      </w:pPr>
      <w:r>
        <w:rPr>
          <w:rFonts w:ascii="Arial" w:cs="Arial" w:eastAsia="Arial" w:hAnsi="Arial"/>
          <w:color w:val="333333"/>
          <w:sz w:val="22"/>
          <w:szCs w:val="22"/>
        </w:rPr>
        <w:t xml:space="preserve">Cyber Gateway — Hyderabad</w:t>
      </w:r>
    </w:p>
    <w:p>
      <w:pPr>
        <w:pStyle w:val="ListParagraph"/>
        <w:numPr>
          <w:ilvl w:val="0"/>
          <w:numId w:val="2"/>
        </w:numPr>
        <w:spacing w:after="60" w:before="60"/>
      </w:pPr>
      <w:r>
        <w:rPr>
          <w:rFonts w:ascii="Arial" w:cs="Arial" w:eastAsia="Arial" w:hAnsi="Arial"/>
          <w:color w:val="333333"/>
          <w:sz w:val="22"/>
          <w:szCs w:val="22"/>
        </w:rPr>
        <w:t xml:space="preserve">iSprout Co-working — Hyderabad</w:t>
      </w:r>
    </w:p>
    <w:p>
      <w:pPr>
        <w:pStyle w:val="ListParagraph"/>
        <w:numPr>
          <w:ilvl w:val="0"/>
          <w:numId w:val="2"/>
        </w:numPr>
        <w:spacing w:after="60" w:before="60"/>
      </w:pPr>
      <w:r>
        <w:rPr>
          <w:rFonts w:ascii="Arial" w:cs="Arial" w:eastAsia="Arial" w:hAnsi="Arial"/>
          <w:color w:val="333333"/>
          <w:sz w:val="22"/>
          <w:szCs w:val="22"/>
        </w:rPr>
        <w:t xml:space="preserve">Accenture Office — Hyderabad</w:t>
      </w:r>
    </w:p>
    <w:p>
      <w:pPr>
        <w:pStyle w:val="ListParagraph"/>
        <w:numPr>
          <w:ilvl w:val="0"/>
          <w:numId w:val="2"/>
        </w:numPr>
        <w:spacing w:after="60" w:before="60"/>
      </w:pPr>
      <w:r>
        <w:rPr>
          <w:rFonts w:ascii="Arial" w:cs="Arial" w:eastAsia="Arial" w:hAnsi="Arial"/>
          <w:color w:val="333333"/>
          <w:sz w:val="22"/>
          <w:szCs w:val="22"/>
        </w:rPr>
        <w:t xml:space="preserve">Koenig — Goa</w:t>
      </w:r>
    </w:p>
    <w:p>
      <w:pPr>
        <w:pStyle w:val="ListParagraph"/>
        <w:numPr>
          <w:ilvl w:val="0"/>
          <w:numId w:val="2"/>
        </w:numPr>
        <w:spacing w:after="60" w:before="60"/>
      </w:pPr>
      <w:r>
        <w:rPr>
          <w:rFonts w:ascii="Arial" w:cs="Arial" w:eastAsia="Arial" w:hAnsi="Arial"/>
          <w:color w:val="333333"/>
          <w:sz w:val="22"/>
          <w:szCs w:val="22"/>
        </w:rPr>
        <w:t xml:space="preserve">Adarsha Hospital — Karimnagar</w:t>
      </w:r>
    </w:p>
    <w:p>
      <w:pPr>
        <w:pStyle w:val="ListParagraph"/>
        <w:numPr>
          <w:ilvl w:val="0"/>
          <w:numId w:val="2"/>
        </w:numPr>
        <w:spacing w:after="60" w:before="60"/>
      </w:pPr>
      <w:r>
        <w:rPr>
          <w:rFonts w:ascii="Arial" w:cs="Arial" w:eastAsia="Arial" w:hAnsi="Arial"/>
          <w:color w:val="333333"/>
          <w:sz w:val="22"/>
          <w:szCs w:val="22"/>
        </w:rPr>
        <w:t xml:space="preserve">Alphores School — Karimnagar</w:t>
      </w:r>
    </w:p>
    <w:p>
      <w:pPr>
        <w:pStyle w:val="ListParagraph"/>
        <w:numPr>
          <w:ilvl w:val="0"/>
          <w:numId w:val="2"/>
        </w:numPr>
        <w:spacing w:after="60" w:before="60"/>
      </w:pPr>
      <w:r>
        <w:rPr>
          <w:rFonts w:ascii="Arial" w:cs="Arial" w:eastAsia="Arial" w:hAnsi="Arial"/>
          <w:color w:val="333333"/>
          <w:sz w:val="22"/>
          <w:szCs w:val="22"/>
        </w:rPr>
        <w:t xml:space="preserve">Tabla Restaurant — Bangalore</w:t>
      </w:r>
    </w:p>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2. PRODUCTS &amp; SERVICES IN DETAIL</w:t>
      </w:r>
    </w:p>
    <w:p>
      <w:pPr>
        <w:pStyle w:val="Heading2"/>
        <w:spacing w:after="160" w:before="300"/>
      </w:pPr>
      <w:r>
        <w:rPr>
          <w:rFonts w:ascii="Arial" w:cs="Arial" w:eastAsia="Arial" w:hAnsi="Arial"/>
          <w:b/>
          <w:bCs/>
          <w:color w:val="2E86C1"/>
          <w:sz w:val="28"/>
          <w:szCs w:val="28"/>
        </w:rPr>
        <w:t xml:space="preserve">2.1 Product Portfolio</w:t>
      </w:r>
    </w:p>
    <w:p>
      <w:pPr>
        <w:spacing w:after="80" w:before="80"/>
        <w:jc w:val="both"/>
      </w:pPr>
      <w:r>
        <w:rPr>
          <w:rFonts w:ascii="Arial" w:cs="Arial" w:eastAsia="Arial" w:hAnsi="Arial"/>
          <w:color w:val="333333"/>
          <w:sz w:val="22"/>
          <w:szCs w:val="22"/>
        </w:rPr>
        <w:t xml:space="preserve">AES offers a full range of HVAC products for every type of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436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BBBBBB" w:sz="1"/>
              <w:left w:val="single" w:color="BBBBBB" w:sz="1"/>
              <w:bottom w:val="single" w:color="BBBBBB" w:sz="1"/>
              <w:right w:val="single" w:color="BBBBBB"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Split AC (DX System)</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Wall-mounted individual room cooling units, inverter-based</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Homes, small offices</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Cassette AC</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Ceiling-mounted, distributes air in 4 directions</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Restaurants, showrooms</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Ductable AC</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Air distributed through duct network, single unit cooling multiple rooms</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Large offices, retail spaces</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VRF/VRV System</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Variable Refrigerant Flow — one outdoor unit, multiple indoor units, individual room control</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Large commercial buildings, IT parks</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Chiller System</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Central water-cooled system for very large buildings</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Hospitals, large apartments</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Air Handling Unit (AHU)</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Treats and circulates air as part of HVAC system</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Industrial, large commercial</w:t>
            </w:r>
          </w:p>
        </w:tc>
      </w:tr>
      <w:tr>
        <w:tc>
          <w:tcPr>
            <w:tcW w:type="dxa" w:w="25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b/>
                <w:bCs/>
                <w:sz w:val="19"/>
                <w:szCs w:val="19"/>
              </w:rPr>
              <w:t xml:space="preserve">Ventilation System</w:t>
            </w:r>
          </w:p>
        </w:tc>
        <w:tc>
          <w:tcPr>
            <w:tcW w:type="dxa" w:w="4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sz w:val="19"/>
                <w:szCs w:val="19"/>
              </w:rPr>
              <w:t xml:space="preserve">Fresh air supply, exhaust, kitchen ventilation</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9"/>
                <w:szCs w:val="19"/>
              </w:rPr>
              <w:t xml:space="preserve">Pharma, hospitals, kitchens</w:t>
            </w:r>
          </w:p>
        </w:tc>
      </w:tr>
    </w:tbl>
    <w:p>
      <w:pPr>
        <w:spacing w:after="100" w:before="100"/>
      </w:pPr>
      <w:r>
        <w:t xml:space="preserve"/>
      </w:r>
    </w:p>
    <w:p>
      <w:pPr>
        <w:pStyle w:val="Heading2"/>
        <w:spacing w:after="160" w:before="300"/>
      </w:pPr>
      <w:r>
        <w:rPr>
          <w:rFonts w:ascii="Arial" w:cs="Arial" w:eastAsia="Arial" w:hAnsi="Arial"/>
          <w:b/>
          <w:bCs/>
          <w:color w:val="2E86C1"/>
          <w:sz w:val="28"/>
          <w:szCs w:val="28"/>
        </w:rPr>
        <w:t xml:space="preserve">2.2 Service Portfolio</w:t>
      </w:r>
    </w:p>
    <w:p>
      <w:pPr>
        <w:pStyle w:val="ListParagraph"/>
        <w:numPr>
          <w:ilvl w:val="0"/>
          <w:numId w:val="2"/>
        </w:numPr>
        <w:spacing w:after="60" w:before="60"/>
      </w:pPr>
      <w:r>
        <w:rPr>
          <w:rFonts w:ascii="Arial" w:cs="Arial" w:eastAsia="Arial" w:hAnsi="Arial"/>
          <w:color w:val="333333"/>
          <w:sz w:val="22"/>
          <w:szCs w:val="22"/>
        </w:rPr>
        <w:t xml:space="preserve">Designing &amp; Drafting: CAD-based HVAC layout as per customer floor plan</w:t>
      </w:r>
    </w:p>
    <w:p>
      <w:pPr>
        <w:pStyle w:val="ListParagraph"/>
        <w:numPr>
          <w:ilvl w:val="0"/>
          <w:numId w:val="2"/>
        </w:numPr>
        <w:spacing w:after="60" w:before="60"/>
      </w:pPr>
      <w:r>
        <w:rPr>
          <w:rFonts w:ascii="Arial" w:cs="Arial" w:eastAsia="Arial" w:hAnsi="Arial"/>
          <w:color w:val="333333"/>
          <w:sz w:val="22"/>
          <w:szCs w:val="22"/>
        </w:rPr>
        <w:t xml:space="preserve">Supply &amp; Procurement: Ordering copper coils, piping, wiring, indoor/outdoor units</w:t>
      </w:r>
    </w:p>
    <w:p>
      <w:pPr>
        <w:pStyle w:val="ListParagraph"/>
        <w:numPr>
          <w:ilvl w:val="0"/>
          <w:numId w:val="2"/>
        </w:numPr>
        <w:spacing w:after="60" w:before="60"/>
      </w:pPr>
      <w:r>
        <w:rPr>
          <w:rFonts w:ascii="Arial" w:cs="Arial" w:eastAsia="Arial" w:hAnsi="Arial"/>
          <w:color w:val="333333"/>
          <w:sz w:val="22"/>
          <w:szCs w:val="22"/>
        </w:rPr>
        <w:t xml:space="preserve">Installation: Full site work by trained site engineers</w:t>
      </w:r>
    </w:p>
    <w:p>
      <w:pPr>
        <w:pStyle w:val="ListParagraph"/>
        <w:numPr>
          <w:ilvl w:val="0"/>
          <w:numId w:val="2"/>
        </w:numPr>
        <w:spacing w:after="60" w:before="60"/>
      </w:pPr>
      <w:r>
        <w:rPr>
          <w:rFonts w:ascii="Arial" w:cs="Arial" w:eastAsia="Arial" w:hAnsi="Arial"/>
          <w:color w:val="333333"/>
          <w:sz w:val="22"/>
          <w:szCs w:val="22"/>
        </w:rPr>
        <w:t xml:space="preserve">AMC (Annual Maintenance Contract): Preventive maintenance schedules, priority service</w:t>
      </w:r>
    </w:p>
    <w:p>
      <w:pPr>
        <w:pStyle w:val="ListParagraph"/>
        <w:numPr>
          <w:ilvl w:val="0"/>
          <w:numId w:val="2"/>
        </w:numPr>
        <w:spacing w:after="60" w:before="60"/>
      </w:pPr>
      <w:r>
        <w:rPr>
          <w:rFonts w:ascii="Arial" w:cs="Arial" w:eastAsia="Arial" w:hAnsi="Arial"/>
          <w:color w:val="333333"/>
          <w:sz w:val="22"/>
          <w:szCs w:val="22"/>
        </w:rPr>
        <w:t xml:space="preserve">Repair &amp; Breakdown Service: Emergency visits, spare part replacement</w:t>
      </w:r>
    </w:p>
    <w:p>
      <w:pPr>
        <w:pStyle w:val="ListParagraph"/>
        <w:numPr>
          <w:ilvl w:val="0"/>
          <w:numId w:val="2"/>
        </w:numPr>
        <w:spacing w:after="60" w:before="60"/>
      </w:pPr>
      <w:r>
        <w:rPr>
          <w:rFonts w:ascii="Arial" w:cs="Arial" w:eastAsia="Arial" w:hAnsi="Arial"/>
          <w:color w:val="333333"/>
          <w:sz w:val="22"/>
          <w:szCs w:val="22"/>
        </w:rPr>
        <w:t xml:space="preserve">Quality Inspection: Internal quality checks at each project stage</w:t>
      </w:r>
    </w:p>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3. HOW THE BUSINESS WORKS — STEP BY STEP PROCESS</w:t>
      </w:r>
    </w:p>
    <w:p>
      <w:pPr>
        <w:spacing w:after="80" w:before="80"/>
        <w:jc w:val="both"/>
      </w:pPr>
      <w:r>
        <w:rPr>
          <w:rFonts w:ascii="Arial" w:cs="Arial" w:eastAsia="Arial" w:hAnsi="Arial"/>
          <w:color w:val="333333"/>
          <w:sz w:val="22"/>
          <w:szCs w:val="22"/>
        </w:rPr>
        <w:t xml:space="preserve">This is the complete business flow from the moment a customer shows interest to the final handover and long-term maintenance. This process is the backbone of the app we will build.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01</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LEAD &amp; ENQUIRY</w:t>
            </w:r>
          </w:p>
          <w:p>
            <w:pPr>
              <w:spacing w:before="60"/>
            </w:pPr>
            <w:r>
              <w:rPr>
                <w:rFonts w:ascii="Arial" w:cs="Arial" w:eastAsia="Arial" w:hAnsi="Arial"/>
                <w:color w:val="444444"/>
                <w:sz w:val="20"/>
                <w:szCs w:val="20"/>
              </w:rPr>
              <w:t xml:space="preserve">Customer contacts Arial Engineering Services via phone, website, or referral. They explain their requirements — new building, existing home, office space. AES logs the enquiry with customer name, contact, location, and type of project.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02</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SITE VISIT &amp; MEASUREMENT</w:t>
            </w:r>
          </w:p>
          <w:p>
            <w:pPr>
              <w:spacing w:before="60"/>
            </w:pPr>
            <w:r>
              <w:rPr>
                <w:rFonts w:ascii="Arial" w:cs="Arial" w:eastAsia="Arial" w:hAnsi="Arial"/>
                <w:color w:val="444444"/>
                <w:sz w:val="20"/>
                <w:szCs w:val="20"/>
              </w:rPr>
              <w:t xml:space="preserve">AES sends a design/sales team to the customer's site. They study the floor plan provided by the customer, note room dimensions, building orientation, usage pattern (bedroom vs kitchen vs office), and special requirements (e.g., 'I want central AC for living and split AC for kitchen').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03</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HVAC DESIGN &amp; PROPOSAL</w:t>
            </w:r>
          </w:p>
          <w:p>
            <w:pPr>
              <w:spacing w:before="60"/>
            </w:pPr>
            <w:r>
              <w:rPr>
                <w:rFonts w:ascii="Arial" w:cs="Arial" w:eastAsia="Arial" w:hAnsi="Arial"/>
                <w:color w:val="444444"/>
                <w:sz w:val="20"/>
                <w:szCs w:val="20"/>
              </w:rPr>
              <w:t xml:space="preserve">The design team creates a complete HVAC layout using CAD tools. This includes: where to place indoor units, routing of copper pipes and electrical wiring, which rooms get central/duct vs split AC, and total tonnage calculations. A formal proposal/quote is prepared with itemized costs.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04</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CUSTOMER APPROVAL &amp; CONTRACT</w:t>
            </w:r>
          </w:p>
          <w:p>
            <w:pPr>
              <w:spacing w:before="60"/>
            </w:pPr>
            <w:r>
              <w:rPr>
                <w:rFonts w:ascii="Arial" w:cs="Arial" w:eastAsia="Arial" w:hAnsi="Arial"/>
                <w:color w:val="444444"/>
                <w:sz w:val="20"/>
                <w:szCs w:val="20"/>
              </w:rPr>
              <w:t xml:space="preserve">Proposal is shared with the customer. After negotiation and approval, a formal contract is signed. Payment terms are agreed (advance, milestone-based, or on completion). The project is officially logged in AES's system.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05</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BILL OF MATERIALS (BOM) GENERATION</w:t>
            </w:r>
          </w:p>
          <w:p>
            <w:pPr>
              <w:spacing w:before="60"/>
            </w:pPr>
            <w:r>
              <w:rPr>
                <w:rFonts w:ascii="Arial" w:cs="Arial" w:eastAsia="Arial" w:hAnsi="Arial"/>
                <w:color w:val="444444"/>
                <w:sz w:val="20"/>
                <w:szCs w:val="20"/>
              </w:rPr>
              <w:t xml:space="preserve">Based on the approved design, the team generates a complete Bill of Materials. This includes: copper coils (by meter), electrical wiring (by meter), insulation materials, indoor units (model and tonnage per room), outdoor units, brackets, drain pipes, grills, filters, etc.</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06</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VENDOR ORDERING &amp; PROCUREMENT</w:t>
            </w:r>
          </w:p>
          <w:p>
            <w:pPr>
              <w:spacing w:before="60"/>
            </w:pPr>
            <w:r>
              <w:rPr>
                <w:rFonts w:ascii="Arial" w:cs="Arial" w:eastAsia="Arial" w:hAnsi="Arial"/>
                <w:color w:val="444444"/>
                <w:sz w:val="20"/>
                <w:szCs w:val="20"/>
              </w:rPr>
              <w:t xml:space="preserve">AES places purchase orders with vendors/distributors for all required materials. Materials are tracked by arrival date, quantity received vs ordered, and quality check on receipt. Sometimes materials arrive in batches across multiple delivery dates.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07</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SITE WORK BEGINS — PHASE-WISE INSTALLATION</w:t>
            </w:r>
          </w:p>
          <w:p>
            <w:pPr>
              <w:spacing w:before="60"/>
            </w:pPr>
            <w:r>
              <w:rPr>
                <w:rFonts w:ascii="Arial" w:cs="Arial" w:eastAsia="Arial" w:hAnsi="Arial"/>
                <w:color w:val="444444"/>
                <w:sz w:val="20"/>
                <w:szCs w:val="20"/>
              </w:rPr>
              <w:t xml:space="preserve">One or more site engineers are assigned to the project. Work begins as per the installation schedule. Daily progress is tracked (e.g., 10% done on Day 1, 25% on Day 2). If work is delayed (engineer on leave, material not arrived, access issue), the reason is logged.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08</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QUALITY INSPECTION AT EACH STAGE</w:t>
            </w:r>
          </w:p>
          <w:p>
            <w:pPr>
              <w:spacing w:before="60"/>
            </w:pPr>
            <w:r>
              <w:rPr>
                <w:rFonts w:ascii="Arial" w:cs="Arial" w:eastAsia="Arial" w:hAnsi="Arial"/>
                <w:color w:val="444444"/>
                <w:sz w:val="20"/>
                <w:szCs w:val="20"/>
              </w:rPr>
              <w:t xml:space="preserve">A quality engineer inspects work at defined milestones (e.g., after pipe routing, after unit mounting, before final testing). Any defect or rework required is flagged and resolved before moving to the next stage.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09</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TESTING, COMMISSIONING &amp; HANDOVER</w:t>
            </w:r>
          </w:p>
          <w:p>
            <w:pPr>
              <w:spacing w:before="60"/>
            </w:pPr>
            <w:r>
              <w:rPr>
                <w:rFonts w:ascii="Arial" w:cs="Arial" w:eastAsia="Arial" w:hAnsi="Arial"/>
                <w:color w:val="444444"/>
                <w:sz w:val="20"/>
                <w:szCs w:val="20"/>
              </w:rPr>
              <w:t xml:space="preserve">Once all installation is complete, the full system is tested (all ACs switch on, airflow verified, thermostat tested). The customer is walked through the system. Final sign-off happens. Customer receives warranty documents.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10</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AMC &amp; ONGOING MAINTENANCE</w:t>
            </w:r>
          </w:p>
          <w:p>
            <w:pPr>
              <w:spacing w:before="60"/>
            </w:pPr>
            <w:r>
              <w:rPr>
                <w:rFonts w:ascii="Arial" w:cs="Arial" w:eastAsia="Arial" w:hAnsi="Arial"/>
                <w:color w:val="444444"/>
                <w:sz w:val="20"/>
                <w:szCs w:val="20"/>
              </w:rPr>
              <w:t xml:space="preserve">Customer may opt for Annual Maintenance Contract (AMC). Scheduled preventive maintenance visits happen (typically twice per year). All visits are logged with engineer name, work done, and next visit date.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B4F8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STEP
11</w:t>
            </w:r>
          </w:p>
        </w:tc>
        <w:tc>
          <w:tcPr>
            <w:tcW w:type="dxa" w:w="8560"/>
            <w:tcBorders>
              <w:top w:val="single" w:color="BBBBBB" w:sz="1"/>
              <w:left w:val="single" w:color="BBBBBB" w:sz="1"/>
              <w:bottom w:val="single" w:color="BBBBBB" w:sz="1"/>
              <w:right w:val="single" w:color="BBBBBB" w:sz="1"/>
            </w:tcBorders>
            <w:shd w:fill="F2F3F4" w:val="clear"/>
            <w:tcMar>
              <w:top w:type="dxa" w:w="100"/>
              <w:left w:type="dxa" w:w="160"/>
              <w:bottom w:type="dxa" w:w="100"/>
              <w:right w:type="dxa" w:w="120"/>
            </w:tcMar>
          </w:tcPr>
          <w:p>
            <w:r>
              <w:rPr>
                <w:rFonts w:ascii="Arial" w:cs="Arial" w:eastAsia="Arial" w:hAnsi="Arial"/>
                <w:b/>
                <w:bCs/>
                <w:color w:val="1B4F8A"/>
                <w:sz w:val="24"/>
                <w:szCs w:val="24"/>
              </w:rPr>
              <w:t xml:space="preserve">TICKETING / COMPLAINT MANAGEMENT</w:t>
            </w:r>
          </w:p>
          <w:p>
            <w:pPr>
              <w:spacing w:before="60"/>
            </w:pPr>
            <w:r>
              <w:rPr>
                <w:rFonts w:ascii="Arial" w:cs="Arial" w:eastAsia="Arial" w:hAnsi="Arial"/>
                <w:color w:val="444444"/>
                <w:sz w:val="20"/>
                <w:szCs w:val="20"/>
              </w:rPr>
              <w:t xml:space="preserve">If AC breaks down between scheduled visits, the customer raises a complaint (call, WhatsApp, or app). A ticket is created. A site engineer is dispatched to inspect. If a part needs replacement (motor, PCB, coil), a part request is raised, and after approval the part is ordered and replaced. The ticket is closed when the issue is resolved.</w:t>
            </w:r>
          </w:p>
        </w:tc>
      </w:tr>
    </w:tbl>
    <w:p>
      <w:r>
        <w:br w:type="page"/>
      </w:r>
    </w:p>
    <w:p>
      <w:pPr>
        <w:pStyle w:val="Heading1"/>
        <w:pBdr>
          <w:bottom w:val="single" w:color="2E86C1" w:sz="8" w:space="4"/>
        </w:pBdr>
        <w:spacing w:after="200" w:before="400"/>
      </w:pPr>
      <w:r>
        <w:rPr>
          <w:rFonts w:ascii="Arial" w:cs="Arial" w:eastAsia="Arial" w:hAnsi="Arial"/>
          <w:b/>
          <w:bCs/>
          <w:color w:val="1B4F8A"/>
          <w:sz w:val="36"/>
          <w:szCs w:val="36"/>
        </w:rPr>
        <w:t xml:space="preserve">4. CURRENT PAIN POINTS (WHY THEY NEED AN APP)</w:t>
      </w:r>
    </w:p>
    <w:p>
      <w:pPr>
        <w:pStyle w:val="Heading2"/>
        <w:spacing w:after="160" w:before="300"/>
      </w:pPr>
      <w:r>
        <w:rPr>
          <w:rFonts w:ascii="Arial" w:cs="Arial" w:eastAsia="Arial" w:hAnsi="Arial"/>
          <w:b/>
          <w:bCs/>
          <w:color w:val="2E86C1"/>
          <w:sz w:val="28"/>
          <w:szCs w:val="28"/>
        </w:rPr>
        <w:t xml:space="preserve">4.1 Operations Problems</w:t>
      </w:r>
    </w:p>
    <w:p>
      <w:pPr>
        <w:pStyle w:val="ListParagraph"/>
        <w:numPr>
          <w:ilvl w:val="0"/>
          <w:numId w:val="2"/>
        </w:numPr>
        <w:spacing w:after="60" w:before="60"/>
      </w:pPr>
      <w:r>
        <w:rPr>
          <w:rFonts w:ascii="Arial" w:cs="Arial" w:eastAsia="Arial" w:hAnsi="Arial"/>
          <w:color w:val="333333"/>
          <w:sz w:val="22"/>
          <w:szCs w:val="22"/>
        </w:rPr>
        <w:t xml:space="preserve">No centralized system — everything managed via WhatsApp groups, phone calls, Excel sheets</w:t>
      </w:r>
    </w:p>
    <w:p>
      <w:pPr>
        <w:pStyle w:val="ListParagraph"/>
        <w:numPr>
          <w:ilvl w:val="0"/>
          <w:numId w:val="2"/>
        </w:numPr>
        <w:spacing w:after="60" w:before="60"/>
      </w:pPr>
      <w:r>
        <w:rPr>
          <w:rFonts w:ascii="Arial" w:cs="Arial" w:eastAsia="Arial" w:hAnsi="Arial"/>
          <w:color w:val="333333"/>
          <w:sz w:val="22"/>
          <w:szCs w:val="22"/>
        </w:rPr>
        <w:t xml:space="preserve">No real-time project progress visibility — admin has no live status of what is happening at site</w:t>
      </w:r>
    </w:p>
    <w:p>
      <w:pPr>
        <w:pStyle w:val="ListParagraph"/>
        <w:numPr>
          <w:ilvl w:val="0"/>
          <w:numId w:val="2"/>
        </w:numPr>
        <w:spacing w:after="60" w:before="60"/>
      </w:pPr>
      <w:r>
        <w:rPr>
          <w:rFonts w:ascii="Arial" w:cs="Arial" w:eastAsia="Arial" w:hAnsi="Arial"/>
          <w:color w:val="333333"/>
          <w:sz w:val="22"/>
          <w:szCs w:val="22"/>
        </w:rPr>
        <w:t xml:space="preserve">Material ordering is manual — no system to auto-generate BOM from design, no order tracking</w:t>
      </w:r>
    </w:p>
    <w:p>
      <w:pPr>
        <w:pStyle w:val="ListParagraph"/>
        <w:numPr>
          <w:ilvl w:val="0"/>
          <w:numId w:val="2"/>
        </w:numPr>
        <w:spacing w:after="60" w:before="60"/>
      </w:pPr>
      <w:r>
        <w:rPr>
          <w:rFonts w:ascii="Arial" w:cs="Arial" w:eastAsia="Arial" w:hAnsi="Arial"/>
          <w:color w:val="333333"/>
          <w:sz w:val="22"/>
          <w:szCs w:val="22"/>
        </w:rPr>
        <w:t xml:space="preserve">Multiple projects running simultaneously — impossible to track all without a system</w:t>
      </w:r>
    </w:p>
    <w:p>
      <w:pPr>
        <w:pStyle w:val="ListParagraph"/>
        <w:numPr>
          <w:ilvl w:val="0"/>
          <w:numId w:val="2"/>
        </w:numPr>
        <w:spacing w:after="60" w:before="60"/>
      </w:pPr>
      <w:r>
        <w:rPr>
          <w:rFonts w:ascii="Arial" w:cs="Arial" w:eastAsia="Arial" w:hAnsi="Arial"/>
          <w:color w:val="333333"/>
          <w:sz w:val="22"/>
          <w:szCs w:val="22"/>
        </w:rPr>
        <w:t xml:space="preserve">Customer has zero visibility — cannot see progress unless they call</w:t>
      </w:r>
    </w:p>
    <w:p>
      <w:pPr>
        <w:pStyle w:val="ListParagraph"/>
        <w:numPr>
          <w:ilvl w:val="0"/>
          <w:numId w:val="2"/>
        </w:numPr>
        <w:spacing w:after="60" w:before="60"/>
      </w:pPr>
      <w:r>
        <w:rPr>
          <w:rFonts w:ascii="Arial" w:cs="Arial" w:eastAsia="Arial" w:hAnsi="Arial"/>
          <w:color w:val="333333"/>
          <w:sz w:val="22"/>
          <w:szCs w:val="22"/>
        </w:rPr>
        <w:t xml:space="preserve">Complaint/ticket management is informal — complaints on WhatsApp get lost</w:t>
      </w:r>
    </w:p>
    <w:p>
      <w:pPr>
        <w:spacing w:after="100" w:before="100"/>
      </w:pPr>
      <w:r>
        <w:t xml:space="preserve"/>
      </w:r>
    </w:p>
    <w:p>
      <w:pPr>
        <w:pStyle w:val="Heading2"/>
        <w:spacing w:after="160" w:before="300"/>
      </w:pPr>
      <w:r>
        <w:rPr>
          <w:rFonts w:ascii="Arial" w:cs="Arial" w:eastAsia="Arial" w:hAnsi="Arial"/>
          <w:b/>
          <w:bCs/>
          <w:color w:val="2E86C1"/>
          <w:sz w:val="28"/>
          <w:szCs w:val="28"/>
        </w:rPr>
        <w:t xml:space="preserve">4.2 Logistics Problems</w:t>
      </w:r>
    </w:p>
    <w:p>
      <w:pPr>
        <w:pStyle w:val="ListParagraph"/>
        <w:numPr>
          <w:ilvl w:val="0"/>
          <w:numId w:val="2"/>
        </w:numPr>
        <w:spacing w:after="60" w:before="60"/>
      </w:pPr>
      <w:r>
        <w:rPr>
          <w:rFonts w:ascii="Arial" w:cs="Arial" w:eastAsia="Arial" w:hAnsi="Arial"/>
          <w:color w:val="333333"/>
          <w:sz w:val="22"/>
          <w:szCs w:val="22"/>
        </w:rPr>
        <w:t xml:space="preserve">No inventory management — don't know what materials are in stock at any given time</w:t>
      </w:r>
    </w:p>
    <w:p>
      <w:pPr>
        <w:pStyle w:val="ListParagraph"/>
        <w:numPr>
          <w:ilvl w:val="0"/>
          <w:numId w:val="2"/>
        </w:numPr>
        <w:spacing w:after="60" w:before="60"/>
      </w:pPr>
      <w:r>
        <w:rPr>
          <w:rFonts w:ascii="Arial" w:cs="Arial" w:eastAsia="Arial" w:hAnsi="Arial"/>
          <w:color w:val="333333"/>
          <w:sz w:val="22"/>
          <w:szCs w:val="22"/>
        </w:rPr>
        <w:t xml:space="preserve">Copper coil and wiring ordered job-by-job — no bulk procurement optimization</w:t>
      </w:r>
    </w:p>
    <w:p>
      <w:pPr>
        <w:pStyle w:val="ListParagraph"/>
        <w:numPr>
          <w:ilvl w:val="0"/>
          <w:numId w:val="2"/>
        </w:numPr>
        <w:spacing w:after="60" w:before="60"/>
      </w:pPr>
      <w:r>
        <w:rPr>
          <w:rFonts w:ascii="Arial" w:cs="Arial" w:eastAsia="Arial" w:hAnsi="Arial"/>
          <w:color w:val="333333"/>
          <w:sz w:val="22"/>
          <w:szCs w:val="22"/>
        </w:rPr>
        <w:t xml:space="preserve">No vendor management — no record of which vendor supplies which material at what rate</w:t>
      </w:r>
    </w:p>
    <w:p>
      <w:pPr>
        <w:pStyle w:val="ListParagraph"/>
        <w:numPr>
          <w:ilvl w:val="0"/>
          <w:numId w:val="2"/>
        </w:numPr>
        <w:spacing w:after="60" w:before="60"/>
      </w:pPr>
      <w:r>
        <w:rPr>
          <w:rFonts w:ascii="Arial" w:cs="Arial" w:eastAsia="Arial" w:hAnsi="Arial"/>
          <w:color w:val="333333"/>
          <w:sz w:val="22"/>
          <w:szCs w:val="22"/>
        </w:rPr>
        <w:t xml:space="preserve">Over-ordering or under-ordering happens frequently</w:t>
      </w:r>
    </w:p>
    <w:p>
      <w:pPr>
        <w:spacing w:after="100" w:before="100"/>
      </w:pPr>
      <w:r>
        <w:t xml:space="preserve"/>
      </w:r>
    </w:p>
    <w:p>
      <w:pPr>
        <w:pStyle w:val="Heading2"/>
        <w:spacing w:after="160" w:before="300"/>
      </w:pPr>
      <w:r>
        <w:rPr>
          <w:rFonts w:ascii="Arial" w:cs="Arial" w:eastAsia="Arial" w:hAnsi="Arial"/>
          <w:b/>
          <w:bCs/>
          <w:color w:val="2E86C1"/>
          <w:sz w:val="28"/>
          <w:szCs w:val="28"/>
        </w:rPr>
        <w:t xml:space="preserve">4.3 Reporting &amp; Accountability Problems</w:t>
      </w:r>
    </w:p>
    <w:p>
      <w:pPr>
        <w:pStyle w:val="ListParagraph"/>
        <w:numPr>
          <w:ilvl w:val="0"/>
          <w:numId w:val="2"/>
        </w:numPr>
        <w:spacing w:after="60" w:before="60"/>
      </w:pPr>
      <w:r>
        <w:rPr>
          <w:rFonts w:ascii="Arial" w:cs="Arial" w:eastAsia="Arial" w:hAnsi="Arial"/>
          <w:color w:val="333333"/>
          <w:sz w:val="22"/>
          <w:szCs w:val="22"/>
        </w:rPr>
        <w:t xml:space="preserve">No daily reports from site engineers — manager has to call to know status</w:t>
      </w:r>
    </w:p>
    <w:p>
      <w:pPr>
        <w:pStyle w:val="ListParagraph"/>
        <w:numPr>
          <w:ilvl w:val="0"/>
          <w:numId w:val="2"/>
        </w:numPr>
        <w:spacing w:after="60" w:before="60"/>
      </w:pPr>
      <w:r>
        <w:rPr>
          <w:rFonts w:ascii="Arial" w:cs="Arial" w:eastAsia="Arial" w:hAnsi="Arial"/>
          <w:color w:val="333333"/>
          <w:sz w:val="22"/>
          <w:szCs w:val="22"/>
        </w:rPr>
        <w:t xml:space="preserve">No record of why work was delayed on a specific day</w:t>
      </w:r>
    </w:p>
    <w:p>
      <w:pPr>
        <w:pStyle w:val="ListParagraph"/>
        <w:numPr>
          <w:ilvl w:val="0"/>
          <w:numId w:val="2"/>
        </w:numPr>
        <w:spacing w:after="60" w:before="60"/>
      </w:pPr>
      <w:r>
        <w:rPr>
          <w:rFonts w:ascii="Arial" w:cs="Arial" w:eastAsia="Arial" w:hAnsi="Arial"/>
          <w:color w:val="333333"/>
          <w:sz w:val="22"/>
          <w:szCs w:val="22"/>
        </w:rPr>
        <w:t xml:space="preserve">Quality inspection records are on paper — can be lost or manipulated</w:t>
      </w:r>
    </w:p>
    <w:p>
      <w:pPr>
        <w:pStyle w:val="ListParagraph"/>
        <w:numPr>
          <w:ilvl w:val="0"/>
          <w:numId w:val="2"/>
        </w:numPr>
        <w:spacing w:after="60" w:before="60"/>
      </w:pPr>
      <w:r>
        <w:rPr>
          <w:rFonts w:ascii="Arial" w:cs="Arial" w:eastAsia="Arial" w:hAnsi="Arial"/>
          <w:color w:val="333333"/>
          <w:sz w:val="22"/>
          <w:szCs w:val="22"/>
        </w:rPr>
        <w:t xml:space="preserve">Customer complaints handled ad hoc — no tracking of resolution time or engineer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2026-05-10T05:56:38.030Z</dcterms:created>
  <dcterms:modified xsi:type="dcterms:W3CDTF">2026-05-10T05:56:38.030Z</dcterms:modified>
</cp:coreProperties>
</file>

<file path=docProps/custom.xml><?xml version="1.0" encoding="utf-8"?>
<Properties xmlns="http://schemas.openxmlformats.org/officeDocument/2006/custom-properties" xmlns:vt="http://schemas.openxmlformats.org/officeDocument/2006/docPropsVTypes"/>
</file>