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pPr>
      <w:r>
        <w:rPr>
          <w:rFonts w:ascii="Calibri" w:hAnsi="Calibri"/>
          <w:b/>
          <w:color w:val="5980A6"/>
          <w:sz w:val="20"/>
        </w:rPr>
        <w:t>ALPHAKORE · INTERNAL</w:t>
      </w:r>
    </w:p>
    <w:p>
      <w:pPr>
        <w:spacing w:before="0" w:after="80"/>
      </w:pPr>
      <w:r>
        <w:rPr>
          <w:rFonts w:ascii="Calibri" w:hAnsi="Calibri"/>
          <w:b/>
          <w:color w:val="1C1F22"/>
          <w:sz w:val="68"/>
        </w:rPr>
        <w:t>Prism Architecture</w:t>
      </w:r>
    </w:p>
    <w:p>
      <w:pPr>
        <w:pBdr>
          <w:bottom w:val="single" w:sz="8" w:space="10" w:color="C9CCD0"/>
        </w:pBdr>
      </w:pPr>
      <w:r>
        <w:rPr>
          <w:rFonts w:ascii="Calibri" w:hAnsi="Calibri"/>
          <w:color w:val="4A5057"/>
          <w:sz w:val="26"/>
        </w:rPr>
        <w:t>The complete reference — system, data, flow, operations</w:t>
      </w:r>
    </w:p>
    <w:p>
      <w:pPr>
        <w:spacing w:before="320"/>
      </w:pPr>
      <w:r>
        <w:rPr>
          <w:rFonts w:ascii="Calibri" w:hAnsi="Calibri"/>
          <w:b/>
          <w:color w:val="767C84"/>
          <w:sz w:val="18"/>
        </w:rPr>
        <w:t>Product</w:t>
        <w:tab/>
      </w:r>
      <w:r>
        <w:rPr>
          <w:rFonts w:ascii="Calibri" w:hAnsi="Calibri"/>
          <w:color w:val="4A5057"/>
          <w:sz w:val="18"/>
        </w:rPr>
        <w:t>Prism  ·  version 1.3.0</w:t>
        <w:br/>
      </w:r>
      <w:r>
        <w:rPr>
          <w:rFonts w:ascii="Calibri" w:hAnsi="Calibri"/>
          <w:b/>
          <w:color w:val="767C84"/>
          <w:sz w:val="18"/>
        </w:rPr>
        <w:t>Commit</w:t>
        <w:tab/>
      </w:r>
      <w:r>
        <w:rPr>
          <w:rFonts w:ascii="Calibri" w:hAnsi="Calibri"/>
          <w:color w:val="4A5057"/>
          <w:sz w:val="18"/>
        </w:rPr>
        <w:t>20292f4</w:t>
        <w:br/>
      </w:r>
      <w:r>
        <w:rPr>
          <w:rFonts w:ascii="Calibri" w:hAnsi="Calibri"/>
          <w:b/>
          <w:color w:val="767C84"/>
          <w:sz w:val="18"/>
        </w:rPr>
        <w:t>Drawn</w:t>
        <w:tab/>
      </w:r>
      <w:r>
        <w:rPr>
          <w:rFonts w:ascii="Calibri" w:hAnsi="Calibri"/>
          <w:color w:val="4A5057"/>
          <w:sz w:val="18"/>
        </w:rPr>
        <w:t>26 August 2026</w:t>
        <w:br/>
      </w:r>
      <w:r>
        <w:rPr>
          <w:rFonts w:ascii="Calibri" w:hAnsi="Calibri"/>
          <w:b/>
          <w:color w:val="767C84"/>
          <w:sz w:val="18"/>
        </w:rPr>
        <w:t>Source</w:t>
        <w:tab/>
      </w:r>
      <w:r>
        <w:rPr>
          <w:rFonts w:ascii="Calibri" w:hAnsi="Calibri"/>
          <w:color w:val="4A5057"/>
          <w:sz w:val="18"/>
        </w:rPr>
        <w:t>docs/architecture/ — Markdown is the master</w:t>
        <w:br/>
      </w:r>
    </w:p>
    <w:p>
      <w:r>
        <w:br w:type="page"/>
      </w:r>
    </w:p>
    <w:p>
      <w:pPr>
        <w:pStyle w:val="Heading1"/>
      </w:pPr>
      <w:r>
        <w:rPr>
          <w:rFonts w:ascii="Calibri" w:hAnsi="Calibri"/>
          <w:color w:val="3F6288"/>
        </w:rPr>
        <w:t>Contents</w:t>
      </w:r>
    </w:p>
    <w:p>
      <w:r>
        <w:fldChar w:fldCharType="begin"/>
        <w:instrText xml:space="preserve">TOC \o "1-3" \h \z \u</w:instrText>
        <w:fldChar w:fldCharType="separate"/>
        <w:t>Right-click here and choose 'Update Field' to build the contents.</w:t>
        <w:fldChar w:fldCharType="end"/>
      </w:r>
    </w:p>
    <w:p>
      <w:r>
        <w:br w:type="page"/>
      </w:r>
    </w:p>
    <w:p>
      <w:pPr>
        <w:pStyle w:val="Heading1"/>
        <w:keepNext/>
      </w:pPr>
      <w:r>
        <w:rPr>
          <w:rFonts w:ascii="Calibri" w:hAnsi="Calibri"/>
          <w:color w:val="3F6288"/>
        </w:rPr>
        <w:t>Index</w:t>
      </w:r>
    </w:p>
    <w:p>
      <w:pPr>
        <w:spacing w:after="140"/>
      </w:pPr>
      <w:r>
        <w:rPr>
          <w:rFonts w:ascii="Calibri" w:hAnsi="Calibri"/>
          <w:b/>
          <w:sz w:val="21"/>
        </w:rPr>
        <w:t>Audience:</w:t>
      </w:r>
      <w:r>
        <w:rPr>
          <w:rFonts w:ascii="Calibri" w:hAnsi="Calibri"/>
          <w:sz w:val="21"/>
        </w:rPr>
        <w:t xml:space="preserve"> the product manager and maintainer, and anyone joining the team. </w:t>
      </w:r>
      <w:r>
        <w:rPr>
          <w:rFonts w:ascii="Calibri" w:hAnsi="Calibri"/>
          <w:b/>
          <w:sz w:val="21"/>
        </w:rPr>
        <w:t>Purpose:</w:t>
      </w:r>
      <w:r>
        <w:rPr>
          <w:rFonts w:ascii="Calibri" w:hAnsi="Calibri"/>
          <w:sz w:val="21"/>
        </w:rPr>
        <w:t xml:space="preserve"> understand the whole system without reading 74,000 lines of code.</w:t>
      </w:r>
    </w:p>
    <w:p>
      <w:pPr>
        <w:spacing w:after="140"/>
      </w:pPr>
      <w:r>
        <w:rPr>
          <w:rFonts w:ascii="Calibri" w:hAnsi="Calibri"/>
          <w:sz w:val="21"/>
        </w:rPr>
        <w:t xml:space="preserve">This set is the </w:t>
      </w:r>
      <w:r>
        <w:rPr>
          <w:rFonts w:ascii="Calibri" w:hAnsi="Calibri"/>
          <w:i/>
          <w:sz w:val="21"/>
        </w:rPr>
        <w:t>technical</w:t>
      </w:r>
      <w:r>
        <w:rPr>
          <w:rFonts w:ascii="Calibri" w:hAnsi="Calibri"/>
          <w:sz w:val="21"/>
        </w:rPr>
        <w:t xml:space="preserve"> reference. It says what the system is, what data it holds, where that data comes from and goes, and what every module is responsible for. It deliberately does </w:t>
      </w:r>
      <w:r>
        <w:rPr>
          <w:rFonts w:ascii="Calibri" w:hAnsi="Calibri"/>
          <w:b/>
          <w:sz w:val="21"/>
        </w:rPr>
        <w:t>not</w:t>
      </w:r>
      <w:r>
        <w:rPr>
          <w:rFonts w:ascii="Calibri" w:hAnsi="Calibri"/>
          <w:sz w:val="21"/>
        </w:rPr>
        <w:t xml:space="preserve"> re-argue product decisions — those live in the documents listed under "Where the reasoning lives" below, and this set links out to them rather than restating them.</w:t>
      </w:r>
    </w:p>
    <w:p>
      <w:pPr>
        <w:spacing w:after="140"/>
      </w:pPr>
      <w:r>
        <w:rPr>
          <w:rFonts w:ascii="Calibri" w:hAnsi="Calibri"/>
          <w:b/>
          <w:sz w:val="21"/>
        </w:rPr>
        <w:t>Last updated:</w:t>
      </w:r>
      <w:r>
        <w:rPr>
          <w:rFonts w:ascii="Calibri" w:hAnsi="Calibri"/>
          <w:sz w:val="21"/>
        </w:rPr>
        <w:t xml:space="preserve"> 2026-08-26 · against commit </w:t>
      </w:r>
      <w:r>
        <w:rPr>
          <w:rFonts w:ascii="Consolas" w:hAnsi="Consolas"/>
          <w:color w:val="3F6288"/>
          <w:sz w:val="20"/>
        </w:rPr>
        <w:t>20292f4</w:t>
      </w:r>
      <w:r>
        <w:rPr>
          <w:rFonts w:ascii="Calibri" w:hAnsi="Calibri"/>
          <w:sz w:val="21"/>
        </w:rPr>
        <w:t xml:space="preserve">, app version </w:t>
      </w:r>
      <w:r>
        <w:rPr>
          <w:rFonts w:ascii="Consolas" w:hAnsi="Consolas"/>
          <w:color w:val="3F6288"/>
          <w:sz w:val="20"/>
        </w:rPr>
        <w:t>1.3.0</w:t>
      </w:r>
      <w:r>
        <w:rPr>
          <w:rFonts w:ascii="Calibri" w:hAnsi="Calibri"/>
          <w:sz w:val="21"/>
        </w:rPr>
        <w:t>.</w:t>
      </w:r>
    </w:p>
    <w:p>
      <w:pPr>
        <w:pStyle w:val="Heading2"/>
        <w:keepNext/>
      </w:pPr>
      <w:r>
        <w:rPr>
          <w:rFonts w:ascii="Calibri" w:hAnsi="Calibri"/>
          <w:color w:val="3F6288"/>
        </w:rPr>
        <w:t>Read in this order</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w:t>
            </w:r>
          </w:p>
        </w:tc>
        <w:tc>
          <w:tcPr>
            <w:tcW w:type="dxa" w:w="3168"/>
            <w:shd w:val="clear" w:color="auto" w:fill="E4EBF2"/>
          </w:tcPr>
          <w:p>
            <w:pPr>
              <w:spacing w:before="40" w:after="40"/>
            </w:pPr>
            <w:r/>
            <w:r>
              <w:rPr>
                <w:rFonts w:ascii="Calibri" w:hAnsi="Calibri"/>
                <w:b/>
                <w:color w:val="3F6288"/>
                <w:sz w:val="19"/>
              </w:rPr>
              <w:t>Document</w:t>
            </w:r>
          </w:p>
        </w:tc>
        <w:tc>
          <w:tcPr>
            <w:tcW w:type="dxa" w:w="3168"/>
            <w:shd w:val="clear" w:color="auto" w:fill="E4EBF2"/>
          </w:tcPr>
          <w:p>
            <w:pPr>
              <w:spacing w:before="40" w:after="40"/>
            </w:pPr>
            <w:r/>
            <w:r>
              <w:rPr>
                <w:rFonts w:ascii="Calibri" w:hAnsi="Calibri"/>
                <w:b/>
                <w:color w:val="3F6288"/>
                <w:sz w:val="19"/>
              </w:rPr>
              <w:t>Answers</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color w:val="3F6288"/>
                <w:sz w:val="19"/>
                <w:u w:val="single"/>
              </w:rPr>
              <w:t>System overview</w:t>
            </w:r>
          </w:p>
        </w:tc>
        <w:tc>
          <w:tcPr>
            <w:tcW w:type="dxa" w:w="3168"/>
          </w:tcPr>
          <w:p>
            <w:pPr>
              <w:spacing w:before="40" w:after="40"/>
            </w:pPr>
            <w:r/>
            <w:r>
              <w:rPr>
                <w:rFonts w:ascii="Calibri" w:hAnsi="Calibri"/>
                <w:sz w:val="19"/>
              </w:rPr>
              <w:t>What is Prism, what are the layers, what runs on which thread, what happens at startup</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color w:val="3F6288"/>
                <w:sz w:val="19"/>
                <w:u w:val="single"/>
              </w:rPr>
              <w:t>Data model</w:t>
            </w:r>
          </w:p>
        </w:tc>
        <w:tc>
          <w:tcPr>
            <w:tcW w:type="dxa" w:w="3168"/>
          </w:tcPr>
          <w:p>
            <w:pPr>
              <w:spacing w:before="40" w:after="40"/>
            </w:pPr>
            <w:r/>
            <w:r>
              <w:rPr>
                <w:rFonts w:ascii="Calibri" w:hAnsi="Calibri"/>
                <w:sz w:val="19"/>
              </w:rPr>
              <w:t>Every file on disk, every field in it, every in-memory record, and how they relate</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color w:val="3F6288"/>
                <w:sz w:val="19"/>
                <w:u w:val="single"/>
              </w:rPr>
              <w:t>Data flow</w:t>
            </w:r>
          </w:p>
        </w:tc>
        <w:tc>
          <w:tcPr>
            <w:tcW w:type="dxa" w:w="3168"/>
          </w:tcPr>
          <w:p>
            <w:pPr>
              <w:spacing w:before="40" w:after="40"/>
            </w:pPr>
            <w:r/>
            <w:r>
              <w:rPr>
                <w:rFonts w:ascii="Calibri" w:hAnsi="Calibri"/>
                <w:sz w:val="19"/>
              </w:rPr>
              <w:t>Every pipeline, stage by stage: input → process → output → destination</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color w:val="3F6288"/>
                <w:sz w:val="19"/>
                <w:u w:val="single"/>
              </w:rPr>
              <w:t>API reference</w:t>
            </w:r>
          </w:p>
        </w:tc>
        <w:tc>
          <w:tcPr>
            <w:tcW w:type="dxa" w:w="3168"/>
          </w:tcPr>
          <w:p>
            <w:pPr>
              <w:spacing w:before="40" w:after="40"/>
            </w:pPr>
            <w:r/>
            <w:r>
              <w:rPr>
                <w:rFonts w:ascii="Calibri" w:hAnsi="Calibri"/>
                <w:sz w:val="19"/>
              </w:rPr>
              <w:t>Internal module surface, and every external service Prism talks to</w:t>
            </w:r>
          </w:p>
        </w:tc>
      </w:tr>
      <w:tr>
        <w:tc>
          <w:tcPr>
            <w:tcW w:type="dxa" w:w="3168"/>
          </w:tcPr>
          <w:p>
            <w:pPr>
              <w:spacing w:before="40" w:after="40"/>
            </w:pPr>
            <w:r/>
            <w:r>
              <w:rPr>
                <w:rFonts w:ascii="Calibri" w:hAnsi="Calibri"/>
                <w:sz w:val="19"/>
              </w:rPr>
              <w:t>5</w:t>
            </w:r>
          </w:p>
        </w:tc>
        <w:tc>
          <w:tcPr>
            <w:tcW w:type="dxa" w:w="3168"/>
          </w:tcPr>
          <w:p>
            <w:pPr>
              <w:spacing w:before="40" w:after="40"/>
            </w:pPr>
            <w:r/>
            <w:r>
              <w:rPr>
                <w:rFonts w:ascii="Calibri" w:hAnsi="Calibri"/>
                <w:color w:val="3F6288"/>
                <w:sz w:val="19"/>
                <w:u w:val="single"/>
              </w:rPr>
              <w:t>Licensing &amp; authorisation</w:t>
            </w:r>
          </w:p>
        </w:tc>
        <w:tc>
          <w:tcPr>
            <w:tcW w:type="dxa" w:w="3168"/>
          </w:tcPr>
          <w:p>
            <w:pPr>
              <w:spacing w:before="40" w:after="40"/>
            </w:pPr>
            <w:r/>
            <w:r>
              <w:rPr>
                <w:rFonts w:ascii="Calibri" w:hAnsi="Calibri"/>
                <w:sz w:val="19"/>
              </w:rPr>
              <w:t>The gate on every launch and every add-on</w:t>
            </w:r>
          </w:p>
        </w:tc>
      </w:tr>
      <w:tr>
        <w:tc>
          <w:tcPr>
            <w:tcW w:type="dxa" w:w="3168"/>
          </w:tcPr>
          <w:p>
            <w:pPr>
              <w:spacing w:before="40" w:after="40"/>
            </w:pPr>
            <w:r/>
            <w:r>
              <w:rPr>
                <w:rFonts w:ascii="Calibri" w:hAnsi="Calibri"/>
                <w:sz w:val="19"/>
              </w:rPr>
              <w:t>6</w:t>
            </w:r>
          </w:p>
        </w:tc>
        <w:tc>
          <w:tcPr>
            <w:tcW w:type="dxa" w:w="3168"/>
          </w:tcPr>
          <w:p>
            <w:pPr>
              <w:spacing w:before="40" w:after="40"/>
            </w:pPr>
            <w:r/>
            <w:r>
              <w:rPr>
                <w:rFonts w:ascii="Calibri" w:hAnsi="Calibri"/>
                <w:color w:val="3F6288"/>
                <w:sz w:val="19"/>
                <w:u w:val="single"/>
              </w:rPr>
              <w:t>Add-on subsystems</w:t>
            </w:r>
          </w:p>
        </w:tc>
        <w:tc>
          <w:tcPr>
            <w:tcW w:type="dxa" w:w="3168"/>
          </w:tcPr>
          <w:p>
            <w:pPr>
              <w:spacing w:before="40" w:after="40"/>
            </w:pPr>
            <w:r/>
            <w:r>
              <w:rPr>
                <w:rFonts w:ascii="Calibri" w:hAnsi="Calibri"/>
                <w:sz w:val="19"/>
              </w:rPr>
              <w:t>Email automation, BOQ, Gerber, Reel/Studio, Email blast</w:t>
            </w:r>
          </w:p>
        </w:tc>
      </w:tr>
      <w:tr>
        <w:tc>
          <w:tcPr>
            <w:tcW w:type="dxa" w:w="3168"/>
          </w:tcPr>
          <w:p>
            <w:pPr>
              <w:spacing w:before="40" w:after="40"/>
            </w:pPr>
            <w:r/>
            <w:r>
              <w:rPr>
                <w:rFonts w:ascii="Calibri" w:hAnsi="Calibri"/>
                <w:sz w:val="19"/>
              </w:rPr>
              <w:t>7</w:t>
            </w:r>
          </w:p>
        </w:tc>
        <w:tc>
          <w:tcPr>
            <w:tcW w:type="dxa" w:w="3168"/>
          </w:tcPr>
          <w:p>
            <w:pPr>
              <w:spacing w:before="40" w:after="40"/>
            </w:pPr>
            <w:r/>
            <w:r>
              <w:rPr>
                <w:rFonts w:ascii="Calibri" w:hAnsi="Calibri"/>
                <w:color w:val="3F6288"/>
                <w:sz w:val="19"/>
                <w:u w:val="single"/>
              </w:rPr>
              <w:t>Operations</w:t>
            </w:r>
          </w:p>
        </w:tc>
        <w:tc>
          <w:tcPr>
            <w:tcW w:type="dxa" w:w="3168"/>
          </w:tcPr>
          <w:p>
            <w:pPr>
              <w:spacing w:before="40" w:after="40"/>
            </w:pPr>
            <w:r/>
            <w:r>
              <w:rPr>
                <w:rFonts w:ascii="Calibri" w:hAnsi="Calibri"/>
                <w:sz w:val="19"/>
              </w:rPr>
              <w:t>Build, CI, release, tests, configuration, environment, failure modes</w:t>
            </w:r>
          </w:p>
        </w:tc>
      </w:tr>
      <w:tr>
        <w:tc>
          <w:tcPr>
            <w:tcW w:type="dxa" w:w="3168"/>
          </w:tcPr>
          <w:p>
            <w:pPr>
              <w:spacing w:before="40" w:after="40"/>
            </w:pPr>
            <w:r/>
            <w:r>
              <w:rPr>
                <w:rFonts w:ascii="Calibri" w:hAnsi="Calibri"/>
                <w:sz w:val="19"/>
              </w:rPr>
              <w:t>8</w:t>
            </w:r>
          </w:p>
        </w:tc>
        <w:tc>
          <w:tcPr>
            <w:tcW w:type="dxa" w:w="3168"/>
          </w:tcPr>
          <w:p>
            <w:pPr>
              <w:spacing w:before="40" w:after="40"/>
            </w:pPr>
            <w:r/>
            <w:r>
              <w:rPr>
                <w:rFonts w:ascii="Calibri" w:hAnsi="Calibri"/>
                <w:color w:val="3F6288"/>
                <w:sz w:val="19"/>
                <w:u w:val="single"/>
              </w:rPr>
              <w:t>System state &amp; roadmap map</w:t>
            </w:r>
          </w:p>
        </w:tc>
        <w:tc>
          <w:tcPr>
            <w:tcW w:type="dxa" w:w="3168"/>
          </w:tcPr>
          <w:p>
            <w:pPr>
              <w:spacing w:before="40" w:after="40"/>
            </w:pPr>
            <w:r/>
            <w:r>
              <w:rPr>
                <w:rFonts w:ascii="Calibri" w:hAnsi="Calibri"/>
                <w:sz w:val="19"/>
              </w:rPr>
              <w:t>What is built, what is half-built, what is deliberately not built</w:t>
            </w:r>
          </w:p>
        </w:tc>
      </w:tr>
    </w:tbl>
    <w:p>
      <w:pPr>
        <w:spacing w:after="80"/>
      </w:pPr>
    </w:p>
    <w:p>
      <w:pPr>
        <w:pStyle w:val="Heading2"/>
        <w:keepNext/>
      </w:pPr>
      <w:r>
        <w:rPr>
          <w:rFonts w:ascii="Calibri" w:hAnsi="Calibri"/>
          <w:color w:val="3F6288"/>
        </w:rPr>
        <w:t>The thirty-second version</w:t>
      </w:r>
    </w:p>
    <w:p>
      <w:pPr>
        <w:spacing w:after="140"/>
      </w:pPr>
      <w:r>
        <w:rPr>
          <w:rFonts w:ascii="Calibri" w:hAnsi="Calibri"/>
          <w:sz w:val="21"/>
        </w:rPr>
        <w:t xml:space="preserve">Prism is a </w:t>
      </w:r>
      <w:r>
        <w:rPr>
          <w:rFonts w:ascii="Calibri" w:hAnsi="Calibri"/>
          <w:b/>
          <w:sz w:val="21"/>
        </w:rPr>
        <w:t>native PySide6/Qt desktop application</w:t>
      </w:r>
      <w:r>
        <w:rPr>
          <w:rFonts w:ascii="Calibri" w:hAnsi="Calibri"/>
          <w:sz w:val="21"/>
        </w:rPr>
        <w:t xml:space="preserve"> — no browser, no local server, no backend of its own. It takes a task in plain language, works out which AI tools it needs, and drives those tools </w:t>
      </w:r>
      <w:r>
        <w:rPr>
          <w:rFonts w:ascii="Calibri" w:hAnsi="Calibri"/>
          <w:b/>
          <w:sz w:val="21"/>
        </w:rPr>
        <w:t>in the user's own Chrome, signed in as them</w:t>
      </w:r>
      <w:r>
        <w:rPr>
          <w:rFonts w:ascii="Calibri" w:hAnsi="Calibri"/>
          <w:sz w:val="21"/>
        </w:rPr>
        <w:t>. On top of that sits a shelf of add-ons for small Indian manufacturers: read the inbox and keep an inquiry register, take quantities off a CAD drawing, measure a PCB job, send email from the user's own account, make a short video.</w:t>
      </w:r>
    </w:p>
    <w:p>
      <w:pPr>
        <w:spacing w:after="140"/>
      </w:pPr>
      <w:r>
        <w:rPr>
          <w:rFonts w:ascii="Calibri" w:hAnsi="Calibri"/>
          <w:sz w:val="21"/>
        </w:rPr>
        <w:t>Three properties shape every decision in the codebase:</w:t>
      </w:r>
    </w:p>
    <w:p>
      <w:pPr>
        <w:pStyle w:val="ListNumber"/>
        <w:spacing w:before="0" w:after="60"/>
      </w:pPr>
      <w:r>
        <w:rPr>
          <w:rFonts w:ascii="Calibri" w:hAnsi="Calibri"/>
          <w:b/>
          <w:sz w:val="21"/>
        </w:rPr>
        <w:t>The customer's data stays on the customer's machine.</w:t>
      </w:r>
      <w:r>
        <w:rPr>
          <w:rFonts w:ascii="Calibri" w:hAnsi="Calibri"/>
          <w:sz w:val="21"/>
        </w:rPr>
        <w:t xml:space="preserve"> There is no Prism server that receives customer content. The only outbound calls are to Groq (small text snippets, and only when local rules cannot settle a question), the licence server (never content), and the user's own mail servers.</w:t>
      </w:r>
    </w:p>
    <w:p>
      <w:pPr>
        <w:pStyle w:val="ListNumber"/>
        <w:spacing w:before="0" w:after="60"/>
      </w:pPr>
      <w:r>
        <w:rPr>
          <w:rFonts w:ascii="Calibri" w:hAnsi="Calibri"/>
          <w:b/>
          <w:sz w:val="21"/>
        </w:rPr>
        <w:t>Prism has no AI engine of its own.</w:t>
      </w:r>
      <w:r>
        <w:rPr>
          <w:rFonts w:ascii="Calibri" w:hAnsi="Calibri"/>
          <w:sz w:val="21"/>
        </w:rPr>
        <w:t xml:space="preserve"> </w:t>
      </w:r>
      <w:r>
        <w:rPr>
          <w:rFonts w:ascii="Consolas" w:hAnsi="Consolas"/>
          <w:color w:val="3F6288"/>
          <w:sz w:val="20"/>
        </w:rPr>
        <w:t>core_bridge.py</w:t>
      </w:r>
      <w:r>
        <w:rPr>
          <w:rFonts w:ascii="Calibri" w:hAnsi="Calibri"/>
          <w:sz w:val="21"/>
        </w:rPr>
        <w:t xml:space="preserve"> imports the </w:t>
      </w:r>
      <w:r>
        <w:rPr>
          <w:rFonts w:ascii="Consolas" w:hAnsi="Consolas"/>
          <w:color w:val="3F6288"/>
          <w:sz w:val="20"/>
        </w:rPr>
        <w:t>prism_terminal</w:t>
      </w:r>
      <w:r>
        <w:rPr>
          <w:rFonts w:ascii="Calibri" w:hAnsi="Calibri"/>
          <w:sz w:val="21"/>
        </w:rPr>
        <w:t xml:space="preserve"> submodule's </w:t>
      </w:r>
      <w:r>
        <w:rPr>
          <w:rFonts w:ascii="Consolas" w:hAnsi="Consolas"/>
          <w:color w:val="3F6288"/>
          <w:sz w:val="20"/>
        </w:rPr>
        <w:t>core/</w:t>
      </w:r>
      <w:r>
        <w:rPr>
          <w:rFonts w:ascii="Calibri" w:hAnsi="Calibri"/>
          <w:sz w:val="21"/>
        </w:rPr>
        <w:t xml:space="preserve"> package. The CLI and the GUI run </w:t>
      </w:r>
      <w:r>
        <w:rPr>
          <w:rFonts w:ascii="Calibri" w:hAnsi="Calibri"/>
          <w:i/>
          <w:sz w:val="21"/>
        </w:rPr>
        <w:t>identical</w:t>
      </w:r>
      <w:r>
        <w:rPr>
          <w:rFonts w:ascii="Calibri" w:hAnsi="Calibri"/>
          <w:sz w:val="21"/>
        </w:rPr>
        <w:t xml:space="preserve"> routing, automation, voice and file-finding code, and share one </w:t>
      </w:r>
      <w:r>
        <w:rPr>
          <w:rFonts w:ascii="Consolas" w:hAnsi="Consolas"/>
          <w:color w:val="3F6288"/>
          <w:sz w:val="20"/>
        </w:rPr>
        <w:t>~/.prism/config.json</w:t>
      </w:r>
      <w:r>
        <w:rPr>
          <w:rFonts w:ascii="Calibri" w:hAnsi="Calibri"/>
          <w:sz w:val="21"/>
        </w:rPr>
        <w:t>.</w:t>
      </w:r>
    </w:p>
    <w:p>
      <w:pPr>
        <w:pStyle w:val="ListNumber"/>
        <w:spacing w:before="0" w:after="60"/>
      </w:pPr>
      <w:r>
        <w:rPr>
          <w:rFonts w:ascii="Calibri" w:hAnsi="Calibri"/>
          <w:b/>
          <w:sz w:val="21"/>
        </w:rPr>
        <w:t>Automation stops where money moves.</w:t>
      </w:r>
      <w:r>
        <w:rPr>
          <w:rFonts w:ascii="Calibri" w:hAnsi="Calibri"/>
          <w:sz w:val="21"/>
        </w:rPr>
        <w:t xml:space="preserve"> Two human confirmations per order — before a price goes to a customer, and before a purchase order is accepted. Everything else runs unattended.</w:t>
      </w:r>
    </w:p>
    <w:p>
      <w:pPr>
        <w:pStyle w:val="Heading2"/>
        <w:keepNext/>
      </w:pPr>
      <w:r>
        <w:rPr>
          <w:rFonts w:ascii="Calibri" w:hAnsi="Calibri"/>
          <w:color w:val="3F6288"/>
        </w:rPr>
        <w:t>Where the reasoning lives</w:t>
      </w:r>
    </w:p>
    <w:p>
      <w:pPr>
        <w:spacing w:after="140"/>
      </w:pPr>
      <w:r>
        <w:rPr>
          <w:rFonts w:ascii="Calibri" w:hAnsi="Calibri"/>
          <w:sz w:val="21"/>
        </w:rPr>
        <w:t xml:space="preserve">This set answers </w:t>
      </w:r>
      <w:r>
        <w:rPr>
          <w:rFonts w:ascii="Calibri" w:hAnsi="Calibri"/>
          <w:i/>
          <w:sz w:val="21"/>
        </w:rPr>
        <w:t>what</w:t>
      </w:r>
      <w:r>
        <w:rPr>
          <w:rFonts w:ascii="Calibri" w:hAnsi="Calibri"/>
          <w:sz w:val="21"/>
        </w:rPr>
        <w:t xml:space="preserve"> and </w:t>
      </w:r>
      <w:r>
        <w:rPr>
          <w:rFonts w:ascii="Calibri" w:hAnsi="Calibri"/>
          <w:i/>
          <w:sz w:val="21"/>
        </w:rPr>
        <w:t>how</w:t>
      </w:r>
      <w:r>
        <w:rPr>
          <w:rFonts w:ascii="Calibri" w:hAnsi="Calibri"/>
          <w:sz w:val="21"/>
        </w:rPr>
        <w:t xml:space="preserve">. These answer </w:t>
      </w:r>
      <w:r>
        <w:rPr>
          <w:rFonts w:ascii="Calibri" w:hAnsi="Calibri"/>
          <w:i/>
          <w:sz w:val="21"/>
        </w:rPr>
        <w:t>why</w:t>
      </w:r>
      <w:r>
        <w:rPr>
          <w:rFonts w:ascii="Calibri" w:hAnsi="Calibri"/>
          <w:sz w:val="21"/>
        </w:rPr>
        <w:t>, and they are the record of decisions already argued through. Do not duplicate them; link to them.</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Document</w:t>
            </w:r>
          </w:p>
        </w:tc>
        <w:tc>
          <w:tcPr>
            <w:tcW w:type="dxa" w:w="4752"/>
            <w:shd w:val="clear" w:color="auto" w:fill="E4EBF2"/>
          </w:tcPr>
          <w:p>
            <w:pPr>
              <w:spacing w:before="40" w:after="40"/>
            </w:pPr>
            <w:r/>
            <w:r>
              <w:rPr>
                <w:rFonts w:ascii="Calibri" w:hAnsi="Calibri"/>
                <w:b/>
                <w:color w:val="3F6288"/>
                <w:sz w:val="19"/>
              </w:rPr>
              <w:t>Holds</w:t>
            </w:r>
          </w:p>
        </w:tc>
      </w:tr>
      <w:tr>
        <w:tc>
          <w:tcPr>
            <w:tcW w:type="dxa" w:w="4752"/>
          </w:tcPr>
          <w:p>
            <w:pPr>
              <w:spacing w:before="40" w:after="40"/>
            </w:pPr>
            <w:r/>
            <w:r>
              <w:rPr>
                <w:rFonts w:ascii="Consolas" w:hAnsi="Consolas"/>
                <w:color w:val="3F6288"/>
                <w:sz w:val="18"/>
              </w:rPr>
              <w:t>README.md</w:t>
            </w:r>
            <w:r>
              <w:rPr>
                <w:rFonts w:ascii="Calibri" w:hAnsi="Calibri"/>
                <w:sz w:val="19"/>
              </w:rPr>
              <w:t xml:space="preserve"> (repo root)</w:t>
            </w:r>
          </w:p>
        </w:tc>
        <w:tc>
          <w:tcPr>
            <w:tcW w:type="dxa" w:w="4752"/>
          </w:tcPr>
          <w:p>
            <w:pPr>
              <w:spacing w:before="40" w:after="40"/>
            </w:pPr>
            <w:r/>
            <w:r>
              <w:rPr>
                <w:rFonts w:ascii="Calibri" w:hAnsi="Calibri"/>
                <w:sz w:val="19"/>
              </w:rPr>
              <w:t>The product tour, the layout, the known limitations</w:t>
            </w:r>
          </w:p>
        </w:tc>
      </w:tr>
      <w:tr>
        <w:tc>
          <w:tcPr>
            <w:tcW w:type="dxa" w:w="4752"/>
          </w:tcPr>
          <w:p>
            <w:pPr>
              <w:spacing w:before="40" w:after="40"/>
            </w:pPr>
            <w:r/>
            <w:r>
              <w:rPr>
                <w:rFonts w:ascii="Consolas" w:hAnsi="Consolas"/>
                <w:color w:val="3F6288"/>
                <w:sz w:val="18"/>
              </w:rPr>
              <w:t>CHANGES.md</w:t>
            </w:r>
          </w:p>
        </w:tc>
        <w:tc>
          <w:tcPr>
            <w:tcW w:type="dxa" w:w="4752"/>
          </w:tcPr>
          <w:p>
            <w:pPr>
              <w:spacing w:before="40" w:after="40"/>
            </w:pPr>
            <w:r/>
            <w:r>
              <w:rPr>
                <w:rFonts w:ascii="Calibri" w:hAnsi="Calibri"/>
                <w:sz w:val="19"/>
              </w:rPr>
              <w:t>The full development log, round by round</w:t>
            </w:r>
          </w:p>
        </w:tc>
      </w:tr>
      <w:tr>
        <w:tc>
          <w:tcPr>
            <w:tcW w:type="dxa" w:w="4752"/>
          </w:tcPr>
          <w:p>
            <w:pPr>
              <w:spacing w:before="40" w:after="40"/>
            </w:pPr>
            <w:r/>
            <w:r>
              <w:rPr>
                <w:rFonts w:ascii="Consolas" w:hAnsi="Consolas"/>
                <w:color w:val="3F6288"/>
                <w:sz w:val="18"/>
              </w:rPr>
              <w:t>docs/EMAIL_WORKFLOW.md</w:t>
            </w:r>
          </w:p>
        </w:tc>
        <w:tc>
          <w:tcPr>
            <w:tcW w:type="dxa" w:w="4752"/>
          </w:tcPr>
          <w:p>
            <w:pPr>
              <w:spacing w:before="40" w:after="40"/>
            </w:pPr>
            <w:r/>
            <w:r>
              <w:rPr>
                <w:rFonts w:ascii="Calibri" w:hAnsi="Calibri"/>
                <w:sz w:val="19"/>
              </w:rPr>
              <w:t>The per-inquiry lifecycle as a business process</w:t>
            </w:r>
          </w:p>
        </w:tc>
      </w:tr>
      <w:tr>
        <w:tc>
          <w:tcPr>
            <w:tcW w:type="dxa" w:w="4752"/>
          </w:tcPr>
          <w:p>
            <w:pPr>
              <w:spacing w:before="40" w:after="40"/>
            </w:pPr>
            <w:r/>
            <w:r>
              <w:rPr>
                <w:rFonts w:ascii="Consolas" w:hAnsi="Consolas"/>
                <w:color w:val="3F6288"/>
                <w:sz w:val="18"/>
              </w:rPr>
              <w:t>docs/EMAIL_WORKFLOW_RUNTIME.md</w:t>
            </w:r>
          </w:p>
        </w:tc>
        <w:tc>
          <w:tcPr>
            <w:tcW w:type="dxa" w:w="4752"/>
          </w:tcPr>
          <w:p>
            <w:pPr>
              <w:spacing w:before="40" w:after="40"/>
            </w:pPr>
            <w:r/>
            <w:r>
              <w:rPr>
                <w:rFonts w:ascii="Calibri" w:hAnsi="Calibri"/>
                <w:sz w:val="19"/>
              </w:rPr>
              <w:t>Which brain does which job; the human stop points</w:t>
            </w:r>
          </w:p>
        </w:tc>
      </w:tr>
      <w:tr>
        <w:tc>
          <w:tcPr>
            <w:tcW w:type="dxa" w:w="4752"/>
          </w:tcPr>
          <w:p>
            <w:pPr>
              <w:spacing w:before="40" w:after="40"/>
            </w:pPr>
            <w:r/>
            <w:r>
              <w:rPr>
                <w:rFonts w:ascii="Consolas" w:hAnsi="Consolas"/>
                <w:color w:val="3F6288"/>
                <w:sz w:val="18"/>
              </w:rPr>
              <w:t>docs/EMAIL_AUTOMATION.md</w:t>
            </w:r>
          </w:p>
        </w:tc>
        <w:tc>
          <w:tcPr>
            <w:tcW w:type="dxa" w:w="4752"/>
          </w:tcPr>
          <w:p>
            <w:pPr>
              <w:spacing w:before="40" w:after="40"/>
            </w:pPr>
            <w:r/>
            <w:r>
              <w:rPr>
                <w:rFonts w:ascii="Calibri" w:hAnsi="Calibri"/>
                <w:sz w:val="19"/>
              </w:rPr>
              <w:t>Office scale: several mailboxes, one register</w:t>
            </w:r>
          </w:p>
        </w:tc>
      </w:tr>
      <w:tr>
        <w:tc>
          <w:tcPr>
            <w:tcW w:type="dxa" w:w="4752"/>
          </w:tcPr>
          <w:p>
            <w:pPr>
              <w:spacing w:before="40" w:after="40"/>
            </w:pPr>
            <w:r/>
            <w:r>
              <w:rPr>
                <w:rFonts w:ascii="Consolas" w:hAnsi="Consolas"/>
                <w:color w:val="3F6288"/>
                <w:sz w:val="18"/>
              </w:rPr>
              <w:t>docs/AFTER_THE_MERGE.md</w:t>
            </w:r>
          </w:p>
        </w:tc>
        <w:tc>
          <w:tcPr>
            <w:tcW w:type="dxa" w:w="4752"/>
          </w:tcPr>
          <w:p>
            <w:pPr>
              <w:spacing w:before="40" w:after="40"/>
            </w:pPr>
            <w:r/>
            <w:r>
              <w:rPr>
                <w:rFonts w:ascii="Calibri" w:hAnsi="Calibri"/>
                <w:sz w:val="19"/>
              </w:rPr>
              <w:t>Decided work, blocked only on merging</w:t>
            </w:r>
          </w:p>
        </w:tc>
      </w:tr>
      <w:tr>
        <w:tc>
          <w:tcPr>
            <w:tcW w:type="dxa" w:w="4752"/>
          </w:tcPr>
          <w:p>
            <w:pPr>
              <w:spacing w:before="40" w:after="40"/>
            </w:pPr>
            <w:r/>
            <w:r>
              <w:rPr>
                <w:rFonts w:ascii="Consolas" w:hAnsi="Consolas"/>
                <w:color w:val="3F6288"/>
                <w:sz w:val="18"/>
              </w:rPr>
              <w:t>docs/DEFERRED.md</w:t>
            </w:r>
          </w:p>
        </w:tc>
        <w:tc>
          <w:tcPr>
            <w:tcW w:type="dxa" w:w="4752"/>
          </w:tcPr>
          <w:p>
            <w:pPr>
              <w:spacing w:before="40" w:after="40"/>
            </w:pPr>
            <w:r/>
            <w:r>
              <w:rPr>
                <w:rFonts w:ascii="Calibri" w:hAnsi="Calibri"/>
                <w:sz w:val="19"/>
              </w:rPr>
              <w:t>Work deliberately not built yet, each with its trigger</w:t>
            </w:r>
          </w:p>
        </w:tc>
      </w:tr>
      <w:tr>
        <w:tc>
          <w:tcPr>
            <w:tcW w:type="dxa" w:w="4752"/>
          </w:tcPr>
          <w:p>
            <w:pPr>
              <w:spacing w:before="40" w:after="40"/>
            </w:pPr>
            <w:r/>
            <w:r>
              <w:rPr>
                <w:rFonts w:ascii="Consolas" w:hAnsi="Consolas"/>
                <w:color w:val="3F6288"/>
                <w:sz w:val="18"/>
              </w:rPr>
              <w:t>docs/FUTURE_INDUSTRY_TARGETS.md</w:t>
            </w:r>
          </w:p>
        </w:tc>
        <w:tc>
          <w:tcPr>
            <w:tcW w:type="dxa" w:w="4752"/>
          </w:tcPr>
          <w:p>
            <w:pPr>
              <w:spacing w:before="40" w:after="40"/>
            </w:pPr>
            <w:r/>
            <w:r>
              <w:rPr>
                <w:rFonts w:ascii="Calibri" w:hAnsi="Calibri"/>
                <w:sz w:val="19"/>
              </w:rPr>
              <w:t>Which industries next, and the hard rules per industry</w:t>
            </w:r>
          </w:p>
        </w:tc>
      </w:tr>
      <w:tr>
        <w:tc>
          <w:tcPr>
            <w:tcW w:type="dxa" w:w="4752"/>
          </w:tcPr>
          <w:p>
            <w:pPr>
              <w:spacing w:before="40" w:after="40"/>
            </w:pPr>
            <w:r/>
            <w:r>
              <w:rPr>
                <w:rFonts w:ascii="Consolas" w:hAnsi="Consolas"/>
                <w:color w:val="3F6288"/>
                <w:sz w:val="18"/>
              </w:rPr>
              <w:t>docs/GERBER_FIXES.md</w:t>
            </w:r>
          </w:p>
        </w:tc>
        <w:tc>
          <w:tcPr>
            <w:tcW w:type="dxa" w:w="4752"/>
          </w:tcPr>
          <w:p>
            <w:pPr>
              <w:spacing w:before="40" w:after="40"/>
            </w:pPr>
            <w:r/>
            <w:r>
              <w:rPr>
                <w:rFonts w:ascii="Calibri" w:hAnsi="Calibri"/>
                <w:sz w:val="19"/>
              </w:rPr>
              <w:t>The Gerber reader's verification history</w:t>
            </w:r>
          </w:p>
        </w:tc>
      </w:tr>
      <w:tr>
        <w:tc>
          <w:tcPr>
            <w:tcW w:type="dxa" w:w="4752"/>
          </w:tcPr>
          <w:p>
            <w:pPr>
              <w:spacing w:before="40" w:after="40"/>
            </w:pPr>
            <w:r/>
            <w:r>
              <w:rPr>
                <w:rFonts w:ascii="Consolas" w:hAnsi="Consolas"/>
                <w:color w:val="3F6288"/>
                <w:sz w:val="18"/>
              </w:rPr>
              <w:t>LICENSING.md</w:t>
            </w:r>
          </w:p>
        </w:tc>
        <w:tc>
          <w:tcPr>
            <w:tcW w:type="dxa" w:w="4752"/>
          </w:tcPr>
          <w:p>
            <w:pPr>
              <w:spacing w:before="40" w:after="40"/>
            </w:pPr>
            <w:r/>
            <w:r>
              <w:rPr>
                <w:rFonts w:ascii="Calibri" w:hAnsi="Calibri"/>
                <w:sz w:val="19"/>
              </w:rPr>
              <w:t>The licence design and the trade it makes</w:t>
            </w:r>
          </w:p>
        </w:tc>
      </w:tr>
      <w:tr>
        <w:tc>
          <w:tcPr>
            <w:tcW w:type="dxa" w:w="4752"/>
          </w:tcPr>
          <w:p>
            <w:pPr>
              <w:spacing w:before="40" w:after="40"/>
            </w:pPr>
            <w:r/>
            <w:r>
              <w:rPr>
                <w:rFonts w:ascii="Consolas" w:hAnsi="Consolas"/>
                <w:color w:val="3F6288"/>
                <w:sz w:val="18"/>
              </w:rPr>
              <w:t>BUILD.md</w:t>
            </w:r>
            <w:r>
              <w:rPr>
                <w:rFonts w:ascii="Calibri" w:hAnsi="Calibri"/>
                <w:sz w:val="19"/>
              </w:rPr>
              <w:t xml:space="preserve"> / </w:t>
            </w:r>
            <w:r>
              <w:rPr>
                <w:rFonts w:ascii="Consolas" w:hAnsi="Consolas"/>
                <w:color w:val="3F6288"/>
                <w:sz w:val="18"/>
              </w:rPr>
              <w:t>SHIPPING.md</w:t>
            </w:r>
            <w:r>
              <w:rPr>
                <w:rFonts w:ascii="Calibri" w:hAnsi="Calibri"/>
                <w:sz w:val="19"/>
              </w:rPr>
              <w:t xml:space="preserve"> / </w:t>
            </w:r>
            <w:r>
              <w:rPr>
                <w:rFonts w:ascii="Consolas" w:hAnsi="Consolas"/>
                <w:color w:val="3F6288"/>
                <w:sz w:val="18"/>
              </w:rPr>
              <w:t>RUNNING.md</w:t>
            </w:r>
          </w:p>
        </w:tc>
        <w:tc>
          <w:tcPr>
            <w:tcW w:type="dxa" w:w="4752"/>
          </w:tcPr>
          <w:p>
            <w:pPr>
              <w:spacing w:before="40" w:after="40"/>
            </w:pPr>
            <w:r/>
            <w:r>
              <w:rPr>
                <w:rFonts w:ascii="Calibri" w:hAnsi="Calibri"/>
                <w:sz w:val="19"/>
              </w:rPr>
              <w:t>Building, issuing keys, running</w:t>
            </w:r>
          </w:p>
        </w:tc>
      </w:tr>
      <w:tr>
        <w:tc>
          <w:tcPr>
            <w:tcW w:type="dxa" w:w="4752"/>
          </w:tcPr>
          <w:p>
            <w:pPr>
              <w:spacing w:before="40" w:after="40"/>
            </w:pPr>
            <w:r/>
            <w:r>
              <w:rPr>
                <w:rFonts w:ascii="Consolas" w:hAnsi="Consolas"/>
                <w:color w:val="3F6288"/>
                <w:sz w:val="18"/>
              </w:rPr>
              <w:t>KNOWN_ISSUES.md</w:t>
            </w:r>
          </w:p>
        </w:tc>
        <w:tc>
          <w:tcPr>
            <w:tcW w:type="dxa" w:w="4752"/>
          </w:tcPr>
          <w:p>
            <w:pPr>
              <w:spacing w:before="40" w:after="40"/>
            </w:pPr>
            <w:r/>
            <w:r>
              <w:rPr>
                <w:rFonts w:ascii="Calibri" w:hAnsi="Calibri"/>
                <w:sz w:val="19"/>
              </w:rPr>
              <w:t>Live defects</w:t>
            </w:r>
          </w:p>
        </w:tc>
      </w:tr>
    </w:tbl>
    <w:p>
      <w:pPr>
        <w:spacing w:after="80"/>
      </w:pPr>
    </w:p>
    <w:p>
      <w:pPr>
        <w:pStyle w:val="Heading2"/>
        <w:keepNext/>
      </w:pPr>
      <w:r>
        <w:rPr>
          <w:rFonts w:ascii="Calibri" w:hAnsi="Calibri"/>
          <w:color w:val="3F6288"/>
        </w:rPr>
        <w:t>Word copies</w:t>
      </w:r>
    </w:p>
    <w:p>
      <w:pPr>
        <w:spacing w:after="140"/>
      </w:pPr>
      <w:r>
        <w:rPr>
          <w:rFonts w:ascii="Calibri" w:hAnsi="Calibri"/>
          <w:sz w:val="21"/>
        </w:rPr>
        <w:t xml:space="preserve">Everything here is also generated as Word documents in </w:t>
      </w:r>
      <w:r>
        <w:rPr>
          <w:rFonts w:ascii="Calibri" w:hAnsi="Calibri"/>
          <w:color w:val="3F6288"/>
          <w:sz w:val="21"/>
          <w:u w:val="single"/>
        </w:rPr>
        <w:t>`word/`</w:t>
      </w:r>
      <w:r>
        <w:rPr>
          <w:rFonts w:ascii="Calibri" w:hAnsi="Calibri"/>
          <w:sz w:val="21"/>
        </w:rPr>
        <w:t xml:space="preserve"> — nine individual files plus </w:t>
      </w:r>
      <w:r>
        <w:rPr>
          <w:rFonts w:ascii="Consolas" w:hAnsi="Consolas"/>
          <w:color w:val="3F6288"/>
          <w:sz w:val="20"/>
        </w:rPr>
        <w:t>Prism-Architecture-Complete.docx</w:t>
      </w:r>
      <w:r>
        <w:rPr>
          <w:rFonts w:ascii="Calibri" w:hAnsi="Calibri"/>
          <w:sz w:val="21"/>
        </w:rPr>
        <w:t>, which carries all nine behind a contents page. They are for people who will never open a repository.</w:t>
      </w:r>
    </w:p>
    <w:p>
      <w:pPr>
        <w:spacing w:after="140"/>
      </w:pPr>
      <w:r>
        <w:rPr>
          <w:rFonts w:ascii="Calibri" w:hAnsi="Calibri"/>
          <w:b/>
          <w:sz w:val="21"/>
        </w:rPr>
        <w:t>The Markdown is the master.</w:t>
      </w:r>
      <w:r>
        <w:rPr>
          <w:rFonts w:ascii="Calibri" w:hAnsi="Calibri"/>
          <w:sz w:val="21"/>
        </w:rPr>
        <w:t xml:space="preserve"> The </w:t>
      </w:r>
      <w:r>
        <w:rPr>
          <w:rFonts w:ascii="Consolas" w:hAnsi="Consolas"/>
          <w:color w:val="3F6288"/>
          <w:sz w:val="20"/>
        </w:rPr>
        <w:t>.docx</w:t>
      </w:r>
      <w:r>
        <w:rPr>
          <w:rFonts w:ascii="Calibri" w:hAnsi="Calibri"/>
          <w:sz w:val="21"/>
        </w:rPr>
        <w:t xml:space="preserve"> files are output: they are regenerated, not edited. If you edit one by hand, the next build overwrites it.</w:t>
      </w:r>
    </w:p>
    <w:p>
      <w:pPr>
        <w:spacing w:before="120" w:after="120"/>
        <w:ind w:left="173"/>
        <w:shd w:val="clear" w:color="auto" w:fill="F2F2F3"/>
        <w:pBdr>
          <w:left w:val="single" w:sz="8" w:space="6" w:color="C9CCD0"/>
        </w:pBdr>
      </w:pPr>
      <w:r>
        <w:rPr>
          <w:rFonts w:ascii="Consolas" w:hAnsi="Consolas"/>
          <w:color w:val="1C1F22"/>
          <w:sz w:val="17"/>
        </w:rPr>
        <w:t>python docs/architecture/build_docx.py</w:t>
      </w:r>
    </w:p>
    <w:p>
      <w:pPr>
        <w:spacing w:after="140"/>
      </w:pPr>
      <w:r>
        <w:rPr>
          <w:rFonts w:ascii="Calibri" w:hAnsi="Calibri"/>
          <w:sz w:val="21"/>
        </w:rPr>
        <w:t xml:space="preserve">Real Word heading styles (so the navigation pane and the contents field both work), native tables, and every diagram rendered to an image — wide ones on their own landscape page. Diagrams need </w:t>
      </w:r>
      <w:r>
        <w:rPr>
          <w:rFonts w:ascii="Consolas" w:hAnsi="Consolas"/>
          <w:color w:val="3F6288"/>
          <w:sz w:val="20"/>
        </w:rPr>
        <w:t>node</w:t>
      </w:r>
      <w:r>
        <w:rPr>
          <w:rFonts w:ascii="Calibri" w:hAnsi="Calibri"/>
          <w:sz w:val="21"/>
        </w:rPr>
        <w:t xml:space="preserve">; the build fetches </w:t>
      </w:r>
      <w:r>
        <w:rPr>
          <w:rFonts w:ascii="Consolas" w:hAnsi="Consolas"/>
          <w:color w:val="3F6288"/>
          <w:sz w:val="20"/>
        </w:rPr>
        <w:t>@mermaid-js/mermaid-cli</w:t>
      </w:r>
      <w:r>
        <w:rPr>
          <w:rFonts w:ascii="Calibri" w:hAnsi="Calibri"/>
          <w:sz w:val="21"/>
        </w:rPr>
        <w:t xml:space="preserve"> through </w:t>
      </w:r>
      <w:r>
        <w:rPr>
          <w:rFonts w:ascii="Consolas" w:hAnsi="Consolas"/>
          <w:color w:val="3F6288"/>
          <w:sz w:val="20"/>
        </w:rPr>
        <w:t>npx</w:t>
      </w:r>
      <w:r>
        <w:rPr>
          <w:rFonts w:ascii="Calibri" w:hAnsi="Calibri"/>
          <w:sz w:val="21"/>
        </w:rPr>
        <w:t xml:space="preserve"> on demand and caches the results. With no </w:t>
      </w:r>
      <w:r>
        <w:rPr>
          <w:rFonts w:ascii="Consolas" w:hAnsi="Consolas"/>
          <w:color w:val="3F6288"/>
          <w:sz w:val="20"/>
        </w:rPr>
        <w:t>node</w:t>
      </w:r>
      <w:r>
        <w:rPr>
          <w:rFonts w:ascii="Calibri" w:hAnsi="Calibri"/>
          <w:sz w:val="21"/>
        </w:rPr>
        <w:t xml:space="preserve"> on the machine, diagrams fall back to their source text in a captioned box rather than failing the build.</w:t>
      </w:r>
    </w:p>
    <w:p>
      <w:pPr>
        <w:spacing w:after="140"/>
      </w:pPr>
      <w:r>
        <w:rPr>
          <w:rFonts w:ascii="Calibri" w:hAnsi="Calibri"/>
          <w:sz w:val="21"/>
        </w:rPr>
        <w:t xml:space="preserve">Word's contents page opens empty by design: right-click it and choose </w:t>
      </w:r>
      <w:r>
        <w:rPr>
          <w:rFonts w:ascii="Calibri" w:hAnsi="Calibri"/>
          <w:b/>
          <w:sz w:val="21"/>
        </w:rPr>
        <w:t>Update Field → Update entire table</w:t>
      </w:r>
      <w:r>
        <w:rPr>
          <w:rFonts w:ascii="Calibri" w:hAnsi="Calibri"/>
          <w:sz w:val="21"/>
        </w:rPr>
        <w:t xml:space="preserve"> to fill in the page numbers.</w:t>
      </w:r>
    </w:p>
    <w:p>
      <w:pPr>
        <w:pStyle w:val="Heading2"/>
        <w:keepNext/>
      </w:pPr>
      <w:r>
        <w:rPr>
          <w:rFonts w:ascii="Calibri" w:hAnsi="Calibri"/>
          <w:color w:val="3F6288"/>
        </w:rPr>
        <w:t>Maintaining this set</w:t>
      </w:r>
    </w:p>
    <w:p>
      <w:pPr>
        <w:pStyle w:val="ListBullet"/>
        <w:spacing w:before="0" w:after="60"/>
      </w:pPr>
      <w:r>
        <w:rPr>
          <w:rFonts w:ascii="Calibri" w:hAnsi="Calibri"/>
          <w:b/>
          <w:sz w:val="21"/>
        </w:rPr>
        <w:t>Each document names the files it describes</w:t>
      </w:r>
      <w:r>
        <w:rPr>
          <w:rFonts w:ascii="Calibri" w:hAnsi="Calibri"/>
          <w:sz w:val="21"/>
        </w:rPr>
        <w:t>, so a change to the code has an obvious document to update.</w:t>
      </w:r>
    </w:p>
    <w:p>
      <w:pPr>
        <w:pStyle w:val="ListBullet"/>
        <w:spacing w:before="0" w:after="60"/>
      </w:pPr>
      <w:r>
        <w:rPr>
          <w:rFonts w:ascii="Calibri" w:hAnsi="Calibri"/>
          <w:b/>
          <w:sz w:val="21"/>
        </w:rPr>
        <w:t>Field tables come from the source, not from memory.</w:t>
      </w:r>
      <w:r>
        <w:rPr>
          <w:rFonts w:ascii="Calibri" w:hAnsi="Calibri"/>
          <w:sz w:val="21"/>
        </w:rPr>
        <w:t xml:space="preserve"> When a schema changes, update the table in </w:t>
      </w:r>
      <w:r>
        <w:rPr>
          <w:rFonts w:ascii="Calibri" w:hAnsi="Calibri"/>
          <w:color w:val="3F6288"/>
          <w:sz w:val="21"/>
          <w:u w:val="single"/>
        </w:rPr>
        <w:t>02-data-model.md</w:t>
      </w:r>
      <w:r>
        <w:rPr>
          <w:rFonts w:ascii="Calibri" w:hAnsi="Calibri"/>
          <w:sz w:val="21"/>
        </w:rPr>
        <w:t xml:space="preserve"> in the same commit.</w:t>
      </w:r>
    </w:p>
    <w:p>
      <w:pPr>
        <w:pStyle w:val="ListBullet"/>
        <w:spacing w:before="0" w:after="60"/>
      </w:pPr>
      <w:r>
        <w:rPr>
          <w:rFonts w:ascii="Calibri" w:hAnsi="Calibri"/>
          <w:b/>
          <w:sz w:val="21"/>
        </w:rPr>
        <w:t>When a fact here contradicts the code, the code wins</w:t>
      </w:r>
      <w:r>
        <w:rPr>
          <w:rFonts w:ascii="Calibri" w:hAnsi="Calibri"/>
          <w:sz w:val="21"/>
        </w:rPr>
        <w:t xml:space="preserve"> — fix the document and say so in the commit message.</w:t>
      </w:r>
    </w:p>
    <w:p>
      <w:pPr>
        <w:pStyle w:val="ListBullet"/>
        <w:spacing w:before="0" w:after="60"/>
      </w:pPr>
      <w:r>
        <w:rPr>
          <w:rFonts w:ascii="Calibri" w:hAnsi="Calibri"/>
          <w:b/>
          <w:sz w:val="21"/>
        </w:rPr>
        <w:t>Do not move product reasoning in here.</w:t>
      </w:r>
      <w:r>
        <w:rPr>
          <w:rFonts w:ascii="Calibri" w:hAnsi="Calibri"/>
          <w:sz w:val="21"/>
        </w:rPr>
        <w:t xml:space="preserve"> If a decision needs arguing, it belongs in </w:t>
      </w:r>
      <w:r>
        <w:rPr>
          <w:rFonts w:ascii="Consolas" w:hAnsi="Consolas"/>
          <w:color w:val="3F6288"/>
          <w:sz w:val="20"/>
        </w:rPr>
        <w:t>docs/DEFERRED.md</w:t>
      </w:r>
      <w:r>
        <w:rPr>
          <w:rFonts w:ascii="Calibri" w:hAnsi="Calibri"/>
          <w:sz w:val="21"/>
        </w:rPr>
        <w:t xml:space="preserve"> or </w:t>
      </w:r>
      <w:r>
        <w:rPr>
          <w:rFonts w:ascii="Consolas" w:hAnsi="Consolas"/>
          <w:color w:val="3F6288"/>
          <w:sz w:val="20"/>
        </w:rPr>
        <w:t>docs/AFTER_THE_MERGE.md</w:t>
      </w:r>
      <w:r>
        <w:rPr>
          <w:rFonts w:ascii="Calibri" w:hAnsi="Calibri"/>
          <w:sz w:val="21"/>
        </w:rPr>
        <w:t>.</w:t>
      </w:r>
    </w:p>
    <w:p>
      <w:r>
        <w:br w:type="page"/>
      </w:r>
    </w:p>
    <w:p>
      <w:pPr>
        <w:pStyle w:val="Heading1"/>
        <w:keepNext/>
      </w:pPr>
      <w:r>
        <w:rPr>
          <w:rFonts w:ascii="Calibri" w:hAnsi="Calibri"/>
          <w:color w:val="3F6288"/>
        </w:rPr>
        <w:t>System Overview</w:t>
      </w:r>
    </w:p>
    <w:p>
      <w:pPr>
        <w:pStyle w:val="Heading2"/>
        <w:keepNext/>
      </w:pPr>
      <w:r>
        <w:rPr>
          <w:rFonts w:ascii="Calibri" w:hAnsi="Calibri"/>
          <w:color w:val="3F6288"/>
        </w:rPr>
        <w:t>1.1 What Prism is, precisely</w:t>
      </w:r>
    </w:p>
    <w:p>
      <w:pPr>
        <w:spacing w:after="140"/>
      </w:pPr>
      <w:r>
        <w:rPr>
          <w:rFonts w:ascii="Calibri" w:hAnsi="Calibri"/>
          <w:sz w:val="21"/>
        </w:rPr>
        <w:t xml:space="preserve">A </w:t>
      </w:r>
      <w:r>
        <w:rPr>
          <w:rFonts w:ascii="Calibri" w:hAnsi="Calibri"/>
          <w:b/>
          <w:sz w:val="21"/>
        </w:rPr>
        <w:t>single-process native desktop application</w:t>
      </w:r>
      <w:r>
        <w:rPr>
          <w:rFonts w:ascii="Calibri" w:hAnsi="Calibri"/>
          <w:sz w:val="21"/>
        </w:rPr>
        <w:t>, written in Python 3.12 against PySide6 (Qt 6), shipped as a portable per-OS binary built with PyInstaller.</w:t>
      </w:r>
    </w:p>
    <w:p>
      <w:pPr>
        <w:spacing w:after="140"/>
      </w:pPr>
      <w:r>
        <w:rPr>
          <w:rFonts w:ascii="Calibri" w:hAnsi="Calibri"/>
          <w:sz w:val="21"/>
        </w:rPr>
        <w:t>It has:</w:t>
      </w:r>
    </w:p>
    <w:p>
      <w:pPr>
        <w:pStyle w:val="ListBullet"/>
        <w:spacing w:before="0" w:after="60"/>
      </w:pPr>
      <w:r>
        <w:rPr>
          <w:rFonts w:ascii="Calibri" w:hAnsi="Calibri"/>
          <w:b/>
          <w:sz w:val="21"/>
        </w:rPr>
        <w:t>No web front end.</w:t>
      </w:r>
      <w:r>
        <w:rPr>
          <w:rFonts w:ascii="Calibri" w:hAnsi="Calibri"/>
          <w:sz w:val="21"/>
        </w:rPr>
        <w:t xml:space="preserve"> No Electron, no embedded browser view, no localhost server. Every screen is a Qt widget.</w:t>
      </w:r>
    </w:p>
    <w:p>
      <w:pPr>
        <w:pStyle w:val="ListBullet"/>
        <w:spacing w:before="0" w:after="60"/>
      </w:pPr>
      <w:r>
        <w:rPr>
          <w:rFonts w:ascii="Calibri" w:hAnsi="Calibri"/>
          <w:b/>
          <w:sz w:val="21"/>
        </w:rPr>
        <w:t>No backend of its own</w:t>
      </w:r>
      <w:r>
        <w:rPr>
          <w:rFonts w:ascii="Calibri" w:hAnsi="Calibri"/>
          <w:sz w:val="21"/>
        </w:rPr>
        <w:t xml:space="preserve"> for customer data. The only Prism-operated server is the </w:t>
      </w:r>
      <w:r>
        <w:rPr>
          <w:rFonts w:ascii="Calibri" w:hAnsi="Calibri"/>
          <w:b/>
          <w:sz w:val="21"/>
        </w:rPr>
        <w:t>licence server</w:t>
      </w:r>
      <w:r>
        <w:rPr>
          <w:rFonts w:ascii="Calibri" w:hAnsi="Calibri"/>
          <w:sz w:val="21"/>
        </w:rPr>
        <w:t>, and it never receives customer content — only a licence id, a device fingerprint, an app version, and usage counters.</w:t>
      </w:r>
    </w:p>
    <w:p>
      <w:pPr>
        <w:pStyle w:val="ListBullet"/>
        <w:spacing w:before="0" w:after="60"/>
      </w:pPr>
      <w:r>
        <w:rPr>
          <w:rFonts w:ascii="Calibri" w:hAnsi="Calibri"/>
          <w:b/>
          <w:sz w:val="21"/>
        </w:rPr>
        <w:t>No database.</w:t>
      </w:r>
      <w:r>
        <w:rPr>
          <w:rFonts w:ascii="Calibri" w:hAnsi="Calibri"/>
          <w:sz w:val="21"/>
        </w:rPr>
        <w:t xml:space="preserve"> All persistent state is flat files: JSON under </w:t>
      </w:r>
      <w:r>
        <w:rPr>
          <w:rFonts w:ascii="Consolas" w:hAnsi="Consolas"/>
          <w:color w:val="3F6288"/>
          <w:sz w:val="20"/>
        </w:rPr>
        <w:t>~/.prism</w:t>
      </w:r>
      <w:r>
        <w:rPr>
          <w:rFonts w:ascii="Calibri" w:hAnsi="Calibri"/>
          <w:sz w:val="21"/>
        </w:rPr>
        <w:t>, and CSV in a folder the customer chooses (deliberately, so the register stays theirs and opens in Excel).</w:t>
      </w:r>
    </w:p>
    <w:p>
      <w:pPr>
        <w:pStyle w:val="ListBullet"/>
        <w:spacing w:before="0" w:after="60"/>
      </w:pPr>
      <w:r>
        <w:rPr>
          <w:rFonts w:ascii="Calibri" w:hAnsi="Calibri"/>
          <w:b/>
          <w:sz w:val="21"/>
        </w:rPr>
        <w:t>No AI model of its own.</w:t>
      </w:r>
      <w:r>
        <w:rPr>
          <w:rFonts w:ascii="Calibri" w:hAnsi="Calibri"/>
          <w:sz w:val="21"/>
        </w:rPr>
        <w:t xml:space="preserve"> It orchestrates other people's: Groq over HTTP for fast structured work, and the user's own logged-in web tools (ChatGPT, Claude, Perplexity, Canva, NotebookLM, Apollo…) driven through a real Chrome window with Selenium.</w:t>
      </w:r>
    </w:p>
    <w:p>
      <w:pPr>
        <w:pStyle w:val="Heading3"/>
        <w:keepNext/>
      </w:pPr>
      <w:r>
        <w:rPr>
          <w:rFonts w:ascii="Calibri" w:hAnsi="Calibri"/>
          <w:color w:val="5980A6"/>
        </w:rPr>
        <w:t>Why that shape</w:t>
      </w:r>
    </w:p>
    <w:p>
      <w:pPr>
        <w:spacing w:after="140"/>
      </w:pPr>
      <w:r>
        <w:rPr>
          <w:rFonts w:ascii="Calibri" w:hAnsi="Calibri"/>
          <w:sz w:val="21"/>
        </w:rPr>
        <w:t>The target customer is a small Indian manufacturer. Two constraints follow and explain nearly every architectural decision:</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Constraint</w:t>
            </w:r>
          </w:p>
        </w:tc>
        <w:tc>
          <w:tcPr>
            <w:tcW w:type="dxa" w:w="4752"/>
            <w:shd w:val="clear" w:color="auto" w:fill="E4EBF2"/>
          </w:tcPr>
          <w:p>
            <w:pPr>
              <w:spacing w:before="40" w:after="40"/>
            </w:pPr>
            <w:r/>
            <w:r>
              <w:rPr>
                <w:rFonts w:ascii="Calibri" w:hAnsi="Calibri"/>
                <w:b/>
                <w:color w:val="3F6288"/>
                <w:sz w:val="19"/>
              </w:rPr>
              <w:t>Consequence in the code</w:t>
            </w:r>
          </w:p>
        </w:tc>
      </w:tr>
      <w:tr>
        <w:tc>
          <w:tcPr>
            <w:tcW w:type="dxa" w:w="4752"/>
          </w:tcPr>
          <w:p>
            <w:pPr>
              <w:spacing w:before="40" w:after="40"/>
            </w:pPr>
            <w:r/>
            <w:r>
              <w:rPr>
                <w:rFonts w:ascii="Calibri" w:hAnsi="Calibri"/>
                <w:b/>
                <w:sz w:val="19"/>
              </w:rPr>
              <w:t>The customer's design files and correspondence must not leave their machine</w:t>
            </w:r>
          </w:p>
        </w:tc>
        <w:tc>
          <w:tcPr>
            <w:tcW w:type="dxa" w:w="4752"/>
          </w:tcPr>
          <w:p>
            <w:pPr>
              <w:spacing w:before="40" w:after="40"/>
            </w:pPr>
            <w:r/>
            <w:r>
              <w:rPr>
                <w:rFonts w:ascii="Calibri" w:hAnsi="Calibri"/>
                <w:sz w:val="19"/>
              </w:rPr>
              <w:t>Gerber files never reach an AI (</w:t>
            </w:r>
            <w:r>
              <w:rPr>
                <w:rFonts w:ascii="Consolas" w:hAnsi="Consolas"/>
                <w:color w:val="3F6288"/>
                <w:sz w:val="18"/>
              </w:rPr>
              <w:t>cmd_gerber</w:t>
            </w:r>
            <w:r>
              <w:rPr>
                <w:rFonts w:ascii="Calibri" w:hAnsi="Calibri"/>
                <w:sz w:val="19"/>
              </w:rPr>
              <w:t xml:space="preserve"> passes </w:t>
            </w:r>
            <w:r>
              <w:rPr>
                <w:rFonts w:ascii="Consolas" w:hAnsi="Consolas"/>
                <w:color w:val="3F6288"/>
                <w:sz w:val="18"/>
              </w:rPr>
              <w:t>attachments=[]</w:t>
            </w:r>
            <w:r>
              <w:rPr>
                <w:rFonts w:ascii="Calibri" w:hAnsi="Calibri"/>
                <w:sz w:val="19"/>
              </w:rPr>
              <w:t>, asserted by test). Triage sends only a 1,500-character snippet, and only for senders local rules could not settle. A "Keep everything on this computer" switch removes even that.</w:t>
            </w:r>
          </w:p>
        </w:tc>
      </w:tr>
      <w:tr>
        <w:tc>
          <w:tcPr>
            <w:tcW w:type="dxa" w:w="4752"/>
          </w:tcPr>
          <w:p>
            <w:pPr>
              <w:spacing w:before="40" w:after="40"/>
            </w:pPr>
            <w:r/>
            <w:r>
              <w:rPr>
                <w:rFonts w:ascii="Calibri" w:hAnsi="Calibri"/>
                <w:b/>
                <w:sz w:val="19"/>
              </w:rPr>
              <w:t>The customer already pays for ChatGPT/Claude and will not pay again per token</w:t>
            </w:r>
          </w:p>
        </w:tc>
        <w:tc>
          <w:tcPr>
            <w:tcW w:type="dxa" w:w="4752"/>
          </w:tcPr>
          <w:p>
            <w:pPr>
              <w:spacing w:before="40" w:after="40"/>
            </w:pPr>
            <w:r/>
            <w:r>
              <w:rPr>
                <w:rFonts w:ascii="Calibri" w:hAnsi="Calibri"/>
                <w:sz w:val="19"/>
              </w:rPr>
              <w:t xml:space="preserve">Automation drives the tools in </w:t>
            </w:r>
            <w:r>
              <w:rPr>
                <w:rFonts w:ascii="Calibri" w:hAnsi="Calibri"/>
                <w:i/>
                <w:sz w:val="19"/>
              </w:rPr>
              <w:t>their</w:t>
            </w:r>
            <w:r>
              <w:rPr>
                <w:rFonts w:ascii="Calibri" w:hAnsi="Calibri"/>
                <w:sz w:val="19"/>
              </w:rPr>
              <w:t xml:space="preserve"> Chrome, signed in as them. There are no API bills for the heavy tools, and no new subscription to sell them.</w:t>
            </w:r>
          </w:p>
        </w:tc>
      </w:tr>
    </w:tbl>
    <w:p>
      <w:pPr>
        <w:spacing w:after="80"/>
      </w:pPr>
    </w:p>
    <w:p>
      <w:pPr>
        <w:pStyle w:val="Heading2"/>
        <w:keepNext/>
      </w:pPr>
      <w:r>
        <w:rPr>
          <w:rFonts w:ascii="Calibri" w:hAnsi="Calibri"/>
          <w:color w:val="3F6288"/>
        </w:rPr>
        <w:t>1.2 The two repositories</w:t>
      </w:r>
    </w:p>
    <w:p>
      <w:pPr>
        <w:spacing w:before="160" w:after="0"/>
        <w:jc w:val="center"/>
      </w:pPr>
      <w:r>
        <w:drawing>
          <wp:inline xmlns:a="http://schemas.openxmlformats.org/drawingml/2006/main" xmlns:pic="http://schemas.openxmlformats.org/drawingml/2006/picture">
            <wp:extent cx="5760720" cy="4908510"/>
            <wp:docPr id="1" name="Picture 1"/>
            <wp:cNvGraphicFramePr>
              <a:graphicFrameLocks noChangeAspect="1"/>
            </wp:cNvGraphicFramePr>
            <a:graphic>
              <a:graphicData uri="http://schemas.openxmlformats.org/drawingml/2006/picture">
                <pic:pic>
                  <pic:nvPicPr>
                    <pic:cNvPr id="0" name="01-01.png"/>
                    <pic:cNvPicPr/>
                  </pic:nvPicPr>
                  <pic:blipFill>
                    <a:blip r:embed="rId10"/>
                    <a:stretch>
                      <a:fillRect/>
                    </a:stretch>
                  </pic:blipFill>
                  <pic:spPr>
                    <a:xfrm>
                      <a:off x="0" y="0"/>
                      <a:ext cx="5760720" cy="4908510"/>
                    </a:xfrm>
                    <a:prstGeom prst="rect"/>
                  </pic:spPr>
                </pic:pic>
              </a:graphicData>
            </a:graphic>
          </wp:inline>
        </w:drawing>
      </w:r>
    </w:p>
    <w:p>
      <w:pPr>
        <w:spacing w:before="0" w:after="240"/>
        <w:jc w:val="center"/>
      </w:pPr>
      <w:r>
        <w:rPr>
          <w:rFonts w:ascii="Calibri" w:hAnsi="Calibri"/>
          <w:i/>
          <w:color w:val="767C84"/>
          <w:sz w:val="17"/>
        </w:rPr>
        <w:t>Diagram 1.1</w:t>
      </w:r>
    </w:p>
    <w:p>
      <w:pPr>
        <w:spacing w:after="140"/>
      </w:pPr>
      <w:r>
        <w:rPr>
          <w:rFonts w:ascii="Consolas" w:hAnsi="Consolas"/>
          <w:color w:val="3F6288"/>
          <w:sz w:val="20"/>
        </w:rPr>
        <w:t>prism_terminal</w:t>
      </w:r>
      <w:r>
        <w:rPr>
          <w:rFonts w:ascii="Calibri" w:hAnsi="Calibri"/>
          <w:sz w:val="21"/>
        </w:rPr>
        <w:t xml:space="preserve"> is pinned as a git submodule (see </w:t>
      </w:r>
      <w:r>
        <w:rPr>
          <w:rFonts w:ascii="Consolas" w:hAnsi="Consolas"/>
          <w:color w:val="3F6288"/>
          <w:sz w:val="20"/>
        </w:rPr>
        <w:t>.gitmodules</w:t>
      </w:r>
      <w:r>
        <w:rPr>
          <w:rFonts w:ascii="Calibri" w:hAnsi="Calibri"/>
          <w:sz w:val="21"/>
        </w:rPr>
        <w:t xml:space="preserve">) to </w:t>
      </w:r>
      <w:r>
        <w:rPr>
          <w:rFonts w:ascii="Consolas" w:hAnsi="Consolas"/>
          <w:color w:val="3F6288"/>
          <w:sz w:val="20"/>
        </w:rPr>
        <w:t>github.com/HitarthTrivedi/prism_terminal</w:t>
      </w:r>
      <w:r>
        <w:rPr>
          <w:rFonts w:ascii="Calibri" w:hAnsi="Calibri"/>
          <w:sz w:val="21"/>
        </w:rPr>
        <w:t>.</w:t>
      </w:r>
    </w:p>
    <w:p>
      <w:pPr>
        <w:spacing w:after="140"/>
      </w:pPr>
      <w:r>
        <w:rPr>
          <w:rFonts w:ascii="Calibri" w:hAnsi="Calibri"/>
          <w:b/>
          <w:sz w:val="21"/>
        </w:rPr>
        <w:t>The submodule always wins.</w:t>
      </w:r>
      <w:r>
        <w:rPr>
          <w:rFonts w:ascii="Calibri" w:hAnsi="Calibri"/>
          <w:sz w:val="21"/>
        </w:rPr>
        <w:t xml:space="preserve"> </w:t>
      </w:r>
      <w:r>
        <w:rPr>
          <w:rFonts w:ascii="Consolas" w:hAnsi="Consolas"/>
          <w:color w:val="3F6288"/>
          <w:sz w:val="20"/>
        </w:rPr>
        <w:t>paths.resource('prism_terminal')</w:t>
      </w:r>
      <w:r>
        <w:rPr>
          <w:rFonts w:ascii="Calibri" w:hAnsi="Calibri"/>
          <w:sz w:val="21"/>
        </w:rPr>
        <w:t xml:space="preserve"> resolves to </w:t>
      </w:r>
      <w:r>
        <w:rPr>
          <w:rFonts w:ascii="Consolas" w:hAnsi="Consolas"/>
          <w:color w:val="3F6288"/>
          <w:sz w:val="20"/>
        </w:rPr>
        <w:t>./prism_terminal</w:t>
      </w:r>
      <w:r>
        <w:rPr>
          <w:rFonts w:ascii="Calibri" w:hAnsi="Calibri"/>
          <w:sz w:val="21"/>
        </w:rPr>
        <w:t xml:space="preserve"> and is checked first. A sibling </w:t>
      </w:r>
      <w:r>
        <w:rPr>
          <w:rFonts w:ascii="Consolas" w:hAnsi="Consolas"/>
          <w:color w:val="3F6288"/>
          <w:sz w:val="20"/>
        </w:rPr>
        <w:t>../prism_terminal</w:t>
      </w:r>
      <w:r>
        <w:rPr>
          <w:rFonts w:ascii="Calibri" w:hAnsi="Calibri"/>
          <w:sz w:val="21"/>
        </w:rPr>
        <w:t xml:space="preserve"> checkout is </w:t>
      </w:r>
      <w:r>
        <w:rPr>
          <w:rFonts w:ascii="Calibri" w:hAnsi="Calibri"/>
          <w:i/>
          <w:sz w:val="21"/>
        </w:rPr>
        <w:t>ignored</w:t>
      </w:r>
      <w:r>
        <w:rPr>
          <w:rFonts w:ascii="Calibri" w:hAnsi="Calibri"/>
          <w:sz w:val="21"/>
        </w:rPr>
        <w:t xml:space="preserve">; </w:t>
      </w:r>
      <w:r>
        <w:rPr>
          <w:rFonts w:ascii="Consolas" w:hAnsi="Consolas"/>
          <w:color w:val="3F6288"/>
          <w:sz w:val="20"/>
        </w:rPr>
        <w:t>core_bridge._warn_about_sibling()</w:t>
      </w:r>
      <w:r>
        <w:rPr>
          <w:rFonts w:ascii="Calibri" w:hAnsi="Calibri"/>
          <w:sz w:val="21"/>
        </w:rPr>
        <w:t xml:space="preserve"> prints a note naming both paths when it finds two, because believing the opposite once cost an afternoon spent editing a copy that was never loaded.</w:t>
      </w:r>
    </w:p>
    <w:p>
      <w:pPr>
        <w:spacing w:before="160" w:after="160"/>
        <w:ind w:left="259"/>
        <w:shd w:val="clear" w:color="auto" w:fill="F4F6F9"/>
        <w:pBdr>
          <w:left w:val="single" w:sz="18" w:space="10" w:color="5980A6"/>
        </w:pBdr>
      </w:pPr>
      <w:r>
        <w:rPr>
          <w:rFonts w:ascii="Calibri" w:hAnsi="Calibri"/>
          <w:b/>
          <w:color w:val="4A5057"/>
          <w:sz w:val="21"/>
        </w:rPr>
        <w:t>Operational trap, already recorded:</w:t>
      </w:r>
      <w:r>
        <w:rPr>
          <w:rFonts w:ascii="Calibri" w:hAnsi="Calibri"/>
          <w:color w:val="4A5057"/>
          <w:sz w:val="21"/>
        </w:rPr>
        <w:t xml:space="preserve"> two checkouts of </w:t>
      </w:r>
      <w:r>
        <w:rPr>
          <w:rFonts w:ascii="Consolas" w:hAnsi="Consolas"/>
          <w:color w:val="3F6288"/>
          <w:sz w:val="20"/>
        </w:rPr>
        <w:t>prism_terminal</w:t>
      </w:r>
      <w:r>
        <w:rPr>
          <w:rFonts w:ascii="Calibri" w:hAnsi="Calibri"/>
          <w:color w:val="4A5057"/>
          <w:sz w:val="21"/>
        </w:rPr>
        <w:t xml:space="preserve"> on one dev machine is a known hazard — </w:t>
      </w:r>
      <w:r>
        <w:rPr>
          <w:rFonts w:ascii="Consolas" w:hAnsi="Consolas"/>
          <w:color w:val="3F6288"/>
          <w:sz w:val="20"/>
        </w:rPr>
        <w:t>docs/AFTER_THE_MERGE.md</w:t>
      </w:r>
      <w:r>
        <w:rPr>
          <w:rFonts w:ascii="Calibri" w:hAnsi="Calibri"/>
          <w:color w:val="4A5057"/>
          <w:sz w:val="21"/>
        </w:rPr>
        <w:t xml:space="preserve"> §5. Decide one way or the other; do not keep both.</w:t>
      </w:r>
    </w:p>
    <w:p>
      <w:pPr>
        <w:pStyle w:val="Heading2"/>
        <w:keepNext/>
      </w:pPr>
      <w:r>
        <w:rPr>
          <w:rFonts w:ascii="Calibri" w:hAnsi="Calibri"/>
          <w:color w:val="3F6288"/>
        </w:rPr>
        <w:t>1.3 The layer model</w:t>
      </w:r>
    </w:p>
    <w:p>
      <w:pPr>
        <w:spacing w:before="160" w:after="0"/>
        <w:jc w:val="center"/>
      </w:pPr>
      <w:r>
        <w:drawing>
          <wp:inline xmlns:a="http://schemas.openxmlformats.org/drawingml/2006/main" xmlns:pic="http://schemas.openxmlformats.org/drawingml/2006/picture">
            <wp:extent cx="2534530" cy="8138159"/>
            <wp:docPr id="2" name="Picture 2"/>
            <wp:cNvGraphicFramePr>
              <a:graphicFrameLocks noChangeAspect="1"/>
            </wp:cNvGraphicFramePr>
            <a:graphic>
              <a:graphicData uri="http://schemas.openxmlformats.org/drawingml/2006/picture">
                <pic:pic>
                  <pic:nvPicPr>
                    <pic:cNvPr id="0" name="01-02.png"/>
                    <pic:cNvPicPr/>
                  </pic:nvPicPr>
                  <pic:blipFill>
                    <a:blip r:embed="rId11"/>
                    <a:stretch>
                      <a:fillRect/>
                    </a:stretch>
                  </pic:blipFill>
                  <pic:spPr>
                    <a:xfrm>
                      <a:off x="0" y="0"/>
                      <a:ext cx="2534530" cy="8138159"/>
                    </a:xfrm>
                    <a:prstGeom prst="rect"/>
                  </pic:spPr>
                </pic:pic>
              </a:graphicData>
            </a:graphic>
          </wp:inline>
        </w:drawing>
      </w:r>
    </w:p>
    <w:p>
      <w:pPr>
        <w:spacing w:before="0" w:after="240"/>
        <w:jc w:val="center"/>
      </w:pPr>
      <w:r>
        <w:rPr>
          <w:rFonts w:ascii="Calibri" w:hAnsi="Calibri"/>
          <w:i/>
          <w:color w:val="767C84"/>
          <w:sz w:val="17"/>
        </w:rPr>
        <w:t>Diagram 1.2</w:t>
      </w:r>
    </w:p>
    <w:p>
      <w:pPr>
        <w:pStyle w:val="Heading3"/>
        <w:keepNext/>
      </w:pPr>
      <w:r>
        <w:rPr>
          <w:rFonts w:ascii="Calibri" w:hAnsi="Calibri"/>
          <w:color w:val="5980A6"/>
        </w:rPr>
        <w:t>The rule that keeps the layers honest</w:t>
      </w:r>
    </w:p>
    <w:p>
      <w:pPr>
        <w:spacing w:before="160" w:after="160"/>
        <w:ind w:left="259"/>
        <w:shd w:val="clear" w:color="auto" w:fill="F4F6F9"/>
        <w:pBdr>
          <w:left w:val="single" w:sz="18" w:space="10" w:color="5980A6"/>
        </w:pBdr>
      </w:pPr>
      <w:r>
        <w:rPr>
          <w:rFonts w:ascii="Consolas" w:hAnsi="Consolas"/>
          <w:b/>
          <w:color w:val="3F6288"/>
          <w:sz w:val="20"/>
        </w:rPr>
        <w:t>main_window.py</w:t>
      </w:r>
      <w:r>
        <w:rPr>
          <w:rFonts w:ascii="Calibri" w:hAnsi="Calibri"/>
          <w:b/>
          <w:color w:val="4A5057"/>
          <w:sz w:val="21"/>
        </w:rPr>
        <w:t xml:space="preserve"> is the only file that makes decisions.</w:t>
      </w:r>
    </w:p>
    <w:p>
      <w:pPr>
        <w:spacing w:after="140"/>
      </w:pPr>
      <w:r>
        <w:rPr>
          <w:rFonts w:ascii="Calibri" w:hAnsi="Calibri"/>
          <w:sz w:val="21"/>
        </w:rPr>
        <w:t xml:space="preserve">Widgets emit signals and render what they are given. Dialogs collect input and return it. </w:t>
      </w:r>
      <w:r>
        <w:rPr>
          <w:rFonts w:ascii="Consolas" w:hAnsi="Consolas"/>
          <w:color w:val="3F6288"/>
          <w:sz w:val="20"/>
        </w:rPr>
        <w:t>workers.py</w:t>
      </w:r>
      <w:r>
        <w:rPr>
          <w:rFonts w:ascii="Calibri" w:hAnsi="Calibri"/>
          <w:sz w:val="21"/>
        </w:rPr>
        <w:t xml:space="preserve"> classes do one job off the UI thread and emit a result. The engine knows nothing about Qt. Everything that decides </w:t>
      </w:r>
      <w:r>
        <w:rPr>
          <w:rFonts w:ascii="Calibri" w:hAnsi="Calibri"/>
          <w:i/>
          <w:sz w:val="21"/>
        </w:rPr>
        <w:t>what happens next</w:t>
      </w:r>
      <w:r>
        <w:rPr>
          <w:rFonts w:ascii="Calibri" w:hAnsi="Calibri"/>
          <w:sz w:val="21"/>
        </w:rPr>
        <w:t xml:space="preserve"> — which worker to start, what to do with its result, when to persist, when to stop for a human — lives in </w:t>
      </w:r>
      <w:r>
        <w:rPr>
          <w:rFonts w:ascii="Consolas" w:hAnsi="Consolas"/>
          <w:color w:val="3F6288"/>
          <w:sz w:val="20"/>
        </w:rPr>
        <w:t>main_window.py</w:t>
      </w:r>
      <w:r>
        <w:rPr>
          <w:rFonts w:ascii="Calibri" w:hAnsi="Calibri"/>
          <w:sz w:val="21"/>
        </w:rPr>
        <w:t xml:space="preserve"> or in the add-on dialog that owns that screen.</w:t>
      </w:r>
    </w:p>
    <w:p>
      <w:pPr>
        <w:spacing w:after="140"/>
      </w:pPr>
      <w:r>
        <w:rPr>
          <w:rFonts w:ascii="Calibri" w:hAnsi="Calibri"/>
          <w:sz w:val="21"/>
        </w:rPr>
        <w:t xml:space="preserve">This is why </w:t>
      </w:r>
      <w:r>
        <w:rPr>
          <w:rFonts w:ascii="Consolas" w:hAnsi="Consolas"/>
          <w:color w:val="3F6288"/>
          <w:sz w:val="20"/>
        </w:rPr>
        <w:t>main_window.py</w:t>
      </w:r>
      <w:r>
        <w:rPr>
          <w:rFonts w:ascii="Calibri" w:hAnsi="Calibri"/>
          <w:sz w:val="21"/>
        </w:rPr>
        <w:t xml:space="preserve"> is 2,131 lines and why that is not, by itself, a problem to fix. It is also why a change to behaviour almost always lands in one file.</w:t>
      </w:r>
    </w:p>
    <w:p>
      <w:pPr>
        <w:pStyle w:val="Heading2"/>
        <w:keepNext/>
      </w:pPr>
      <w:r>
        <w:rPr>
          <w:rFonts w:ascii="Calibri" w:hAnsi="Calibri"/>
          <w:color w:val="3F6288"/>
        </w:rPr>
        <w:t>1.4 Process and threading model</w:t>
      </w:r>
    </w:p>
    <w:p>
      <w:pPr>
        <w:spacing w:after="140"/>
      </w:pPr>
      <w:r>
        <w:rPr>
          <w:rFonts w:ascii="Calibri" w:hAnsi="Calibri"/>
          <w:sz w:val="21"/>
        </w:rPr>
        <w:t xml:space="preserve">Prism is </w:t>
      </w:r>
      <w:r>
        <w:rPr>
          <w:rFonts w:ascii="Calibri" w:hAnsi="Calibri"/>
          <w:b/>
          <w:sz w:val="21"/>
        </w:rPr>
        <w:t>single-process</w:t>
      </w:r>
      <w:r>
        <w:rPr>
          <w:rFonts w:ascii="Calibri" w:hAnsi="Calibri"/>
          <w:sz w:val="21"/>
        </w:rPr>
        <w:t xml:space="preserve">. Concurrency is </w:t>
      </w:r>
      <w:r>
        <w:rPr>
          <w:rFonts w:ascii="Consolas" w:hAnsi="Consolas"/>
          <w:color w:val="3F6288"/>
          <w:sz w:val="20"/>
        </w:rPr>
        <w:t>QThread</w:t>
      </w:r>
      <w:r>
        <w:rPr>
          <w:rFonts w:ascii="Calibri" w:hAnsi="Calibri"/>
          <w:sz w:val="21"/>
        </w:rPr>
        <w:t xml:space="preserve">, never </w:t>
      </w:r>
      <w:r>
        <w:rPr>
          <w:rFonts w:ascii="Consolas" w:hAnsi="Consolas"/>
          <w:color w:val="3F6288"/>
          <w:sz w:val="20"/>
        </w:rPr>
        <w:t>multiprocessing</w:t>
      </w:r>
      <w:r>
        <w:rPr>
          <w:rFonts w:ascii="Calibri" w:hAnsi="Calibri"/>
          <w:sz w:val="21"/>
        </w:rPr>
        <w:t xml:space="preserve">, and never </w:t>
      </w:r>
      <w:r>
        <w:rPr>
          <w:rFonts w:ascii="Consolas" w:hAnsi="Consolas"/>
          <w:color w:val="3F6288"/>
          <w:sz w:val="20"/>
        </w:rPr>
        <w:t>asyncio</w:t>
      </w:r>
      <w:r>
        <w:rPr>
          <w:rFonts w:ascii="Calibri" w:hAnsi="Calibri"/>
          <w:sz w:val="21"/>
        </w:rPr>
        <w:t>.</w:t>
      </w:r>
    </w:p>
    <w:p>
      <w:pPr>
        <w:sectPr>
          <w:footerReference w:type="default" r:id="rId9"/>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776624"/>
            <wp:docPr id="3" name="Picture 3"/>
            <wp:cNvGraphicFramePr>
              <a:graphicFrameLocks noChangeAspect="1"/>
            </wp:cNvGraphicFramePr>
            <a:graphic>
              <a:graphicData uri="http://schemas.openxmlformats.org/drawingml/2006/picture">
                <pic:pic>
                  <pic:nvPicPr>
                    <pic:cNvPr id="0" name="01-03.png"/>
                    <pic:cNvPicPr/>
                  </pic:nvPicPr>
                  <pic:blipFill>
                    <a:blip r:embed="rId12"/>
                    <a:stretch>
                      <a:fillRect/>
                    </a:stretch>
                  </pic:blipFill>
                  <pic:spPr>
                    <a:xfrm>
                      <a:off x="0" y="0"/>
                      <a:ext cx="8412480" cy="776624"/>
                    </a:xfrm>
                    <a:prstGeom prst="rect"/>
                  </pic:spPr>
                </pic:pic>
              </a:graphicData>
            </a:graphic>
          </wp:inline>
        </w:drawing>
      </w:r>
    </w:p>
    <w:p>
      <w:pPr>
        <w:spacing w:before="0" w:after="240"/>
        <w:jc w:val="center"/>
      </w:pPr>
      <w:r>
        <w:rPr>
          <w:rFonts w:ascii="Calibri" w:hAnsi="Calibri"/>
          <w:i/>
          <w:color w:val="767C84"/>
          <w:sz w:val="17"/>
        </w:rPr>
        <w:t>Diagram 1.3</w:t>
      </w:r>
    </w:p>
    <w:p>
      <w:pPr>
        <w:sectPr>
          <w:pgSz w:w="15840" w:h="12240" w:orient="landscape"/>
          <w:pgMar w:top="1224" w:right="1368" w:bottom="1224" w:left="1368" w:header="720" w:footer="720" w:gutter="0"/>
          <w:cols w:space="720"/>
          <w:docGrid w:linePitch="360"/>
        </w:sectPr>
      </w:pPr>
    </w:p>
    <w:p>
      <w:pPr>
        <w:pStyle w:val="Heading3"/>
        <w:keepNext/>
      </w:pPr>
      <w:r>
        <w:rPr>
          <w:rFonts w:ascii="Calibri" w:hAnsi="Calibri"/>
          <w:color w:val="5980A6"/>
        </w:rPr>
        <w:t>The four rules</w:t>
      </w:r>
    </w:p>
    <w:p>
      <w:pPr>
        <w:pStyle w:val="ListNumber"/>
        <w:spacing w:before="0" w:after="60"/>
      </w:pPr>
      <w:r>
        <w:rPr>
          <w:rFonts w:ascii="Calibri" w:hAnsi="Calibri"/>
          <w:b/>
          <w:sz w:val="21"/>
        </w:rPr>
        <w:t>Nothing touches a widget from a worker thread.</w:t>
      </w:r>
      <w:r>
        <w:rPr>
          <w:rFonts w:ascii="Calibri" w:hAnsi="Calibri"/>
          <w:sz w:val="21"/>
        </w:rPr>
        <w:t xml:space="preserve"> Workers communicate exclusively by Qt signal; Qt marshals the call back onto the main thread.</w:t>
      </w:r>
    </w:p>
    <w:p>
      <w:pPr>
        <w:pStyle w:val="ListNumber"/>
        <w:spacing w:before="0" w:after="60"/>
      </w:pPr>
      <w:r>
        <w:rPr>
          <w:rFonts w:ascii="Calibri" w:hAnsi="Calibri"/>
          <w:b/>
          <w:sz w:val="21"/>
        </w:rPr>
        <w:t>Every worker is owned by the window that started it</w:t>
      </w:r>
      <w:r>
        <w:rPr>
          <w:rFonts w:ascii="Calibri" w:hAnsi="Calibri"/>
          <w:sz w:val="21"/>
        </w:rPr>
        <w:t xml:space="preserve"> and is retired in </w:t>
      </w:r>
      <w:r>
        <w:rPr>
          <w:rFonts w:ascii="Consolas" w:hAnsi="Consolas"/>
          <w:color w:val="3F6288"/>
          <w:sz w:val="20"/>
        </w:rPr>
        <w:t>closeEvent</w:t>
      </w:r>
      <w:r>
        <w:rPr>
          <w:rFonts w:ascii="Calibri" w:hAnsi="Calibri"/>
          <w:sz w:val="21"/>
        </w:rPr>
        <w:t xml:space="preserve">. </w:t>
      </w:r>
      <w:r>
        <w:rPr>
          <w:rFonts w:ascii="Consolas" w:hAnsi="Consolas"/>
          <w:color w:val="3F6288"/>
          <w:sz w:val="20"/>
        </w:rPr>
        <w:t>MainWindow._retire_workers()</w:t>
      </w:r>
      <w:r>
        <w:rPr>
          <w:rFonts w:ascii="Calibri" w:hAnsi="Calibri"/>
          <w:sz w:val="21"/>
        </w:rPr>
        <w:t xml:space="preserve"> asks each live worker to stop and then waits up to </w:t>
      </w:r>
      <w:r>
        <w:rPr>
          <w:rFonts w:ascii="Consolas" w:hAnsi="Consolas"/>
          <w:color w:val="3F6288"/>
          <w:sz w:val="20"/>
        </w:rPr>
        <w:t>_WORKER_WAIT_MS = 10000</w:t>
      </w:r>
      <w:r>
        <w:rPr>
          <w:rFonts w:ascii="Calibri" w:hAnsi="Calibri"/>
          <w:sz w:val="21"/>
        </w:rPr>
        <w:t xml:space="preserve"> ms. </w:t>
      </w:r>
      <w:r>
        <w:rPr>
          <w:rFonts w:ascii="Consolas" w:hAnsi="Consolas"/>
          <w:color w:val="3F6288"/>
          <w:sz w:val="20"/>
        </w:rPr>
        <w:t>InquiryDialog.closeEvent</w:t>
      </w:r>
      <w:r>
        <w:rPr>
          <w:rFonts w:ascii="Calibri" w:hAnsi="Calibri"/>
          <w:sz w:val="21"/>
        </w:rPr>
        <w:t xml:space="preserve"> does the same for its own workers.</w:t>
      </w:r>
    </w:p>
    <w:p>
      <w:pPr>
        <w:pStyle w:val="ListNumber"/>
        <w:spacing w:before="0" w:after="60"/>
      </w:pPr>
      <w:r>
        <w:rPr>
          <w:rFonts w:ascii="Calibri" w:hAnsi="Calibri"/>
          <w:b/>
          <w:sz w:val="21"/>
        </w:rPr>
        <w:t>Long-running work is interruptible, not killable.</w:t>
      </w:r>
      <w:r>
        <w:rPr>
          <w:rFonts w:ascii="Calibri" w:hAnsi="Calibri"/>
          <w:sz w:val="21"/>
        </w:rPr>
        <w:t xml:space="preserve"> </w:t>
      </w:r>
      <w:r>
        <w:rPr>
          <w:rFonts w:ascii="Consolas" w:hAnsi="Consolas"/>
          <w:color w:val="3F6288"/>
          <w:sz w:val="20"/>
        </w:rPr>
        <w:t>AutomationWorker.stop()</w:t>
      </w:r>
      <w:r>
        <w:rPr>
          <w:rFonts w:ascii="Calibri" w:hAnsi="Calibri"/>
          <w:sz w:val="21"/>
        </w:rPr>
        <w:t xml:space="preserve"> sets a flag the engine polls at safe points (</w:t>
      </w:r>
      <w:r>
        <w:rPr>
          <w:rFonts w:ascii="Consolas" w:hAnsi="Consolas"/>
          <w:color w:val="3F6288"/>
          <w:sz w:val="20"/>
        </w:rPr>
        <w:t>_sleep_interruptibly</w:t>
      </w:r>
      <w:r>
        <w:rPr>
          <w:rFonts w:ascii="Calibri" w:hAnsi="Calibri"/>
          <w:sz w:val="21"/>
        </w:rPr>
        <w:t xml:space="preserve">, </w:t>
      </w:r>
      <w:r>
        <w:rPr>
          <w:rFonts w:ascii="Consolas" w:hAnsi="Consolas"/>
          <w:color w:val="3F6288"/>
          <w:sz w:val="20"/>
        </w:rPr>
        <w:t>should_stop</w:t>
      </w:r>
      <w:r>
        <w:rPr>
          <w:rFonts w:ascii="Calibri" w:hAnsi="Calibri"/>
          <w:sz w:val="21"/>
        </w:rPr>
        <w:t xml:space="preserve"> callbacks). There is no thread termination.</w:t>
      </w:r>
    </w:p>
    <w:p>
      <w:pPr>
        <w:pStyle w:val="ListNumber"/>
        <w:spacing w:before="0" w:after="60"/>
      </w:pPr>
      <w:r>
        <w:rPr>
          <w:rFonts w:ascii="Calibri" w:hAnsi="Calibri"/>
          <w:b/>
          <w:sz w:val="21"/>
        </w:rPr>
        <w:t>Cleanup order matters and has bitten before.</w:t>
      </w:r>
      <w:r>
        <w:rPr>
          <w:rFonts w:ascii="Calibri" w:hAnsi="Calibri"/>
          <w:sz w:val="21"/>
        </w:rPr>
        <w:t xml:space="preserve"> </w:t>
      </w:r>
      <w:r>
        <w:rPr>
          <w:rFonts w:ascii="Consolas" w:hAnsi="Consolas"/>
          <w:color w:val="3F6288"/>
          <w:sz w:val="20"/>
        </w:rPr>
        <w:t>_retire_listener()</w:t>
      </w:r>
      <w:r>
        <w:rPr>
          <w:rFonts w:ascii="Calibri" w:hAnsi="Calibri"/>
          <w:sz w:val="21"/>
        </w:rPr>
        <w:t xml:space="preserve"> exists because dropping a wake-word listener while its thread was still running crashed the interpreter — see </w:t>
      </w:r>
      <w:r>
        <w:rPr>
          <w:rFonts w:ascii="Consolas" w:hAnsi="Consolas"/>
          <w:color w:val="3F6288"/>
          <w:sz w:val="20"/>
        </w:rPr>
        <w:t>tests/</w:t>
      </w:r>
      <w:r>
        <w:rPr>
          <w:rFonts w:ascii="Calibri" w:hAnsi="Calibri"/>
          <w:sz w:val="21"/>
        </w:rPr>
        <w:t xml:space="preserve"> coverage for GIL-related cleanup.</w:t>
      </w:r>
    </w:p>
    <w:p>
      <w:pPr>
        <w:pStyle w:val="Heading3"/>
        <w:keepNext/>
      </w:pPr>
      <w:r>
        <w:rPr>
          <w:rFonts w:ascii="Calibri" w:hAnsi="Calibri"/>
          <w:color w:val="5980A6"/>
        </w:rPr>
        <w:t>Where blocking actually happens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Job</w:t>
            </w:r>
          </w:p>
        </w:tc>
        <w:tc>
          <w:tcPr>
            <w:tcW w:type="dxa" w:w="3168"/>
            <w:shd w:val="clear" w:color="auto" w:fill="E4EBF2"/>
          </w:tcPr>
          <w:p>
            <w:pPr>
              <w:spacing w:before="40" w:after="40"/>
            </w:pPr>
            <w:r/>
            <w:r>
              <w:rPr>
                <w:rFonts w:ascii="Calibri" w:hAnsi="Calibri"/>
                <w:b/>
                <w:color w:val="3F6288"/>
                <w:sz w:val="19"/>
              </w:rPr>
              <w:t>Typical duration</w:t>
            </w:r>
          </w:p>
        </w:tc>
        <w:tc>
          <w:tcPr>
            <w:tcW w:type="dxa" w:w="3168"/>
            <w:shd w:val="clear" w:color="auto" w:fill="E4EBF2"/>
          </w:tcPr>
          <w:p>
            <w:pPr>
              <w:spacing w:before="40" w:after="40"/>
            </w:pPr>
            <w:r/>
            <w:r>
              <w:rPr>
                <w:rFonts w:ascii="Calibri" w:hAnsi="Calibri"/>
                <w:b/>
                <w:color w:val="3F6288"/>
                <w:sz w:val="19"/>
              </w:rPr>
              <w:t>Worker</w:t>
            </w:r>
          </w:p>
        </w:tc>
      </w:tr>
      <w:tr>
        <w:tc>
          <w:tcPr>
            <w:tcW w:type="dxa" w:w="3168"/>
          </w:tcPr>
          <w:p>
            <w:pPr>
              <w:spacing w:before="40" w:after="40"/>
            </w:pPr>
            <w:r/>
            <w:r>
              <w:rPr>
                <w:rFonts w:ascii="Calibri" w:hAnsi="Calibri"/>
                <w:sz w:val="19"/>
              </w:rPr>
              <w:t>Groq routing call</w:t>
            </w:r>
          </w:p>
        </w:tc>
        <w:tc>
          <w:tcPr>
            <w:tcW w:type="dxa" w:w="3168"/>
          </w:tcPr>
          <w:p>
            <w:pPr>
              <w:spacing w:before="40" w:after="40"/>
            </w:pPr>
            <w:r/>
            <w:r>
              <w:rPr>
                <w:rFonts w:ascii="Calibri" w:hAnsi="Calibri"/>
                <w:sz w:val="19"/>
              </w:rPr>
              <w:t>1–5 s</w:t>
            </w:r>
          </w:p>
        </w:tc>
        <w:tc>
          <w:tcPr>
            <w:tcW w:type="dxa" w:w="3168"/>
          </w:tcPr>
          <w:p>
            <w:pPr>
              <w:spacing w:before="40" w:after="40"/>
            </w:pPr>
            <w:r/>
            <w:r>
              <w:rPr>
                <w:rFonts w:ascii="Consolas" w:hAnsi="Consolas"/>
                <w:color w:val="3F6288"/>
                <w:sz w:val="18"/>
              </w:rPr>
              <w:t>RouteWorker</w:t>
            </w:r>
          </w:p>
        </w:tc>
      </w:tr>
      <w:tr>
        <w:tc>
          <w:tcPr>
            <w:tcW w:type="dxa" w:w="3168"/>
          </w:tcPr>
          <w:p>
            <w:pPr>
              <w:spacing w:before="40" w:after="40"/>
            </w:pPr>
            <w:r/>
            <w:r>
              <w:rPr>
                <w:rFonts w:ascii="Calibri" w:hAnsi="Calibri"/>
                <w:sz w:val="19"/>
              </w:rPr>
              <w:t>Licence authorise</w:t>
            </w:r>
          </w:p>
        </w:tc>
        <w:tc>
          <w:tcPr>
            <w:tcW w:type="dxa" w:w="3168"/>
          </w:tcPr>
          <w:p>
            <w:pPr>
              <w:spacing w:before="40" w:after="40"/>
            </w:pPr>
            <w:r/>
            <w:r>
              <w:rPr>
                <w:rFonts w:ascii="Calibri" w:hAnsi="Calibri"/>
                <w:sz w:val="19"/>
              </w:rPr>
              <w:t>up to 45 s (cold host)</w:t>
            </w:r>
          </w:p>
        </w:tc>
        <w:tc>
          <w:tcPr>
            <w:tcW w:type="dxa" w:w="3168"/>
          </w:tcPr>
          <w:p>
            <w:pPr>
              <w:spacing w:before="40" w:after="40"/>
            </w:pPr>
            <w:r/>
            <w:r>
              <w:rPr>
                <w:rFonts w:ascii="Consolas" w:hAnsi="Consolas"/>
                <w:color w:val="3F6288"/>
                <w:sz w:val="18"/>
              </w:rPr>
              <w:t>AuthorizeWorker</w:t>
            </w:r>
          </w:p>
        </w:tc>
      </w:tr>
      <w:tr>
        <w:tc>
          <w:tcPr>
            <w:tcW w:type="dxa" w:w="3168"/>
          </w:tcPr>
          <w:p>
            <w:pPr>
              <w:spacing w:before="40" w:after="40"/>
            </w:pPr>
            <w:r/>
            <w:r>
              <w:rPr>
                <w:rFonts w:ascii="Calibri" w:hAnsi="Calibri"/>
                <w:sz w:val="19"/>
              </w:rPr>
              <w:t>Browser pipeline (per stage)</w:t>
            </w:r>
          </w:p>
        </w:tc>
        <w:tc>
          <w:tcPr>
            <w:tcW w:type="dxa" w:w="3168"/>
          </w:tcPr>
          <w:p>
            <w:pPr>
              <w:spacing w:before="40" w:after="40"/>
            </w:pPr>
            <w:r/>
            <w:r>
              <w:rPr>
                <w:rFonts w:ascii="Calibri" w:hAnsi="Calibri"/>
                <w:sz w:val="19"/>
              </w:rPr>
              <w:t>35 s – 30 min</w:t>
            </w:r>
          </w:p>
        </w:tc>
        <w:tc>
          <w:tcPr>
            <w:tcW w:type="dxa" w:w="3168"/>
          </w:tcPr>
          <w:p>
            <w:pPr>
              <w:spacing w:before="40" w:after="40"/>
            </w:pPr>
            <w:r/>
            <w:r>
              <w:rPr>
                <w:rFonts w:ascii="Consolas" w:hAnsi="Consolas"/>
                <w:color w:val="3F6288"/>
                <w:sz w:val="18"/>
              </w:rPr>
              <w:t>AutomationWorker</w:t>
            </w:r>
          </w:p>
        </w:tc>
      </w:tr>
      <w:tr>
        <w:tc>
          <w:tcPr>
            <w:tcW w:type="dxa" w:w="3168"/>
          </w:tcPr>
          <w:p>
            <w:pPr>
              <w:spacing w:before="40" w:after="40"/>
            </w:pPr>
            <w:r/>
            <w:r>
              <w:rPr>
                <w:rFonts w:ascii="Calibri" w:hAnsi="Calibri"/>
                <w:sz w:val="19"/>
              </w:rPr>
              <w:t>IMAP fetch + triage, one mailbox</w:t>
            </w:r>
          </w:p>
        </w:tc>
        <w:tc>
          <w:tcPr>
            <w:tcW w:type="dxa" w:w="3168"/>
          </w:tcPr>
          <w:p>
            <w:pPr>
              <w:spacing w:before="40" w:after="40"/>
            </w:pPr>
            <w:r/>
            <w:r>
              <w:rPr>
                <w:rFonts w:ascii="Calibri" w:hAnsi="Calibri"/>
                <w:sz w:val="19"/>
              </w:rPr>
              <w:t>5 s – 3 min</w:t>
            </w:r>
          </w:p>
        </w:tc>
        <w:tc>
          <w:tcPr>
            <w:tcW w:type="dxa" w:w="3168"/>
          </w:tcPr>
          <w:p>
            <w:pPr>
              <w:spacing w:before="40" w:after="40"/>
            </w:pPr>
            <w:r/>
            <w:r>
              <w:rPr>
                <w:rFonts w:ascii="Consolas" w:hAnsi="Consolas"/>
                <w:color w:val="3F6288"/>
                <w:sz w:val="18"/>
              </w:rPr>
              <w:t>InboxCheckWorker</w:t>
            </w:r>
          </w:p>
        </w:tc>
      </w:tr>
      <w:tr>
        <w:tc>
          <w:tcPr>
            <w:tcW w:type="dxa" w:w="3168"/>
          </w:tcPr>
          <w:p>
            <w:pPr>
              <w:spacing w:before="40" w:after="40"/>
            </w:pPr>
            <w:r/>
            <w:r>
              <w:rPr>
                <w:rFonts w:ascii="Calibri" w:hAnsi="Calibri"/>
                <w:sz w:val="19"/>
              </w:rPr>
              <w:t>SMTP blast</w:t>
            </w:r>
          </w:p>
        </w:tc>
        <w:tc>
          <w:tcPr>
            <w:tcW w:type="dxa" w:w="3168"/>
          </w:tcPr>
          <w:p>
            <w:pPr>
              <w:spacing w:before="40" w:after="40"/>
            </w:pPr>
            <w:r/>
            <w:r>
              <w:rPr>
                <w:rFonts w:ascii="Calibri" w:hAnsi="Calibri"/>
                <w:sz w:val="19"/>
              </w:rPr>
              <w:t>2 s per recipient (</w:t>
            </w:r>
            <w:r>
              <w:rPr>
                <w:rFonts w:ascii="Consolas" w:hAnsi="Consolas"/>
                <w:color w:val="3F6288"/>
                <w:sz w:val="18"/>
              </w:rPr>
              <w:t>SEND_DELAY</w:t>
            </w:r>
            <w:r>
              <w:rPr>
                <w:rFonts w:ascii="Calibri" w:hAnsi="Calibri"/>
                <w:sz w:val="19"/>
              </w:rPr>
              <w:t>)</w:t>
            </w:r>
          </w:p>
        </w:tc>
        <w:tc>
          <w:tcPr>
            <w:tcW w:type="dxa" w:w="3168"/>
          </w:tcPr>
          <w:p>
            <w:pPr>
              <w:spacing w:before="40" w:after="40"/>
            </w:pPr>
            <w:r/>
            <w:r>
              <w:rPr>
                <w:rFonts w:ascii="Consolas" w:hAnsi="Consolas"/>
                <w:color w:val="3F6288"/>
                <w:sz w:val="18"/>
              </w:rPr>
              <w:t>SendWorker</w:t>
            </w:r>
          </w:p>
        </w:tc>
      </w:tr>
      <w:tr>
        <w:tc>
          <w:tcPr>
            <w:tcW w:type="dxa" w:w="3168"/>
          </w:tcPr>
          <w:p>
            <w:pPr>
              <w:spacing w:before="40" w:after="40"/>
            </w:pPr>
            <w:r/>
            <w:r>
              <w:rPr>
                <w:rFonts w:ascii="Calibri" w:hAnsi="Calibri"/>
                <w:sz w:val="19"/>
              </w:rPr>
              <w:t>Gerber measurement</w:t>
            </w:r>
          </w:p>
        </w:tc>
        <w:tc>
          <w:tcPr>
            <w:tcW w:type="dxa" w:w="3168"/>
          </w:tcPr>
          <w:p>
            <w:pPr>
              <w:spacing w:before="40" w:after="40"/>
            </w:pPr>
            <w:r/>
            <w:r>
              <w:rPr>
                <w:rFonts w:ascii="Calibri" w:hAnsi="Calibri"/>
                <w:sz w:val="19"/>
              </w:rPr>
              <w:t>2 s – 2 min</w:t>
            </w:r>
          </w:p>
        </w:tc>
        <w:tc>
          <w:tcPr>
            <w:tcW w:type="dxa" w:w="3168"/>
          </w:tcPr>
          <w:p>
            <w:pPr>
              <w:spacing w:before="40" w:after="40"/>
            </w:pPr>
            <w:r/>
            <w:r>
              <w:rPr>
                <w:rFonts w:ascii="Consolas" w:hAnsi="Consolas"/>
                <w:color w:val="3F6288"/>
                <w:sz w:val="18"/>
              </w:rPr>
              <w:t>GerberWorker</w:t>
            </w:r>
          </w:p>
        </w:tc>
      </w:tr>
      <w:tr>
        <w:tc>
          <w:tcPr>
            <w:tcW w:type="dxa" w:w="3168"/>
          </w:tcPr>
          <w:p>
            <w:pPr>
              <w:spacing w:before="40" w:after="40"/>
            </w:pPr>
            <w:r/>
            <w:r>
              <w:rPr>
                <w:rFonts w:ascii="Calibri" w:hAnsi="Calibri"/>
                <w:sz w:val="19"/>
              </w:rPr>
              <w:t>Reel encode</w:t>
            </w:r>
          </w:p>
        </w:tc>
        <w:tc>
          <w:tcPr>
            <w:tcW w:type="dxa" w:w="3168"/>
          </w:tcPr>
          <w:p>
            <w:pPr>
              <w:spacing w:before="40" w:after="40"/>
            </w:pPr>
            <w:r/>
            <w:r>
              <w:rPr>
                <w:rFonts w:ascii="Calibri" w:hAnsi="Calibri"/>
                <w:sz w:val="19"/>
              </w:rPr>
              <w:t>1–10 min</w:t>
            </w:r>
          </w:p>
        </w:tc>
        <w:tc>
          <w:tcPr>
            <w:tcW w:type="dxa" w:w="3168"/>
          </w:tcPr>
          <w:p>
            <w:pPr>
              <w:spacing w:before="40" w:after="40"/>
            </w:pPr>
            <w:r/>
            <w:r>
              <w:rPr>
                <w:rFonts w:ascii="Consolas" w:hAnsi="Consolas"/>
                <w:color w:val="3F6288"/>
                <w:sz w:val="18"/>
              </w:rPr>
              <w:t>ReelWorker</w:t>
            </w:r>
          </w:p>
        </w:tc>
      </w:tr>
    </w:tbl>
    <w:p>
      <w:pPr>
        <w:spacing w:after="80"/>
      </w:pPr>
    </w:p>
    <w:p>
      <w:pPr>
        <w:pStyle w:val="Heading2"/>
        <w:keepNext/>
      </w:pPr>
      <w:r>
        <w:rPr>
          <w:rFonts w:ascii="Calibri" w:hAnsi="Calibri"/>
          <w:color w:val="3F6288"/>
        </w:rPr>
        <w:t>1.5 Startup sequence</w:t>
      </w:r>
    </w:p>
    <w:p>
      <w:pPr>
        <w:spacing w:after="140"/>
      </w:pPr>
      <w:r>
        <w:rPr>
          <w:rFonts w:ascii="Consolas" w:hAnsi="Consolas"/>
          <w:color w:val="3F6288"/>
          <w:sz w:val="20"/>
        </w:rPr>
        <w:t>main.py :: main()</w:t>
      </w:r>
      <w:r>
        <w:rPr>
          <w:rFonts w:ascii="Calibri" w:hAnsi="Calibri"/>
          <w:sz w:val="21"/>
        </w:rPr>
        <w:t xml:space="preserve"> — the order is load-bearing, and each step's comment in the source explains what breaks if it moves.</w:t>
      </w:r>
    </w:p>
    <w:p>
      <w:pPr>
        <w:spacing w:before="160" w:after="0"/>
        <w:jc w:val="center"/>
      </w:pPr>
      <w:r>
        <w:drawing>
          <wp:inline xmlns:a="http://schemas.openxmlformats.org/drawingml/2006/main" xmlns:pic="http://schemas.openxmlformats.org/drawingml/2006/picture">
            <wp:extent cx="5760720" cy="5881058"/>
            <wp:docPr id="4" name="Picture 4"/>
            <wp:cNvGraphicFramePr>
              <a:graphicFrameLocks noChangeAspect="1"/>
            </wp:cNvGraphicFramePr>
            <a:graphic>
              <a:graphicData uri="http://schemas.openxmlformats.org/drawingml/2006/picture">
                <pic:pic>
                  <pic:nvPicPr>
                    <pic:cNvPr id="0" name="01-04.png"/>
                    <pic:cNvPicPr/>
                  </pic:nvPicPr>
                  <pic:blipFill>
                    <a:blip r:embed="rId13"/>
                    <a:stretch>
                      <a:fillRect/>
                    </a:stretch>
                  </pic:blipFill>
                  <pic:spPr>
                    <a:xfrm>
                      <a:off x="0" y="0"/>
                      <a:ext cx="5760720" cy="5881058"/>
                    </a:xfrm>
                    <a:prstGeom prst="rect"/>
                  </pic:spPr>
                </pic:pic>
              </a:graphicData>
            </a:graphic>
          </wp:inline>
        </w:drawing>
      </w:r>
    </w:p>
    <w:p>
      <w:pPr>
        <w:spacing w:before="0" w:after="240"/>
        <w:jc w:val="center"/>
      </w:pPr>
      <w:r>
        <w:rPr>
          <w:rFonts w:ascii="Calibri" w:hAnsi="Calibri"/>
          <w:i/>
          <w:color w:val="767C84"/>
          <w:sz w:val="17"/>
        </w:rPr>
        <w:t>Diagram 1.4</w:t>
      </w:r>
    </w:p>
    <w:p>
      <w:pPr>
        <w:pStyle w:val="Heading3"/>
        <w:keepNext/>
      </w:pPr>
      <w:r>
        <w:rPr>
          <w:rFonts w:ascii="Calibri" w:hAnsi="Calibri"/>
          <w:color w:val="5980A6"/>
        </w:rPr>
        <w:t>What each step protects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Step</w:t>
            </w:r>
          </w:p>
        </w:tc>
        <w:tc>
          <w:tcPr>
            <w:tcW w:type="dxa" w:w="4752"/>
            <w:shd w:val="clear" w:color="auto" w:fill="E4EBF2"/>
          </w:tcPr>
          <w:p>
            <w:pPr>
              <w:spacing w:before="40" w:after="40"/>
            </w:pPr>
            <w:r/>
            <w:r>
              <w:rPr>
                <w:rFonts w:ascii="Calibri" w:hAnsi="Calibri"/>
                <w:b/>
                <w:color w:val="3F6288"/>
                <w:sz w:val="19"/>
              </w:rPr>
              <w:t>Moving it breaks</w:t>
            </w:r>
          </w:p>
        </w:tc>
      </w:tr>
      <w:tr>
        <w:tc>
          <w:tcPr>
            <w:tcW w:type="dxa" w:w="4752"/>
          </w:tcPr>
          <w:p>
            <w:pPr>
              <w:spacing w:before="40" w:after="40"/>
            </w:pPr>
            <w:r/>
            <w:r>
              <w:rPr>
                <w:rFonts w:ascii="Consolas" w:hAnsi="Consolas"/>
                <w:color w:val="3F6288"/>
                <w:sz w:val="18"/>
              </w:rPr>
              <w:t>theme.load_fonts()</w:t>
            </w:r>
            <w:r>
              <w:rPr>
                <w:rFonts w:ascii="Calibri" w:hAnsi="Calibri"/>
                <w:sz w:val="19"/>
              </w:rPr>
              <w:t xml:space="preserve"> first</w:t>
            </w:r>
          </w:p>
        </w:tc>
        <w:tc>
          <w:tcPr>
            <w:tcW w:type="dxa" w:w="4752"/>
          </w:tcPr>
          <w:p>
            <w:pPr>
              <w:spacing w:before="40" w:after="40"/>
            </w:pPr>
            <w:r/>
            <w:r>
              <w:rPr>
                <w:rFonts w:ascii="Calibri" w:hAnsi="Calibri"/>
                <w:sz w:val="19"/>
              </w:rPr>
              <w:t>Widgets built before the font is registered stay on the fallback sans forever</w:t>
            </w:r>
          </w:p>
        </w:tc>
      </w:tr>
      <w:tr>
        <w:tc>
          <w:tcPr>
            <w:tcW w:type="dxa" w:w="4752"/>
          </w:tcPr>
          <w:p>
            <w:pPr>
              <w:spacing w:before="40" w:after="40"/>
            </w:pPr>
            <w:r/>
            <w:r>
              <w:rPr>
                <w:rFonts w:ascii="Consolas" w:hAnsi="Consolas"/>
                <w:color w:val="3F6288"/>
                <w:sz w:val="18"/>
              </w:rPr>
              <w:t>paths.ensure_user_dir()</w:t>
            </w:r>
            <w:r>
              <w:rPr>
                <w:rFonts w:ascii="Calibri" w:hAnsi="Calibri"/>
                <w:sz w:val="19"/>
              </w:rPr>
              <w:t xml:space="preserve"> before </w:t>
            </w:r>
            <w:r>
              <w:rPr>
                <w:rFonts w:ascii="Consolas" w:hAnsi="Consolas"/>
                <w:color w:val="3F6288"/>
                <w:sz w:val="18"/>
              </w:rPr>
              <w:t>diagnostics</w:t>
            </w:r>
          </w:p>
        </w:tc>
        <w:tc>
          <w:tcPr>
            <w:tcW w:type="dxa" w:w="4752"/>
          </w:tcPr>
          <w:p>
            <w:pPr>
              <w:spacing w:before="40" w:after="40"/>
            </w:pPr>
            <w:r/>
            <w:r>
              <w:rPr>
                <w:rFonts w:ascii="Consolas" w:hAnsi="Consolas"/>
                <w:color w:val="3F6288"/>
                <w:sz w:val="18"/>
              </w:rPr>
              <w:t>~/.prism</w:t>
            </w:r>
            <w:r>
              <w:rPr>
                <w:rFonts w:ascii="Calibri" w:hAnsi="Calibri"/>
                <w:sz w:val="19"/>
              </w:rPr>
              <w:t xml:space="preserve"> gets created by whatever runs first, inheriting the ambient umask instead of 0700</w:t>
            </w:r>
          </w:p>
        </w:tc>
      </w:tr>
      <w:tr>
        <w:tc>
          <w:tcPr>
            <w:tcW w:type="dxa" w:w="4752"/>
          </w:tcPr>
          <w:p>
            <w:pPr>
              <w:spacing w:before="40" w:after="40"/>
            </w:pPr>
            <w:r/>
            <w:r>
              <w:rPr>
                <w:rFonts w:ascii="Consolas" w:hAnsi="Consolas"/>
                <w:color w:val="3F6288"/>
                <w:sz w:val="18"/>
              </w:rPr>
              <w:t>diagnostics.install()</w:t>
            </w:r>
            <w:r>
              <w:rPr>
                <w:rFonts w:ascii="Calibri" w:hAnsi="Calibri"/>
                <w:sz w:val="19"/>
              </w:rPr>
              <w:t xml:space="preserve"> before anything fallible</w:t>
            </w:r>
          </w:p>
        </w:tc>
        <w:tc>
          <w:tcPr>
            <w:tcW w:type="dxa" w:w="4752"/>
          </w:tcPr>
          <w:p>
            <w:pPr>
              <w:spacing w:before="40" w:after="40"/>
            </w:pPr>
            <w:r/>
            <w:r>
              <w:rPr>
                <w:rFonts w:ascii="Calibri" w:hAnsi="Calibri"/>
                <w:sz w:val="19"/>
              </w:rPr>
              <w:t>A crash in a windowed build has nowhere to print</w:t>
            </w:r>
          </w:p>
        </w:tc>
      </w:tr>
      <w:tr>
        <w:tc>
          <w:tcPr>
            <w:tcW w:type="dxa" w:w="4752"/>
          </w:tcPr>
          <w:p>
            <w:pPr>
              <w:spacing w:before="40" w:after="40"/>
            </w:pPr>
            <w:r/>
            <w:r>
              <w:rPr>
                <w:rFonts w:ascii="Consolas" w:hAnsi="Consolas"/>
                <w:color w:val="3F6288"/>
                <w:sz w:val="18"/>
              </w:rPr>
              <w:t>i18n.start()</w:t>
            </w:r>
            <w:r>
              <w:rPr>
                <w:rFonts w:ascii="Calibri" w:hAnsi="Calibri"/>
                <w:sz w:val="19"/>
              </w:rPr>
              <w:t xml:space="preserve"> before the first widget</w:t>
            </w:r>
          </w:p>
        </w:tc>
        <w:tc>
          <w:tcPr>
            <w:tcW w:type="dxa" w:w="4752"/>
          </w:tcPr>
          <w:p>
            <w:pPr>
              <w:spacing w:before="40" w:after="40"/>
            </w:pPr>
            <w:r/>
            <w:r>
              <w:rPr>
                <w:rFonts w:ascii="Calibri" w:hAnsi="Calibri"/>
                <w:sz w:val="19"/>
              </w:rPr>
              <w:t>Untranslated widgets, permanently</w:t>
            </w:r>
          </w:p>
        </w:tc>
      </w:tr>
      <w:tr>
        <w:tc>
          <w:tcPr>
            <w:tcW w:type="dxa" w:w="4752"/>
          </w:tcPr>
          <w:p>
            <w:pPr>
              <w:spacing w:before="40" w:after="40"/>
            </w:pPr>
            <w:r/>
            <w:r>
              <w:rPr>
                <w:rFonts w:ascii="Calibri" w:hAnsi="Calibri"/>
                <w:sz w:val="19"/>
              </w:rPr>
              <w:t xml:space="preserve">Stylesheet after </w:t>
            </w:r>
            <w:r>
              <w:rPr>
                <w:rFonts w:ascii="Consolas" w:hAnsi="Consolas"/>
                <w:color w:val="3F6288"/>
                <w:sz w:val="18"/>
              </w:rPr>
              <w:t>i18n</w:t>
            </w:r>
            <w:r>
              <w:rPr>
                <w:rFonts w:ascii="Calibri" w:hAnsi="Calibri"/>
                <w:sz w:val="19"/>
              </w:rPr>
              <w:t xml:space="preserve"> and </w:t>
            </w:r>
            <w:r>
              <w:rPr>
                <w:rFonts w:ascii="Consolas" w:hAnsi="Consolas"/>
                <w:color w:val="3F6288"/>
                <w:sz w:val="18"/>
              </w:rPr>
              <w:t>theme.apply_role</w:t>
            </w:r>
          </w:p>
        </w:tc>
        <w:tc>
          <w:tcPr>
            <w:tcW w:type="dxa" w:w="4752"/>
          </w:tcPr>
          <w:p>
            <w:pPr>
              <w:spacing w:before="40" w:after="40"/>
            </w:pPr>
            <w:r/>
            <w:r>
              <w:rPr>
                <w:rFonts w:ascii="Calibri" w:hAnsi="Calibri"/>
                <w:sz w:val="19"/>
              </w:rPr>
              <w:t>Both rewrite the QSS; whichever runs last wins</w:t>
            </w:r>
          </w:p>
        </w:tc>
      </w:tr>
      <w:tr>
        <w:tc>
          <w:tcPr>
            <w:tcW w:type="dxa" w:w="4752"/>
          </w:tcPr>
          <w:p>
            <w:pPr>
              <w:spacing w:before="40" w:after="40"/>
            </w:pPr>
            <w:r/>
            <w:r>
              <w:rPr>
                <w:rFonts w:ascii="Calibri" w:hAnsi="Calibri"/>
                <w:sz w:val="19"/>
              </w:rPr>
              <w:t xml:space="preserve">Licence gate before </w:t>
            </w:r>
            <w:r>
              <w:rPr>
                <w:rFonts w:ascii="Consolas" w:hAnsi="Consolas"/>
                <w:color w:val="3F6288"/>
                <w:sz w:val="18"/>
              </w:rPr>
              <w:t>MainWindow</w:t>
            </w:r>
          </w:p>
        </w:tc>
        <w:tc>
          <w:tcPr>
            <w:tcW w:type="dxa" w:w="4752"/>
          </w:tcPr>
          <w:p>
            <w:pPr>
              <w:spacing w:before="40" w:after="40"/>
            </w:pPr>
            <w:r/>
            <w:r>
              <w:rPr>
                <w:rFonts w:ascii="Calibri" w:hAnsi="Calibri"/>
                <w:sz w:val="19"/>
              </w:rPr>
              <w:t>The window reaches for the licence server during construction</w:t>
            </w:r>
          </w:p>
        </w:tc>
      </w:tr>
    </w:tbl>
    <w:p>
      <w:pPr>
        <w:spacing w:after="80"/>
      </w:pPr>
    </w:p>
    <w:p>
      <w:pPr>
        <w:pStyle w:val="Heading2"/>
        <w:keepNext/>
      </w:pPr>
      <w:r>
        <w:rPr>
          <w:rFonts w:ascii="Calibri" w:hAnsi="Calibri"/>
          <w:color w:val="3F6288"/>
        </w:rPr>
        <w:t>1.6 Module map</w:t>
      </w:r>
    </w:p>
    <w:p>
      <w:pPr>
        <w:pStyle w:val="Heading3"/>
        <w:keepNext/>
      </w:pPr>
      <w:r>
        <w:rPr>
          <w:rFonts w:ascii="Calibri" w:hAnsi="Calibri"/>
          <w:color w:val="5980A6"/>
        </w:rPr>
        <w:t>Application root (prism_gui/)</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c>
          <w:tcPr>
            <w:tcW w:type="dxa" w:w="3168"/>
            <w:shd w:val="clear" w:color="auto" w:fill="E4EBF2"/>
          </w:tcPr>
          <w:p>
            <w:pPr>
              <w:spacing w:before="40" w:after="40"/>
            </w:pPr>
            <w:r/>
            <w:r>
              <w:rPr>
                <w:rFonts w:ascii="Calibri" w:hAnsi="Calibri"/>
                <w:b/>
                <w:color w:val="3F6288"/>
                <w:sz w:val="19"/>
              </w:rPr>
              <w:t>Responsibility</w:t>
            </w:r>
          </w:p>
        </w:tc>
      </w:tr>
      <w:tr>
        <w:tc>
          <w:tcPr>
            <w:tcW w:type="dxa" w:w="3168"/>
          </w:tcPr>
          <w:p>
            <w:pPr>
              <w:spacing w:before="40" w:after="40"/>
            </w:pPr>
            <w:r/>
            <w:r>
              <w:rPr>
                <w:rFonts w:ascii="Consolas" w:hAnsi="Consolas"/>
                <w:color w:val="3F6288"/>
                <w:sz w:val="18"/>
              </w:rPr>
              <w:t>main.py</w:t>
            </w:r>
          </w:p>
        </w:tc>
        <w:tc>
          <w:tcPr>
            <w:tcW w:type="dxa" w:w="3168"/>
          </w:tcPr>
          <w:p>
            <w:pPr>
              <w:spacing w:before="40" w:after="40"/>
            </w:pPr>
            <w:r/>
            <w:r>
              <w:rPr>
                <w:rFonts w:ascii="Calibri" w:hAnsi="Calibri"/>
                <w:sz w:val="19"/>
              </w:rPr>
              <w:t>327</w:t>
            </w:r>
          </w:p>
        </w:tc>
        <w:tc>
          <w:tcPr>
            <w:tcW w:type="dxa" w:w="3168"/>
          </w:tcPr>
          <w:p>
            <w:pPr>
              <w:spacing w:before="40" w:after="40"/>
            </w:pPr>
            <w:r/>
            <w:r>
              <w:rPr>
                <w:rFonts w:ascii="Calibri" w:hAnsi="Calibri"/>
                <w:sz w:val="19"/>
              </w:rPr>
              <w:t xml:space="preserve">Entry point, startup order, licence gate, </w:t>
            </w:r>
            <w:r>
              <w:rPr>
                <w:rFonts w:ascii="Consolas" w:hAnsi="Consolas"/>
                <w:color w:val="3F6288"/>
                <w:sz w:val="18"/>
              </w:rPr>
              <w:t>--selftest</w:t>
            </w:r>
            <w:r>
              <w:rPr>
                <w:rFonts w:ascii="Calibri" w:hAnsi="Calibri"/>
                <w:sz w:val="19"/>
              </w:rPr>
              <w:t>, paywall registration</w:t>
            </w:r>
          </w:p>
        </w:tc>
      </w:tr>
      <w:tr>
        <w:tc>
          <w:tcPr>
            <w:tcW w:type="dxa" w:w="3168"/>
          </w:tcPr>
          <w:p>
            <w:pPr>
              <w:spacing w:before="40" w:after="40"/>
            </w:pPr>
            <w:r/>
            <w:r>
              <w:rPr>
                <w:rFonts w:ascii="Consolas" w:hAnsi="Consolas"/>
                <w:color w:val="3F6288"/>
                <w:sz w:val="18"/>
              </w:rPr>
              <w:t>main_window.py</w:t>
            </w:r>
          </w:p>
        </w:tc>
        <w:tc>
          <w:tcPr>
            <w:tcW w:type="dxa" w:w="3168"/>
          </w:tcPr>
          <w:p>
            <w:pPr>
              <w:spacing w:before="40" w:after="40"/>
            </w:pPr>
            <w:r/>
            <w:r>
              <w:rPr>
                <w:rFonts w:ascii="Calibri" w:hAnsi="Calibri"/>
                <w:sz w:val="19"/>
              </w:rPr>
              <w:t>2,131</w:t>
            </w:r>
          </w:p>
        </w:tc>
        <w:tc>
          <w:tcPr>
            <w:tcW w:type="dxa" w:w="3168"/>
          </w:tcPr>
          <w:p>
            <w:pPr>
              <w:spacing w:before="40" w:after="40"/>
            </w:pPr>
            <w:r/>
            <w:r>
              <w:rPr>
                <w:rFonts w:ascii="Calibri" w:hAnsi="Calibri"/>
                <w:sz w:val="19"/>
              </w:rPr>
              <w:t>The only decision-maker: owns all workers, all three columns, the task queue, the run lifecycle, all add-on entry points</w:t>
            </w:r>
          </w:p>
        </w:tc>
      </w:tr>
      <w:tr>
        <w:tc>
          <w:tcPr>
            <w:tcW w:type="dxa" w:w="3168"/>
          </w:tcPr>
          <w:p>
            <w:pPr>
              <w:spacing w:before="40" w:after="40"/>
            </w:pPr>
            <w:r/>
            <w:r>
              <w:rPr>
                <w:rFonts w:ascii="Consolas" w:hAnsi="Consolas"/>
                <w:color w:val="3F6288"/>
                <w:sz w:val="18"/>
              </w:rPr>
              <w:t>core_bridge.py</w:t>
            </w:r>
          </w:p>
        </w:tc>
        <w:tc>
          <w:tcPr>
            <w:tcW w:type="dxa" w:w="3168"/>
          </w:tcPr>
          <w:p>
            <w:pPr>
              <w:spacing w:before="40" w:after="40"/>
            </w:pPr>
            <w:r/>
            <w:r>
              <w:rPr>
                <w:rFonts w:ascii="Calibri" w:hAnsi="Calibri"/>
                <w:sz w:val="19"/>
              </w:rPr>
              <w:t>258</w:t>
            </w:r>
          </w:p>
        </w:tc>
        <w:tc>
          <w:tcPr>
            <w:tcW w:type="dxa" w:w="3168"/>
          </w:tcPr>
          <w:p>
            <w:pPr>
              <w:spacing w:before="40" w:after="40"/>
            </w:pPr>
            <w:r/>
            <w:r>
              <w:rPr>
                <w:rFonts w:ascii="Calibri" w:hAnsi="Calibri"/>
                <w:sz w:val="19"/>
              </w:rPr>
              <w:t xml:space="preserve">Puts </w:t>
            </w:r>
            <w:r>
              <w:rPr>
                <w:rFonts w:ascii="Consolas" w:hAnsi="Consolas"/>
                <w:color w:val="3F6288"/>
                <w:sz w:val="18"/>
              </w:rPr>
              <w:t>prism_terminal/core</w:t>
            </w:r>
            <w:r>
              <w:rPr>
                <w:rFonts w:ascii="Calibri" w:hAnsi="Calibri"/>
                <w:sz w:val="19"/>
              </w:rPr>
              <w:t xml:space="preserve"> on </w:t>
            </w:r>
            <w:r>
              <w:rPr>
                <w:rFonts w:ascii="Consolas" w:hAnsi="Consolas"/>
                <w:color w:val="3F6288"/>
                <w:sz w:val="18"/>
              </w:rPr>
              <w:t>sys.path</w:t>
            </w:r>
            <w:r>
              <w:rPr>
                <w:rFonts w:ascii="Calibri" w:hAnsi="Calibri"/>
                <w:sz w:val="19"/>
              </w:rPr>
              <w:t xml:space="preserve">; lazy </w:t>
            </w:r>
            <w:r>
              <w:rPr>
                <w:rFonts w:ascii="Consolas" w:hAnsi="Consolas"/>
                <w:color w:val="3F6288"/>
                <w:sz w:val="18"/>
              </w:rPr>
              <w:t>get_*()</w:t>
            </w:r>
            <w:r>
              <w:rPr>
                <w:rFonts w:ascii="Calibri" w:hAnsi="Calibri"/>
                <w:sz w:val="19"/>
              </w:rPr>
              <w:t xml:space="preserve"> / </w:t>
            </w:r>
            <w:r>
              <w:rPr>
                <w:rFonts w:ascii="Consolas" w:hAnsi="Consolas"/>
                <w:color w:val="3F6288"/>
                <w:sz w:val="18"/>
              </w:rPr>
              <w:t>*_available()</w:t>
            </w:r>
            <w:r>
              <w:rPr>
                <w:rFonts w:ascii="Calibri" w:hAnsi="Calibri"/>
                <w:sz w:val="19"/>
              </w:rPr>
              <w:t xml:space="preserve"> accessors so heavy optional deps are probed, not imported at boot</w:t>
            </w:r>
          </w:p>
        </w:tc>
      </w:tr>
      <w:tr>
        <w:tc>
          <w:tcPr>
            <w:tcW w:type="dxa" w:w="3168"/>
          </w:tcPr>
          <w:p>
            <w:pPr>
              <w:spacing w:before="40" w:after="40"/>
            </w:pPr>
            <w:r/>
            <w:r>
              <w:rPr>
                <w:rFonts w:ascii="Consolas" w:hAnsi="Consolas"/>
                <w:color w:val="3F6288"/>
                <w:sz w:val="18"/>
              </w:rPr>
              <w:t>workers.py</w:t>
            </w:r>
          </w:p>
        </w:tc>
        <w:tc>
          <w:tcPr>
            <w:tcW w:type="dxa" w:w="3168"/>
          </w:tcPr>
          <w:p>
            <w:pPr>
              <w:spacing w:before="40" w:after="40"/>
            </w:pPr>
            <w:r/>
            <w:r>
              <w:rPr>
                <w:rFonts w:ascii="Calibri" w:hAnsi="Calibri"/>
                <w:sz w:val="19"/>
              </w:rPr>
              <w:t>511</w:t>
            </w:r>
          </w:p>
        </w:tc>
        <w:tc>
          <w:tcPr>
            <w:tcW w:type="dxa" w:w="3168"/>
          </w:tcPr>
          <w:p>
            <w:pPr>
              <w:spacing w:before="40" w:after="40"/>
            </w:pPr>
            <w:r/>
            <w:r>
              <w:rPr>
                <w:rFonts w:ascii="Calibri" w:hAnsi="Calibri"/>
                <w:sz w:val="19"/>
              </w:rPr>
              <w:t xml:space="preserve">16 </w:t>
            </w:r>
            <w:r>
              <w:rPr>
                <w:rFonts w:ascii="Consolas" w:hAnsi="Consolas"/>
                <w:color w:val="3F6288"/>
                <w:sz w:val="18"/>
              </w:rPr>
              <w:t>QThread</w:t>
            </w:r>
            <w:r>
              <w:rPr>
                <w:rFonts w:ascii="Calibri" w:hAnsi="Calibri"/>
                <w:sz w:val="19"/>
              </w:rPr>
              <w:t xml:space="preserve"> wrappers — the entire concurrency surface</w:t>
            </w:r>
          </w:p>
        </w:tc>
      </w:tr>
      <w:tr>
        <w:tc>
          <w:tcPr>
            <w:tcW w:type="dxa" w:w="3168"/>
          </w:tcPr>
          <w:p>
            <w:pPr>
              <w:spacing w:before="40" w:after="40"/>
            </w:pPr>
            <w:r/>
            <w:r>
              <w:rPr>
                <w:rFonts w:ascii="Consolas" w:hAnsi="Consolas"/>
                <w:color w:val="3F6288"/>
                <w:sz w:val="18"/>
              </w:rPr>
              <w:t>dashboard_data.py</w:t>
            </w:r>
          </w:p>
        </w:tc>
        <w:tc>
          <w:tcPr>
            <w:tcW w:type="dxa" w:w="3168"/>
          </w:tcPr>
          <w:p>
            <w:pPr>
              <w:spacing w:before="40" w:after="40"/>
            </w:pPr>
            <w:r/>
            <w:r>
              <w:rPr>
                <w:rFonts w:ascii="Calibri" w:hAnsi="Calibri"/>
                <w:sz w:val="19"/>
              </w:rPr>
              <w:t>355</w:t>
            </w:r>
          </w:p>
        </w:tc>
        <w:tc>
          <w:tcPr>
            <w:tcW w:type="dxa" w:w="3168"/>
          </w:tcPr>
          <w:p>
            <w:pPr>
              <w:spacing w:before="40" w:after="40"/>
            </w:pPr>
            <w:r/>
            <w:r>
              <w:rPr>
                <w:rFonts w:ascii="Calibri" w:hAnsi="Calibri"/>
                <w:sz w:val="19"/>
              </w:rPr>
              <w:t>Read-only projections for Home and register screens (recent runs, counts, sparklines, register views, currency formatting)</w:t>
            </w:r>
          </w:p>
        </w:tc>
      </w:tr>
      <w:tr>
        <w:tc>
          <w:tcPr>
            <w:tcW w:type="dxa" w:w="3168"/>
          </w:tcPr>
          <w:p>
            <w:pPr>
              <w:spacing w:before="40" w:after="40"/>
            </w:pPr>
            <w:r/>
            <w:r>
              <w:rPr>
                <w:rFonts w:ascii="Consolas" w:hAnsi="Consolas"/>
                <w:color w:val="3F6288"/>
                <w:sz w:val="18"/>
              </w:rPr>
              <w:t>theme.py</w:t>
            </w:r>
          </w:p>
        </w:tc>
        <w:tc>
          <w:tcPr>
            <w:tcW w:type="dxa" w:w="3168"/>
          </w:tcPr>
          <w:p>
            <w:pPr>
              <w:spacing w:before="40" w:after="40"/>
            </w:pPr>
            <w:r/>
            <w:r>
              <w:rPr>
                <w:rFonts w:ascii="Calibri" w:hAnsi="Calibri"/>
                <w:sz w:val="19"/>
              </w:rPr>
              <w:t>597</w:t>
            </w:r>
          </w:p>
        </w:tc>
        <w:tc>
          <w:tcPr>
            <w:tcW w:type="dxa" w:w="3168"/>
          </w:tcPr>
          <w:p>
            <w:pPr>
              <w:spacing w:before="40" w:after="40"/>
            </w:pPr>
            <w:r/>
            <w:r>
              <w:rPr>
                <w:rFonts w:ascii="Calibri" w:hAnsi="Calibri"/>
                <w:sz w:val="19"/>
              </w:rPr>
              <w:t>Industry design tokens; per-role accent hue; stylesheet rewriting</w:t>
            </w:r>
          </w:p>
        </w:tc>
      </w:tr>
      <w:tr>
        <w:tc>
          <w:tcPr>
            <w:tcW w:type="dxa" w:w="3168"/>
          </w:tcPr>
          <w:p>
            <w:pPr>
              <w:spacing w:before="40" w:after="40"/>
            </w:pPr>
            <w:r/>
            <w:r>
              <w:rPr>
                <w:rFonts w:ascii="Consolas" w:hAnsi="Consolas"/>
                <w:color w:val="3F6288"/>
                <w:sz w:val="18"/>
              </w:rPr>
              <w:t>i18n.py</w:t>
            </w:r>
          </w:p>
        </w:tc>
        <w:tc>
          <w:tcPr>
            <w:tcW w:type="dxa" w:w="3168"/>
          </w:tcPr>
          <w:p>
            <w:pPr>
              <w:spacing w:before="40" w:after="40"/>
            </w:pPr>
            <w:r/>
            <w:r>
              <w:rPr>
                <w:rFonts w:ascii="Calibri" w:hAnsi="Calibri"/>
                <w:sz w:val="19"/>
              </w:rPr>
              <w:t>441</w:t>
            </w:r>
          </w:p>
        </w:tc>
        <w:tc>
          <w:tcPr>
            <w:tcW w:type="dxa" w:w="3168"/>
          </w:tcPr>
          <w:p>
            <w:pPr>
              <w:spacing w:before="40" w:after="40"/>
            </w:pPr>
            <w:r/>
            <w:r>
              <w:rPr>
                <w:rFonts w:ascii="Calibri" w:hAnsi="Calibri"/>
                <w:sz w:val="19"/>
              </w:rPr>
              <w:t>Interface translation; patches Qt before any widget exists; script-aware font stacks</w:t>
            </w:r>
          </w:p>
        </w:tc>
      </w:tr>
      <w:tr>
        <w:tc>
          <w:tcPr>
            <w:tcW w:type="dxa" w:w="3168"/>
          </w:tcPr>
          <w:p>
            <w:pPr>
              <w:spacing w:before="40" w:after="40"/>
            </w:pPr>
            <w:r/>
            <w:r>
              <w:rPr>
                <w:rFonts w:ascii="Consolas" w:hAnsi="Consolas"/>
                <w:color w:val="3F6288"/>
                <w:sz w:val="18"/>
              </w:rPr>
              <w:t>identity.py</w:t>
            </w:r>
          </w:p>
        </w:tc>
        <w:tc>
          <w:tcPr>
            <w:tcW w:type="dxa" w:w="3168"/>
          </w:tcPr>
          <w:p>
            <w:pPr>
              <w:spacing w:before="40" w:after="40"/>
            </w:pPr>
            <w:r/>
            <w:r>
              <w:rPr>
                <w:rFonts w:ascii="Calibri" w:hAnsi="Calibri"/>
                <w:sz w:val="19"/>
              </w:rPr>
              <w:t>191</w:t>
            </w:r>
          </w:p>
        </w:tc>
        <w:tc>
          <w:tcPr>
            <w:tcW w:type="dxa" w:w="3168"/>
          </w:tcPr>
          <w:p>
            <w:pPr>
              <w:spacing w:before="40" w:after="40"/>
            </w:pPr>
            <w:r/>
            <w:r>
              <w:rPr>
                <w:rFonts w:ascii="Calibri" w:hAnsi="Calibri"/>
                <w:sz w:val="19"/>
              </w:rPr>
              <w:t>Who is signed in (designation key), display name, accent hue, view-as</w:t>
            </w:r>
          </w:p>
        </w:tc>
      </w:tr>
      <w:tr>
        <w:tc>
          <w:tcPr>
            <w:tcW w:type="dxa" w:w="3168"/>
          </w:tcPr>
          <w:p>
            <w:pPr>
              <w:spacing w:before="40" w:after="40"/>
            </w:pPr>
            <w:r/>
            <w:r>
              <w:rPr>
                <w:rFonts w:ascii="Consolas" w:hAnsi="Consolas"/>
                <w:color w:val="3F6288"/>
                <w:sz w:val="18"/>
              </w:rPr>
              <w:t>roles.py</w:t>
            </w:r>
          </w:p>
        </w:tc>
        <w:tc>
          <w:tcPr>
            <w:tcW w:type="dxa" w:w="3168"/>
          </w:tcPr>
          <w:p>
            <w:pPr>
              <w:spacing w:before="40" w:after="40"/>
            </w:pPr>
            <w:r/>
            <w:r>
              <w:rPr>
                <w:rFonts w:ascii="Calibri" w:hAnsi="Calibri"/>
                <w:sz w:val="19"/>
              </w:rPr>
              <w:t>211</w:t>
            </w:r>
          </w:p>
        </w:tc>
        <w:tc>
          <w:tcPr>
            <w:tcW w:type="dxa" w:w="3168"/>
          </w:tcPr>
          <w:p>
            <w:pPr>
              <w:spacing w:before="40" w:after="40"/>
            </w:pPr>
            <w:r/>
            <w:r>
              <w:rPr>
                <w:rFonts w:ascii="Calibri" w:hAnsi="Calibri"/>
                <w:sz w:val="19"/>
              </w:rPr>
              <w:t>The eight roles, their hues, their default agent picks</w:t>
            </w:r>
          </w:p>
        </w:tc>
      </w:tr>
      <w:tr>
        <w:tc>
          <w:tcPr>
            <w:tcW w:type="dxa" w:w="3168"/>
          </w:tcPr>
          <w:p>
            <w:pPr>
              <w:spacing w:before="40" w:after="40"/>
            </w:pPr>
            <w:r/>
            <w:r>
              <w:rPr>
                <w:rFonts w:ascii="Consolas" w:hAnsi="Consolas"/>
                <w:color w:val="3F6288"/>
                <w:sz w:val="18"/>
              </w:rPr>
              <w:t>workspace.py</w:t>
            </w:r>
          </w:p>
        </w:tc>
        <w:tc>
          <w:tcPr>
            <w:tcW w:type="dxa" w:w="3168"/>
          </w:tcPr>
          <w:p>
            <w:pPr>
              <w:spacing w:before="40" w:after="40"/>
            </w:pPr>
            <w:r/>
            <w:r>
              <w:rPr>
                <w:rFonts w:ascii="Calibri" w:hAnsi="Calibri"/>
                <w:sz w:val="19"/>
              </w:rPr>
              <w:t>305</w:t>
            </w:r>
          </w:p>
        </w:tc>
        <w:tc>
          <w:tcPr>
            <w:tcW w:type="dxa" w:w="3168"/>
          </w:tcPr>
          <w:p>
            <w:pPr>
              <w:spacing w:before="40" w:after="40"/>
            </w:pPr>
            <w:r/>
            <w:r>
              <w:rPr>
                <w:rFonts w:ascii="Calibri" w:hAnsi="Calibri"/>
                <w:sz w:val="19"/>
              </w:rPr>
              <w:t>Per-member folders on a shared drive; the team roster; read permissions</w:t>
            </w:r>
          </w:p>
        </w:tc>
      </w:tr>
      <w:tr>
        <w:tc>
          <w:tcPr>
            <w:tcW w:type="dxa" w:w="3168"/>
          </w:tcPr>
          <w:p>
            <w:pPr>
              <w:spacing w:before="40" w:after="40"/>
            </w:pPr>
            <w:r/>
            <w:r>
              <w:rPr>
                <w:rFonts w:ascii="Consolas" w:hAnsi="Consolas"/>
                <w:color w:val="3F6288"/>
                <w:sz w:val="18"/>
              </w:rPr>
              <w:t>plans.py</w:t>
            </w:r>
          </w:p>
        </w:tc>
        <w:tc>
          <w:tcPr>
            <w:tcW w:type="dxa" w:w="3168"/>
          </w:tcPr>
          <w:p>
            <w:pPr>
              <w:spacing w:before="40" w:after="40"/>
            </w:pPr>
            <w:r/>
            <w:r>
              <w:rPr>
                <w:rFonts w:ascii="Calibri" w:hAnsi="Calibri"/>
                <w:sz w:val="19"/>
              </w:rPr>
              <w:t>210</w:t>
            </w:r>
          </w:p>
        </w:tc>
        <w:tc>
          <w:tcPr>
            <w:tcW w:type="dxa" w:w="3168"/>
          </w:tcPr>
          <w:p>
            <w:pPr>
              <w:spacing w:before="40" w:after="40"/>
            </w:pPr>
            <w:r/>
            <w:r>
              <w:rPr>
                <w:rFonts w:ascii="Calibri" w:hAnsi="Calibri"/>
                <w:sz w:val="19"/>
              </w:rPr>
              <w:t>What each plan includes — the single table the app and licence server share</w:t>
            </w:r>
          </w:p>
        </w:tc>
      </w:tr>
      <w:tr>
        <w:tc>
          <w:tcPr>
            <w:tcW w:type="dxa" w:w="3168"/>
          </w:tcPr>
          <w:p>
            <w:pPr>
              <w:spacing w:before="40" w:after="40"/>
            </w:pPr>
            <w:r/>
            <w:r>
              <w:rPr>
                <w:rFonts w:ascii="Consolas" w:hAnsi="Consolas"/>
                <w:color w:val="3F6288"/>
                <w:sz w:val="18"/>
              </w:rPr>
              <w:t>friendly.py</w:t>
            </w:r>
          </w:p>
        </w:tc>
        <w:tc>
          <w:tcPr>
            <w:tcW w:type="dxa" w:w="3168"/>
          </w:tcPr>
          <w:p>
            <w:pPr>
              <w:spacing w:before="40" w:after="40"/>
            </w:pPr>
            <w:r/>
            <w:r>
              <w:rPr>
                <w:rFonts w:ascii="Calibri" w:hAnsi="Calibri"/>
                <w:sz w:val="19"/>
              </w:rPr>
              <w:t>347</w:t>
            </w:r>
          </w:p>
        </w:tc>
        <w:tc>
          <w:tcPr>
            <w:tcW w:type="dxa" w:w="3168"/>
          </w:tcPr>
          <w:p>
            <w:pPr>
              <w:spacing w:before="40" w:after="40"/>
            </w:pPr>
            <w:r/>
            <w:r>
              <w:rPr>
                <w:rFonts w:ascii="Calibri" w:hAnsi="Calibri"/>
                <w:sz w:val="19"/>
              </w:rPr>
              <w:t>Any error → title, plain English, numbered next steps</w:t>
            </w:r>
          </w:p>
        </w:tc>
      </w:tr>
      <w:tr>
        <w:tc>
          <w:tcPr>
            <w:tcW w:type="dxa" w:w="3168"/>
          </w:tcPr>
          <w:p>
            <w:pPr>
              <w:spacing w:before="40" w:after="40"/>
            </w:pPr>
            <w:r/>
            <w:r>
              <w:rPr>
                <w:rFonts w:ascii="Consolas" w:hAnsi="Consolas"/>
                <w:color w:val="3F6288"/>
                <w:sz w:val="18"/>
              </w:rPr>
              <w:t>diagnostics.py</w:t>
            </w:r>
          </w:p>
        </w:tc>
        <w:tc>
          <w:tcPr>
            <w:tcW w:type="dxa" w:w="3168"/>
          </w:tcPr>
          <w:p>
            <w:pPr>
              <w:spacing w:before="40" w:after="40"/>
            </w:pPr>
            <w:r/>
            <w:r>
              <w:rPr>
                <w:rFonts w:ascii="Calibri" w:hAnsi="Calibri"/>
                <w:sz w:val="19"/>
              </w:rPr>
              <w:t>300</w:t>
            </w:r>
          </w:p>
        </w:tc>
        <w:tc>
          <w:tcPr>
            <w:tcW w:type="dxa" w:w="3168"/>
          </w:tcPr>
          <w:p>
            <w:pPr>
              <w:spacing w:before="40" w:after="40"/>
            </w:pPr>
            <w:r/>
            <w:r>
              <w:rPr>
                <w:rFonts w:ascii="Calibri" w:hAnsi="Calibri"/>
                <w:sz w:val="19"/>
              </w:rPr>
              <w:t xml:space="preserve">Crash logs to </w:t>
            </w:r>
            <w:r>
              <w:rPr>
                <w:rFonts w:ascii="Consolas" w:hAnsi="Consolas"/>
                <w:color w:val="3F6288"/>
                <w:sz w:val="18"/>
              </w:rPr>
              <w:t>~/.prism/logs</w:t>
            </w:r>
          </w:p>
        </w:tc>
      </w:tr>
      <w:tr>
        <w:tc>
          <w:tcPr>
            <w:tcW w:type="dxa" w:w="3168"/>
          </w:tcPr>
          <w:p>
            <w:pPr>
              <w:spacing w:before="40" w:after="40"/>
            </w:pPr>
            <w:r/>
            <w:r>
              <w:rPr>
                <w:rFonts w:ascii="Consolas" w:hAnsi="Consolas"/>
                <w:color w:val="3F6288"/>
                <w:sz w:val="18"/>
              </w:rPr>
              <w:t>paths.py</w:t>
            </w:r>
          </w:p>
        </w:tc>
        <w:tc>
          <w:tcPr>
            <w:tcW w:type="dxa" w:w="3168"/>
          </w:tcPr>
          <w:p>
            <w:pPr>
              <w:spacing w:before="40" w:after="40"/>
            </w:pPr>
            <w:r/>
            <w:r>
              <w:rPr>
                <w:rFonts w:ascii="Calibri" w:hAnsi="Calibri"/>
                <w:sz w:val="19"/>
              </w:rPr>
              <w:t>129</w:t>
            </w:r>
          </w:p>
        </w:tc>
        <w:tc>
          <w:tcPr>
            <w:tcW w:type="dxa" w:w="3168"/>
          </w:tcPr>
          <w:p>
            <w:pPr>
              <w:spacing w:before="40" w:after="40"/>
            </w:pPr>
            <w:r/>
            <w:r>
              <w:rPr>
                <w:rFonts w:ascii="Calibri" w:hAnsi="Calibri"/>
                <w:sz w:val="19"/>
              </w:rPr>
              <w:t xml:space="preserve">Resource resolution frozen vs. source; </w:t>
            </w:r>
            <w:r>
              <w:rPr>
                <w:rFonts w:ascii="Consolas" w:hAnsi="Consolas"/>
                <w:color w:val="3F6288"/>
                <w:sz w:val="18"/>
              </w:rPr>
              <w:t>~/.prism</w:t>
            </w:r>
            <w:r>
              <w:rPr>
                <w:rFonts w:ascii="Calibri" w:hAnsi="Calibri"/>
                <w:sz w:val="19"/>
              </w:rPr>
              <w:t xml:space="preserve"> helpers; open/reveal a result</w:t>
            </w:r>
          </w:p>
        </w:tc>
      </w:tr>
      <w:tr>
        <w:tc>
          <w:tcPr>
            <w:tcW w:type="dxa" w:w="3168"/>
          </w:tcPr>
          <w:p>
            <w:pPr>
              <w:spacing w:before="40" w:after="40"/>
            </w:pPr>
            <w:r/>
            <w:r>
              <w:rPr>
                <w:rFonts w:ascii="Consolas" w:hAnsi="Consolas"/>
                <w:color w:val="3F6288"/>
                <w:sz w:val="18"/>
              </w:rPr>
              <w:t>app_meta.py</w:t>
            </w:r>
          </w:p>
        </w:tc>
        <w:tc>
          <w:tcPr>
            <w:tcW w:type="dxa" w:w="3168"/>
          </w:tcPr>
          <w:p>
            <w:pPr>
              <w:spacing w:before="40" w:after="40"/>
            </w:pPr>
            <w:r/>
            <w:r>
              <w:rPr>
                <w:rFonts w:ascii="Calibri" w:hAnsi="Calibri"/>
                <w:sz w:val="19"/>
              </w:rPr>
              <w:t>20</w:t>
            </w:r>
          </w:p>
        </w:tc>
        <w:tc>
          <w:tcPr>
            <w:tcW w:type="dxa" w:w="3168"/>
          </w:tcPr>
          <w:p>
            <w:pPr>
              <w:spacing w:before="40" w:after="40"/>
            </w:pPr>
            <w:r/>
            <w:r>
              <w:rPr>
                <w:rFonts w:ascii="Calibri" w:hAnsi="Calibri"/>
                <w:sz w:val="19"/>
              </w:rPr>
              <w:t>Name, version (</w:t>
            </w:r>
            <w:r>
              <w:rPr>
                <w:rFonts w:ascii="Consolas" w:hAnsi="Consolas"/>
                <w:color w:val="3F6288"/>
                <w:sz w:val="18"/>
              </w:rPr>
              <w:t>1.3.0</w:t>
            </w:r>
            <w:r>
              <w:rPr>
                <w:rFonts w:ascii="Calibri" w:hAnsi="Calibri"/>
                <w:sz w:val="19"/>
              </w:rPr>
              <w:t>), bundle id, publisher, support email</w:t>
            </w:r>
          </w:p>
        </w:tc>
      </w:tr>
      <w:tr>
        <w:tc>
          <w:tcPr>
            <w:tcW w:type="dxa" w:w="3168"/>
          </w:tcPr>
          <w:p>
            <w:pPr>
              <w:spacing w:before="40" w:after="40"/>
            </w:pPr>
            <w:r/>
            <w:r>
              <w:rPr>
                <w:rFonts w:ascii="Consolas" w:hAnsi="Consolas"/>
                <w:color w:val="3F6288"/>
                <w:sz w:val="18"/>
              </w:rPr>
              <w:t>favorites.py</w:t>
            </w:r>
          </w:p>
        </w:tc>
        <w:tc>
          <w:tcPr>
            <w:tcW w:type="dxa" w:w="3168"/>
          </w:tcPr>
          <w:p>
            <w:pPr>
              <w:spacing w:before="40" w:after="40"/>
            </w:pPr>
            <w:r/>
            <w:r>
              <w:rPr>
                <w:rFonts w:ascii="Calibri" w:hAnsi="Calibri"/>
                <w:sz w:val="19"/>
              </w:rPr>
              <w:t>51</w:t>
            </w:r>
          </w:p>
        </w:tc>
        <w:tc>
          <w:tcPr>
            <w:tcW w:type="dxa" w:w="3168"/>
          </w:tcPr>
          <w:p>
            <w:pPr>
              <w:spacing w:before="40" w:after="40"/>
            </w:pPr>
            <w:r/>
            <w:r>
              <w:rPr>
                <w:rFonts w:ascii="Calibri" w:hAnsi="Calibri"/>
                <w:sz w:val="19"/>
              </w:rPr>
              <w:t>Starred file/folder persistence</w:t>
            </w:r>
          </w:p>
        </w:tc>
      </w:tr>
      <w:tr>
        <w:tc>
          <w:tcPr>
            <w:tcW w:type="dxa" w:w="3168"/>
          </w:tcPr>
          <w:p>
            <w:pPr>
              <w:spacing w:before="40" w:after="40"/>
            </w:pPr>
            <w:r/>
            <w:r>
              <w:rPr>
                <w:rFonts w:ascii="Consolas" w:hAnsi="Consolas"/>
                <w:color w:val="3F6288"/>
                <w:sz w:val="18"/>
              </w:rPr>
              <w:t>awake.py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Keep-awake during long runs</w:t>
            </w:r>
          </w:p>
        </w:tc>
      </w:tr>
      <w:tr>
        <w:tc>
          <w:tcPr>
            <w:tcW w:type="dxa" w:w="3168"/>
          </w:tcPr>
          <w:p>
            <w:pPr>
              <w:spacing w:before="40" w:after="40"/>
            </w:pPr>
            <w:r/>
            <w:r>
              <w:rPr>
                <w:rFonts w:ascii="Consolas" w:hAnsi="Consolas"/>
                <w:color w:val="3F6288"/>
                <w:sz w:val="18"/>
              </w:rPr>
              <w:t>cloud.py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Cloud file attach</w:t>
            </w:r>
          </w:p>
        </w:tc>
      </w:tr>
      <w:tr>
        <w:tc>
          <w:tcPr>
            <w:tcW w:type="dxa" w:w="3168"/>
          </w:tcPr>
          <w:p>
            <w:pPr>
              <w:spacing w:before="40" w:after="40"/>
            </w:pPr>
            <w:r/>
            <w:r>
              <w:rPr>
                <w:rFonts w:ascii="Consolas" w:hAnsi="Consolas"/>
                <w:color w:val="3F6288"/>
                <w:sz w:val="18"/>
              </w:rPr>
              <w:t>wakeword.py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Best-effort "Prism" wake-word polling loop (</w:t>
            </w:r>
            <w:r>
              <w:rPr>
                <w:rFonts w:ascii="Calibri" w:hAnsi="Calibri"/>
                <w:b/>
                <w:sz w:val="19"/>
              </w:rPr>
              <w:t>not</w:t>
            </w:r>
            <w:r>
              <w:rPr>
                <w:rFonts w:ascii="Calibri" w:hAnsi="Calibri"/>
                <w:sz w:val="19"/>
              </w:rPr>
              <w:t xml:space="preserve"> a real engine — see §1.8)</w:t>
            </w:r>
          </w:p>
        </w:tc>
      </w:tr>
      <w:tr>
        <w:tc>
          <w:tcPr>
            <w:tcW w:type="dxa" w:w="3168"/>
          </w:tcPr>
          <w:p>
            <w:pPr>
              <w:spacing w:before="40" w:after="40"/>
            </w:pPr>
            <w:r/>
            <w:r>
              <w:rPr>
                <w:rFonts w:ascii="Consolas" w:hAnsi="Consolas"/>
                <w:color w:val="3F6288"/>
                <w:sz w:val="18"/>
              </w:rPr>
              <w:t>support_kb.py</w:t>
            </w:r>
          </w:p>
        </w:tc>
        <w:tc>
          <w:tcPr>
            <w:tcW w:type="dxa" w:w="3168"/>
          </w:tcPr>
          <w:p>
            <w:pPr>
              <w:spacing w:before="40" w:after="40"/>
            </w:pPr>
            <w:r/>
            <w:r>
              <w:rPr>
                <w:rFonts w:ascii="Calibri" w:hAnsi="Calibri"/>
                <w:sz w:val="19"/>
              </w:rPr>
              <w:t>1,618</w:t>
            </w:r>
          </w:p>
        </w:tc>
        <w:tc>
          <w:tcPr>
            <w:tcW w:type="dxa" w:w="3168"/>
          </w:tcPr>
          <w:p>
            <w:pPr>
              <w:spacing w:before="40" w:after="40"/>
            </w:pPr>
            <w:r/>
            <w:r>
              <w:rPr>
                <w:rFonts w:ascii="Calibri" w:hAnsi="Calibri"/>
                <w:sz w:val="19"/>
              </w:rPr>
              <w:t>The support answer book</w:t>
            </w:r>
          </w:p>
        </w:tc>
      </w:tr>
      <w:tr>
        <w:tc>
          <w:tcPr>
            <w:tcW w:type="dxa" w:w="3168"/>
          </w:tcPr>
          <w:p>
            <w:pPr>
              <w:spacing w:before="40" w:after="40"/>
            </w:pPr>
            <w:r/>
            <w:r>
              <w:rPr>
                <w:rFonts w:ascii="Consolas" w:hAnsi="Consolas"/>
                <w:color w:val="3F6288"/>
                <w:sz w:val="18"/>
              </w:rPr>
              <w:t>style.qss</w:t>
            </w:r>
          </w:p>
        </w:tc>
        <w:tc>
          <w:tcPr>
            <w:tcW w:type="dxa" w:w="3168"/>
          </w:tcPr>
          <w:p>
            <w:pPr>
              <w:spacing w:before="40" w:after="40"/>
            </w:pPr>
            <w:r/>
            <w:r>
              <w:rPr>
                <w:rFonts w:ascii="Calibri" w:hAnsi="Calibri"/>
                <w:sz w:val="19"/>
              </w:rPr>
              <w:t>45 KB</w:t>
            </w:r>
          </w:p>
        </w:tc>
        <w:tc>
          <w:tcPr>
            <w:tcW w:type="dxa" w:w="3168"/>
          </w:tcPr>
          <w:p>
            <w:pPr>
              <w:spacing w:before="40" w:after="40"/>
            </w:pPr>
            <w:r/>
            <w:r>
              <w:rPr>
                <w:rFonts w:ascii="Calibri" w:hAnsi="Calibri"/>
                <w:sz w:val="19"/>
              </w:rPr>
              <w:t>The Industry theme — everything QSS can express</w:t>
            </w:r>
          </w:p>
        </w:tc>
      </w:tr>
    </w:tbl>
    <w:p>
      <w:pPr>
        <w:spacing w:after="80"/>
      </w:pPr>
    </w:p>
    <w:p>
      <w:pPr>
        <w:pStyle w:val="Heading3"/>
        <w:keepNext/>
      </w:pPr>
      <w:r>
        <w:rPr>
          <w:rFonts w:ascii="Calibri" w:hAnsi="Calibri"/>
          <w:color w:val="5980A6"/>
        </w:rPr>
        <w:t>widgets/ — presentation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c>
          <w:tcPr>
            <w:tcW w:type="dxa" w:w="3168"/>
            <w:shd w:val="clear" w:color="auto" w:fill="E4EBF2"/>
          </w:tcPr>
          <w:p>
            <w:pPr>
              <w:spacing w:before="40" w:after="40"/>
            </w:pPr>
            <w:r/>
            <w:r>
              <w:rPr>
                <w:rFonts w:ascii="Calibri" w:hAnsi="Calibri"/>
                <w:b/>
                <w:color w:val="3F6288"/>
                <w:sz w:val="19"/>
              </w:rPr>
              <w:t>Shows</w:t>
            </w:r>
          </w:p>
        </w:tc>
      </w:tr>
      <w:tr>
        <w:tc>
          <w:tcPr>
            <w:tcW w:type="dxa" w:w="3168"/>
          </w:tcPr>
          <w:p>
            <w:pPr>
              <w:spacing w:before="40" w:after="40"/>
            </w:pPr>
            <w:r/>
            <w:r>
              <w:rPr>
                <w:rFonts w:ascii="Consolas" w:hAnsi="Consolas"/>
                <w:color w:val="3F6288"/>
                <w:sz w:val="18"/>
              </w:rPr>
              <w:t>controls.py</w:t>
            </w:r>
          </w:p>
        </w:tc>
        <w:tc>
          <w:tcPr>
            <w:tcW w:type="dxa" w:w="3168"/>
          </w:tcPr>
          <w:p>
            <w:pPr>
              <w:spacing w:before="40" w:after="40"/>
            </w:pPr>
            <w:r/>
            <w:r>
              <w:rPr>
                <w:rFonts w:ascii="Calibri" w:hAnsi="Calibri"/>
                <w:sz w:val="19"/>
              </w:rPr>
              <w:t>1,767</w:t>
            </w:r>
          </w:p>
        </w:tc>
        <w:tc>
          <w:tcPr>
            <w:tcW w:type="dxa" w:w="3168"/>
          </w:tcPr>
          <w:p>
            <w:pPr>
              <w:spacing w:before="40" w:after="40"/>
            </w:pPr>
            <w:r/>
            <w:r>
              <w:rPr>
                <w:rFonts w:ascii="Calibri" w:hAnsi="Calibri"/>
                <w:sz w:val="19"/>
              </w:rPr>
              <w:t>The shared component library: square switch, tool chip, step mark, pills</w:t>
            </w:r>
          </w:p>
        </w:tc>
      </w:tr>
      <w:tr>
        <w:tc>
          <w:tcPr>
            <w:tcW w:type="dxa" w:w="3168"/>
          </w:tcPr>
          <w:p>
            <w:pPr>
              <w:spacing w:before="40" w:after="40"/>
            </w:pPr>
            <w:r/>
            <w:r>
              <w:rPr>
                <w:rFonts w:ascii="Consolas" w:hAnsi="Consolas"/>
                <w:color w:val="3F6288"/>
                <w:sz w:val="18"/>
              </w:rPr>
              <w:t>simple_panels.py</w:t>
            </w:r>
          </w:p>
        </w:tc>
        <w:tc>
          <w:tcPr>
            <w:tcW w:type="dxa" w:w="3168"/>
          </w:tcPr>
          <w:p>
            <w:pPr>
              <w:spacing w:before="40" w:after="40"/>
            </w:pPr>
            <w:r/>
            <w:r>
              <w:rPr>
                <w:rFonts w:ascii="Calibri" w:hAnsi="Calibri"/>
                <w:sz w:val="19"/>
              </w:rPr>
              <w:t>1,582</w:t>
            </w:r>
          </w:p>
        </w:tc>
        <w:tc>
          <w:tcPr>
            <w:tcW w:type="dxa" w:w="3168"/>
          </w:tcPr>
          <w:p>
            <w:pPr>
              <w:spacing w:before="40" w:after="40"/>
            </w:pPr>
            <w:r/>
            <w:r>
              <w:rPr>
                <w:rFonts w:ascii="Calibri" w:hAnsi="Calibri"/>
                <w:sz w:val="19"/>
              </w:rPr>
              <w:t>Six screens: Guide, AI tools registry, History, and three status screens</w:t>
            </w:r>
          </w:p>
        </w:tc>
      </w:tr>
      <w:tr>
        <w:tc>
          <w:tcPr>
            <w:tcW w:type="dxa" w:w="3168"/>
          </w:tcPr>
          <w:p>
            <w:pPr>
              <w:spacing w:before="40" w:after="40"/>
            </w:pPr>
            <w:r/>
            <w:r>
              <w:rPr>
                <w:rFonts w:ascii="Consolas" w:hAnsi="Consolas"/>
                <w:color w:val="3F6288"/>
                <w:sz w:val="18"/>
              </w:rPr>
              <w:t>output_panel.py</w:t>
            </w:r>
          </w:p>
        </w:tc>
        <w:tc>
          <w:tcPr>
            <w:tcW w:type="dxa" w:w="3168"/>
          </w:tcPr>
          <w:p>
            <w:pPr>
              <w:spacing w:before="40" w:after="40"/>
            </w:pPr>
            <w:r/>
            <w:r>
              <w:rPr>
                <w:rFonts w:ascii="Calibri" w:hAnsi="Calibri"/>
                <w:sz w:val="19"/>
              </w:rPr>
              <w:t>1,461</w:t>
            </w:r>
          </w:p>
        </w:tc>
        <w:tc>
          <w:tcPr>
            <w:tcW w:type="dxa" w:w="3168"/>
          </w:tcPr>
          <w:p>
            <w:pPr>
              <w:spacing w:before="40" w:after="40"/>
            </w:pPr>
            <w:r/>
            <w:r>
              <w:rPr>
                <w:rFonts w:ascii="Calibri" w:hAnsi="Calibri"/>
                <w:sz w:val="19"/>
              </w:rPr>
              <w:t>The run console — live per-step results, Copy output, Open in tool</w:t>
            </w:r>
          </w:p>
        </w:tc>
      </w:tr>
      <w:tr>
        <w:tc>
          <w:tcPr>
            <w:tcW w:type="dxa" w:w="3168"/>
          </w:tcPr>
          <w:p>
            <w:pPr>
              <w:spacing w:before="40" w:after="40"/>
            </w:pPr>
            <w:r/>
            <w:r>
              <w:rPr>
                <w:rFonts w:ascii="Consolas" w:hAnsi="Consolas"/>
                <w:color w:val="3F6288"/>
                <w:sz w:val="18"/>
              </w:rPr>
              <w:t>support_panel.py</w:t>
            </w:r>
          </w:p>
        </w:tc>
        <w:tc>
          <w:tcPr>
            <w:tcW w:type="dxa" w:w="3168"/>
          </w:tcPr>
          <w:p>
            <w:pPr>
              <w:spacing w:before="40" w:after="40"/>
            </w:pPr>
            <w:r/>
            <w:r>
              <w:rPr>
                <w:rFonts w:ascii="Calibri" w:hAnsi="Calibri"/>
                <w:sz w:val="19"/>
              </w:rPr>
              <w:t>1,244</w:t>
            </w:r>
          </w:p>
        </w:tc>
        <w:tc>
          <w:tcPr>
            <w:tcW w:type="dxa" w:w="3168"/>
          </w:tcPr>
          <w:p>
            <w:pPr>
              <w:spacing w:before="40" w:after="40"/>
            </w:pPr>
            <w:r/>
            <w:r>
              <w:rPr>
                <w:rFonts w:ascii="Calibri" w:hAnsi="Calibri"/>
                <w:sz w:val="19"/>
              </w:rPr>
              <w:t>Help &amp; support: answer book left, conversation right</w:t>
            </w:r>
          </w:p>
        </w:tc>
      </w:tr>
      <w:tr>
        <w:tc>
          <w:tcPr>
            <w:tcW w:type="dxa" w:w="3168"/>
          </w:tcPr>
          <w:p>
            <w:pPr>
              <w:spacing w:before="40" w:after="40"/>
            </w:pPr>
            <w:r/>
            <w:r>
              <w:rPr>
                <w:rFonts w:ascii="Consolas" w:hAnsi="Consolas"/>
                <w:color w:val="3F6288"/>
                <w:sz w:val="18"/>
              </w:rPr>
              <w:t>settings_panel.py</w:t>
            </w:r>
          </w:p>
        </w:tc>
        <w:tc>
          <w:tcPr>
            <w:tcW w:type="dxa" w:w="3168"/>
          </w:tcPr>
          <w:p>
            <w:pPr>
              <w:spacing w:before="40" w:after="40"/>
            </w:pPr>
            <w:r/>
            <w:r>
              <w:rPr>
                <w:rFonts w:ascii="Calibri" w:hAnsi="Calibri"/>
                <w:sz w:val="19"/>
              </w:rPr>
              <w:t>1,216</w:t>
            </w:r>
          </w:p>
        </w:tc>
        <w:tc>
          <w:tcPr>
            <w:tcW w:type="dxa" w:w="3168"/>
          </w:tcPr>
          <w:p>
            <w:pPr>
              <w:spacing w:before="40" w:after="40"/>
            </w:pPr>
            <w:r/>
            <w:r>
              <w:rPr>
                <w:rFonts w:ascii="Calibri" w:hAnsi="Calibri"/>
                <w:sz w:val="19"/>
              </w:rPr>
              <w:t>Settings as one screen with a grouped section list</w:t>
            </w:r>
          </w:p>
        </w:tc>
      </w:tr>
      <w:tr>
        <w:tc>
          <w:tcPr>
            <w:tcW w:type="dxa" w:w="3168"/>
          </w:tcPr>
          <w:p>
            <w:pPr>
              <w:spacing w:before="40" w:after="40"/>
            </w:pPr>
            <w:r/>
            <w:r>
              <w:rPr>
                <w:rFonts w:ascii="Consolas" w:hAnsi="Consolas"/>
                <w:color w:val="3F6288"/>
                <w:sz w:val="18"/>
              </w:rPr>
              <w:t>agents_panel.py</w:t>
            </w:r>
          </w:p>
        </w:tc>
        <w:tc>
          <w:tcPr>
            <w:tcW w:type="dxa" w:w="3168"/>
          </w:tcPr>
          <w:p>
            <w:pPr>
              <w:spacing w:before="40" w:after="40"/>
            </w:pPr>
            <w:r/>
            <w:r>
              <w:rPr>
                <w:rFonts w:ascii="Calibri" w:hAnsi="Calibri"/>
                <w:sz w:val="19"/>
              </w:rPr>
              <w:t>1,144</w:t>
            </w:r>
          </w:p>
        </w:tc>
        <w:tc>
          <w:tcPr>
            <w:tcW w:type="dxa" w:w="3168"/>
          </w:tcPr>
          <w:p>
            <w:pPr>
              <w:spacing w:before="40" w:after="40"/>
            </w:pPr>
            <w:r/>
            <w:r>
              <w:rPr>
                <w:rFonts w:ascii="Calibri" w:hAnsi="Calibri"/>
                <w:sz w:val="19"/>
              </w:rPr>
              <w:t>The plan — steps, plain-English names, tool chips</w:t>
            </w:r>
          </w:p>
        </w:tc>
      </w:tr>
      <w:tr>
        <w:tc>
          <w:tcPr>
            <w:tcW w:type="dxa" w:w="3168"/>
          </w:tcPr>
          <w:p>
            <w:pPr>
              <w:spacing w:before="40" w:after="40"/>
            </w:pPr>
            <w:r/>
            <w:r>
              <w:rPr>
                <w:rFonts w:ascii="Consolas" w:hAnsi="Consolas"/>
                <w:color w:val="3F6288"/>
                <w:sz w:val="18"/>
              </w:rPr>
              <w:t>sidebar.py</w:t>
            </w:r>
          </w:p>
        </w:tc>
        <w:tc>
          <w:tcPr>
            <w:tcW w:type="dxa" w:w="3168"/>
          </w:tcPr>
          <w:p>
            <w:pPr>
              <w:spacing w:before="40" w:after="40"/>
            </w:pPr>
            <w:r/>
            <w:r>
              <w:rPr>
                <w:rFonts w:ascii="Calibri" w:hAnsi="Calibri"/>
                <w:sz w:val="19"/>
              </w:rPr>
              <w:t>1,105</w:t>
            </w:r>
          </w:p>
        </w:tc>
        <w:tc>
          <w:tcPr>
            <w:tcW w:type="dxa" w:w="3168"/>
          </w:tcPr>
          <w:p>
            <w:pPr>
              <w:spacing w:before="40" w:after="40"/>
            </w:pPr>
            <w:r/>
            <w:r>
              <w:rPr>
                <w:rFonts w:ascii="Calibri" w:hAnsi="Calibri"/>
                <w:sz w:val="19"/>
              </w:rPr>
              <w:t>Left rail: brand, nav groups, add-on shelf with padlocks, favourites</w:t>
            </w:r>
          </w:p>
        </w:tc>
      </w:tr>
      <w:tr>
        <w:tc>
          <w:tcPr>
            <w:tcW w:type="dxa" w:w="3168"/>
          </w:tcPr>
          <w:p>
            <w:pPr>
              <w:spacing w:before="40" w:after="40"/>
            </w:pPr>
            <w:r/>
            <w:r>
              <w:rPr>
                <w:rFonts w:ascii="Consolas" w:hAnsi="Consolas"/>
                <w:color w:val="3F6288"/>
                <w:sz w:val="18"/>
              </w:rPr>
              <w:t>home_panel.py</w:t>
            </w:r>
          </w:p>
        </w:tc>
        <w:tc>
          <w:tcPr>
            <w:tcW w:type="dxa" w:w="3168"/>
          </w:tcPr>
          <w:p>
            <w:pPr>
              <w:spacing w:before="40" w:after="40"/>
            </w:pPr>
            <w:r/>
            <w:r>
              <w:rPr>
                <w:rFonts w:ascii="Calibri" w:hAnsi="Calibri"/>
                <w:sz w:val="19"/>
              </w:rPr>
              <w:t>886</w:t>
            </w:r>
          </w:p>
        </w:tc>
        <w:tc>
          <w:tcPr>
            <w:tcW w:type="dxa" w:w="3168"/>
          </w:tcPr>
          <w:p>
            <w:pPr>
              <w:spacing w:before="40" w:after="40"/>
            </w:pPr>
            <w:r/>
            <w:r>
              <w:rPr>
                <w:rFonts w:ascii="Calibri" w:hAnsi="Calibri"/>
                <w:sz w:val="19"/>
              </w:rPr>
              <w:t>Home — the command centre</w:t>
            </w:r>
          </w:p>
        </w:tc>
      </w:tr>
      <w:tr>
        <w:tc>
          <w:tcPr>
            <w:tcW w:type="dxa" w:w="3168"/>
          </w:tcPr>
          <w:p>
            <w:pPr>
              <w:spacing w:before="40" w:after="40"/>
            </w:pPr>
            <w:r/>
            <w:r>
              <w:rPr>
                <w:rFonts w:ascii="Consolas" w:hAnsi="Consolas"/>
                <w:color w:val="3F6288"/>
                <w:sz w:val="18"/>
              </w:rPr>
              <w:t>input_panel.py</w:t>
            </w:r>
          </w:p>
        </w:tc>
        <w:tc>
          <w:tcPr>
            <w:tcW w:type="dxa" w:w="3168"/>
          </w:tcPr>
          <w:p>
            <w:pPr>
              <w:spacing w:before="40" w:after="40"/>
            </w:pPr>
            <w:r/>
            <w:r>
              <w:rPr>
                <w:rFonts w:ascii="Calibri" w:hAnsi="Calibri"/>
                <w:sz w:val="19"/>
              </w:rPr>
              <w:t>683</w:t>
            </w:r>
          </w:p>
        </w:tc>
        <w:tc>
          <w:tcPr>
            <w:tcW w:type="dxa" w:w="3168"/>
          </w:tcPr>
          <w:p>
            <w:pPr>
              <w:spacing w:before="40" w:after="40"/>
            </w:pPr>
            <w:r/>
            <w:r>
              <w:rPr>
                <w:rFonts w:ascii="Calibri" w:hAnsi="Calibri"/>
                <w:sz w:val="19"/>
              </w:rPr>
              <w:t>The task card — the front door</w:t>
            </w:r>
          </w:p>
        </w:tc>
      </w:tr>
      <w:tr>
        <w:tc>
          <w:tcPr>
            <w:tcW w:type="dxa" w:w="3168"/>
          </w:tcPr>
          <w:p>
            <w:pPr>
              <w:spacing w:before="40" w:after="40"/>
            </w:pPr>
            <w:r/>
            <w:r>
              <w:rPr>
                <w:rFonts w:ascii="Consolas" w:hAnsi="Consolas"/>
                <w:color w:val="3F6288"/>
                <w:sz w:val="18"/>
              </w:rPr>
              <w:t>inquiry_panel.py</w:t>
            </w:r>
          </w:p>
        </w:tc>
        <w:tc>
          <w:tcPr>
            <w:tcW w:type="dxa" w:w="3168"/>
          </w:tcPr>
          <w:p>
            <w:pPr>
              <w:spacing w:before="40" w:after="40"/>
            </w:pPr>
            <w:r/>
            <w:r>
              <w:rPr>
                <w:rFonts w:ascii="Calibri" w:hAnsi="Calibri"/>
                <w:sz w:val="19"/>
              </w:rPr>
              <w:t>675</w:t>
            </w:r>
          </w:p>
        </w:tc>
        <w:tc>
          <w:tcPr>
            <w:tcW w:type="dxa" w:w="3168"/>
          </w:tcPr>
          <w:p>
            <w:pPr>
              <w:spacing w:before="40" w:after="40"/>
            </w:pPr>
            <w:r/>
            <w:r>
              <w:rPr>
                <w:rFonts w:ascii="Calibri" w:hAnsi="Calibri"/>
                <w:sz w:val="19"/>
              </w:rPr>
              <w:t>Inquiry automation as a screen rather than a dialog</w:t>
            </w:r>
          </w:p>
        </w:tc>
      </w:tr>
      <w:tr>
        <w:tc>
          <w:tcPr>
            <w:tcW w:type="dxa" w:w="3168"/>
          </w:tcPr>
          <w:p>
            <w:pPr>
              <w:spacing w:before="40" w:after="40"/>
            </w:pPr>
            <w:r/>
            <w:r>
              <w:rPr>
                <w:rFonts w:ascii="Consolas" w:hAnsi="Consolas"/>
                <w:color w:val="3F6288"/>
                <w:sz w:val="18"/>
              </w:rPr>
              <w:t>tour.py</w:t>
            </w:r>
          </w:p>
        </w:tc>
        <w:tc>
          <w:tcPr>
            <w:tcW w:type="dxa" w:w="3168"/>
          </w:tcPr>
          <w:p>
            <w:pPr>
              <w:spacing w:before="40" w:after="40"/>
            </w:pPr>
            <w:r/>
            <w:r>
              <w:rPr>
                <w:rFonts w:ascii="Calibri" w:hAnsi="Calibri"/>
                <w:sz w:val="19"/>
              </w:rPr>
              <w:t>490</w:t>
            </w:r>
          </w:p>
        </w:tc>
        <w:tc>
          <w:tcPr>
            <w:tcW w:type="dxa" w:w="3168"/>
          </w:tcPr>
          <w:p>
            <w:pPr>
              <w:spacing w:before="40" w:after="40"/>
            </w:pPr>
            <w:r/>
            <w:r>
              <w:rPr>
                <w:rFonts w:ascii="Calibri" w:hAnsi="Calibri"/>
                <w:sz w:val="19"/>
              </w:rPr>
              <w:t>Six-step progressive onboarding</w:t>
            </w:r>
          </w:p>
        </w:tc>
      </w:tr>
      <w:tr>
        <w:tc>
          <w:tcPr>
            <w:tcW w:type="dxa" w:w="3168"/>
          </w:tcPr>
          <w:p>
            <w:pPr>
              <w:spacing w:before="40" w:after="40"/>
            </w:pPr>
            <w:r/>
            <w:r>
              <w:rPr>
                <w:rFonts w:ascii="Consolas" w:hAnsi="Consolas"/>
                <w:color w:val="3F6288"/>
                <w:sz w:val="18"/>
              </w:rPr>
              <w:t>files_panel.py</w:t>
            </w:r>
          </w:p>
        </w:tc>
        <w:tc>
          <w:tcPr>
            <w:tcW w:type="dxa" w:w="3168"/>
          </w:tcPr>
          <w:p>
            <w:pPr>
              <w:spacing w:before="40" w:after="40"/>
            </w:pPr>
            <w:r/>
            <w:r>
              <w:rPr>
                <w:rFonts w:ascii="Calibri" w:hAnsi="Calibri"/>
                <w:sz w:val="19"/>
              </w:rPr>
              <w:t>374</w:t>
            </w:r>
          </w:p>
        </w:tc>
        <w:tc>
          <w:tcPr>
            <w:tcW w:type="dxa" w:w="3168"/>
          </w:tcPr>
          <w:p>
            <w:pPr>
              <w:spacing w:before="40" w:after="40"/>
            </w:pPr>
            <w:r/>
            <w:r>
              <w:rPr>
                <w:rFonts w:ascii="Calibri" w:hAnsi="Calibri"/>
                <w:sz w:val="19"/>
              </w:rPr>
              <w:t>"Files you mentioned"</w:t>
            </w:r>
          </w:p>
        </w:tc>
      </w:tr>
      <w:tr>
        <w:tc>
          <w:tcPr>
            <w:tcW w:type="dxa" w:w="3168"/>
          </w:tcPr>
          <w:p>
            <w:pPr>
              <w:spacing w:before="40" w:after="40"/>
            </w:pPr>
            <w:r/>
            <w:r>
              <w:rPr>
                <w:rFonts w:ascii="Consolas" w:hAnsi="Consolas"/>
                <w:color w:val="3F6288"/>
                <w:sz w:val="18"/>
              </w:rPr>
              <w:t>register_table.py</w:t>
            </w:r>
            <w:r>
              <w:rPr>
                <w:rFonts w:ascii="Calibri" w:hAnsi="Calibri"/>
                <w:sz w:val="19"/>
              </w:rPr>
              <w:t xml:space="preserve">, </w:t>
            </w:r>
            <w:r>
              <w:rPr>
                <w:rFonts w:ascii="Consolas" w:hAnsi="Consolas"/>
                <w:color w:val="3F6288"/>
                <w:sz w:val="18"/>
              </w:rPr>
              <w:t>blueprint.py</w:t>
            </w:r>
            <w:r>
              <w:rPr>
                <w:rFonts w:ascii="Calibri" w:hAnsi="Calibri"/>
                <w:sz w:val="19"/>
              </w:rPr>
              <w:t xml:space="preserve">, </w:t>
            </w:r>
            <w:r>
              <w:rPr>
                <w:rFonts w:ascii="Consolas" w:hAnsi="Consolas"/>
                <w:color w:val="3F6288"/>
                <w:sz w:val="18"/>
              </w:rPr>
              <w:t>ask_panel.py</w:t>
            </w:r>
            <w:r>
              <w:rPr>
                <w:rFonts w:ascii="Calibri" w:hAnsi="Calibri"/>
                <w:sz w:val="19"/>
              </w:rPr>
              <w:t xml:space="preserve">, </w:t>
            </w:r>
            <w:r>
              <w:rPr>
                <w:rFonts w:ascii="Consolas" w:hAnsi="Consolas"/>
                <w:color w:val="3F6288"/>
                <w:sz w:val="18"/>
              </w:rPr>
              <w:t>prompt_panel.py</w:t>
            </w:r>
            <w:r>
              <w:rPr>
                <w:rFonts w:ascii="Calibri" w:hAnsi="Calibri"/>
                <w:sz w:val="19"/>
              </w:rPr>
              <w:t xml:space="preserve">, </w:t>
            </w:r>
            <w:r>
              <w:rPr>
                <w:rFonts w:ascii="Consolas" w:hAnsi="Consolas"/>
                <w:color w:val="3F6288"/>
                <w:sz w:val="18"/>
              </w:rPr>
              <w:t>icons.py</w:t>
            </w:r>
            <w:r>
              <w:rPr>
                <w:rFonts w:ascii="Calibri" w:hAnsi="Calibri"/>
                <w:sz w:val="19"/>
              </w:rPr>
              <w:t xml:space="preserve">, </w:t>
            </w:r>
            <w:r>
              <w:rPr>
                <w:rFonts w:ascii="Consolas" w:hAnsi="Consolas"/>
                <w:color w:val="3F6288"/>
                <w:sz w:val="18"/>
              </w:rPr>
              <w:t>markdown.py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Register table, hairline frame with registration marks, shared ask box, "Behind the scenes", 24×24 stroked line icons, markdown → Qt rich text</w:t>
            </w:r>
          </w:p>
        </w:tc>
      </w:tr>
    </w:tbl>
    <w:p>
      <w:pPr>
        <w:spacing w:after="80"/>
      </w:pPr>
    </w:p>
    <w:p>
      <w:pPr>
        <w:pStyle w:val="Heading3"/>
        <w:keepNext/>
      </w:pPr>
      <w:r>
        <w:rPr>
          <w:rFonts w:ascii="Calibri" w:hAnsi="Calibri"/>
          <w:color w:val="5980A6"/>
        </w:rPr>
        <w:t>dialogs/ — modal flows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c>
          <w:tcPr>
            <w:tcW w:type="dxa" w:w="3168"/>
            <w:shd w:val="clear" w:color="auto" w:fill="E4EBF2"/>
          </w:tcPr>
          <w:p>
            <w:pPr>
              <w:spacing w:before="40" w:after="40"/>
            </w:pPr>
            <w:r/>
            <w:r>
              <w:rPr>
                <w:rFonts w:ascii="Calibri" w:hAnsi="Calibri"/>
                <w:b/>
                <w:color w:val="3F6288"/>
                <w:sz w:val="19"/>
              </w:rPr>
              <w:t>Flow</w:t>
            </w:r>
          </w:p>
        </w:tc>
      </w:tr>
      <w:tr>
        <w:tc>
          <w:tcPr>
            <w:tcW w:type="dxa" w:w="3168"/>
          </w:tcPr>
          <w:p>
            <w:pPr>
              <w:spacing w:before="40" w:after="40"/>
            </w:pPr>
            <w:r/>
            <w:r>
              <w:rPr>
                <w:rFonts w:ascii="Consolas" w:hAnsi="Consolas"/>
                <w:color w:val="3F6288"/>
                <w:sz w:val="18"/>
              </w:rPr>
              <w:t>inquiry_dialog.py</w:t>
            </w:r>
          </w:p>
        </w:tc>
        <w:tc>
          <w:tcPr>
            <w:tcW w:type="dxa" w:w="3168"/>
          </w:tcPr>
          <w:p>
            <w:pPr>
              <w:spacing w:before="40" w:after="40"/>
            </w:pPr>
            <w:r/>
            <w:r>
              <w:rPr>
                <w:rFonts w:ascii="Calibri" w:hAnsi="Calibri"/>
                <w:sz w:val="19"/>
              </w:rPr>
              <w:t>2,618</w:t>
            </w:r>
          </w:p>
        </w:tc>
        <w:tc>
          <w:tcPr>
            <w:tcW w:type="dxa" w:w="3168"/>
          </w:tcPr>
          <w:p>
            <w:pPr>
              <w:spacing w:before="40" w:after="40"/>
            </w:pPr>
            <w:r/>
            <w:r>
              <w:rPr>
                <w:rFonts w:ascii="Calibri" w:hAnsi="Calibri"/>
                <w:sz w:val="19"/>
              </w:rPr>
              <w:t>The five-tab Email automation screen, plus quotation, PO review, reminder, edit-row dialogs</w:t>
            </w:r>
          </w:p>
        </w:tc>
      </w:tr>
      <w:tr>
        <w:tc>
          <w:tcPr>
            <w:tcW w:type="dxa" w:w="3168"/>
          </w:tcPr>
          <w:p>
            <w:pPr>
              <w:spacing w:before="40" w:after="40"/>
            </w:pPr>
            <w:r/>
            <w:r>
              <w:rPr>
                <w:rFonts w:ascii="Consolas" w:hAnsi="Consolas"/>
                <w:color w:val="3F6288"/>
                <w:sz w:val="18"/>
              </w:rPr>
              <w:t>inquiry_setup_dialog.py</w:t>
            </w:r>
          </w:p>
        </w:tc>
        <w:tc>
          <w:tcPr>
            <w:tcW w:type="dxa" w:w="3168"/>
          </w:tcPr>
          <w:p>
            <w:pPr>
              <w:spacing w:before="40" w:after="40"/>
            </w:pPr>
            <w:r/>
            <w:r>
              <w:rPr>
                <w:rFonts w:ascii="Calibri" w:hAnsi="Calibri"/>
                <w:sz w:val="19"/>
              </w:rPr>
              <w:t>1,013</w:t>
            </w:r>
          </w:p>
        </w:tc>
        <w:tc>
          <w:tcPr>
            <w:tcW w:type="dxa" w:w="3168"/>
          </w:tcPr>
          <w:p>
            <w:pPr>
              <w:spacing w:before="40" w:after="40"/>
            </w:pPr>
            <w:r/>
            <w:r>
              <w:rPr>
                <w:rFonts w:ascii="Calibri" w:hAnsi="Calibri"/>
                <w:sz w:val="19"/>
              </w:rPr>
              <w:t>Mailboxes, folders, terms, who's-who — asked once</w:t>
            </w:r>
          </w:p>
        </w:tc>
      </w:tr>
      <w:tr>
        <w:tc>
          <w:tcPr>
            <w:tcW w:type="dxa" w:w="3168"/>
          </w:tcPr>
          <w:p>
            <w:pPr>
              <w:spacing w:before="40" w:after="40"/>
            </w:pPr>
            <w:r/>
            <w:r>
              <w:rPr>
                <w:rFonts w:ascii="Consolas" w:hAnsi="Consolas"/>
                <w:color w:val="3F6288"/>
                <w:sz w:val="18"/>
              </w:rPr>
              <w:t>setup_dialog.py</w:t>
            </w:r>
          </w:p>
        </w:tc>
        <w:tc>
          <w:tcPr>
            <w:tcW w:type="dxa" w:w="3168"/>
          </w:tcPr>
          <w:p>
            <w:pPr>
              <w:spacing w:before="40" w:after="40"/>
            </w:pPr>
            <w:r/>
            <w:r>
              <w:rPr>
                <w:rFonts w:ascii="Calibri" w:hAnsi="Calibri"/>
                <w:sz w:val="19"/>
              </w:rPr>
              <w:t>1,003</w:t>
            </w:r>
          </w:p>
        </w:tc>
        <w:tc>
          <w:tcPr>
            <w:tcW w:type="dxa" w:w="3168"/>
          </w:tcPr>
          <w:p>
            <w:pPr>
              <w:spacing w:before="40" w:after="40"/>
            </w:pPr>
            <w:r/>
            <w:r>
              <w:rPr>
                <w:rFonts w:ascii="Calibri" w:hAnsi="Calibri"/>
                <w:sz w:val="19"/>
              </w:rPr>
              <w:t>Setup, with per-section deep links from the rail</w:t>
            </w:r>
          </w:p>
        </w:tc>
      </w:tr>
      <w:tr>
        <w:tc>
          <w:tcPr>
            <w:tcW w:type="dxa" w:w="3168"/>
          </w:tcPr>
          <w:p>
            <w:pPr>
              <w:spacing w:before="40" w:after="40"/>
            </w:pPr>
            <w:r/>
            <w:r>
              <w:rPr>
                <w:rFonts w:ascii="Consolas" w:hAnsi="Consolas"/>
                <w:color w:val="3F6288"/>
                <w:sz w:val="18"/>
              </w:rPr>
              <w:t>email_dialog.py</w:t>
            </w:r>
          </w:p>
        </w:tc>
        <w:tc>
          <w:tcPr>
            <w:tcW w:type="dxa" w:w="3168"/>
          </w:tcPr>
          <w:p>
            <w:pPr>
              <w:spacing w:before="40" w:after="40"/>
            </w:pPr>
            <w:r/>
            <w:r>
              <w:rPr>
                <w:rFonts w:ascii="Calibri" w:hAnsi="Calibri"/>
                <w:sz w:val="19"/>
              </w:rPr>
              <w:t>687</w:t>
            </w:r>
          </w:p>
        </w:tc>
        <w:tc>
          <w:tcPr>
            <w:tcW w:type="dxa" w:w="3168"/>
          </w:tcPr>
          <w:p>
            <w:pPr>
              <w:spacing w:before="40" w:after="40"/>
            </w:pPr>
            <w:r/>
            <w:r>
              <w:rPr>
                <w:rFonts w:ascii="Calibri" w:hAnsi="Calibri"/>
                <w:sz w:val="19"/>
              </w:rPr>
              <w:t>Email blast: recipients, draft, confirm-and-send</w:t>
            </w:r>
          </w:p>
        </w:tc>
      </w:tr>
      <w:tr>
        <w:tc>
          <w:tcPr>
            <w:tcW w:type="dxa" w:w="3168"/>
          </w:tcPr>
          <w:p>
            <w:pPr>
              <w:spacing w:before="40" w:after="40"/>
            </w:pPr>
            <w:r/>
            <w:r>
              <w:rPr>
                <w:rFonts w:ascii="Consolas" w:hAnsi="Consolas"/>
                <w:color w:val="3F6288"/>
                <w:sz w:val="18"/>
              </w:rPr>
              <w:t>reel_dialog.py</w:t>
            </w:r>
          </w:p>
        </w:tc>
        <w:tc>
          <w:tcPr>
            <w:tcW w:type="dxa" w:w="3168"/>
          </w:tcPr>
          <w:p>
            <w:pPr>
              <w:spacing w:before="40" w:after="40"/>
            </w:pPr>
            <w:r/>
            <w:r>
              <w:rPr>
                <w:rFonts w:ascii="Calibri" w:hAnsi="Calibri"/>
                <w:sz w:val="19"/>
              </w:rPr>
              <w:t>468</w:t>
            </w:r>
          </w:p>
        </w:tc>
        <w:tc>
          <w:tcPr>
            <w:tcW w:type="dxa" w:w="3168"/>
          </w:tcPr>
          <w:p>
            <w:pPr>
              <w:spacing w:before="40" w:after="40"/>
            </w:pPr>
            <w:r/>
            <w:r>
              <w:rPr>
                <w:rFonts w:ascii="Calibri" w:hAnsi="Calibri"/>
                <w:sz w:val="19"/>
              </w:rPr>
              <w:t>Reel / Studio</w:t>
            </w:r>
          </w:p>
        </w:tc>
      </w:tr>
      <w:tr>
        <w:tc>
          <w:tcPr>
            <w:tcW w:type="dxa" w:w="3168"/>
          </w:tcPr>
          <w:p>
            <w:pPr>
              <w:spacing w:before="40" w:after="40"/>
            </w:pPr>
            <w:r/>
            <w:r>
              <w:rPr>
                <w:rFonts w:ascii="Consolas" w:hAnsi="Consolas"/>
                <w:color w:val="3F6288"/>
                <w:sz w:val="18"/>
              </w:rPr>
              <w:t>license_dialog.py</w:t>
            </w:r>
          </w:p>
        </w:tc>
        <w:tc>
          <w:tcPr>
            <w:tcW w:type="dxa" w:w="3168"/>
          </w:tcPr>
          <w:p>
            <w:pPr>
              <w:spacing w:before="40" w:after="40"/>
            </w:pPr>
            <w:r/>
            <w:r>
              <w:rPr>
                <w:rFonts w:ascii="Calibri" w:hAnsi="Calibri"/>
                <w:sz w:val="19"/>
              </w:rPr>
              <w:t>418</w:t>
            </w:r>
          </w:p>
        </w:tc>
        <w:tc>
          <w:tcPr>
            <w:tcW w:type="dxa" w:w="3168"/>
          </w:tcPr>
          <w:p>
            <w:pPr>
              <w:spacing w:before="40" w:after="40"/>
            </w:pPr>
            <w:r/>
            <w:r>
              <w:rPr>
                <w:rFonts w:ascii="Calibri" w:hAnsi="Calibri"/>
                <w:sz w:val="19"/>
              </w:rPr>
              <w:t>Activation, expiry, licence problems</w:t>
            </w:r>
          </w:p>
        </w:tc>
      </w:tr>
      <w:tr>
        <w:tc>
          <w:tcPr>
            <w:tcW w:type="dxa" w:w="3168"/>
          </w:tcPr>
          <w:p>
            <w:pPr>
              <w:spacing w:before="40" w:after="40"/>
            </w:pPr>
            <w:r/>
            <w:r>
              <w:rPr>
                <w:rFonts w:ascii="Consolas" w:hAnsi="Consolas"/>
                <w:color w:val="3F6288"/>
                <w:sz w:val="18"/>
              </w:rPr>
              <w:t>boq_dialog.py</w:t>
            </w:r>
          </w:p>
        </w:tc>
        <w:tc>
          <w:tcPr>
            <w:tcW w:type="dxa" w:w="3168"/>
          </w:tcPr>
          <w:p>
            <w:pPr>
              <w:spacing w:before="40" w:after="40"/>
            </w:pPr>
            <w:r/>
            <w:r>
              <w:rPr>
                <w:rFonts w:ascii="Calibri" w:hAnsi="Calibri"/>
                <w:sz w:val="19"/>
              </w:rPr>
              <w:t>410</w:t>
            </w:r>
          </w:p>
        </w:tc>
        <w:tc>
          <w:tcPr>
            <w:tcW w:type="dxa" w:w="3168"/>
          </w:tcPr>
          <w:p>
            <w:pPr>
              <w:spacing w:before="40" w:after="40"/>
            </w:pPr>
            <w:r/>
            <w:r>
              <w:rPr>
                <w:rFonts w:ascii="Calibri" w:hAnsi="Calibri"/>
                <w:sz w:val="19"/>
              </w:rPr>
              <w:t>Quantities off a CAD drawing</w:t>
            </w:r>
          </w:p>
        </w:tc>
      </w:tr>
      <w:tr>
        <w:tc>
          <w:tcPr>
            <w:tcW w:type="dxa" w:w="3168"/>
          </w:tcPr>
          <w:p>
            <w:pPr>
              <w:spacing w:before="40" w:after="40"/>
            </w:pPr>
            <w:r/>
            <w:r>
              <w:rPr>
                <w:rFonts w:ascii="Consolas" w:hAnsi="Consolas"/>
                <w:color w:val="3F6288"/>
                <w:sz w:val="18"/>
              </w:rPr>
              <w:t>history_dialog.py</w:t>
            </w:r>
          </w:p>
        </w:tc>
        <w:tc>
          <w:tcPr>
            <w:tcW w:type="dxa" w:w="3168"/>
          </w:tcPr>
          <w:p>
            <w:pPr>
              <w:spacing w:before="40" w:after="40"/>
            </w:pPr>
            <w:r/>
            <w:r>
              <w:rPr>
                <w:rFonts w:ascii="Calibri" w:hAnsi="Calibri"/>
                <w:sz w:val="19"/>
              </w:rPr>
              <w:t>392</w:t>
            </w:r>
          </w:p>
        </w:tc>
        <w:tc>
          <w:tcPr>
            <w:tcW w:type="dxa" w:w="3168"/>
          </w:tcPr>
          <w:p>
            <w:pPr>
              <w:spacing w:before="40" w:after="40"/>
            </w:pPr>
            <w:r/>
            <w:r>
              <w:rPr>
                <w:rFonts w:ascii="Calibri" w:hAnsi="Calibri"/>
                <w:sz w:val="19"/>
              </w:rPr>
              <w:t>Past runs, re-rendered from stored JSON</w:t>
            </w:r>
          </w:p>
        </w:tc>
      </w:tr>
      <w:tr>
        <w:tc>
          <w:tcPr>
            <w:tcW w:type="dxa" w:w="3168"/>
          </w:tcPr>
          <w:p>
            <w:pPr>
              <w:spacing w:before="40" w:after="40"/>
            </w:pPr>
            <w:r/>
            <w:r>
              <w:rPr>
                <w:rFonts w:ascii="Consolas" w:hAnsi="Consolas"/>
                <w:color w:val="3F6288"/>
                <w:sz w:val="18"/>
              </w:rPr>
              <w:t>gerber_dialog.py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PCB job measurement — no AI sees the design</w:t>
            </w:r>
          </w:p>
        </w:tc>
      </w:tr>
      <w:tr>
        <w:tc>
          <w:tcPr>
            <w:tcW w:type="dxa" w:w="3168"/>
          </w:tcPr>
          <w:p>
            <w:pPr>
              <w:spacing w:before="40" w:after="40"/>
            </w:pPr>
            <w:r/>
            <w:r>
              <w:rPr>
                <w:rFonts w:ascii="Consolas" w:hAnsi="Consolas"/>
                <w:color w:val="3F6288"/>
                <w:sz w:val="18"/>
              </w:rPr>
              <w:t>paywall.py</w:t>
            </w:r>
            <w:r>
              <w:rPr>
                <w:rFonts w:ascii="Calibri" w:hAnsi="Calibri"/>
                <w:sz w:val="19"/>
              </w:rPr>
              <w:t xml:space="preserve">, </w:t>
            </w:r>
            <w:r>
              <w:rPr>
                <w:rFonts w:ascii="Consolas" w:hAnsi="Consolas"/>
                <w:color w:val="3F6288"/>
                <w:sz w:val="18"/>
              </w:rPr>
              <w:t>problem_dialog.py</w:t>
            </w:r>
            <w:r>
              <w:rPr>
                <w:rFonts w:ascii="Calibri" w:hAnsi="Calibri"/>
                <w:sz w:val="19"/>
              </w:rPr>
              <w:t xml:space="preserve">, </w:t>
            </w:r>
            <w:r>
              <w:rPr>
                <w:rFonts w:ascii="Consolas" w:hAnsi="Consolas"/>
                <w:color w:val="3F6288"/>
                <w:sz w:val="18"/>
              </w:rPr>
              <w:t>guide_dialog.py</w:t>
            </w:r>
            <w:r>
              <w:rPr>
                <w:rFonts w:ascii="Calibri" w:hAnsi="Calibri"/>
                <w:sz w:val="19"/>
              </w:rPr>
              <w:t xml:space="preserve">, </w:t>
            </w:r>
            <w:r>
              <w:rPr>
                <w:rFonts w:ascii="Consolas" w:hAnsi="Consolas"/>
                <w:color w:val="3F6288"/>
                <w:sz w:val="18"/>
              </w:rPr>
              <w:t>drive_dialog.py</w:t>
            </w:r>
            <w:r>
              <w:rPr>
                <w:rFonts w:ascii="Calibri" w:hAnsi="Calibri"/>
                <w:sz w:val="19"/>
              </w:rPr>
              <w:t xml:space="preserve">, </w:t>
            </w:r>
            <w:r>
              <w:rPr>
                <w:rFonts w:ascii="Consolas" w:hAnsi="Consolas"/>
                <w:color w:val="3F6288"/>
                <w:sz w:val="18"/>
              </w:rPr>
              <w:t>ai_directory_dialog.py</w:t>
            </w:r>
            <w:r>
              <w:rPr>
                <w:rFonts w:ascii="Calibri" w:hAnsi="Calibri"/>
                <w:sz w:val="19"/>
              </w:rPr>
              <w:t xml:space="preserve">, </w:t>
            </w:r>
            <w:r>
              <w:rPr>
                <w:rFonts w:ascii="Consolas" w:hAnsi="Consolas"/>
                <w:color w:val="3F6288"/>
                <w:sz w:val="18"/>
              </w:rPr>
              <w:t>completion_dialog.py</w:t>
            </w:r>
            <w:r>
              <w:rPr>
                <w:rFonts w:ascii="Calibri" w:hAnsi="Calibri"/>
                <w:sz w:val="19"/>
              </w:rPr>
              <w:t xml:space="preserve">, </w:t>
            </w:r>
            <w:r>
              <w:rPr>
                <w:rFonts w:ascii="Consolas" w:hAnsi="Consolas"/>
                <w:color w:val="3F6288"/>
                <w:sz w:val="18"/>
              </w:rPr>
              <w:t>contact_dialog.py</w:t>
            </w:r>
            <w:r>
              <w:rPr>
                <w:rFonts w:ascii="Calibri" w:hAnsi="Calibri"/>
                <w:sz w:val="19"/>
              </w:rPr>
              <w:t xml:space="preserve">, </w:t>
            </w:r>
            <w:r>
              <w:rPr>
                <w:rFonts w:ascii="Consolas" w:hAnsi="Consolas"/>
                <w:color w:val="3F6288"/>
                <w:sz w:val="18"/>
              </w:rPr>
              <w:t>base.py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Locked-add-on pitch, friendly errors, the guide, Drive picker, tool catalogue, run completion, contact the team, shared modal chrome</w:t>
            </w:r>
          </w:p>
        </w:tc>
      </w:tr>
    </w:tbl>
    <w:p>
      <w:pPr>
        <w:spacing w:after="80"/>
      </w:pPr>
    </w:p>
    <w:p>
      <w:pPr>
        <w:pStyle w:val="Heading3"/>
        <w:keepNext/>
      </w:pPr>
      <w:r>
        <w:rPr>
          <w:rFonts w:ascii="Calibri" w:hAnsi="Calibri"/>
          <w:color w:val="5980A6"/>
        </w:rPr>
        <w:t>licensing/ — the gate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c>
          <w:tcPr>
            <w:tcW w:type="dxa" w:w="3168"/>
            <w:shd w:val="clear" w:color="auto" w:fill="E4EBF2"/>
          </w:tcPr>
          <w:p>
            <w:pPr>
              <w:spacing w:before="40" w:after="40"/>
            </w:pPr>
            <w:r/>
            <w:r>
              <w:rPr>
                <w:rFonts w:ascii="Calibri" w:hAnsi="Calibri"/>
                <w:b/>
                <w:color w:val="3F6288"/>
                <w:sz w:val="19"/>
              </w:rPr>
              <w:t>Responsibility</w:t>
            </w:r>
          </w:p>
        </w:tc>
      </w:tr>
      <w:tr>
        <w:tc>
          <w:tcPr>
            <w:tcW w:type="dxa" w:w="3168"/>
          </w:tcPr>
          <w:p>
            <w:pPr>
              <w:spacing w:before="40" w:after="40"/>
            </w:pPr>
            <w:r/>
            <w:r>
              <w:rPr>
                <w:rFonts w:ascii="Consolas" w:hAnsi="Consolas"/>
                <w:color w:val="3F6288"/>
                <w:sz w:val="18"/>
              </w:rPr>
              <w:t>__init__.py</w:t>
            </w:r>
          </w:p>
        </w:tc>
        <w:tc>
          <w:tcPr>
            <w:tcW w:type="dxa" w:w="3168"/>
          </w:tcPr>
          <w:p>
            <w:pPr>
              <w:spacing w:before="40" w:after="40"/>
            </w:pPr>
            <w:r/>
            <w:r>
              <w:rPr>
                <w:rFonts w:ascii="Calibri" w:hAnsi="Calibri"/>
                <w:sz w:val="19"/>
              </w:rPr>
              <w:t>879</w:t>
            </w:r>
          </w:p>
        </w:tc>
        <w:tc>
          <w:tcPr>
            <w:tcW w:type="dxa" w:w="3168"/>
          </w:tcPr>
          <w:p>
            <w:pPr>
              <w:spacing w:before="40" w:after="40"/>
            </w:pPr>
            <w:r/>
            <w:r>
              <w:rPr>
                <w:rFonts w:ascii="Calibri" w:hAnsi="Calibri"/>
                <w:sz w:val="19"/>
              </w:rPr>
              <w:t xml:space="preserve">The whole public surface: </w:t>
            </w:r>
            <w:r>
              <w:rPr>
                <w:rFonts w:ascii="Consolas" w:hAnsi="Consolas"/>
                <w:color w:val="3F6288"/>
                <w:sz w:val="18"/>
              </w:rPr>
              <w:t>state</w:t>
            </w:r>
            <w:r>
              <w:rPr>
                <w:rFonts w:ascii="Calibri" w:hAnsi="Calibri"/>
                <w:sz w:val="19"/>
              </w:rPr>
              <w:t xml:space="preserve">, </w:t>
            </w:r>
            <w:r>
              <w:rPr>
                <w:rFonts w:ascii="Consolas" w:hAnsi="Consolas"/>
                <w:color w:val="3F6288"/>
                <w:sz w:val="18"/>
              </w:rPr>
              <w:t>has</w:t>
            </w:r>
            <w:r>
              <w:rPr>
                <w:rFonts w:ascii="Calibri" w:hAnsi="Calibri"/>
                <w:sz w:val="19"/>
              </w:rPr>
              <w:t xml:space="preserve">, </w:t>
            </w:r>
            <w:r>
              <w:rPr>
                <w:rFonts w:ascii="Consolas" w:hAnsi="Consolas"/>
                <w:color w:val="3F6288"/>
                <w:sz w:val="18"/>
              </w:rPr>
              <w:t>require</w:t>
            </w:r>
            <w:r>
              <w:rPr>
                <w:rFonts w:ascii="Calibri" w:hAnsi="Calibri"/>
                <w:sz w:val="19"/>
              </w:rPr>
              <w:t xml:space="preserve">, </w:t>
            </w:r>
            <w:r>
              <w:rPr>
                <w:rFonts w:ascii="Consolas" w:hAnsi="Consolas"/>
                <w:color w:val="3F6288"/>
                <w:sz w:val="18"/>
              </w:rPr>
              <w:t>activate</w:t>
            </w:r>
            <w:r>
              <w:rPr>
                <w:rFonts w:ascii="Calibri" w:hAnsi="Calibri"/>
                <w:sz w:val="19"/>
              </w:rPr>
              <w:t xml:space="preserve">, </w:t>
            </w:r>
            <w:r>
              <w:rPr>
                <w:rFonts w:ascii="Consolas" w:hAnsi="Consolas"/>
                <w:color w:val="3F6288"/>
                <w:sz w:val="18"/>
              </w:rPr>
              <w:t>authorize</w:t>
            </w:r>
            <w:r>
              <w:rPr>
                <w:rFonts w:ascii="Calibri" w:hAnsi="Calibri"/>
                <w:sz w:val="19"/>
              </w:rPr>
              <w:t xml:space="preserve">, </w:t>
            </w:r>
            <w:r>
              <w:rPr>
                <w:rFonts w:ascii="Consolas" w:hAnsi="Consolas"/>
                <w:color w:val="3F6288"/>
                <w:sz w:val="18"/>
              </w:rPr>
              <w:t>refresh</w:t>
            </w:r>
            <w:r>
              <w:rPr>
                <w:rFonts w:ascii="Calibri" w:hAnsi="Calibri"/>
                <w:sz w:val="19"/>
              </w:rPr>
              <w:t xml:space="preserve">, </w:t>
            </w:r>
            <w:r>
              <w:rPr>
                <w:rFonts w:ascii="Consolas" w:hAnsi="Consolas"/>
                <w:color w:val="3F6288"/>
                <w:sz w:val="18"/>
              </w:rPr>
              <w:t>report_usage</w:t>
            </w:r>
            <w:r>
              <w:rPr>
                <w:rFonts w:ascii="Calibri" w:hAnsi="Calibri"/>
                <w:sz w:val="19"/>
              </w:rPr>
              <w:t xml:space="preserve">, </w:t>
            </w:r>
            <w:r>
              <w:rPr>
                <w:rFonts w:ascii="Consolas" w:hAnsi="Consolas"/>
                <w:color w:val="3F6288"/>
                <w:sz w:val="18"/>
              </w:rPr>
              <w:t>selftest</w:t>
            </w:r>
          </w:p>
        </w:tc>
      </w:tr>
      <w:tr>
        <w:tc>
          <w:tcPr>
            <w:tcW w:type="dxa" w:w="3168"/>
          </w:tcPr>
          <w:p>
            <w:pPr>
              <w:spacing w:before="40" w:after="40"/>
            </w:pPr>
            <w:r/>
            <w:r>
              <w:rPr>
                <w:rFonts w:ascii="Consolas" w:hAnsi="Consolas"/>
                <w:color w:val="3F6288"/>
                <w:sz w:val="18"/>
              </w:rPr>
              <w:t>authorization.py</w:t>
            </w:r>
          </w:p>
        </w:tc>
        <w:tc>
          <w:tcPr>
            <w:tcW w:type="dxa" w:w="3168"/>
          </w:tcPr>
          <w:p>
            <w:pPr>
              <w:spacing w:before="40" w:after="40"/>
            </w:pPr>
            <w:r/>
            <w:r>
              <w:rPr>
                <w:rFonts w:ascii="Calibri" w:hAnsi="Calibri"/>
                <w:sz w:val="19"/>
              </w:rPr>
              <w:t>285</w:t>
            </w:r>
          </w:p>
        </w:tc>
        <w:tc>
          <w:tcPr>
            <w:tcW w:type="dxa" w:w="3168"/>
          </w:tcPr>
          <w:p>
            <w:pPr>
              <w:spacing w:before="40" w:after="40"/>
            </w:pPr>
            <w:r/>
            <w:r>
              <w:rPr>
                <w:rFonts w:ascii="Calibri" w:hAnsi="Calibri"/>
                <w:sz w:val="19"/>
              </w:rPr>
              <w:t>The lease cache and the offline policy, in one place</w:t>
            </w:r>
          </w:p>
        </w:tc>
      </w:tr>
      <w:tr>
        <w:tc>
          <w:tcPr>
            <w:tcW w:type="dxa" w:w="3168"/>
          </w:tcPr>
          <w:p>
            <w:pPr>
              <w:spacing w:before="40" w:after="40"/>
            </w:pPr>
            <w:r/>
            <w:r>
              <w:rPr>
                <w:rFonts w:ascii="Consolas" w:hAnsi="Consolas"/>
                <w:color w:val="3F6288"/>
                <w:sz w:val="18"/>
              </w:rPr>
              <w:t>client.py</w:t>
            </w:r>
          </w:p>
        </w:tc>
        <w:tc>
          <w:tcPr>
            <w:tcW w:type="dxa" w:w="3168"/>
          </w:tcPr>
          <w:p>
            <w:pPr>
              <w:spacing w:before="40" w:after="40"/>
            </w:pPr>
            <w:r/>
            <w:r>
              <w:rPr>
                <w:rFonts w:ascii="Calibri" w:hAnsi="Calibri"/>
                <w:sz w:val="19"/>
              </w:rPr>
              <w:t>267</w:t>
            </w:r>
          </w:p>
        </w:tc>
        <w:tc>
          <w:tcPr>
            <w:tcW w:type="dxa" w:w="3168"/>
          </w:tcPr>
          <w:p>
            <w:pPr>
              <w:spacing w:before="40" w:after="40"/>
            </w:pPr>
            <w:r/>
            <w:r>
              <w:rPr>
                <w:rFonts w:ascii="Calibri" w:hAnsi="Calibri"/>
                <w:sz w:val="19"/>
              </w:rPr>
              <w:t>HTTP to the licence server; timeouts sized for a cold host</w:t>
            </w:r>
          </w:p>
        </w:tc>
      </w:tr>
      <w:tr>
        <w:tc>
          <w:tcPr>
            <w:tcW w:type="dxa" w:w="3168"/>
          </w:tcPr>
          <w:p>
            <w:pPr>
              <w:spacing w:before="40" w:after="40"/>
            </w:pPr>
            <w:r/>
            <w:r>
              <w:rPr>
                <w:rFonts w:ascii="Consolas" w:hAnsi="Consolas"/>
                <w:color w:val="3F6288"/>
                <w:sz w:val="18"/>
              </w:rPr>
              <w:t>store.py</w:t>
            </w:r>
          </w:p>
        </w:tc>
        <w:tc>
          <w:tcPr>
            <w:tcW w:type="dxa" w:w="3168"/>
          </w:tcPr>
          <w:p>
            <w:pPr>
              <w:spacing w:before="40" w:after="40"/>
            </w:pPr>
            <w:r/>
            <w:r>
              <w:rPr>
                <w:rFonts w:ascii="Calibri" w:hAnsi="Calibri"/>
                <w:sz w:val="19"/>
              </w:rPr>
              <w:t>251</w:t>
            </w:r>
          </w:p>
        </w:tc>
        <w:tc>
          <w:tcPr>
            <w:tcW w:type="dxa" w:w="3168"/>
          </w:tcPr>
          <w:p>
            <w:pPr>
              <w:spacing w:before="40" w:after="40"/>
            </w:pPr>
            <w:r/>
            <w:r>
              <w:rPr>
                <w:rFonts w:ascii="Consolas" w:hAnsi="Consolas"/>
                <w:color w:val="3F6288"/>
                <w:sz w:val="18"/>
              </w:rPr>
              <w:t>~/.prism/license.json</w:t>
            </w:r>
            <w:r>
              <w:rPr>
                <w:rFonts w:ascii="Calibri" w:hAnsi="Calibri"/>
                <w:sz w:val="19"/>
              </w:rPr>
              <w:t>, atomic and 0600</w:t>
            </w:r>
          </w:p>
        </w:tc>
      </w:tr>
      <w:tr>
        <w:tc>
          <w:tcPr>
            <w:tcW w:type="dxa" w:w="3168"/>
          </w:tcPr>
          <w:p>
            <w:pPr>
              <w:spacing w:before="40" w:after="40"/>
            </w:pPr>
            <w:r/>
            <w:r>
              <w:rPr>
                <w:rFonts w:ascii="Consolas" w:hAnsi="Consolas"/>
                <w:color w:val="3F6288"/>
                <w:sz w:val="18"/>
              </w:rPr>
              <w:t>lease.py</w:t>
            </w:r>
          </w:p>
        </w:tc>
        <w:tc>
          <w:tcPr>
            <w:tcW w:type="dxa" w:w="3168"/>
          </w:tcPr>
          <w:p>
            <w:pPr>
              <w:spacing w:before="40" w:after="40"/>
            </w:pPr>
            <w:r/>
            <w:r>
              <w:rPr>
                <w:rFonts w:ascii="Calibri" w:hAnsi="Calibri"/>
                <w:sz w:val="19"/>
              </w:rPr>
              <w:t>233</w:t>
            </w:r>
          </w:p>
        </w:tc>
        <w:tc>
          <w:tcPr>
            <w:tcW w:type="dxa" w:w="3168"/>
          </w:tcPr>
          <w:p>
            <w:pPr>
              <w:spacing w:before="40" w:after="40"/>
            </w:pPr>
            <w:r/>
            <w:r>
              <w:rPr>
                <w:rFonts w:ascii="Calibri" w:hAnsi="Calibri"/>
                <w:sz w:val="19"/>
              </w:rPr>
              <w:t>Lease wire format and verification</w:t>
            </w:r>
          </w:p>
        </w:tc>
      </w:tr>
      <w:tr>
        <w:tc>
          <w:tcPr>
            <w:tcW w:type="dxa" w:w="3168"/>
          </w:tcPr>
          <w:p>
            <w:pPr>
              <w:spacing w:before="40" w:after="40"/>
            </w:pPr>
            <w:r/>
            <w:r>
              <w:rPr>
                <w:rFonts w:ascii="Consolas" w:hAnsi="Consolas"/>
                <w:color w:val="3F6288"/>
                <w:sz w:val="18"/>
              </w:rPr>
              <w:t>payload.py</w:t>
            </w:r>
          </w:p>
        </w:tc>
        <w:tc>
          <w:tcPr>
            <w:tcW w:type="dxa" w:w="3168"/>
          </w:tcPr>
          <w:p>
            <w:pPr>
              <w:spacing w:before="40" w:after="40"/>
            </w:pPr>
            <w:r/>
            <w:r>
              <w:rPr>
                <w:rFonts w:ascii="Calibri" w:hAnsi="Calibri"/>
                <w:sz w:val="19"/>
              </w:rPr>
              <w:t>186</w:t>
            </w:r>
          </w:p>
        </w:tc>
        <w:tc>
          <w:tcPr>
            <w:tcW w:type="dxa" w:w="3168"/>
          </w:tcPr>
          <w:p>
            <w:pPr>
              <w:spacing w:before="40" w:after="40"/>
            </w:pPr>
            <w:r/>
            <w:r>
              <w:rPr>
                <w:rFonts w:ascii="Calibri" w:hAnsi="Calibri"/>
                <w:sz w:val="19"/>
              </w:rPr>
              <w:t>Server-published configuration format and verification</w:t>
            </w:r>
          </w:p>
        </w:tc>
      </w:tr>
      <w:tr>
        <w:tc>
          <w:tcPr>
            <w:tcW w:type="dxa" w:w="3168"/>
          </w:tcPr>
          <w:p>
            <w:pPr>
              <w:spacing w:before="40" w:after="40"/>
            </w:pPr>
            <w:r/>
            <w:r>
              <w:rPr>
                <w:rFonts w:ascii="Consolas" w:hAnsi="Consolas"/>
                <w:color w:val="3F6288"/>
                <w:sz w:val="18"/>
              </w:rPr>
              <w:t>status.py</w:t>
            </w:r>
          </w:p>
        </w:tc>
        <w:tc>
          <w:tcPr>
            <w:tcW w:type="dxa" w:w="3168"/>
          </w:tcPr>
          <w:p>
            <w:pPr>
              <w:spacing w:before="40" w:after="40"/>
            </w:pPr>
            <w:r/>
            <w:r>
              <w:rPr>
                <w:rFonts w:ascii="Calibri" w:hAnsi="Calibri"/>
                <w:sz w:val="19"/>
              </w:rPr>
              <w:t>169</w:t>
            </w:r>
          </w:p>
        </w:tc>
        <w:tc>
          <w:tcPr>
            <w:tcW w:type="dxa" w:w="3168"/>
          </w:tcPr>
          <w:p>
            <w:pPr>
              <w:spacing w:before="40" w:after="40"/>
            </w:pPr>
            <w:r/>
            <w:r>
              <w:rPr>
                <w:rFonts w:ascii="Calibri" w:hAnsi="Calibri"/>
                <w:sz w:val="19"/>
              </w:rPr>
              <w:t>The state machine: none / valid / grace / stale / expired / tampered</w:t>
            </w:r>
          </w:p>
        </w:tc>
      </w:tr>
      <w:tr>
        <w:tc>
          <w:tcPr>
            <w:tcW w:type="dxa" w:w="3168"/>
          </w:tcPr>
          <w:p>
            <w:pPr>
              <w:spacing w:before="40" w:after="40"/>
            </w:pPr>
            <w:r/>
            <w:r>
              <w:rPr>
                <w:rFonts w:ascii="Consolas" w:hAnsi="Consolas"/>
                <w:color w:val="3F6288"/>
                <w:sz w:val="18"/>
              </w:rPr>
              <w:t>device.py</w:t>
            </w:r>
          </w:p>
        </w:tc>
        <w:tc>
          <w:tcPr>
            <w:tcW w:type="dxa" w:w="3168"/>
          </w:tcPr>
          <w:p>
            <w:pPr>
              <w:spacing w:before="40" w:after="40"/>
            </w:pPr>
            <w:r/>
            <w:r>
              <w:rPr>
                <w:rFonts w:ascii="Calibri" w:hAnsi="Calibri"/>
                <w:sz w:val="19"/>
              </w:rPr>
              <w:t>150</w:t>
            </w:r>
          </w:p>
        </w:tc>
        <w:tc>
          <w:tcPr>
            <w:tcW w:type="dxa" w:w="3168"/>
          </w:tcPr>
          <w:p>
            <w:pPr>
              <w:spacing w:before="40" w:after="40"/>
            </w:pPr>
            <w:r/>
            <w:r>
              <w:rPr>
                <w:rFonts w:ascii="Calibri" w:hAnsi="Calibri"/>
                <w:sz w:val="19"/>
              </w:rPr>
              <w:t>Machine fingerprint for seat counting (three tiers)</w:t>
            </w:r>
          </w:p>
        </w:tc>
      </w:tr>
      <w:tr>
        <w:tc>
          <w:tcPr>
            <w:tcW w:type="dxa" w:w="3168"/>
          </w:tcPr>
          <w:p>
            <w:pPr>
              <w:spacing w:before="40" w:after="40"/>
            </w:pPr>
            <w:r/>
            <w:r>
              <w:rPr>
                <w:rFonts w:ascii="Consolas" w:hAnsi="Consolas"/>
                <w:color w:val="3F6288"/>
                <w:sz w:val="18"/>
              </w:rPr>
              <w:t>token.py</w:t>
            </w:r>
          </w:p>
        </w:tc>
        <w:tc>
          <w:tcPr>
            <w:tcW w:type="dxa" w:w="3168"/>
          </w:tcPr>
          <w:p>
            <w:pPr>
              <w:spacing w:before="40" w:after="40"/>
            </w:pPr>
            <w:r/>
            <w:r>
              <w:rPr>
                <w:rFonts w:ascii="Calibri" w:hAnsi="Calibri"/>
                <w:sz w:val="19"/>
              </w:rPr>
              <w:t>145</w:t>
            </w:r>
          </w:p>
        </w:tc>
        <w:tc>
          <w:tcPr>
            <w:tcW w:type="dxa" w:w="3168"/>
          </w:tcPr>
          <w:p>
            <w:pPr>
              <w:spacing w:before="40" w:after="40"/>
            </w:pPr>
            <w:r/>
            <w:r>
              <w:rPr>
                <w:rFonts w:ascii="Calibri" w:hAnsi="Calibri"/>
                <w:sz w:val="19"/>
              </w:rPr>
              <w:t>Licence token format, signing input, verification</w:t>
            </w:r>
          </w:p>
        </w:tc>
      </w:tr>
      <w:tr>
        <w:tc>
          <w:tcPr>
            <w:tcW w:type="dxa" w:w="3168"/>
          </w:tcPr>
          <w:p>
            <w:pPr>
              <w:spacing w:before="40" w:after="40"/>
            </w:pPr>
            <w:r/>
            <w:r>
              <w:rPr>
                <w:rFonts w:ascii="Consolas" w:hAnsi="Consolas"/>
                <w:color w:val="3F6288"/>
                <w:sz w:val="18"/>
              </w:rPr>
              <w:t>designation.py</w:t>
            </w:r>
          </w:p>
        </w:tc>
        <w:tc>
          <w:tcPr>
            <w:tcW w:type="dxa" w:w="3168"/>
          </w:tcPr>
          <w:p>
            <w:pPr>
              <w:spacing w:before="40" w:after="40"/>
            </w:pPr>
            <w:r/>
            <w:r>
              <w:rPr>
                <w:rFonts w:ascii="Calibri" w:hAnsi="Calibri"/>
                <w:sz w:val="19"/>
              </w:rPr>
              <w:t>142</w:t>
            </w:r>
          </w:p>
        </w:tc>
        <w:tc>
          <w:tcPr>
            <w:tcW w:type="dxa" w:w="3168"/>
          </w:tcPr>
          <w:p>
            <w:pPr>
              <w:spacing w:before="40" w:after="40"/>
            </w:pPr>
            <w:r/>
            <w:r>
              <w:rPr>
                <w:rFonts w:ascii="Calibri" w:hAnsi="Calibri"/>
                <w:sz w:val="19"/>
              </w:rPr>
              <w:t xml:space="preserve">The </w:t>
            </w:r>
            <w:r>
              <w:rPr>
                <w:rFonts w:ascii="Calibri" w:hAnsi="Calibri"/>
                <w:i/>
                <w:sz w:val="19"/>
              </w:rPr>
              <w:t>second</w:t>
            </w:r>
            <w:r>
              <w:rPr>
                <w:rFonts w:ascii="Calibri" w:hAnsi="Calibri"/>
                <w:sz w:val="19"/>
              </w:rPr>
              <w:t xml:space="preserve"> key: who this person is and what job they do</w:t>
            </w:r>
          </w:p>
        </w:tc>
      </w:tr>
      <w:tr>
        <w:tc>
          <w:tcPr>
            <w:tcW w:type="dxa" w:w="3168"/>
          </w:tcPr>
          <w:p>
            <w:pPr>
              <w:spacing w:before="40" w:after="40"/>
            </w:pPr>
            <w:r/>
            <w:r>
              <w:rPr>
                <w:rFonts w:ascii="Consolas" w:hAnsi="Consolas"/>
                <w:color w:val="3F6288"/>
                <w:sz w:val="18"/>
              </w:rPr>
              <w:t>secretstore.py</w:t>
            </w:r>
          </w:p>
        </w:tc>
        <w:tc>
          <w:tcPr>
            <w:tcW w:type="dxa" w:w="3168"/>
          </w:tcPr>
          <w:p>
            <w:pPr>
              <w:spacing w:before="40" w:after="40"/>
            </w:pPr>
            <w:r/>
            <w:r>
              <w:rPr>
                <w:rFonts w:ascii="Calibri" w:hAnsi="Calibri"/>
                <w:sz w:val="19"/>
              </w:rPr>
              <w:t>132</w:t>
            </w:r>
          </w:p>
        </w:tc>
        <w:tc>
          <w:tcPr>
            <w:tcW w:type="dxa" w:w="3168"/>
          </w:tcPr>
          <w:p>
            <w:pPr>
              <w:spacing w:before="40" w:after="40"/>
            </w:pPr>
            <w:r/>
            <w:r>
              <w:rPr>
                <w:rFonts w:ascii="Calibri" w:hAnsi="Calibri"/>
                <w:sz w:val="19"/>
              </w:rPr>
              <w:t>OS credential store, with a file fallback</w:t>
            </w:r>
          </w:p>
        </w:tc>
      </w:tr>
      <w:tr>
        <w:tc>
          <w:tcPr>
            <w:tcW w:type="dxa" w:w="3168"/>
          </w:tcPr>
          <w:p>
            <w:pPr>
              <w:spacing w:before="40" w:after="40"/>
            </w:pPr>
            <w:r/>
            <w:r>
              <w:rPr>
                <w:rFonts w:ascii="Consolas" w:hAnsi="Consolas"/>
                <w:color w:val="3F6288"/>
                <w:sz w:val="18"/>
              </w:rPr>
              <w:t>meter.py</w:t>
            </w:r>
          </w:p>
        </w:tc>
        <w:tc>
          <w:tcPr>
            <w:tcW w:type="dxa" w:w="3168"/>
          </w:tcPr>
          <w:p>
            <w:pPr>
              <w:spacing w:before="40" w:after="40"/>
            </w:pPr>
            <w:r/>
            <w:r>
              <w:rPr>
                <w:rFonts w:ascii="Calibri" w:hAnsi="Calibri"/>
                <w:sz w:val="19"/>
              </w:rPr>
              <w:t>130</w:t>
            </w:r>
          </w:p>
        </w:tc>
        <w:tc>
          <w:tcPr>
            <w:tcW w:type="dxa" w:w="3168"/>
          </w:tcPr>
          <w:p>
            <w:pPr>
              <w:spacing w:before="40" w:after="40"/>
            </w:pPr>
            <w:r/>
            <w:r>
              <w:rPr>
                <w:rFonts w:ascii="Calibri" w:hAnsi="Calibri"/>
                <w:sz w:val="19"/>
              </w:rPr>
              <w:t>Usage metering — what was consumed, never what was written</w:t>
            </w:r>
          </w:p>
        </w:tc>
      </w:tr>
      <w:tr>
        <w:tc>
          <w:tcPr>
            <w:tcW w:type="dxa" w:w="3168"/>
          </w:tcPr>
          <w:p>
            <w:pPr>
              <w:spacing w:before="40" w:after="40"/>
            </w:pPr>
            <w:r/>
            <w:r>
              <w:rPr>
                <w:rFonts w:ascii="Consolas" w:hAnsi="Consolas"/>
                <w:color w:val="3F6288"/>
                <w:sz w:val="18"/>
              </w:rPr>
              <w:t>keyformat.py</w:t>
            </w:r>
          </w:p>
        </w:tc>
        <w:tc>
          <w:tcPr>
            <w:tcW w:type="dxa" w:w="3168"/>
          </w:tcPr>
          <w:p>
            <w:pPr>
              <w:spacing w:before="40" w:after="40"/>
            </w:pPr>
            <w:r/>
            <w:r>
              <w:rPr>
                <w:rFonts w:ascii="Calibri" w:hAnsi="Calibri"/>
                <w:sz w:val="19"/>
              </w:rPr>
              <w:t>65</w:t>
            </w:r>
          </w:p>
        </w:tc>
        <w:tc>
          <w:tcPr>
            <w:tcW w:type="dxa" w:w="3168"/>
          </w:tcPr>
          <w:p>
            <w:pPr>
              <w:spacing w:before="40" w:after="40"/>
            </w:pPr>
            <w:r/>
            <w:r>
              <w:rPr>
                <w:rFonts w:ascii="Calibri" w:hAnsi="Calibri"/>
                <w:sz w:val="19"/>
              </w:rPr>
              <w:t xml:space="preserve">The key the customer types: </w:t>
            </w:r>
            <w:r>
              <w:rPr>
                <w:rFonts w:ascii="Consolas" w:hAnsi="Consolas"/>
                <w:color w:val="3F6288"/>
                <w:sz w:val="18"/>
              </w:rPr>
              <w:t>PRSM-…</w:t>
            </w:r>
            <w:r>
              <w:rPr>
                <w:rFonts w:ascii="Calibri" w:hAnsi="Calibri"/>
                <w:sz w:val="19"/>
              </w:rPr>
              <w:t>, Crockford-ish alphabet, checksum</w:t>
            </w:r>
          </w:p>
        </w:tc>
      </w:tr>
      <w:tr>
        <w:tc>
          <w:tcPr>
            <w:tcW w:type="dxa" w:w="3168"/>
          </w:tcPr>
          <w:p>
            <w:pPr>
              <w:spacing w:before="40" w:after="40"/>
            </w:pPr>
            <w:r/>
            <w:r>
              <w:rPr>
                <w:rFonts w:ascii="Consolas" w:hAnsi="Consolas"/>
                <w:color w:val="3F6288"/>
                <w:sz w:val="18"/>
              </w:rPr>
              <w:t>keys.py</w:t>
            </w:r>
          </w:p>
        </w:tc>
        <w:tc>
          <w:tcPr>
            <w:tcW w:type="dxa" w:w="3168"/>
          </w:tcPr>
          <w:p>
            <w:pPr>
              <w:spacing w:before="40" w:after="40"/>
            </w:pPr>
            <w:r/>
            <w:r>
              <w:rPr>
                <w:rFonts w:ascii="Calibri" w:hAnsi="Calibri"/>
                <w:sz w:val="19"/>
              </w:rPr>
              <w:t>43</w:t>
            </w:r>
          </w:p>
        </w:tc>
        <w:tc>
          <w:tcPr>
            <w:tcW w:type="dxa" w:w="3168"/>
          </w:tcPr>
          <w:p>
            <w:pPr>
              <w:spacing w:before="40" w:after="40"/>
            </w:pPr>
            <w:r/>
            <w:r>
              <w:rPr>
                <w:rFonts w:ascii="Calibri" w:hAnsi="Calibri"/>
                <w:sz w:val="19"/>
              </w:rPr>
              <w:t>Ed25519 public keys; DEVELOPMENT keys trusted from source only</w:t>
            </w:r>
          </w:p>
        </w:tc>
      </w:tr>
    </w:tbl>
    <w:p>
      <w:pPr>
        <w:spacing w:after="80"/>
      </w:pPr>
    </w:p>
    <w:p>
      <w:pPr>
        <w:pStyle w:val="Heading3"/>
        <w:keepNext/>
      </w:pPr>
      <w:r>
        <w:rPr>
          <w:rFonts w:ascii="Calibri" w:hAnsi="Calibri"/>
          <w:color w:val="5980A6"/>
        </w:rPr>
        <w:t>prism_terminal/core/ — the engine (18,708 lines)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c>
          <w:tcPr>
            <w:tcW w:type="dxa" w:w="3168"/>
            <w:shd w:val="clear" w:color="auto" w:fill="E4EBF2"/>
          </w:tcPr>
          <w:p>
            <w:pPr>
              <w:spacing w:before="40" w:after="40"/>
            </w:pPr>
            <w:r/>
            <w:r>
              <w:rPr>
                <w:rFonts w:ascii="Calibri" w:hAnsi="Calibri"/>
                <w:b/>
                <w:color w:val="3F6288"/>
                <w:sz w:val="19"/>
              </w:rPr>
              <w:t>Responsibility</w:t>
            </w:r>
          </w:p>
        </w:tc>
      </w:tr>
      <w:tr>
        <w:tc>
          <w:tcPr>
            <w:tcW w:type="dxa" w:w="3168"/>
          </w:tcPr>
          <w:p>
            <w:pPr>
              <w:spacing w:before="40" w:after="40"/>
            </w:pPr>
            <w:r/>
            <w:r>
              <w:rPr>
                <w:rFonts w:ascii="Consolas" w:hAnsi="Consolas"/>
                <w:color w:val="3F6288"/>
                <w:sz w:val="18"/>
              </w:rPr>
              <w:t>automation.py</w:t>
            </w:r>
          </w:p>
        </w:tc>
        <w:tc>
          <w:tcPr>
            <w:tcW w:type="dxa" w:w="3168"/>
          </w:tcPr>
          <w:p>
            <w:pPr>
              <w:spacing w:before="40" w:after="40"/>
            </w:pPr>
            <w:r/>
            <w:r>
              <w:rPr>
                <w:rFonts w:ascii="Calibri" w:hAnsi="Calibri"/>
                <w:sz w:val="19"/>
              </w:rPr>
              <w:t>3,222</w:t>
            </w:r>
          </w:p>
        </w:tc>
        <w:tc>
          <w:tcPr>
            <w:tcW w:type="dxa" w:w="3168"/>
          </w:tcPr>
          <w:p>
            <w:pPr>
              <w:spacing w:before="40" w:after="40"/>
            </w:pPr>
            <w:r/>
            <w:r>
              <w:rPr>
                <w:rFonts w:ascii="Calibri" w:hAnsi="Calibri"/>
                <w:sz w:val="19"/>
              </w:rPr>
              <w:t>Browser automation: Chrome profile seeding, driver setup, per-stage prompt construction, typing, waiting, scraping, downloads, image harvesting, failover</w:t>
            </w:r>
          </w:p>
        </w:tc>
      </w:tr>
      <w:tr>
        <w:tc>
          <w:tcPr>
            <w:tcW w:type="dxa" w:w="3168"/>
          </w:tcPr>
          <w:p>
            <w:pPr>
              <w:spacing w:before="40" w:after="40"/>
            </w:pPr>
            <w:r/>
            <w:r>
              <w:rPr>
                <w:rFonts w:ascii="Consolas" w:hAnsi="Consolas"/>
                <w:color w:val="3F6288"/>
                <w:sz w:val="18"/>
              </w:rPr>
              <w:t>gerber.py</w:t>
            </w:r>
          </w:p>
        </w:tc>
        <w:tc>
          <w:tcPr>
            <w:tcW w:type="dxa" w:w="3168"/>
          </w:tcPr>
          <w:p>
            <w:pPr>
              <w:spacing w:before="40" w:after="40"/>
            </w:pPr>
            <w:r/>
            <w:r>
              <w:rPr>
                <w:rFonts w:ascii="Calibri" w:hAnsi="Calibri"/>
                <w:sz w:val="19"/>
              </w:rPr>
              <w:t>2,120</w:t>
            </w:r>
          </w:p>
        </w:tc>
        <w:tc>
          <w:tcPr>
            <w:tcW w:type="dxa" w:w="3168"/>
          </w:tcPr>
          <w:p>
            <w:pPr>
              <w:spacing w:before="40" w:after="40"/>
            </w:pPr>
            <w:r/>
            <w:r>
              <w:rPr>
                <w:rFonts w:ascii="Calibri" w:hAnsi="Calibri"/>
                <w:sz w:val="19"/>
              </w:rPr>
              <w:t>RS-274X and Excellon parsing, copper geometry, track width, spacing, board outline, drills, cross-check against CAM reports</w:t>
            </w:r>
          </w:p>
        </w:tc>
      </w:tr>
      <w:tr>
        <w:tc>
          <w:tcPr>
            <w:tcW w:type="dxa" w:w="3168"/>
          </w:tcPr>
          <w:p>
            <w:pPr>
              <w:spacing w:before="40" w:after="40"/>
            </w:pPr>
            <w:r/>
            <w:r>
              <w:rPr>
                <w:rFonts w:ascii="Consolas" w:hAnsi="Consolas"/>
                <w:color w:val="3F6288"/>
                <w:sz w:val="18"/>
              </w:rPr>
              <w:t>reel.py</w:t>
            </w:r>
          </w:p>
        </w:tc>
        <w:tc>
          <w:tcPr>
            <w:tcW w:type="dxa" w:w="3168"/>
          </w:tcPr>
          <w:p>
            <w:pPr>
              <w:spacing w:before="40" w:after="40"/>
            </w:pPr>
            <w:r/>
            <w:r>
              <w:rPr>
                <w:rFonts w:ascii="Calibri" w:hAnsi="Calibri"/>
                <w:sz w:val="19"/>
              </w:rPr>
              <w:t>1,810</w:t>
            </w:r>
          </w:p>
        </w:tc>
        <w:tc>
          <w:tcPr>
            <w:tcW w:type="dxa" w:w="3168"/>
          </w:tcPr>
          <w:p>
            <w:pPr>
              <w:spacing w:before="40" w:after="40"/>
            </w:pPr>
            <w:r/>
            <w:r>
              <w:rPr>
                <w:rFonts w:ascii="Calibri" w:hAnsi="Calibri"/>
                <w:sz w:val="19"/>
              </w:rPr>
              <w:t>Vertical video: frames drawn with Pillow, encoded with FFmpeg</w:t>
            </w:r>
          </w:p>
        </w:tc>
      </w:tr>
      <w:tr>
        <w:tc>
          <w:tcPr>
            <w:tcW w:type="dxa" w:w="3168"/>
          </w:tcPr>
          <w:p>
            <w:pPr>
              <w:spacing w:before="40" w:after="40"/>
            </w:pPr>
            <w:r/>
            <w:r>
              <w:rPr>
                <w:rFonts w:ascii="Consolas" w:hAnsi="Consolas"/>
                <w:color w:val="3F6288"/>
                <w:sz w:val="18"/>
              </w:rPr>
              <w:t>reel_web.py</w:t>
            </w:r>
          </w:p>
        </w:tc>
        <w:tc>
          <w:tcPr>
            <w:tcW w:type="dxa" w:w="3168"/>
          </w:tcPr>
          <w:p>
            <w:pPr>
              <w:spacing w:before="40" w:after="40"/>
            </w:pPr>
            <w:r/>
            <w:r>
              <w:rPr>
                <w:rFonts w:ascii="Calibri" w:hAnsi="Calibri"/>
                <w:sz w:val="19"/>
              </w:rPr>
              <w:t>1,765</w:t>
            </w:r>
          </w:p>
        </w:tc>
        <w:tc>
          <w:tcPr>
            <w:tcW w:type="dxa" w:w="3168"/>
          </w:tcPr>
          <w:p>
            <w:pPr>
              <w:spacing w:before="40" w:after="40"/>
            </w:pPr>
            <w:r/>
            <w:r>
              <w:rPr>
                <w:rFonts w:ascii="Calibri" w:hAnsi="Calibri"/>
                <w:sz w:val="19"/>
              </w:rPr>
              <w:t>Prism Studio: the frames are a real web page filmed in a paused Chromium</w:t>
            </w:r>
          </w:p>
        </w:tc>
      </w:tr>
      <w:tr>
        <w:tc>
          <w:tcPr>
            <w:tcW w:type="dxa" w:w="3168"/>
          </w:tcPr>
          <w:p>
            <w:pPr>
              <w:spacing w:before="40" w:after="40"/>
            </w:pPr>
            <w:r/>
            <w:r>
              <w:rPr>
                <w:rFonts w:ascii="Consolas" w:hAnsi="Consolas"/>
                <w:color w:val="3F6288"/>
                <w:sz w:val="18"/>
              </w:rPr>
              <w:t>inbox.py</w:t>
            </w:r>
          </w:p>
        </w:tc>
        <w:tc>
          <w:tcPr>
            <w:tcW w:type="dxa" w:w="3168"/>
          </w:tcPr>
          <w:p>
            <w:pPr>
              <w:spacing w:before="40" w:after="40"/>
            </w:pPr>
            <w:r/>
            <w:r>
              <w:rPr>
                <w:rFonts w:ascii="Calibri" w:hAnsi="Calibri"/>
                <w:sz w:val="19"/>
              </w:rPr>
              <w:t>1,009</w:t>
            </w:r>
          </w:p>
        </w:tc>
        <w:tc>
          <w:tcPr>
            <w:tcW w:type="dxa" w:w="3168"/>
          </w:tcPr>
          <w:p>
            <w:pPr>
              <w:spacing w:before="40" w:after="40"/>
            </w:pPr>
            <w:r/>
            <w:r>
              <w:rPr>
                <w:rFonts w:ascii="Calibri" w:hAnsi="Calibri"/>
                <w:sz w:val="19"/>
              </w:rPr>
              <w:t>IMAP: host discovery, read-only fetch, header-batching, backfill, parsing, attachments</w:t>
            </w:r>
          </w:p>
        </w:tc>
      </w:tr>
      <w:tr>
        <w:tc>
          <w:tcPr>
            <w:tcW w:type="dxa" w:w="3168"/>
          </w:tcPr>
          <w:p>
            <w:pPr>
              <w:spacing w:before="40" w:after="40"/>
            </w:pPr>
            <w:r/>
            <w:r>
              <w:rPr>
                <w:rFonts w:ascii="Consolas" w:hAnsi="Consolas"/>
                <w:color w:val="3F6288"/>
                <w:sz w:val="18"/>
              </w:rPr>
              <w:t>boq.py</w:t>
            </w:r>
          </w:p>
        </w:tc>
        <w:tc>
          <w:tcPr>
            <w:tcW w:type="dxa" w:w="3168"/>
          </w:tcPr>
          <w:p>
            <w:pPr>
              <w:spacing w:before="40" w:after="40"/>
            </w:pPr>
            <w:r/>
            <w:r>
              <w:rPr>
                <w:rFonts w:ascii="Calibri" w:hAnsi="Calibri"/>
                <w:sz w:val="19"/>
              </w:rPr>
              <w:t>827</w:t>
            </w:r>
          </w:p>
        </w:tc>
        <w:tc>
          <w:tcPr>
            <w:tcW w:type="dxa" w:w="3168"/>
          </w:tcPr>
          <w:p>
            <w:pPr>
              <w:spacing w:before="40" w:after="40"/>
            </w:pPr>
            <w:r/>
            <w:r>
              <w:rPr>
                <w:rFonts w:ascii="Calibri" w:hAnsi="Calibri"/>
                <w:sz w:val="19"/>
              </w:rPr>
              <w:t>DXF/DWG geometry: lengths, areas, counts, per-layer and per-block</w:t>
            </w:r>
          </w:p>
        </w:tc>
      </w:tr>
      <w:tr>
        <w:tc>
          <w:tcPr>
            <w:tcW w:type="dxa" w:w="3168"/>
          </w:tcPr>
          <w:p>
            <w:pPr>
              <w:spacing w:before="40" w:after="40"/>
            </w:pPr>
            <w:r/>
            <w:r>
              <w:rPr>
                <w:rFonts w:ascii="Consolas" w:hAnsi="Consolas"/>
                <w:color w:val="3F6288"/>
                <w:sz w:val="18"/>
              </w:rPr>
              <w:t>router.py</w:t>
            </w:r>
          </w:p>
        </w:tc>
        <w:tc>
          <w:tcPr>
            <w:tcW w:type="dxa" w:w="3168"/>
          </w:tcPr>
          <w:p>
            <w:pPr>
              <w:spacing w:before="40" w:after="40"/>
            </w:pPr>
            <w:r/>
            <w:r>
              <w:rPr>
                <w:rFonts w:ascii="Calibri" w:hAnsi="Calibri"/>
                <w:sz w:val="19"/>
              </w:rPr>
              <w:t>785</w:t>
            </w:r>
          </w:p>
        </w:tc>
        <w:tc>
          <w:tcPr>
            <w:tcW w:type="dxa" w:w="3168"/>
          </w:tcPr>
          <w:p>
            <w:pPr>
              <w:spacing w:before="40" w:after="40"/>
            </w:pPr>
            <w:r/>
            <w:r>
              <w:rPr>
                <w:rFonts w:ascii="Calibri" w:hAnsi="Calibri"/>
                <w:sz w:val="19"/>
              </w:rPr>
              <w:t>The routing brain (Groq): query enrichment, stage selection, guardrails, model fallback chain</w:t>
            </w:r>
          </w:p>
        </w:tc>
      </w:tr>
      <w:tr>
        <w:tc>
          <w:tcPr>
            <w:tcW w:type="dxa" w:w="3168"/>
          </w:tcPr>
          <w:p>
            <w:pPr>
              <w:spacing w:before="40" w:after="40"/>
            </w:pPr>
            <w:r/>
            <w:r>
              <w:rPr>
                <w:rFonts w:ascii="Consolas" w:hAnsi="Consolas"/>
                <w:color w:val="3F6288"/>
                <w:sz w:val="18"/>
              </w:rPr>
              <w:t>quoting.py</w:t>
            </w:r>
          </w:p>
        </w:tc>
        <w:tc>
          <w:tcPr>
            <w:tcW w:type="dxa" w:w="3168"/>
          </w:tcPr>
          <w:p>
            <w:pPr>
              <w:spacing w:before="40" w:after="40"/>
            </w:pPr>
            <w:r/>
            <w:r>
              <w:rPr>
                <w:rFonts w:ascii="Calibri" w:hAnsi="Calibri"/>
                <w:sz w:val="19"/>
              </w:rPr>
              <w:t>742</w:t>
            </w:r>
          </w:p>
        </w:tc>
        <w:tc>
          <w:tcPr>
            <w:tcW w:type="dxa" w:w="3168"/>
          </w:tcPr>
          <w:p>
            <w:pPr>
              <w:spacing w:before="40" w:after="40"/>
            </w:pPr>
            <w:r/>
            <w:r>
              <w:rPr>
                <w:rFonts w:ascii="Calibri" w:hAnsi="Calibri"/>
                <w:sz w:val="19"/>
              </w:rPr>
              <w:t>Rate lists, cost sheets, matching, Decimal arithmetic, quotation rendering</w:t>
            </w:r>
          </w:p>
        </w:tc>
      </w:tr>
      <w:tr>
        <w:tc>
          <w:tcPr>
            <w:tcW w:type="dxa" w:w="3168"/>
          </w:tcPr>
          <w:p>
            <w:pPr>
              <w:spacing w:before="40" w:after="40"/>
            </w:pPr>
            <w:r/>
            <w:r>
              <w:rPr>
                <w:rFonts w:ascii="Consolas" w:hAnsi="Consolas"/>
                <w:color w:val="3F6288"/>
                <w:sz w:val="18"/>
              </w:rPr>
              <w:t>agents.py</w:t>
            </w:r>
          </w:p>
        </w:tc>
        <w:tc>
          <w:tcPr>
            <w:tcW w:type="dxa" w:w="3168"/>
          </w:tcPr>
          <w:p>
            <w:pPr>
              <w:spacing w:before="40" w:after="40"/>
            </w:pPr>
            <w:r/>
            <w:r>
              <w:rPr>
                <w:rFonts w:ascii="Calibri" w:hAnsi="Calibri"/>
                <w:sz w:val="19"/>
              </w:rPr>
              <w:t>720</w:t>
            </w:r>
          </w:p>
        </w:tc>
        <w:tc>
          <w:tcPr>
            <w:tcW w:type="dxa" w:w="3168"/>
          </w:tcPr>
          <w:p>
            <w:pPr>
              <w:spacing w:before="40" w:after="40"/>
            </w:pPr>
            <w:r/>
            <w:r>
              <w:rPr>
                <w:rFonts w:ascii="Calibri" w:hAnsi="Calibri"/>
                <w:sz w:val="19"/>
              </w:rPr>
              <w:t>The agent registry: every tool, its URL, selectors, waits, specialty, cost</w:t>
            </w:r>
          </w:p>
        </w:tc>
      </w:tr>
      <w:tr>
        <w:tc>
          <w:tcPr>
            <w:tcW w:type="dxa" w:w="3168"/>
          </w:tcPr>
          <w:p>
            <w:pPr>
              <w:spacing w:before="40" w:after="40"/>
            </w:pPr>
            <w:r/>
            <w:r>
              <w:rPr>
                <w:rFonts w:ascii="Consolas" w:hAnsi="Consolas"/>
                <w:color w:val="3F6288"/>
                <w:sz w:val="18"/>
              </w:rPr>
              <w:t>mailflow.py</w:t>
            </w:r>
          </w:p>
        </w:tc>
        <w:tc>
          <w:tcPr>
            <w:tcW w:type="dxa" w:w="3168"/>
          </w:tcPr>
          <w:p>
            <w:pPr>
              <w:spacing w:before="40" w:after="40"/>
            </w:pPr>
            <w:r/>
            <w:r>
              <w:rPr>
                <w:rFonts w:ascii="Calibri" w:hAnsi="Calibri"/>
                <w:sz w:val="19"/>
              </w:rPr>
              <w:t>565</w:t>
            </w:r>
          </w:p>
        </w:tc>
        <w:tc>
          <w:tcPr>
            <w:tcW w:type="dxa" w:w="3168"/>
          </w:tcPr>
          <w:p>
            <w:pPr>
              <w:spacing w:before="40" w:after="40"/>
            </w:pPr>
            <w:r/>
            <w:r>
              <w:rPr>
                <w:rFonts w:ascii="Calibri" w:hAnsi="Calibri"/>
                <w:sz w:val="19"/>
              </w:rPr>
              <w:t xml:space="preserve">The daily loop — one </w:t>
            </w:r>
            <w:r>
              <w:rPr>
                <w:rFonts w:ascii="Consolas" w:hAnsi="Consolas"/>
                <w:color w:val="3F6288"/>
                <w:sz w:val="18"/>
              </w:rPr>
              <w:t>check()</w:t>
            </w:r>
            <w:r>
              <w:rPr>
                <w:rFonts w:ascii="Calibri" w:hAnsi="Calibri"/>
                <w:sz w:val="19"/>
              </w:rPr>
              <w:t xml:space="preserve"> that never raises and never sends</w:t>
            </w:r>
          </w:p>
        </w:tc>
      </w:tr>
      <w:tr>
        <w:tc>
          <w:tcPr>
            <w:tcW w:type="dxa" w:w="3168"/>
          </w:tcPr>
          <w:p>
            <w:pPr>
              <w:spacing w:before="40" w:after="40"/>
            </w:pPr>
            <w:r/>
            <w:r>
              <w:rPr>
                <w:rFonts w:ascii="Consolas" w:hAnsi="Consolas"/>
                <w:color w:val="3F6288"/>
                <w:sz w:val="18"/>
              </w:rPr>
              <w:t>triage.py</w:t>
            </w:r>
          </w:p>
        </w:tc>
        <w:tc>
          <w:tcPr>
            <w:tcW w:type="dxa" w:w="3168"/>
          </w:tcPr>
          <w:p>
            <w:pPr>
              <w:spacing w:before="40" w:after="40"/>
            </w:pPr>
            <w:r/>
            <w:r>
              <w:rPr>
                <w:rFonts w:ascii="Calibri" w:hAnsi="Calibri"/>
                <w:sz w:val="19"/>
              </w:rPr>
              <w:t>559</w:t>
            </w:r>
          </w:p>
        </w:tc>
        <w:tc>
          <w:tcPr>
            <w:tcW w:type="dxa" w:w="3168"/>
          </w:tcPr>
          <w:p>
            <w:pPr>
              <w:spacing w:before="40" w:after="40"/>
            </w:pPr>
            <w:r/>
            <w:r>
              <w:rPr>
                <w:rFonts w:ascii="Calibri" w:hAnsi="Calibri"/>
                <w:sz w:val="19"/>
              </w:rPr>
              <w:t>Sorting the inbox: local rules first, batched AI only for the unknown</w:t>
            </w:r>
          </w:p>
        </w:tc>
      </w:tr>
      <w:tr>
        <w:tc>
          <w:tcPr>
            <w:tcW w:type="dxa" w:w="3168"/>
          </w:tcPr>
          <w:p>
            <w:pPr>
              <w:spacing w:before="40" w:after="40"/>
            </w:pPr>
            <w:r/>
            <w:r>
              <w:rPr>
                <w:rFonts w:ascii="Consolas" w:hAnsi="Consolas"/>
                <w:color w:val="3F6288"/>
                <w:sz w:val="18"/>
              </w:rPr>
              <w:t>register.py</w:t>
            </w:r>
          </w:p>
        </w:tc>
        <w:tc>
          <w:tcPr>
            <w:tcW w:type="dxa" w:w="3168"/>
          </w:tcPr>
          <w:p>
            <w:pPr>
              <w:spacing w:before="40" w:after="40"/>
            </w:pPr>
            <w:r/>
            <w:r>
              <w:rPr>
                <w:rFonts w:ascii="Calibri" w:hAnsi="Calibri"/>
                <w:sz w:val="19"/>
              </w:rPr>
              <w:t>556</w:t>
            </w:r>
          </w:p>
        </w:tc>
        <w:tc>
          <w:tcPr>
            <w:tcW w:type="dxa" w:w="3168"/>
          </w:tcPr>
          <w:p>
            <w:pPr>
              <w:spacing w:before="40" w:after="40"/>
            </w:pPr>
            <w:r/>
            <w:r>
              <w:rPr>
                <w:rFonts w:ascii="Calibri" w:hAnsi="Calibri"/>
                <w:sz w:val="19"/>
              </w:rPr>
              <w:t>The inquiry register CSV: numbering, threading, atomic writes, status transitions</w:t>
            </w:r>
          </w:p>
        </w:tc>
      </w:tr>
      <w:tr>
        <w:tc>
          <w:tcPr>
            <w:tcW w:type="dxa" w:w="3168"/>
          </w:tcPr>
          <w:p>
            <w:pPr>
              <w:spacing w:before="40" w:after="40"/>
            </w:pPr>
            <w:r/>
            <w:r>
              <w:rPr>
                <w:rFonts w:ascii="Consolas" w:hAnsi="Consolas"/>
                <w:color w:val="3F6288"/>
                <w:sz w:val="18"/>
              </w:rPr>
              <w:t>mailer.py</w:t>
            </w:r>
          </w:p>
        </w:tc>
        <w:tc>
          <w:tcPr>
            <w:tcW w:type="dxa" w:w="3168"/>
          </w:tcPr>
          <w:p>
            <w:pPr>
              <w:spacing w:before="40" w:after="40"/>
            </w:pPr>
            <w:r/>
            <w:r>
              <w:rPr>
                <w:rFonts w:ascii="Calibri" w:hAnsi="Calibri"/>
                <w:sz w:val="19"/>
              </w:rPr>
              <w:t>502</w:t>
            </w:r>
          </w:p>
        </w:tc>
        <w:tc>
          <w:tcPr>
            <w:tcW w:type="dxa" w:w="3168"/>
          </w:tcPr>
          <w:p>
            <w:pPr>
              <w:spacing w:before="40" w:after="40"/>
            </w:pPr>
            <w:r/>
            <w:r>
              <w:rPr>
                <w:rFonts w:ascii="Calibri" w:hAnsi="Calibri"/>
                <w:sz w:val="19"/>
              </w:rPr>
              <w:t>SMTP: recipient parsing, discovery prompts, draft parsing, bulk send</w:t>
            </w:r>
          </w:p>
        </w:tc>
      </w:tr>
      <w:tr>
        <w:tc>
          <w:tcPr>
            <w:tcW w:type="dxa" w:w="3168"/>
          </w:tcPr>
          <w:p>
            <w:pPr>
              <w:spacing w:before="40" w:after="40"/>
            </w:pPr>
            <w:r/>
            <w:r>
              <w:rPr>
                <w:rFonts w:ascii="Consolas" w:hAnsi="Consolas"/>
                <w:color w:val="3F6288"/>
                <w:sz w:val="18"/>
              </w:rPr>
              <w:t>po.py</w:t>
            </w:r>
          </w:p>
        </w:tc>
        <w:tc>
          <w:tcPr>
            <w:tcW w:type="dxa" w:w="3168"/>
          </w:tcPr>
          <w:p>
            <w:pPr>
              <w:spacing w:before="40" w:after="40"/>
            </w:pPr>
            <w:r/>
            <w:r>
              <w:rPr>
                <w:rFonts w:ascii="Calibri" w:hAnsi="Calibri"/>
                <w:sz w:val="19"/>
              </w:rPr>
              <w:t>406</w:t>
            </w:r>
          </w:p>
        </w:tc>
        <w:tc>
          <w:tcPr>
            <w:tcW w:type="dxa" w:w="3168"/>
          </w:tcPr>
          <w:p>
            <w:pPr>
              <w:spacing w:before="40" w:after="40"/>
            </w:pPr>
            <w:r/>
            <w:r>
              <w:rPr>
                <w:rFonts w:ascii="Calibri" w:hAnsi="Calibri"/>
                <w:sz w:val="19"/>
              </w:rPr>
              <w:t>Reading a purchase order and comparing it to the quotation</w:t>
            </w:r>
          </w:p>
        </w:tc>
      </w:tr>
      <w:tr>
        <w:tc>
          <w:tcPr>
            <w:tcW w:type="dxa" w:w="3168"/>
          </w:tcPr>
          <w:p>
            <w:pPr>
              <w:spacing w:before="40" w:after="40"/>
            </w:pPr>
            <w:r/>
            <w:r>
              <w:rPr>
                <w:rFonts w:ascii="Consolas" w:hAnsi="Consolas"/>
                <w:color w:val="3F6288"/>
                <w:sz w:val="18"/>
              </w:rPr>
              <w:t>sop.py</w:t>
            </w:r>
          </w:p>
        </w:tc>
        <w:tc>
          <w:tcPr>
            <w:tcW w:type="dxa" w:w="3168"/>
          </w:tcPr>
          <w:p>
            <w:pPr>
              <w:spacing w:before="40" w:after="40"/>
            </w:pPr>
            <w:r/>
            <w:r>
              <w:rPr>
                <w:rFonts w:ascii="Calibri" w:hAnsi="Calibri"/>
                <w:sz w:val="19"/>
              </w:rPr>
              <w:t>392</w:t>
            </w:r>
          </w:p>
        </w:tc>
        <w:tc>
          <w:tcPr>
            <w:tcW w:type="dxa" w:w="3168"/>
          </w:tcPr>
          <w:p>
            <w:pPr>
              <w:spacing w:before="40" w:after="40"/>
            </w:pPr>
            <w:r/>
            <w:r>
              <w:rPr>
                <w:rFonts w:ascii="Calibri" w:hAnsi="Calibri"/>
                <w:sz w:val="19"/>
              </w:rPr>
              <w:t>Sending SOPs to customers at their current revision</w:t>
            </w:r>
          </w:p>
        </w:tc>
      </w:tr>
      <w:tr>
        <w:tc>
          <w:tcPr>
            <w:tcW w:type="dxa" w:w="3168"/>
          </w:tcPr>
          <w:p>
            <w:pPr>
              <w:spacing w:before="40" w:after="40"/>
            </w:pPr>
            <w:r/>
            <w:r>
              <w:rPr>
                <w:rFonts w:ascii="Consolas" w:hAnsi="Consolas"/>
                <w:color w:val="3F6288"/>
                <w:sz w:val="18"/>
              </w:rPr>
              <w:t>remote.py</w:t>
            </w:r>
          </w:p>
        </w:tc>
        <w:tc>
          <w:tcPr>
            <w:tcW w:type="dxa" w:w="3168"/>
          </w:tcPr>
          <w:p>
            <w:pPr>
              <w:spacing w:before="40" w:after="40"/>
            </w:pPr>
            <w:r/>
            <w:r>
              <w:rPr>
                <w:rFonts w:ascii="Calibri" w:hAnsi="Calibri"/>
                <w:sz w:val="19"/>
              </w:rPr>
              <w:t>328</w:t>
            </w:r>
          </w:p>
        </w:tc>
        <w:tc>
          <w:tcPr>
            <w:tcW w:type="dxa" w:w="3168"/>
          </w:tcPr>
          <w:p>
            <w:pPr>
              <w:spacing w:before="40" w:after="40"/>
            </w:pPr>
            <w:r/>
            <w:r>
              <w:rPr>
                <w:rFonts w:ascii="Calibri" w:hAnsi="Calibri"/>
                <w:sz w:val="19"/>
              </w:rPr>
              <w:t>The LAN/relay bridge for driving Prism from a phone</w:t>
            </w:r>
          </w:p>
        </w:tc>
      </w:tr>
      <w:tr>
        <w:tc>
          <w:tcPr>
            <w:tcW w:type="dxa" w:w="3168"/>
          </w:tcPr>
          <w:p>
            <w:pPr>
              <w:spacing w:before="40" w:after="40"/>
            </w:pPr>
            <w:r/>
            <w:r>
              <w:rPr>
                <w:rFonts w:ascii="Consolas" w:hAnsi="Consolas"/>
                <w:color w:val="3F6288"/>
                <w:sz w:val="18"/>
              </w:rPr>
              <w:t>ffmpeg.py</w:t>
            </w:r>
          </w:p>
        </w:tc>
        <w:tc>
          <w:tcPr>
            <w:tcW w:type="dxa" w:w="3168"/>
          </w:tcPr>
          <w:p>
            <w:pPr>
              <w:spacing w:before="40" w:after="40"/>
            </w:pPr>
            <w:r/>
            <w:r>
              <w:rPr>
                <w:rFonts w:ascii="Calibri" w:hAnsi="Calibri"/>
                <w:sz w:val="19"/>
              </w:rPr>
              <w:t>323</w:t>
            </w:r>
          </w:p>
        </w:tc>
        <w:tc>
          <w:tcPr>
            <w:tcW w:type="dxa" w:w="3168"/>
          </w:tcPr>
          <w:p>
            <w:pPr>
              <w:spacing w:before="40" w:after="40"/>
            </w:pPr>
            <w:r/>
            <w:r>
              <w:rPr>
                <w:rFonts w:ascii="Calibri" w:hAnsi="Calibri"/>
                <w:sz w:val="19"/>
              </w:rPr>
              <w:t>FFmpeg location, download, SHA-256 verification</w:t>
            </w:r>
          </w:p>
        </w:tc>
      </w:tr>
      <w:tr>
        <w:tc>
          <w:tcPr>
            <w:tcW w:type="dxa" w:w="3168"/>
          </w:tcPr>
          <w:p>
            <w:pPr>
              <w:spacing w:before="40" w:after="40"/>
            </w:pPr>
            <w:r/>
            <w:r>
              <w:rPr>
                <w:rFonts w:ascii="Consolas" w:hAnsi="Consolas"/>
                <w:color w:val="3F6288"/>
                <w:sz w:val="18"/>
              </w:rPr>
              <w:t>assets.py</w:t>
            </w:r>
          </w:p>
        </w:tc>
        <w:tc>
          <w:tcPr>
            <w:tcW w:type="dxa" w:w="3168"/>
          </w:tcPr>
          <w:p>
            <w:pPr>
              <w:spacing w:before="40" w:after="40"/>
            </w:pPr>
            <w:r/>
            <w:r>
              <w:rPr>
                <w:rFonts w:ascii="Calibri" w:hAnsi="Calibri"/>
                <w:sz w:val="19"/>
              </w:rPr>
              <w:t>310</w:t>
            </w:r>
          </w:p>
        </w:tc>
        <w:tc>
          <w:tcPr>
            <w:tcW w:type="dxa" w:w="3168"/>
          </w:tcPr>
          <w:p>
            <w:pPr>
              <w:spacing w:before="40" w:after="40"/>
            </w:pPr>
            <w:r/>
            <w:r>
              <w:rPr>
                <w:rFonts w:ascii="Calibri" w:hAnsi="Calibri"/>
                <w:sz w:val="19"/>
              </w:rPr>
              <w:t>Reel assets: background cutout, ink ratio, the asset table</w:t>
            </w:r>
          </w:p>
        </w:tc>
      </w:tr>
      <w:tr>
        <w:tc>
          <w:tcPr>
            <w:tcW w:type="dxa" w:w="3168"/>
          </w:tcPr>
          <w:p>
            <w:pPr>
              <w:spacing w:before="40" w:after="40"/>
            </w:pPr>
            <w:r/>
            <w:r>
              <w:rPr>
                <w:rFonts w:ascii="Consolas" w:hAnsi="Consolas"/>
                <w:color w:val="3F6288"/>
                <w:sz w:val="18"/>
              </w:rPr>
              <w:t>drafting.py</w:t>
            </w:r>
          </w:p>
        </w:tc>
        <w:tc>
          <w:tcPr>
            <w:tcW w:type="dxa" w:w="3168"/>
          </w:tcPr>
          <w:p>
            <w:pPr>
              <w:spacing w:before="40" w:after="40"/>
            </w:pPr>
            <w:r/>
            <w:r>
              <w:rPr>
                <w:rFonts w:ascii="Calibri" w:hAnsi="Calibri"/>
                <w:sz w:val="19"/>
              </w:rPr>
              <w:t>307</w:t>
            </w:r>
          </w:p>
        </w:tc>
        <w:tc>
          <w:tcPr>
            <w:tcW w:type="dxa" w:w="3168"/>
          </w:tcPr>
          <w:p>
            <w:pPr>
              <w:spacing w:before="40" w:after="40"/>
            </w:pPr>
            <w:r/>
            <w:r>
              <w:rPr>
                <w:rFonts w:ascii="Calibri" w:hAnsi="Calibri"/>
                <w:sz w:val="19"/>
              </w:rPr>
              <w:t>Writing the awkward emails using the browser tools</w:t>
            </w:r>
          </w:p>
        </w:tc>
      </w:tr>
      <w:tr>
        <w:tc>
          <w:tcPr>
            <w:tcW w:type="dxa" w:w="3168"/>
          </w:tcPr>
          <w:p>
            <w:pPr>
              <w:spacing w:before="40" w:after="40"/>
            </w:pPr>
            <w:r/>
            <w:r>
              <w:rPr>
                <w:rFonts w:ascii="Consolas" w:hAnsi="Consolas"/>
                <w:color w:val="3F6288"/>
                <w:sz w:val="18"/>
              </w:rPr>
              <w:t>ui.py</w:t>
            </w:r>
            <w:r>
              <w:rPr>
                <w:rFonts w:ascii="Calibri" w:hAnsi="Calibri"/>
                <w:sz w:val="19"/>
              </w:rPr>
              <w:t xml:space="preserve">, </w:t>
            </w:r>
            <w:r>
              <w:rPr>
                <w:rFonts w:ascii="Consolas" w:hAnsi="Consolas"/>
                <w:color w:val="3F6288"/>
                <w:sz w:val="18"/>
              </w:rPr>
              <w:t>onboarding.py</w:t>
            </w:r>
            <w:r>
              <w:rPr>
                <w:rFonts w:ascii="Calibri" w:hAnsi="Calibri"/>
                <w:sz w:val="19"/>
              </w:rPr>
              <w:t xml:space="preserve">, </w:t>
            </w:r>
            <w:r>
              <w:rPr>
                <w:rFonts w:ascii="Consolas" w:hAnsi="Consolas"/>
                <w:color w:val="3F6288"/>
                <w:sz w:val="18"/>
              </w:rPr>
              <w:t>pathfinder.py</w:t>
            </w:r>
            <w:r>
              <w:rPr>
                <w:rFonts w:ascii="Calibri" w:hAnsi="Calibri"/>
                <w:sz w:val="19"/>
              </w:rPr>
              <w:t xml:space="preserve">, </w:t>
            </w:r>
            <w:r>
              <w:rPr>
                <w:rFonts w:ascii="Consolas" w:hAnsi="Consolas"/>
                <w:color w:val="3F6288"/>
                <w:sz w:val="18"/>
              </w:rPr>
              <w:t>voice.py</w:t>
            </w:r>
            <w:r>
              <w:rPr>
                <w:rFonts w:ascii="Calibri" w:hAnsi="Calibri"/>
                <w:sz w:val="19"/>
              </w:rPr>
              <w:t xml:space="preserve">, </w:t>
            </w:r>
            <w:r>
              <w:rPr>
                <w:rFonts w:ascii="Consolas" w:hAnsi="Consolas"/>
                <w:color w:val="3F6288"/>
                <w:sz w:val="18"/>
              </w:rPr>
              <w:t>files.py</w:t>
            </w:r>
            <w:r>
              <w:rPr>
                <w:rFonts w:ascii="Calibri" w:hAnsi="Calibri"/>
                <w:sz w:val="19"/>
              </w:rPr>
              <w:t xml:space="preserve">, </w:t>
            </w:r>
            <w:r>
              <w:rPr>
                <w:rFonts w:ascii="Consolas" w:hAnsi="Consolas"/>
                <w:color w:val="3F6288"/>
                <w:sz w:val="18"/>
              </w:rPr>
              <w:t>config.py</w:t>
            </w:r>
            <w:r>
              <w:rPr>
                <w:rFonts w:ascii="Calibri" w:hAnsi="Calibri"/>
                <w:sz w:val="19"/>
              </w:rPr>
              <w:t xml:space="preserve">, </w:t>
            </w:r>
            <w:r>
              <w:rPr>
                <w:rFonts w:ascii="Consolas" w:hAnsi="Consolas"/>
                <w:color w:val="3F6288"/>
                <w:sz w:val="18"/>
              </w:rPr>
              <w:t>checklog.py</w:t>
            </w:r>
            <w:r>
              <w:rPr>
                <w:rFonts w:ascii="Calibri" w:hAnsi="Calibri"/>
                <w:sz w:val="19"/>
              </w:rPr>
              <w:t xml:space="preserve">, </w:t>
            </w:r>
            <w:r>
              <w:rPr>
                <w:rFonts w:ascii="Consolas" w:hAnsi="Consolas"/>
                <w:color w:val="3F6288"/>
                <w:sz w:val="18"/>
              </w:rPr>
              <w:t>lang.py</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Terminal UI, CLI onboarding, natural-language file finder, push-to-talk voice, attachments, config, check logging, language</w:t>
            </w:r>
          </w:p>
        </w:tc>
      </w:tr>
    </w:tbl>
    <w:p>
      <w:pPr>
        <w:spacing w:after="80"/>
      </w:pPr>
    </w:p>
    <w:p>
      <w:pPr>
        <w:pStyle w:val="Heading2"/>
        <w:keepNext/>
      </w:pPr>
      <w:r>
        <w:rPr>
          <w:rFonts w:ascii="Calibri" w:hAnsi="Calibri"/>
          <w:color w:val="3F6288"/>
        </w:rPr>
        <w:t>1.7 The window layout</w:t>
      </w:r>
    </w:p>
    <w:p>
      <w:pPr>
        <w:spacing w:after="140"/>
      </w:pPr>
      <w:r>
        <w:rPr>
          <w:rFonts w:ascii="Calibri" w:hAnsi="Calibri"/>
          <w:sz w:val="21"/>
        </w:rPr>
        <w:t xml:space="preserve">The window follows </w:t>
      </w:r>
      <w:r>
        <w:rPr>
          <w:rFonts w:ascii="Calibri" w:hAnsi="Calibri"/>
          <w:b/>
          <w:sz w:val="21"/>
        </w:rPr>
        <w:t>direction 1b ("Workbench")</w:t>
      </w:r>
      <w:r>
        <w:rPr>
          <w:rFonts w:ascii="Calibri" w:hAnsi="Calibri"/>
          <w:sz w:val="21"/>
        </w:rPr>
        <w:t xml:space="preserve"> of the </w:t>
      </w:r>
      <w:r>
        <w:rPr>
          <w:rFonts w:ascii="Calibri" w:hAnsi="Calibri"/>
          <w:i/>
          <w:sz w:val="21"/>
        </w:rPr>
        <w:t>Prism Directions</w:t>
      </w:r>
      <w:r>
        <w:rPr>
          <w:rFonts w:ascii="Calibri" w:hAnsi="Calibri"/>
          <w:sz w:val="21"/>
        </w:rPr>
        <w:t xml:space="preserve"> design canvas, rendered in the </w:t>
      </w:r>
      <w:r>
        <w:rPr>
          <w:rFonts w:ascii="Calibri" w:hAnsi="Calibri"/>
          <w:b/>
          <w:sz w:val="21"/>
        </w:rPr>
        <w:t>Industry</w:t>
      </w:r>
      <w:r>
        <w:rPr>
          <w:rFonts w:ascii="Calibri" w:hAnsi="Calibri"/>
          <w:sz w:val="21"/>
        </w:rPr>
        <w:t xml:space="preserve"> design system: </w:t>
      </w:r>
      <w:r>
        <w:rPr>
          <w:rFonts w:ascii="Consolas" w:hAnsi="Consolas"/>
          <w:color w:val="3F6288"/>
          <w:sz w:val="20"/>
        </w:rPr>
        <w:t>#f2f2f3</w:t>
      </w:r>
      <w:r>
        <w:rPr>
          <w:rFonts w:ascii="Calibri" w:hAnsi="Calibri"/>
          <w:sz w:val="21"/>
        </w:rPr>
        <w:t xml:space="preserve"> canvas, slate-blue </w:t>
      </w:r>
      <w:r>
        <w:rPr>
          <w:rFonts w:ascii="Consolas" w:hAnsi="Consolas"/>
          <w:color w:val="3F6288"/>
          <w:sz w:val="20"/>
        </w:rPr>
        <w:t>#5980a6</w:t>
      </w:r>
      <w:r>
        <w:rPr>
          <w:rFonts w:ascii="Calibri" w:hAnsi="Calibri"/>
          <w:sz w:val="21"/>
        </w:rPr>
        <w:t xml:space="preserve"> accent, Barlow / Barlow Condensed, square corners, hairline borders with blueprint registration marks.</w:t>
      </w:r>
    </w:p>
    <w:p>
      <w:pPr>
        <w:spacing w:after="140"/>
      </w:pPr>
      <w:r>
        <w:rPr>
          <w:rFonts w:ascii="Calibri" w:hAnsi="Calibri"/>
          <w:sz w:val="21"/>
        </w:rPr>
        <w:t>It auto-sizes to the screen it is on: 92% / 88% of available width/height, capped at 1360×880, floor 1060×640.</w:t>
      </w:r>
    </w:p>
    <w:p>
      <w:pPr>
        <w:spacing w:after="140"/>
      </w:pPr>
      <w:r>
        <w:rPr>
          <w:rFonts w:ascii="Calibri" w:hAnsi="Calibri"/>
          <w:b/>
          <w:sz w:val="21"/>
        </w:rPr>
        <w:t>Three fixed columns.</w:t>
      </w:r>
      <w:r>
        <w:rPr>
          <w:rFonts w:ascii="Calibri" w:hAnsi="Calibri"/>
          <w:sz w:val="21"/>
        </w:rPr>
        <w:t xml:space="preserve"> The old </w:t>
      </w:r>
      <w:r>
        <w:rPr>
          <w:rFonts w:ascii="Consolas" w:hAnsi="Consolas"/>
          <w:color w:val="3F6288"/>
          <w:sz w:val="20"/>
        </w:rPr>
        <w:t>QDockWidget</w:t>
      </w:r>
      <w:r>
        <w:rPr>
          <w:rFonts w:ascii="Calibri" w:hAnsi="Calibri"/>
          <w:sz w:val="21"/>
        </w:rPr>
        <w:t>s are gone — nothing can be dragged out, closed, or lost behind a tab, so there is no View menu.</w:t>
      </w:r>
    </w:p>
    <w:p>
      <w:pPr>
        <w:spacing w:before="120" w:after="120"/>
        <w:ind w:left="173"/>
        <w:shd w:val="clear" w:color="auto" w:fill="F2F2F3"/>
        <w:pBdr>
          <w:left w:val="single" w:sz="8" w:space="6" w:color="C9CCD0"/>
        </w:pBdr>
      </w:pPr>
      <w:r>
        <w:rPr>
          <w:rFonts w:ascii="Consolas" w:hAnsi="Consolas"/>
          <w:color w:val="1C1F22"/>
          <w:sz w:val="17"/>
        </w:rPr>
        <w:t>┌───────────────┬───────────────────────────────┬──────────────┐</w:t>
        <w:br/>
      </w:r>
      <w:r>
        <w:rPr>
          <w:rFonts w:ascii="Consolas" w:hAnsi="Consolas"/>
          <w:color w:val="1C1F22"/>
          <w:sz w:val="17"/>
        </w:rPr>
        <w:t>│ RAIL          │ WORK  (two-page stack)        │ CONTEXT      │</w:t>
        <w:br/>
      </w:r>
      <w:r>
        <w:rPr>
          <w:rFonts w:ascii="Consolas" w:hAnsi="Consolas"/>
          <w:color w:val="1C1F22"/>
          <w:sz w:val="17"/>
        </w:rPr>
        <w:t>│               │                               │  (collapses  │</w:t>
        <w:br/>
      </w:r>
      <w:r>
        <w:rPr>
          <w:rFonts w:ascii="Consolas" w:hAnsi="Consolas"/>
          <w:color w:val="1C1F22"/>
          <w:sz w:val="17"/>
        </w:rPr>
        <w:t>│ brand         │  ┌─ Composing ──────────────┐ │   to 44px)   │</w:t>
        <w:br/>
      </w:r>
      <w:r>
        <w:rPr>
          <w:rFonts w:ascii="Consolas" w:hAnsi="Consolas"/>
          <w:color w:val="1C1F22"/>
          <w:sz w:val="17"/>
        </w:rPr>
        <w:t>│ Home          │  │ task card                │ │              │</w:t>
        <w:br/>
      </w:r>
      <w:r>
        <w:rPr>
          <w:rFonts w:ascii="Consolas" w:hAnsi="Consolas"/>
          <w:color w:val="1C1F22"/>
          <w:sz w:val="17"/>
        </w:rPr>
        <w:t>│ How to use    │  │  · kicker, state chip    │ │ Files you    │</w:t>
        <w:br/>
      </w:r>
      <w:r>
        <w:rPr>
          <w:rFonts w:ascii="Consolas" w:hAnsi="Consolas"/>
          <w:color w:val="1C1F22"/>
          <w:sz w:val="17"/>
        </w:rPr>
        <w:t>│ AI tools      │  │  · 16px editable task    │ │ mentioned    │</w:t>
        <w:br/>
      </w:r>
      <w:r>
        <w:rPr>
          <w:rFonts w:ascii="Consolas" w:hAnsi="Consolas"/>
          <w:color w:val="1C1F22"/>
          <w:sz w:val="17"/>
        </w:rPr>
        <w:t>│ History       │  │  · Speak / Add file /    │ │  · Keep      │</w:t>
        <w:br/>
      </w:r>
      <w:r>
        <w:rPr>
          <w:rFonts w:ascii="Consolas" w:hAnsi="Consolas"/>
          <w:color w:val="1C1F22"/>
          <w:sz w:val="17"/>
        </w:rPr>
        <w:t>│ Settings      │  │    Add folder / Make a   │ │  · Change    │</w:t>
        <w:br/>
      </w:r>
      <w:r>
        <w:rPr>
          <w:rFonts w:ascii="Consolas" w:hAnsi="Consolas"/>
          <w:color w:val="1C1F22"/>
          <w:sz w:val="17"/>
        </w:rPr>
        <w:t>│ wake word     │  │    plan                  │ │              │</w:t>
        <w:br/>
      </w:r>
      <w:r>
        <w:rPr>
          <w:rFonts w:ascii="Consolas" w:hAnsi="Consolas"/>
          <w:color w:val="1C1F22"/>
          <w:sz w:val="17"/>
        </w:rPr>
        <w:t>│               │  │ Your plan                │ │ Behind the   │</w:t>
        <w:br/>
      </w:r>
      <w:r>
        <w:rPr>
          <w:rFonts w:ascii="Consolas" w:hAnsi="Consolas"/>
          <w:color w:val="1C1F22"/>
          <w:sz w:val="17"/>
        </w:rPr>
        <w:t>│ ADD-ONS       │  │  · one row per stage     │ │ scenes       │</w:t>
        <w:br/>
      </w:r>
      <w:r>
        <w:rPr>
          <w:rFonts w:ascii="Consolas" w:hAnsi="Consolas"/>
          <w:color w:val="1C1F22"/>
          <w:sz w:val="17"/>
        </w:rPr>
        <w:t>│  Email autom. │  │  · include marker, icon, │ │  (collapsed) │</w:t>
        <w:br/>
      </w:r>
      <w:r>
        <w:rPr>
          <w:rFonts w:ascii="Consolas" w:hAnsi="Consolas"/>
          <w:color w:val="1C1F22"/>
          <w:sz w:val="17"/>
        </w:rPr>
        <w:t>│  BOQ          │  │    plain-English name,   │ │  · what you  │</w:t>
        <w:br/>
      </w:r>
      <w:r>
        <w:rPr>
          <w:rFonts w:ascii="Consolas" w:hAnsi="Consolas"/>
          <w:color w:val="1C1F22"/>
          <w:sz w:val="17"/>
        </w:rPr>
        <w:t>│  Email        │  │    tool chip             │ │    said      │</w:t>
        <w:br/>
      </w:r>
      <w:r>
        <w:rPr>
          <w:rFonts w:ascii="Consolas" w:hAnsi="Consolas"/>
          <w:color w:val="1C1F22"/>
          <w:sz w:val="17"/>
        </w:rPr>
        <w:t>│  BOM (soon)   │  │ Start the work           │ │  · task brief│</w:t>
        <w:br/>
      </w:r>
      <w:r>
        <w:rPr>
          <w:rFonts w:ascii="Consolas" w:hAnsi="Consolas"/>
          <w:color w:val="1C1F22"/>
          <w:sz w:val="17"/>
        </w:rPr>
        <w:t>│               │  └──────────────────────────┘ │  · each      │</w:t>
        <w:br/>
      </w:r>
      <w:r>
        <w:rPr>
          <w:rFonts w:ascii="Consolas" w:hAnsi="Consolas"/>
          <w:color w:val="1C1F22"/>
          <w:sz w:val="17"/>
        </w:rPr>
        <w:t>│ WORKSPACE     │  ┌─ Running ────────────────┐ │    stage's   │</w:t>
        <w:br/>
      </w:r>
      <w:r>
        <w:rPr>
          <w:rFonts w:ascii="Consolas" w:hAnsi="Consolas"/>
          <w:color w:val="1C1F22"/>
          <w:sz w:val="17"/>
        </w:rPr>
        <w:t>│  Status       │  │ live per-step cards      │ │    prompt    │</w:t>
        <w:br/>
      </w:r>
      <w:r>
        <w:rPr>
          <w:rFonts w:ascii="Consolas" w:hAnsi="Consolas"/>
          <w:color w:val="1C1F22"/>
          <w:sz w:val="17"/>
        </w:rPr>
        <w:t>│  Login tabs   │  │  · Copy output           │ │              │</w:t>
        <w:br/>
      </w:r>
      <w:r>
        <w:rPr>
          <w:rFonts w:ascii="Consolas" w:hAnsi="Consolas"/>
          <w:color w:val="1C1F22"/>
          <w:sz w:val="17"/>
        </w:rPr>
        <w:t>│               │  │  · Open in tool          │ │              │</w:t>
        <w:br/>
      </w:r>
      <w:r>
        <w:rPr>
          <w:rFonts w:ascii="Consolas" w:hAnsi="Consolas"/>
          <w:color w:val="1C1F22"/>
          <w:sz w:val="17"/>
        </w:rPr>
        <w:t>│ CONFIGURE     │  │ Back to the plan         │ │              │</w:t>
        <w:br/>
      </w:r>
      <w:r>
        <w:rPr>
          <w:rFonts w:ascii="Consolas" w:hAnsi="Consolas"/>
          <w:color w:val="1C1F22"/>
          <w:sz w:val="17"/>
        </w:rPr>
        <w:t>│  Licence …    │  └──────────────────────────┘ │              │</w:t>
        <w:br/>
      </w:r>
      <w:r>
        <w:rPr>
          <w:rFonts w:ascii="Consolas" w:hAnsi="Consolas"/>
          <w:color w:val="1C1F22"/>
          <w:sz w:val="17"/>
        </w:rPr>
        <w:t>│               │                               │              │</w:t>
        <w:br/>
      </w:r>
      <w:r>
        <w:rPr>
          <w:rFonts w:ascii="Consolas" w:hAnsi="Consolas"/>
          <w:color w:val="1C1F22"/>
          <w:sz w:val="17"/>
        </w:rPr>
        <w:t>│ FAVORITES     │                               │              │</w:t>
        <w:br/>
      </w:r>
      <w:r>
        <w:rPr>
          <w:rFonts w:ascii="Consolas" w:hAnsi="Consolas"/>
          <w:color w:val="1C1F22"/>
          <w:sz w:val="17"/>
        </w:rPr>
        <w:t>└───────────────┴───────────────────────────────┴──────────────┘</w:t>
      </w:r>
    </w:p>
    <w:p>
      <w:pPr>
        <w:spacing w:after="140"/>
      </w:pPr>
      <w:r>
        <w:rPr>
          <w:rFonts w:ascii="Calibri" w:hAnsi="Calibri"/>
          <w:b/>
          <w:sz w:val="21"/>
        </w:rPr>
        <w:t>The accent hue shifts with the signed-in member's role</w:t>
      </w:r>
      <w:r>
        <w:rPr>
          <w:rFonts w:ascii="Calibri" w:hAnsi="Calibri"/>
          <w:sz w:val="21"/>
        </w:rPr>
        <w:t xml:space="preserve">, so a glance says whose copy this is. Only the </w:t>
      </w:r>
      <w:r>
        <w:rPr>
          <w:rFonts w:ascii="Calibri" w:hAnsi="Calibri"/>
          <w:i/>
          <w:sz w:val="21"/>
        </w:rPr>
        <w:t>hue</w:t>
      </w:r>
      <w:r>
        <w:rPr>
          <w:rFonts w:ascii="Calibri" w:hAnsi="Calibri"/>
          <w:sz w:val="21"/>
        </w:rPr>
        <w:t xml:space="preserve"> moves — every swatch keeps its lightness, so contrast is identical in every role and nothing needs re-checking for legibility.</w:t>
      </w:r>
    </w:p>
    <w:p>
      <w:pPr>
        <w:spacing w:after="140"/>
      </w:pPr>
      <w:r>
        <w:rPr>
          <w:rFonts w:ascii="Calibri" w:hAnsi="Calibri"/>
          <w:sz w:val="21"/>
        </w:rPr>
        <w:t xml:space="preserve">Anything not in the licence shows a </w:t>
      </w:r>
      <w:r>
        <w:rPr>
          <w:rFonts w:ascii="Calibri" w:hAnsi="Calibri"/>
          <w:b/>
          <w:sz w:val="21"/>
        </w:rPr>
        <w:t>padlock</w:t>
      </w:r>
      <w:r>
        <w:rPr>
          <w:rFonts w:ascii="Calibri" w:hAnsi="Calibri"/>
          <w:sz w:val="21"/>
        </w:rPr>
        <w:t xml:space="preserve"> and opens the pitch rather than failing.</w:t>
      </w:r>
    </w:p>
    <w:p>
      <w:pPr>
        <w:pStyle w:val="Heading2"/>
        <w:keepNext/>
      </w:pPr>
      <w:r>
        <w:rPr>
          <w:rFonts w:ascii="Calibri" w:hAnsi="Calibri"/>
          <w:color w:val="3F6288"/>
        </w:rPr>
        <w:t>1.8 Known architectural limitations</w:t>
      </w:r>
    </w:p>
    <w:p>
      <w:pPr>
        <w:spacing w:after="140"/>
      </w:pPr>
      <w:r>
        <w:rPr>
          <w:rFonts w:ascii="Calibri" w:hAnsi="Calibri"/>
          <w:sz w:val="21"/>
        </w:rPr>
        <w:t xml:space="preserve">These are documented, deliberate, and should be quoted honestly to customers. Sourced from the repo </w:t>
      </w:r>
      <w:r>
        <w:rPr>
          <w:rFonts w:ascii="Consolas" w:hAnsi="Consolas"/>
          <w:color w:val="3F6288"/>
          <w:sz w:val="20"/>
        </w:rPr>
        <w:t>README.md</w:t>
      </w:r>
      <w:r>
        <w:rPr>
          <w:rFonts w:ascii="Calibri" w:hAnsi="Calibri"/>
          <w:sz w:val="21"/>
        </w:rPr>
        <w:t xml:space="preserve"> "Known limitations" and verified in code.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Limitation</w:t>
            </w:r>
          </w:p>
        </w:tc>
        <w:tc>
          <w:tcPr>
            <w:tcW w:type="dxa" w:w="4752"/>
            <w:shd w:val="clear" w:color="auto" w:fill="E4EBF2"/>
          </w:tcPr>
          <w:p>
            <w:pPr>
              <w:spacing w:before="40" w:after="40"/>
            </w:pPr>
            <w:r/>
            <w:r>
              <w:rPr>
                <w:rFonts w:ascii="Calibri" w:hAnsi="Calibri"/>
                <w:b/>
                <w:color w:val="3F6288"/>
                <w:sz w:val="19"/>
              </w:rPr>
              <w:t>Detail</w:t>
            </w:r>
          </w:p>
        </w:tc>
      </w:tr>
      <w:tr>
        <w:tc>
          <w:tcPr>
            <w:tcW w:type="dxa" w:w="4752"/>
          </w:tcPr>
          <w:p>
            <w:pPr>
              <w:spacing w:before="40" w:after="40"/>
            </w:pPr>
            <w:r/>
            <w:r>
              <w:rPr>
                <w:rFonts w:ascii="Calibri" w:hAnsi="Calibri"/>
                <w:b/>
                <w:sz w:val="19"/>
              </w:rPr>
              <w:t>Wake word is best-effort</w:t>
            </w:r>
          </w:p>
        </w:tc>
        <w:tc>
          <w:tcPr>
            <w:tcW w:type="dxa" w:w="4752"/>
          </w:tcPr>
          <w:p>
            <w:pPr>
              <w:spacing w:before="40" w:after="40"/>
            </w:pPr>
            <w:r/>
            <w:r>
              <w:rPr>
                <w:rFonts w:ascii="Consolas" w:hAnsi="Consolas"/>
                <w:color w:val="3F6288"/>
                <w:sz w:val="18"/>
              </w:rPr>
              <w:t>wakeword.py</w:t>
            </w:r>
            <w:r>
              <w:rPr>
                <w:rFonts w:ascii="Calibri" w:hAnsi="Calibri"/>
                <w:sz w:val="19"/>
              </w:rPr>
              <w:t xml:space="preserve"> is a polling loop — record ~2 s, check for silence, transcribe if not silent, look for "prism". Not a real local wake-word engine. Expect seconds of lag and occasional misses. Swap in Porcupine / OpenWakeWord to make it production-grade.</w:t>
            </w:r>
          </w:p>
        </w:tc>
      </w:tr>
      <w:tr>
        <w:tc>
          <w:tcPr>
            <w:tcW w:type="dxa" w:w="4752"/>
          </w:tcPr>
          <w:p>
            <w:pPr>
              <w:spacing w:before="40" w:after="40"/>
            </w:pPr>
            <w:r/>
            <w:r>
              <w:rPr>
                <w:rFonts w:ascii="Calibri" w:hAnsi="Calibri"/>
                <w:b/>
                <w:sz w:val="19"/>
              </w:rPr>
              <w:t>NotebookLM automation is unverified</w:t>
            </w:r>
          </w:p>
        </w:tc>
        <w:tc>
          <w:tcPr>
            <w:tcW w:type="dxa" w:w="4752"/>
          </w:tcPr>
          <w:p>
            <w:pPr>
              <w:spacing w:before="40" w:after="40"/>
            </w:pPr>
            <w:r/>
            <w:r>
              <w:rPr>
                <w:rFonts w:ascii="Consolas" w:hAnsi="Consolas"/>
                <w:color w:val="3F6288"/>
                <w:sz w:val="18"/>
              </w:rPr>
              <w:t>automation._run_notebooklm</w:t>
            </w:r>
            <w:r>
              <w:rPr>
                <w:rFonts w:ascii="Calibri" w:hAnsi="Calibri"/>
                <w:sz w:val="19"/>
              </w:rPr>
              <w:t xml:space="preserve"> is best-effort and has not been checked against a live session.</w:t>
            </w:r>
          </w:p>
        </w:tc>
      </w:tr>
      <w:tr>
        <w:tc>
          <w:tcPr>
            <w:tcW w:type="dxa" w:w="4752"/>
          </w:tcPr>
          <w:p>
            <w:pPr>
              <w:spacing w:before="40" w:after="40"/>
            </w:pPr>
            <w:r/>
            <w:r>
              <w:rPr>
                <w:rFonts w:ascii="Calibri" w:hAnsi="Calibri"/>
                <w:b/>
                <w:sz w:val="19"/>
              </w:rPr>
              <w:t>Typed queries do not auto-scan for file mentions</w:t>
            </w:r>
          </w:p>
        </w:tc>
        <w:tc>
          <w:tcPr>
            <w:tcW w:type="dxa" w:w="4752"/>
          </w:tcPr>
          <w:p>
            <w:pPr>
              <w:spacing w:before="40" w:after="40"/>
            </w:pPr>
            <w:r/>
            <w:r>
              <w:rPr>
                <w:rFonts w:ascii="Calibri" w:hAnsi="Calibri"/>
                <w:sz w:val="19"/>
              </w:rPr>
              <w:t>Only spoken input runs the interpreter. A GUI has real Attach buttons; prose-scanning a typed sentence adds risk for no benefit.</w:t>
            </w:r>
          </w:p>
        </w:tc>
      </w:tr>
      <w:tr>
        <w:tc>
          <w:tcPr>
            <w:tcW w:type="dxa" w:w="4752"/>
          </w:tcPr>
          <w:p>
            <w:pPr>
              <w:spacing w:before="40" w:after="40"/>
            </w:pPr>
            <w:r/>
            <w:r>
              <w:rPr>
                <w:rFonts w:ascii="Calibri" w:hAnsi="Calibri"/>
                <w:b/>
                <w:sz w:val="19"/>
              </w:rPr>
              <w:t>Email automation's send path and PO screen have never run against a real mailbox</w:t>
            </w:r>
          </w:p>
        </w:tc>
        <w:tc>
          <w:tcPr>
            <w:tcW w:type="dxa" w:w="4752"/>
          </w:tcPr>
          <w:p>
            <w:pPr>
              <w:spacing w:before="40" w:after="40"/>
            </w:pPr>
            <w:r/>
            <w:r>
              <w:rPr>
                <w:rFonts w:ascii="Calibri" w:hAnsi="Calibri"/>
                <w:sz w:val="19"/>
              </w:rPr>
              <w:t xml:space="preserve">Written and unit-tested. </w:t>
            </w:r>
            <w:r>
              <w:rPr>
                <w:rFonts w:ascii="Calibri" w:hAnsi="Calibri"/>
                <w:i/>
                <w:sz w:val="19"/>
              </w:rPr>
              <w:t>Reading</w:t>
            </w:r>
            <w:r>
              <w:rPr>
                <w:rFonts w:ascii="Calibri" w:hAnsi="Calibri"/>
                <w:sz w:val="19"/>
              </w:rPr>
              <w:t xml:space="preserve"> is the well-covered half. This is the single biggest verification gap in the product.</w:t>
            </w:r>
          </w:p>
        </w:tc>
      </w:tr>
      <w:tr>
        <w:tc>
          <w:tcPr>
            <w:tcW w:type="dxa" w:w="4752"/>
          </w:tcPr>
          <w:p>
            <w:pPr>
              <w:spacing w:before="40" w:after="40"/>
            </w:pPr>
            <w:r/>
            <w:r>
              <w:rPr>
                <w:rFonts w:ascii="Consolas" w:hAnsi="Consolas"/>
                <w:b/>
                <w:color w:val="3F6288"/>
                <w:sz w:val="18"/>
              </w:rPr>
              <w:t>plans.py</w:t>
            </w:r>
            <w:r>
              <w:rPr>
                <w:rFonts w:ascii="Calibri" w:hAnsi="Calibri"/>
                <w:b/>
                <w:sz w:val="19"/>
              </w:rPr>
              <w:t xml:space="preserve"> feature names and blurbs are not in the translation catalogue</w:t>
            </w:r>
          </w:p>
        </w:tc>
        <w:tc>
          <w:tcPr>
            <w:tcW w:type="dxa" w:w="4752"/>
          </w:tcPr>
          <w:p>
            <w:pPr>
              <w:spacing w:before="40" w:after="40"/>
            </w:pPr>
            <w:r/>
            <w:r>
              <w:rPr>
                <w:rFonts w:ascii="Calibri" w:hAnsi="Calibri"/>
                <w:sz w:val="19"/>
              </w:rPr>
              <w:t>They render in English regardless of interface language.</w:t>
            </w:r>
          </w:p>
        </w:tc>
      </w:tr>
      <w:tr>
        <w:tc>
          <w:tcPr>
            <w:tcW w:type="dxa" w:w="4752"/>
          </w:tcPr>
          <w:p>
            <w:pPr>
              <w:spacing w:before="40" w:after="40"/>
            </w:pPr>
            <w:r/>
            <w:r>
              <w:rPr>
                <w:rFonts w:ascii="Calibri" w:hAnsi="Calibri"/>
                <w:b/>
                <w:sz w:val="19"/>
              </w:rPr>
              <w:t>One machine writes the register</w:t>
            </w:r>
          </w:p>
        </w:tc>
        <w:tc>
          <w:tcPr>
            <w:tcW w:type="dxa" w:w="4752"/>
          </w:tcPr>
          <w:p>
            <w:pPr>
              <w:spacing w:before="40" w:after="40"/>
            </w:pPr>
            <w:r/>
            <w:r>
              <w:rPr>
                <w:rFonts w:ascii="Calibri" w:hAnsi="Calibri"/>
                <w:sz w:val="19"/>
              </w:rPr>
              <w:t xml:space="preserve">Several </w:t>
            </w:r>
            <w:r>
              <w:rPr>
                <w:rFonts w:ascii="Calibri" w:hAnsi="Calibri"/>
                <w:i/>
                <w:sz w:val="19"/>
              </w:rPr>
              <w:t>mailboxes</w:t>
            </w:r>
            <w:r>
              <w:rPr>
                <w:rFonts w:ascii="Calibri" w:hAnsi="Calibri"/>
                <w:sz w:val="19"/>
              </w:rPr>
              <w:t xml:space="preserve"> are supported; several </w:t>
            </w:r>
            <w:r>
              <w:rPr>
                <w:rFonts w:ascii="Calibri" w:hAnsi="Calibri"/>
                <w:i/>
                <w:sz w:val="19"/>
              </w:rPr>
              <w:t>machines</w:t>
            </w:r>
            <w:r>
              <w:rPr>
                <w:rFonts w:ascii="Calibri" w:hAnsi="Calibri"/>
                <w:sz w:val="19"/>
              </w:rPr>
              <w:t xml:space="preserve"> writing one register is deliberately not built. The office PC that stays on does the writing; everyone else reads. Trigger for changing this is in </w:t>
            </w:r>
            <w:r>
              <w:rPr>
                <w:rFonts w:ascii="Consolas" w:hAnsi="Consolas"/>
                <w:color w:val="3F6288"/>
                <w:sz w:val="18"/>
              </w:rPr>
              <w:t>docs/DEFERRED.md</w:t>
            </w:r>
            <w:r>
              <w:rPr>
                <w:rFonts w:ascii="Calibri" w:hAnsi="Calibri"/>
                <w:sz w:val="19"/>
              </w:rPr>
              <w:t>.</w:t>
            </w:r>
          </w:p>
        </w:tc>
      </w:tr>
      <w:tr>
        <w:tc>
          <w:tcPr>
            <w:tcW w:type="dxa" w:w="4752"/>
          </w:tcPr>
          <w:p>
            <w:pPr>
              <w:spacing w:before="40" w:after="40"/>
            </w:pPr>
            <w:r/>
            <w:r>
              <w:rPr>
                <w:rFonts w:ascii="Calibri" w:hAnsi="Calibri"/>
                <w:b/>
                <w:sz w:val="19"/>
              </w:rPr>
              <w:t>No offline licence fallback</w:t>
            </w:r>
          </w:p>
        </w:tc>
        <w:tc>
          <w:tcPr>
            <w:tcW w:type="dxa" w:w="4752"/>
          </w:tcPr>
          <w:p>
            <w:pPr>
              <w:spacing w:before="40" w:after="40"/>
            </w:pPr>
            <w:r/>
            <w:r>
              <w:rPr>
                <w:rFonts w:ascii="Calibri" w:hAnsi="Calibri"/>
                <w:sz w:val="19"/>
              </w:rPr>
              <w:t xml:space="preserve">If the licence server cannot be reached and no lease covers the action, the answer is no. This is a deliberate trade — see </w:t>
            </w:r>
            <w:r>
              <w:rPr>
                <w:rFonts w:ascii="Consolas" w:hAnsi="Consolas"/>
                <w:color w:val="3F6288"/>
                <w:sz w:val="18"/>
              </w:rPr>
              <w:t>LICENSING.md</w:t>
            </w:r>
            <w:r>
              <w:rPr>
                <w:rFonts w:ascii="Calibri" w:hAnsi="Calibri"/>
                <w:sz w:val="19"/>
              </w:rPr>
              <w:t>.</w:t>
            </w:r>
          </w:p>
        </w:tc>
      </w:tr>
    </w:tbl>
    <w:p>
      <w:pPr>
        <w:spacing w:after="80"/>
      </w:pPr>
    </w:p>
    <w:p>
      <w:r>
        <w:br w:type="page"/>
      </w:r>
    </w:p>
    <w:p>
      <w:pPr>
        <w:pStyle w:val="Heading1"/>
        <w:keepNext/>
      </w:pPr>
      <w:r>
        <w:rPr>
          <w:rFonts w:ascii="Calibri" w:hAnsi="Calibri"/>
          <w:color w:val="3F6288"/>
        </w:rPr>
        <w:t>Data Model</w:t>
      </w:r>
    </w:p>
    <w:p>
      <w:pPr>
        <w:pStyle w:val="Heading2"/>
        <w:keepNext/>
      </w:pPr>
      <w:r>
        <w:rPr>
          <w:rFonts w:ascii="Calibri" w:hAnsi="Calibri"/>
          <w:color w:val="3F6288"/>
        </w:rPr>
        <w:t>2.1 The storage map</w:t>
      </w:r>
    </w:p>
    <w:p>
      <w:pPr>
        <w:spacing w:after="140"/>
      </w:pPr>
      <w:r>
        <w:rPr>
          <w:rFonts w:ascii="Calibri" w:hAnsi="Calibri"/>
          <w:sz w:val="21"/>
        </w:rPr>
        <w:t xml:space="preserve">Prism has </w:t>
      </w:r>
      <w:r>
        <w:rPr>
          <w:rFonts w:ascii="Calibri" w:hAnsi="Calibri"/>
          <w:b/>
          <w:sz w:val="21"/>
        </w:rPr>
        <w:t>no database</w:t>
      </w:r>
      <w:r>
        <w:rPr>
          <w:rFonts w:ascii="Calibri" w:hAnsi="Calibri"/>
          <w:sz w:val="21"/>
        </w:rPr>
        <w:t>. Everything persistent is a flat file, in one of three places.</w:t>
      </w:r>
    </w:p>
    <w:p>
      <w:pPr>
        <w:spacing w:before="160" w:after="0"/>
        <w:jc w:val="center"/>
      </w:pPr>
      <w:r>
        <w:drawing>
          <wp:inline xmlns:a="http://schemas.openxmlformats.org/drawingml/2006/main" xmlns:pic="http://schemas.openxmlformats.org/drawingml/2006/picture">
            <wp:extent cx="5760720" cy="5692372"/>
            <wp:docPr id="5" name="Picture 5"/>
            <wp:cNvGraphicFramePr>
              <a:graphicFrameLocks noChangeAspect="1"/>
            </wp:cNvGraphicFramePr>
            <a:graphic>
              <a:graphicData uri="http://schemas.openxmlformats.org/drawingml/2006/picture">
                <pic:pic>
                  <pic:nvPicPr>
                    <pic:cNvPr id="0" name="02-01.png"/>
                    <pic:cNvPicPr/>
                  </pic:nvPicPr>
                  <pic:blipFill>
                    <a:blip r:embed="rId14"/>
                    <a:stretch>
                      <a:fillRect/>
                    </a:stretch>
                  </pic:blipFill>
                  <pic:spPr>
                    <a:xfrm>
                      <a:off x="0" y="0"/>
                      <a:ext cx="5760720" cy="5692372"/>
                    </a:xfrm>
                    <a:prstGeom prst="rect"/>
                  </pic:spPr>
                </pic:pic>
              </a:graphicData>
            </a:graphic>
          </wp:inline>
        </w:drawing>
      </w:r>
    </w:p>
    <w:p>
      <w:pPr>
        <w:spacing w:before="0" w:after="240"/>
        <w:jc w:val="center"/>
      </w:pPr>
      <w:r>
        <w:rPr>
          <w:rFonts w:ascii="Calibri" w:hAnsi="Calibri"/>
          <w:i/>
          <w:color w:val="767C84"/>
          <w:sz w:val="17"/>
        </w:rPr>
        <w:t>Diagram 2.1</w:t>
      </w:r>
    </w:p>
    <w:p>
      <w:pPr>
        <w:pStyle w:val="Heading3"/>
        <w:keepNext/>
      </w:pPr>
      <w:r>
        <w:rPr>
          <w:rFonts w:ascii="Calibri" w:hAnsi="Calibri"/>
          <w:color w:val="5980A6"/>
        </w:rPr>
        <w:t>Why the split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Location</w:t>
            </w:r>
          </w:p>
        </w:tc>
        <w:tc>
          <w:tcPr>
            <w:tcW w:type="dxa" w:w="3168"/>
            <w:shd w:val="clear" w:color="auto" w:fill="E4EBF2"/>
          </w:tcPr>
          <w:p>
            <w:pPr>
              <w:spacing w:before="40" w:after="40"/>
            </w:pPr>
            <w:r/>
            <w:r>
              <w:rPr>
                <w:rFonts w:ascii="Calibri" w:hAnsi="Calibri"/>
                <w:b/>
                <w:color w:val="3F6288"/>
                <w:sz w:val="19"/>
              </w:rPr>
              <w:t>Holds</w:t>
            </w:r>
          </w:p>
        </w:tc>
        <w:tc>
          <w:tcPr>
            <w:tcW w:type="dxa" w:w="3168"/>
            <w:shd w:val="clear" w:color="auto" w:fill="E4EBF2"/>
          </w:tcPr>
          <w:p>
            <w:pPr>
              <w:spacing w:before="40" w:after="40"/>
            </w:pPr>
            <w:r/>
            <w:r>
              <w:rPr>
                <w:rFonts w:ascii="Calibri" w:hAnsi="Calibri"/>
                <w:b/>
                <w:color w:val="3F6288"/>
                <w:sz w:val="19"/>
              </w:rPr>
              <w:t>Never holds</w:t>
            </w:r>
          </w:p>
        </w:tc>
      </w:tr>
      <w:tr>
        <w:tc>
          <w:tcPr>
            <w:tcW w:type="dxa" w:w="3168"/>
          </w:tcPr>
          <w:p>
            <w:pPr>
              <w:spacing w:before="40" w:after="40"/>
            </w:pPr>
            <w:r/>
            <w:r>
              <w:rPr>
                <w:rFonts w:ascii="Consolas" w:hAnsi="Consolas"/>
                <w:color w:val="3F6288"/>
                <w:sz w:val="18"/>
              </w:rPr>
              <w:t>~/.prism/</w:t>
            </w:r>
          </w:p>
        </w:tc>
        <w:tc>
          <w:tcPr>
            <w:tcW w:type="dxa" w:w="3168"/>
          </w:tcPr>
          <w:p>
            <w:pPr>
              <w:spacing w:before="40" w:after="40"/>
            </w:pPr>
            <w:r/>
            <w:r>
              <w:rPr>
                <w:rFonts w:ascii="Calibri" w:hAnsi="Calibri"/>
                <w:sz w:val="19"/>
              </w:rPr>
              <w:t>Credentials, licence state, machine-local caches</w:t>
            </w:r>
          </w:p>
        </w:tc>
        <w:tc>
          <w:tcPr>
            <w:tcW w:type="dxa" w:w="3168"/>
          </w:tcPr>
          <w:p>
            <w:pPr>
              <w:spacing w:before="40" w:after="40"/>
            </w:pPr>
            <w:r/>
            <w:r>
              <w:rPr>
                <w:rFonts w:ascii="Calibri" w:hAnsi="Calibri"/>
                <w:sz w:val="19"/>
              </w:rPr>
              <w:t>Anything another machine needs</w:t>
            </w:r>
          </w:p>
        </w:tc>
      </w:tr>
      <w:tr>
        <w:tc>
          <w:tcPr>
            <w:tcW w:type="dxa" w:w="3168"/>
          </w:tcPr>
          <w:p>
            <w:pPr>
              <w:spacing w:before="40" w:after="40"/>
            </w:pPr>
            <w:r/>
            <w:r>
              <w:rPr>
                <w:rFonts w:ascii="Calibri" w:hAnsi="Calibri"/>
                <w:sz w:val="19"/>
              </w:rPr>
              <w:t>Workspace root</w:t>
            </w:r>
          </w:p>
        </w:tc>
        <w:tc>
          <w:tcPr>
            <w:tcW w:type="dxa" w:w="3168"/>
          </w:tcPr>
          <w:p>
            <w:pPr>
              <w:spacing w:before="40" w:after="40"/>
            </w:pPr>
            <w:r/>
            <w:r>
              <w:rPr>
                <w:rFonts w:ascii="Calibri" w:hAnsi="Calibri"/>
                <w:sz w:val="19"/>
              </w:rPr>
              <w:t>Per-member run history and outputs</w:t>
            </w:r>
          </w:p>
        </w:tc>
        <w:tc>
          <w:tcPr>
            <w:tcW w:type="dxa" w:w="3168"/>
          </w:tcPr>
          <w:p>
            <w:pPr>
              <w:spacing w:before="40" w:after="40"/>
            </w:pPr>
            <w:r/>
            <w:r>
              <w:rPr>
                <w:rFonts w:ascii="Calibri" w:hAnsi="Calibri"/>
                <w:sz w:val="19"/>
              </w:rPr>
              <w:t>Passwords — ever</w:t>
            </w:r>
          </w:p>
        </w:tc>
      </w:tr>
      <w:tr>
        <w:tc>
          <w:tcPr>
            <w:tcW w:type="dxa" w:w="3168"/>
          </w:tcPr>
          <w:p>
            <w:pPr>
              <w:spacing w:before="40" w:after="40"/>
            </w:pPr>
            <w:r/>
            <w:r>
              <w:rPr>
                <w:rFonts w:ascii="Calibri" w:hAnsi="Calibri"/>
                <w:sz w:val="19"/>
              </w:rPr>
              <w:t>Inquiry root</w:t>
            </w:r>
          </w:p>
        </w:tc>
        <w:tc>
          <w:tcPr>
            <w:tcW w:type="dxa" w:w="3168"/>
          </w:tcPr>
          <w:p>
            <w:pPr>
              <w:spacing w:before="40" w:after="40"/>
            </w:pPr>
            <w:r/>
            <w:r>
              <w:rPr>
                <w:rFonts w:ascii="Calibri" w:hAnsi="Calibri"/>
                <w:sz w:val="19"/>
              </w:rPr>
              <w:t>The register and everything belonging to an inquiry</w:t>
            </w:r>
          </w:p>
        </w:tc>
        <w:tc>
          <w:tcPr>
            <w:tcW w:type="dxa" w:w="3168"/>
          </w:tcPr>
          <w:p>
            <w:pPr>
              <w:spacing w:before="40" w:after="40"/>
            </w:pPr>
            <w:r/>
            <w:r>
              <w:rPr>
                <w:rFonts w:ascii="Calibri" w:hAnsi="Calibri"/>
                <w:sz w:val="19"/>
              </w:rPr>
              <w:t>Passwords — ever</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The rule, stated once:</w:t>
      </w:r>
      <w:r>
        <w:rPr>
          <w:rFonts w:ascii="Calibri" w:hAnsi="Calibri"/>
          <w:color w:val="4A5057"/>
          <w:sz w:val="21"/>
        </w:rPr>
        <w:t xml:space="preserve"> mailbox and SMTP passwords live only in </w:t>
      </w:r>
      <w:r>
        <w:rPr>
          <w:rFonts w:ascii="Consolas" w:hAnsi="Consolas"/>
          <w:color w:val="3F6288"/>
          <w:sz w:val="20"/>
        </w:rPr>
        <w:t>~/.prism/config.json</w:t>
      </w:r>
      <w:r>
        <w:rPr>
          <w:rFonts w:ascii="Calibri" w:hAnsi="Calibri"/>
          <w:color w:val="4A5057"/>
          <w:sz w:val="21"/>
        </w:rPr>
        <w:t xml:space="preserve"> on the machine that does the checking. They never touch the shared folder. That is why "one machine writes, everyone reads" is a design rule and not an accident.</w:t>
      </w:r>
    </w:p>
    <w:p>
      <w:pPr>
        <w:pStyle w:val="Heading2"/>
        <w:keepNext/>
      </w:pPr>
      <w:r>
        <w:rPr>
          <w:rFonts w:ascii="Calibri" w:hAnsi="Calibri"/>
          <w:color w:val="3F6288"/>
        </w:rPr>
        <w:t>2.2 Entity–relationship diagram</w:t>
      </w:r>
    </w:p>
    <w:p>
      <w:pPr>
        <w:spacing w:after="140"/>
      </w:pPr>
      <w:r>
        <w:rPr>
          <w:rFonts w:ascii="Calibri" w:hAnsi="Calibri"/>
          <w:sz w:val="21"/>
        </w:rPr>
        <w:t>The register is the hub. Everything else either feeds it or hangs off it.</w:t>
      </w:r>
    </w:p>
    <w:p>
      <w:pPr>
        <w:sectPr>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3696049"/>
            <wp:docPr id="6" name="Picture 6"/>
            <wp:cNvGraphicFramePr>
              <a:graphicFrameLocks noChangeAspect="1"/>
            </wp:cNvGraphicFramePr>
            <a:graphic>
              <a:graphicData uri="http://schemas.openxmlformats.org/drawingml/2006/picture">
                <pic:pic>
                  <pic:nvPicPr>
                    <pic:cNvPr id="0" name="02-02.png"/>
                    <pic:cNvPicPr/>
                  </pic:nvPicPr>
                  <pic:blipFill>
                    <a:blip r:embed="rId15"/>
                    <a:stretch>
                      <a:fillRect/>
                    </a:stretch>
                  </pic:blipFill>
                  <pic:spPr>
                    <a:xfrm>
                      <a:off x="0" y="0"/>
                      <a:ext cx="8412480" cy="3696049"/>
                    </a:xfrm>
                    <a:prstGeom prst="rect"/>
                  </pic:spPr>
                </pic:pic>
              </a:graphicData>
            </a:graphic>
          </wp:inline>
        </w:drawing>
      </w:r>
    </w:p>
    <w:p>
      <w:pPr>
        <w:spacing w:before="0" w:after="240"/>
        <w:jc w:val="center"/>
      </w:pPr>
      <w:r>
        <w:rPr>
          <w:rFonts w:ascii="Calibri" w:hAnsi="Calibri"/>
          <w:i/>
          <w:color w:val="767C84"/>
          <w:sz w:val="17"/>
        </w:rPr>
        <w:t>Diagram 2.2</w:t>
      </w:r>
    </w:p>
    <w:p>
      <w:pPr>
        <w:sectPr>
          <w:pgSz w:w="15840" w:h="12240" w:orient="landscape"/>
          <w:pgMar w:top="1224" w:right="1368" w:bottom="1224" w:left="1368" w:header="720" w:footer="720" w:gutter="0"/>
          <w:cols w:space="720"/>
          <w:docGrid w:linePitch="360"/>
        </w:sectPr>
      </w:pPr>
    </w:p>
    <w:p>
      <w:pPr>
        <w:pStyle w:val="Heading2"/>
        <w:keepNext/>
      </w:pPr>
      <w:r>
        <w:rPr>
          <w:rFonts w:ascii="Calibri" w:hAnsi="Calibri"/>
          <w:color w:val="3F6288"/>
        </w:rPr>
        <w:t>2.3 ~/.prism/config.json — the shared configuration</w:t>
      </w:r>
    </w:p>
    <w:p>
      <w:pPr>
        <w:spacing w:after="140"/>
      </w:pPr>
      <w:r>
        <w:rPr>
          <w:rFonts w:ascii="Calibri" w:hAnsi="Calibri"/>
          <w:sz w:val="21"/>
        </w:rPr>
        <w:t xml:space="preserve">Written by </w:t>
      </w:r>
      <w:r>
        <w:rPr>
          <w:rFonts w:ascii="Consolas" w:hAnsi="Consolas"/>
          <w:color w:val="3F6288"/>
          <w:sz w:val="20"/>
        </w:rPr>
        <w:t>prism_terminal/core/config.py</w:t>
      </w:r>
      <w:r>
        <w:rPr>
          <w:rFonts w:ascii="Calibri" w:hAnsi="Calibri"/>
          <w:sz w:val="21"/>
        </w:rPr>
        <w:t xml:space="preserve">. </w:t>
      </w:r>
      <w:r>
        <w:rPr>
          <w:rFonts w:ascii="Calibri" w:hAnsi="Calibri"/>
          <w:b/>
          <w:sz w:val="21"/>
        </w:rPr>
        <w:t>Both the GUI and the CLI read and write this file</w:t>
      </w:r>
      <w:r>
        <w:rPr>
          <w:rFonts w:ascii="Calibri" w:hAnsi="Calibri"/>
          <w:sz w:val="21"/>
        </w:rPr>
        <w:t>; set an API key in either and the other sees it immediately.</w:t>
      </w:r>
    </w:p>
    <w:p>
      <w:pPr>
        <w:spacing w:after="140"/>
      </w:pPr>
      <w:r>
        <w:rPr>
          <w:rFonts w:ascii="Calibri" w:hAnsi="Calibri"/>
          <w:sz w:val="21"/>
        </w:rPr>
        <w:t xml:space="preserve">Written atomically: temp file in the same directory, </w:t>
      </w:r>
      <w:r>
        <w:rPr>
          <w:rFonts w:ascii="Consolas" w:hAnsi="Consolas"/>
          <w:color w:val="3F6288"/>
          <w:sz w:val="20"/>
        </w:rPr>
        <w:t>os.replace()</w:t>
      </w:r>
      <w:r>
        <w:rPr>
          <w:rFonts w:ascii="Calibri" w:hAnsi="Calibri"/>
          <w:sz w:val="21"/>
        </w:rPr>
        <w:t xml:space="preserve">. A file that fails to parse is </w:t>
      </w:r>
      <w:r>
        <w:rPr>
          <w:rFonts w:ascii="Calibri" w:hAnsi="Calibri"/>
          <w:i/>
          <w:sz w:val="21"/>
        </w:rPr>
        <w:t>quarantined</w:t>
      </w:r>
      <w:r>
        <w:rPr>
          <w:rFonts w:ascii="Calibri" w:hAnsi="Calibri"/>
          <w:sz w:val="21"/>
        </w:rPr>
        <w:t xml:space="preserve"> (moved aside, path reported) rather than overwritten — </w:t>
      </w:r>
      <w:r>
        <w:rPr>
          <w:rFonts w:ascii="Consolas" w:hAnsi="Consolas"/>
          <w:color w:val="3F6288"/>
          <w:sz w:val="20"/>
        </w:rPr>
        <w:t>config._quarantine()</w:t>
      </w:r>
      <w:r>
        <w:rPr>
          <w:rFonts w:ascii="Calibri" w:hAnsi="Calibri"/>
          <w:sz w:val="21"/>
        </w:rPr>
        <w:t>.</w:t>
      </w:r>
    </w:p>
    <w:p>
      <w:pPr>
        <w:pStyle w:val="Heading3"/>
        <w:keepNext/>
      </w:pPr>
      <w:r>
        <w:rPr>
          <w:rFonts w:ascii="Calibri" w:hAnsi="Calibri"/>
          <w:color w:val="5980A6"/>
        </w:rPr>
        <w:t>Root keys — engine defaults (config.DEFAULT)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Key</w:t>
            </w:r>
          </w:p>
        </w:tc>
        <w:tc>
          <w:tcPr>
            <w:tcW w:type="dxa" w:w="2376"/>
            <w:shd w:val="clear" w:color="auto" w:fill="E4EBF2"/>
          </w:tcPr>
          <w:p>
            <w:pPr>
              <w:spacing w:before="40" w:after="40"/>
            </w:pPr>
            <w:r/>
            <w:r>
              <w:rPr>
                <w:rFonts w:ascii="Calibri" w:hAnsi="Calibri"/>
                <w:b/>
                <w:color w:val="3F6288"/>
                <w:sz w:val="19"/>
              </w:rPr>
              <w:t>Type</w:t>
            </w:r>
          </w:p>
        </w:tc>
        <w:tc>
          <w:tcPr>
            <w:tcW w:type="dxa" w:w="2376"/>
            <w:shd w:val="clear" w:color="auto" w:fill="E4EBF2"/>
          </w:tcPr>
          <w:p>
            <w:pPr>
              <w:spacing w:before="40" w:after="40"/>
            </w:pPr>
            <w:r/>
            <w:r>
              <w:rPr>
                <w:rFonts w:ascii="Calibri" w:hAnsi="Calibri"/>
                <w:b/>
                <w:color w:val="3F6288"/>
                <w:sz w:val="19"/>
              </w:rPr>
              <w:t>Default</w:t>
            </w:r>
          </w:p>
        </w:tc>
        <w:tc>
          <w:tcPr>
            <w:tcW w:type="dxa" w:w="2376"/>
            <w:shd w:val="clear" w:color="auto" w:fill="E4EBF2"/>
          </w:tcPr>
          <w:p>
            <w:pPr>
              <w:spacing w:before="40" w:after="40"/>
            </w:pPr>
            <w:r/>
            <w:r>
              <w:rPr>
                <w:rFonts w:ascii="Calibri" w:hAnsi="Calibri"/>
                <w:b/>
                <w:color w:val="3F6288"/>
                <w:sz w:val="19"/>
              </w:rPr>
              <w:t>Meaning</w:t>
            </w:r>
          </w:p>
        </w:tc>
      </w:tr>
      <w:tr>
        <w:tc>
          <w:tcPr>
            <w:tcW w:type="dxa" w:w="2376"/>
          </w:tcPr>
          <w:p>
            <w:pPr>
              <w:spacing w:before="40" w:after="40"/>
            </w:pPr>
            <w:r/>
            <w:r>
              <w:rPr>
                <w:rFonts w:ascii="Consolas" w:hAnsi="Consolas"/>
                <w:color w:val="3F6288"/>
                <w:sz w:val="18"/>
              </w:rPr>
              <w:t>api_key</w:t>
            </w:r>
          </w:p>
        </w:tc>
        <w:tc>
          <w:tcPr>
            <w:tcW w:type="dxa" w:w="2376"/>
          </w:tcPr>
          <w:p>
            <w:pPr>
              <w:spacing w:before="40" w:after="40"/>
            </w:pPr>
            <w:r/>
            <w:r>
              <w:rPr>
                <w:rFonts w:ascii="Calibri" w:hAnsi="Calibri"/>
                <w:sz w:val="19"/>
              </w:rPr>
              <w:t>str</w:t>
            </w:r>
          </w:p>
        </w:tc>
        <w:tc>
          <w:tcPr>
            <w:tcW w:type="dxa" w:w="2376"/>
          </w:tcPr>
          <w:p>
            <w:pPr>
              <w:spacing w:before="40" w:after="40"/>
            </w:pPr>
            <w:r/>
            <w:r>
              <w:rPr>
                <w:rFonts w:ascii="Consolas" w:hAnsi="Consolas"/>
                <w:color w:val="3F6288"/>
                <w:sz w:val="18"/>
              </w:rPr>
              <w:t>""</w:t>
            </w:r>
          </w:p>
        </w:tc>
        <w:tc>
          <w:tcPr>
            <w:tcW w:type="dxa" w:w="2376"/>
          </w:tcPr>
          <w:p>
            <w:pPr>
              <w:spacing w:before="40" w:after="40"/>
            </w:pPr>
            <w:r/>
            <w:r>
              <w:rPr>
                <w:rFonts w:ascii="Calibri" w:hAnsi="Calibri"/>
                <w:sz w:val="19"/>
              </w:rPr>
              <w:t>Groq API key (</w:t>
            </w:r>
            <w:r>
              <w:rPr>
                <w:rFonts w:ascii="Consolas" w:hAnsi="Consolas"/>
                <w:color w:val="3F6288"/>
                <w:sz w:val="18"/>
              </w:rPr>
              <w:t>gsk_…</w:t>
            </w:r>
            <w:r>
              <w:rPr>
                <w:rFonts w:ascii="Calibri" w:hAnsi="Calibri"/>
                <w:sz w:val="19"/>
              </w:rPr>
              <w:t>). The only AI credential Prism holds.</w:t>
            </w:r>
          </w:p>
        </w:tc>
      </w:tr>
      <w:tr>
        <w:tc>
          <w:tcPr>
            <w:tcW w:type="dxa" w:w="2376"/>
          </w:tcPr>
          <w:p>
            <w:pPr>
              <w:spacing w:before="40" w:after="40"/>
            </w:pPr>
            <w:r/>
            <w:r>
              <w:rPr>
                <w:rFonts w:ascii="Consolas" w:hAnsi="Consolas"/>
                <w:color w:val="3F6288"/>
                <w:sz w:val="18"/>
              </w:rPr>
              <w:t>profile</w:t>
            </w:r>
          </w:p>
        </w:tc>
        <w:tc>
          <w:tcPr>
            <w:tcW w:type="dxa" w:w="2376"/>
          </w:tcPr>
          <w:p>
            <w:pPr>
              <w:spacing w:before="40" w:after="40"/>
            </w:pPr>
            <w:r/>
            <w:r>
              <w:rPr>
                <w:rFonts w:ascii="Calibri" w:hAnsi="Calibri"/>
                <w:sz w:val="19"/>
              </w:rPr>
              <w:t>str</w:t>
            </w:r>
          </w:p>
        </w:tc>
        <w:tc>
          <w:tcPr>
            <w:tcW w:type="dxa" w:w="2376"/>
          </w:tcPr>
          <w:p>
            <w:pPr>
              <w:spacing w:before="40" w:after="40"/>
            </w:pPr>
            <w:r/>
            <w:r>
              <w:rPr>
                <w:rFonts w:ascii="Consolas" w:hAnsi="Consolas"/>
                <w:color w:val="3F6288"/>
                <w:sz w:val="18"/>
              </w:rPr>
              <w:t>""</w:t>
            </w:r>
          </w:p>
        </w:tc>
        <w:tc>
          <w:tcPr>
            <w:tcW w:type="dxa" w:w="2376"/>
          </w:tcPr>
          <w:p>
            <w:pPr>
              <w:spacing w:before="40" w:after="40"/>
            </w:pPr>
            <w:r/>
            <w:r>
              <w:rPr>
                <w:rFonts w:ascii="Calibri" w:hAnsi="Calibri"/>
                <w:sz w:val="19"/>
              </w:rPr>
              <w:t>Free-text "what do you do" — steers routing</w:t>
            </w:r>
          </w:p>
        </w:tc>
      </w:tr>
      <w:tr>
        <w:tc>
          <w:tcPr>
            <w:tcW w:type="dxa" w:w="2376"/>
          </w:tcPr>
          <w:p>
            <w:pPr>
              <w:spacing w:before="40" w:after="40"/>
            </w:pPr>
            <w:r/>
            <w:r>
              <w:rPr>
                <w:rFonts w:ascii="Consolas" w:hAnsi="Consolas"/>
                <w:color w:val="3F6288"/>
                <w:sz w:val="18"/>
              </w:rPr>
              <w:t>agents</w:t>
            </w:r>
          </w:p>
        </w:tc>
        <w:tc>
          <w:tcPr>
            <w:tcW w:type="dxa" w:w="2376"/>
          </w:tcPr>
          <w:p>
            <w:pPr>
              <w:spacing w:before="40" w:after="40"/>
            </w:pPr>
            <w:r/>
            <w:r>
              <w:rPr>
                <w:rFonts w:ascii="Calibri" w:hAnsi="Calibri"/>
                <w:sz w:val="19"/>
              </w:rPr>
              <w:t>dict</w:t>
            </w:r>
          </w:p>
        </w:tc>
        <w:tc>
          <w:tcPr>
            <w:tcW w:type="dxa" w:w="2376"/>
          </w:tcPr>
          <w:p>
            <w:pPr>
              <w:spacing w:before="40" w:after="40"/>
            </w:pPr>
            <w:r/>
            <w:r>
              <w:rPr>
                <w:rFonts w:ascii="Consolas" w:hAnsi="Consolas"/>
                <w:color w:val="3F6288"/>
                <w:sz w:val="18"/>
              </w:rPr>
              <w:t>{}</w:t>
            </w:r>
          </w:p>
        </w:tc>
        <w:tc>
          <w:tcPr>
            <w:tcW w:type="dxa" w:w="2376"/>
          </w:tcPr>
          <w:p>
            <w:pPr>
              <w:spacing w:before="40" w:after="40"/>
            </w:pPr>
            <w:r/>
            <w:r>
              <w:rPr>
                <w:rFonts w:ascii="Consolas" w:hAnsi="Consolas"/>
                <w:color w:val="3F6288"/>
                <w:sz w:val="18"/>
              </w:rPr>
              <w:t>{category: agent_name}</w:t>
            </w:r>
            <w:r>
              <w:rPr>
                <w:rFonts w:ascii="Calibri" w:hAnsi="Calibri"/>
                <w:sz w:val="19"/>
              </w:rPr>
              <w:t xml:space="preserve"> — only categories the user enabled</w:t>
            </w:r>
          </w:p>
        </w:tc>
      </w:tr>
      <w:tr>
        <w:tc>
          <w:tcPr>
            <w:tcW w:type="dxa" w:w="2376"/>
          </w:tcPr>
          <w:p>
            <w:pPr>
              <w:spacing w:before="40" w:after="40"/>
            </w:pPr>
            <w:r/>
            <w:r>
              <w:rPr>
                <w:rFonts w:ascii="Consolas" w:hAnsi="Consolas"/>
                <w:color w:val="3F6288"/>
                <w:sz w:val="18"/>
              </w:rPr>
              <w:t>chrome_version</w:t>
            </w:r>
          </w:p>
        </w:tc>
        <w:tc>
          <w:tcPr>
            <w:tcW w:type="dxa" w:w="2376"/>
          </w:tcPr>
          <w:p>
            <w:pPr>
              <w:spacing w:before="40" w:after="40"/>
            </w:pPr>
            <w:r/>
            <w:r>
              <w:rPr>
                <w:rFonts w:ascii="Calibri" w:hAnsi="Calibri"/>
                <w:sz w:val="19"/>
              </w:rPr>
              <w:t>str</w:t>
            </w:r>
          </w:p>
        </w:tc>
        <w:tc>
          <w:tcPr>
            <w:tcW w:type="dxa" w:w="2376"/>
          </w:tcPr>
          <w:p>
            <w:pPr>
              <w:spacing w:before="40" w:after="40"/>
            </w:pPr>
            <w:r/>
            <w:r>
              <w:rPr>
                <w:rFonts w:ascii="Consolas" w:hAnsi="Consolas"/>
                <w:color w:val="3F6288"/>
                <w:sz w:val="18"/>
              </w:rPr>
              <w:t>""</w:t>
            </w:r>
          </w:p>
        </w:tc>
        <w:tc>
          <w:tcPr>
            <w:tcW w:type="dxa" w:w="2376"/>
          </w:tcPr>
          <w:p>
            <w:pPr>
              <w:spacing w:before="40" w:after="40"/>
            </w:pPr>
            <w:r/>
            <w:r>
              <w:rPr>
                <w:rFonts w:ascii="Calibri" w:hAnsi="Calibri"/>
                <w:sz w:val="19"/>
              </w:rPr>
              <w:t xml:space="preserve">Pinned Chrome major version; </w:t>
            </w:r>
            <w:r>
              <w:rPr>
                <w:rFonts w:ascii="Consolas" w:hAnsi="Consolas"/>
                <w:color w:val="3F6288"/>
                <w:sz w:val="18"/>
              </w:rPr>
              <w:t>""</w:t>
            </w:r>
            <w:r>
              <w:rPr>
                <w:rFonts w:ascii="Calibri" w:hAnsi="Calibri"/>
                <w:sz w:val="19"/>
              </w:rPr>
              <w:t xml:space="preserve"> = auto-detect</w:t>
            </w:r>
          </w:p>
        </w:tc>
      </w:tr>
      <w:tr>
        <w:tc>
          <w:tcPr>
            <w:tcW w:type="dxa" w:w="2376"/>
          </w:tcPr>
          <w:p>
            <w:pPr>
              <w:spacing w:before="40" w:after="40"/>
            </w:pPr>
            <w:r/>
            <w:r>
              <w:rPr>
                <w:rFonts w:ascii="Consolas" w:hAnsi="Consolas"/>
                <w:color w:val="3F6288"/>
                <w:sz w:val="18"/>
              </w:rPr>
              <w:t>chrome_profile</w:t>
            </w:r>
          </w:p>
        </w:tc>
        <w:tc>
          <w:tcPr>
            <w:tcW w:type="dxa" w:w="2376"/>
          </w:tcPr>
          <w:p>
            <w:pPr>
              <w:spacing w:before="40" w:after="40"/>
            </w:pPr>
            <w:r/>
            <w:r>
              <w:rPr>
                <w:rFonts w:ascii="Calibri" w:hAnsi="Calibri"/>
                <w:sz w:val="19"/>
              </w:rPr>
              <w:t>str</w:t>
            </w:r>
          </w:p>
        </w:tc>
        <w:tc>
          <w:tcPr>
            <w:tcW w:type="dxa" w:w="2376"/>
          </w:tcPr>
          <w:p>
            <w:pPr>
              <w:spacing w:before="40" w:after="40"/>
            </w:pPr>
            <w:r/>
            <w:r>
              <w:rPr>
                <w:rFonts w:ascii="Consolas" w:hAnsi="Consolas"/>
                <w:color w:val="3F6288"/>
                <w:sz w:val="18"/>
              </w:rPr>
              <w:t>""</w:t>
            </w:r>
          </w:p>
        </w:tc>
        <w:tc>
          <w:tcPr>
            <w:tcW w:type="dxa" w:w="2376"/>
          </w:tcPr>
          <w:p>
            <w:pPr>
              <w:spacing w:before="40" w:after="40"/>
            </w:pPr>
            <w:r/>
            <w:r>
              <w:rPr>
                <w:rFonts w:ascii="Calibri" w:hAnsi="Calibri"/>
                <w:sz w:val="19"/>
              </w:rPr>
              <w:t>Which real Chrome profile to copy logins from (</w:t>
            </w:r>
            <w:r>
              <w:rPr>
                <w:rFonts w:ascii="Consolas" w:hAnsi="Consolas"/>
                <w:color w:val="3F6288"/>
                <w:sz w:val="18"/>
              </w:rPr>
              <w:t>"Profile 20"</w:t>
            </w:r>
            <w:r>
              <w:rPr>
                <w:rFonts w:ascii="Calibri" w:hAnsi="Calibri"/>
                <w:sz w:val="19"/>
              </w:rPr>
              <w:t xml:space="preserve"> or an address). </w:t>
            </w:r>
            <w:r>
              <w:rPr>
                <w:rFonts w:ascii="Consolas" w:hAnsi="Consolas"/>
                <w:color w:val="3F6288"/>
                <w:sz w:val="18"/>
              </w:rPr>
              <w:t>""</w:t>
            </w:r>
            <w:r>
              <w:rPr>
                <w:rFonts w:ascii="Calibri" w:hAnsi="Calibri"/>
                <w:sz w:val="19"/>
              </w:rPr>
              <w:t xml:space="preserve"> = whichever Chrome used last. </w:t>
            </w:r>
            <w:r>
              <w:rPr>
                <w:rFonts w:ascii="Calibri" w:hAnsi="Calibri"/>
                <w:b/>
                <w:sz w:val="19"/>
              </w:rPr>
              <w:t>Chrome need not have a profile called "Default"</w:t>
            </w:r>
            <w:r>
              <w:rPr>
                <w:rFonts w:ascii="Calibri" w:hAnsi="Calibri"/>
                <w:sz w:val="19"/>
              </w:rPr>
              <w:t xml:space="preserve"> — assuming it did meant nothing was ever copied on some machines.</w:t>
            </w:r>
          </w:p>
        </w:tc>
      </w:tr>
      <w:tr>
        <w:tc>
          <w:tcPr>
            <w:tcW w:type="dxa" w:w="2376"/>
          </w:tcPr>
          <w:p>
            <w:pPr>
              <w:spacing w:before="40" w:after="40"/>
            </w:pPr>
            <w:r/>
            <w:r>
              <w:rPr>
                <w:rFonts w:ascii="Consolas" w:hAnsi="Consolas"/>
                <w:color w:val="3F6288"/>
                <w:sz w:val="18"/>
              </w:rPr>
              <w:t>onboarded</w:t>
            </w:r>
          </w:p>
        </w:tc>
        <w:tc>
          <w:tcPr>
            <w:tcW w:type="dxa" w:w="2376"/>
          </w:tcPr>
          <w:p>
            <w:pPr>
              <w:spacing w:before="40" w:after="40"/>
            </w:pPr>
            <w:r/>
            <w:r>
              <w:rPr>
                <w:rFonts w:ascii="Calibri" w:hAnsi="Calibri"/>
                <w:sz w:val="19"/>
              </w:rPr>
              <w:t>bool</w:t>
            </w:r>
          </w:p>
        </w:tc>
        <w:tc>
          <w:tcPr>
            <w:tcW w:type="dxa" w:w="2376"/>
          </w:tcPr>
          <w:p>
            <w:pPr>
              <w:spacing w:before="40" w:after="40"/>
            </w:pPr>
            <w:r/>
            <w:r>
              <w:rPr>
                <w:rFonts w:ascii="Consolas" w:hAnsi="Consolas"/>
                <w:color w:val="3F6288"/>
                <w:sz w:val="18"/>
              </w:rPr>
              <w:t>false</w:t>
            </w:r>
          </w:p>
        </w:tc>
        <w:tc>
          <w:tcPr>
            <w:tcW w:type="dxa" w:w="2376"/>
          </w:tcPr>
          <w:p>
            <w:pPr>
              <w:spacing w:before="40" w:after="40"/>
            </w:pPr>
            <w:r/>
            <w:r>
              <w:rPr>
                <w:rFonts w:ascii="Calibri" w:hAnsi="Calibri"/>
                <w:sz w:val="19"/>
              </w:rPr>
              <w:t>Has setup been completed</w:t>
            </w:r>
          </w:p>
        </w:tc>
      </w:tr>
      <w:tr>
        <w:tc>
          <w:tcPr>
            <w:tcW w:type="dxa" w:w="2376"/>
          </w:tcPr>
          <w:p>
            <w:pPr>
              <w:spacing w:before="40" w:after="40"/>
            </w:pPr>
            <w:r/>
            <w:r>
              <w:rPr>
                <w:rFonts w:ascii="Consolas" w:hAnsi="Consolas"/>
                <w:color w:val="3F6288"/>
                <w:sz w:val="18"/>
              </w:rPr>
              <w:t>model</w:t>
            </w:r>
          </w:p>
        </w:tc>
        <w:tc>
          <w:tcPr>
            <w:tcW w:type="dxa" w:w="2376"/>
          </w:tcPr>
          <w:p>
            <w:pPr>
              <w:spacing w:before="40" w:after="40"/>
            </w:pPr>
            <w:r/>
            <w:r>
              <w:rPr>
                <w:rFonts w:ascii="Calibri" w:hAnsi="Calibri"/>
                <w:sz w:val="19"/>
              </w:rPr>
              <w:t>str</w:t>
            </w:r>
          </w:p>
        </w:tc>
        <w:tc>
          <w:tcPr>
            <w:tcW w:type="dxa" w:w="2376"/>
          </w:tcPr>
          <w:p>
            <w:pPr>
              <w:spacing w:before="40" w:after="40"/>
            </w:pPr>
            <w:r/>
            <w:r>
              <w:rPr>
                <w:rFonts w:ascii="Consolas" w:hAnsi="Consolas"/>
                <w:color w:val="3F6288"/>
                <w:sz w:val="18"/>
              </w:rPr>
              <w:t>"llama-3.3-70b-versatile"</w:t>
            </w:r>
          </w:p>
        </w:tc>
        <w:tc>
          <w:tcPr>
            <w:tcW w:type="dxa" w:w="2376"/>
          </w:tcPr>
          <w:p>
            <w:pPr>
              <w:spacing w:before="40" w:after="40"/>
            </w:pPr>
            <w:r/>
            <w:r>
              <w:rPr>
                <w:rFonts w:ascii="Calibri" w:hAnsi="Calibri"/>
                <w:sz w:val="19"/>
              </w:rPr>
              <w:t>Preferred Groq model; the fallback chain starts here</w:t>
            </w:r>
          </w:p>
        </w:tc>
      </w:tr>
    </w:tbl>
    <w:p>
      <w:pPr>
        <w:spacing w:after="80"/>
      </w:pPr>
    </w:p>
    <w:p>
      <w:pPr>
        <w:pStyle w:val="Heading3"/>
        <w:keepNext/>
      </w:pPr>
      <w:r>
        <w:rPr>
          <w:rFonts w:ascii="Calibri" w:hAnsi="Calibri"/>
          <w:color w:val="5980A6"/>
        </w:rPr>
        <w:t>Additional root keys written by the GUI</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Key</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inbox</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sz w:val="19"/>
              </w:rPr>
              <w:t>Single-mailbox reading credentials (legacy shape, still honoured)</w:t>
            </w:r>
          </w:p>
        </w:tc>
      </w:tr>
      <w:tr>
        <w:tc>
          <w:tcPr>
            <w:tcW w:type="dxa" w:w="3168"/>
          </w:tcPr>
          <w:p>
            <w:pPr>
              <w:spacing w:before="40" w:after="40"/>
            </w:pPr>
            <w:r/>
            <w:r>
              <w:rPr>
                <w:rFonts w:ascii="Consolas" w:hAnsi="Consolas"/>
                <w:color w:val="3F6288"/>
                <w:sz w:val="18"/>
              </w:rPr>
              <w:t>email</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sz w:val="19"/>
              </w:rPr>
              <w:t xml:space="preserve">The </w:t>
            </w:r>
            <w:r>
              <w:rPr>
                <w:rFonts w:ascii="Calibri" w:hAnsi="Calibri"/>
                <w:b/>
                <w:sz w:val="19"/>
              </w:rPr>
              <w:t>sending</w:t>
            </w:r>
            <w:r>
              <w:rPr>
                <w:rFonts w:ascii="Calibri" w:hAnsi="Calibri"/>
                <w:sz w:val="19"/>
              </w:rPr>
              <w:t xml:space="preserve"> account (SMTP)</w:t>
            </w:r>
          </w:p>
        </w:tc>
      </w:tr>
      <w:tr>
        <w:tc>
          <w:tcPr>
            <w:tcW w:type="dxa" w:w="3168"/>
          </w:tcPr>
          <w:p>
            <w:pPr>
              <w:spacing w:before="40" w:after="40"/>
            </w:pPr>
            <w:r/>
            <w:r>
              <w:rPr>
                <w:rFonts w:ascii="Consolas" w:hAnsi="Consolas"/>
                <w:color w:val="3F6288"/>
                <w:sz w:val="18"/>
              </w:rPr>
              <w:t>inquiry</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sz w:val="19"/>
              </w:rPr>
              <w:t>The whole Email-automation configuration — see below</w:t>
            </w:r>
          </w:p>
        </w:tc>
      </w:tr>
      <w:tr>
        <w:tc>
          <w:tcPr>
            <w:tcW w:type="dxa" w:w="3168"/>
          </w:tcPr>
          <w:p>
            <w:pPr>
              <w:spacing w:before="40" w:after="40"/>
            </w:pPr>
            <w:r/>
            <w:r>
              <w:rPr>
                <w:rFonts w:ascii="Consolas" w:hAnsi="Consolas"/>
                <w:color w:val="3F6288"/>
                <w:sz w:val="18"/>
              </w:rPr>
              <w:t>workspace_root</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Where per-member folders live; a shared drive makes it a team</w:t>
            </w:r>
          </w:p>
        </w:tc>
      </w:tr>
      <w:tr>
        <w:tc>
          <w:tcPr>
            <w:tcW w:type="dxa" w:w="3168"/>
          </w:tcPr>
          <w:p>
            <w:pPr>
              <w:spacing w:before="40" w:after="40"/>
            </w:pPr>
            <w:r/>
            <w:r>
              <w:rPr>
                <w:rFonts w:ascii="Consolas" w:hAnsi="Consolas"/>
                <w:color w:val="3F6288"/>
                <w:sz w:val="18"/>
              </w:rPr>
              <w:t>output_language</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The language the </w:t>
            </w:r>
            <w:r>
              <w:rPr>
                <w:rFonts w:ascii="Calibri" w:hAnsi="Calibri"/>
                <w:b/>
                <w:sz w:val="19"/>
              </w:rPr>
              <w:t>AI tools</w:t>
            </w:r>
            <w:r>
              <w:rPr>
                <w:rFonts w:ascii="Calibri" w:hAnsi="Calibri"/>
                <w:sz w:val="19"/>
              </w:rPr>
              <w:t xml:space="preserve"> answer in (separate from the interface language)</w:t>
            </w:r>
          </w:p>
        </w:tc>
      </w:tr>
      <w:tr>
        <w:tc>
          <w:tcPr>
            <w:tcW w:type="dxa" w:w="3168"/>
          </w:tcPr>
          <w:p>
            <w:pPr>
              <w:spacing w:before="40" w:after="40"/>
            </w:pPr>
            <w:r/>
            <w:r>
              <w:rPr>
                <w:rFonts w:ascii="Consolas" w:hAnsi="Consolas"/>
                <w:color w:val="3F6288"/>
                <w:sz w:val="18"/>
              </w:rPr>
              <w:t>language</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The </w:t>
            </w:r>
            <w:r>
              <w:rPr>
                <w:rFonts w:ascii="Calibri" w:hAnsi="Calibri"/>
                <w:b/>
                <w:sz w:val="19"/>
              </w:rPr>
              <w:t>interface</w:t>
            </w:r>
            <w:r>
              <w:rPr>
                <w:rFonts w:ascii="Calibri" w:hAnsi="Calibri"/>
                <w:sz w:val="19"/>
              </w:rPr>
              <w:t xml:space="preserve"> language (</w:t>
            </w:r>
            <w:r>
              <w:rPr>
                <w:rFonts w:ascii="Consolas" w:hAnsi="Consolas"/>
                <w:color w:val="3F6288"/>
                <w:sz w:val="18"/>
              </w:rPr>
              <w:t>en</w:t>
            </w:r>
            <w:r>
              <w:rPr>
                <w:rFonts w:ascii="Calibri" w:hAnsi="Calibri"/>
                <w:sz w:val="19"/>
              </w:rPr>
              <w:t xml:space="preserve">, </w:t>
            </w:r>
            <w:r>
              <w:rPr>
                <w:rFonts w:ascii="Consolas" w:hAnsi="Consolas"/>
                <w:color w:val="3F6288"/>
                <w:sz w:val="18"/>
              </w:rPr>
              <w:t>hi</w:t>
            </w:r>
            <w:r>
              <w:rPr>
                <w:rFonts w:ascii="Calibri" w:hAnsi="Calibri"/>
                <w:sz w:val="19"/>
              </w:rPr>
              <w:t xml:space="preserve">, </w:t>
            </w:r>
            <w:r>
              <w:rPr>
                <w:rFonts w:ascii="Consolas" w:hAnsi="Consolas"/>
                <w:color w:val="3F6288"/>
                <w:sz w:val="18"/>
              </w:rPr>
              <w:t>gu</w:t>
            </w:r>
            <w:r>
              <w:rPr>
                <w:rFonts w:ascii="Calibri" w:hAnsi="Calibri"/>
                <w:sz w:val="19"/>
              </w:rPr>
              <w:t>)</w:t>
            </w:r>
          </w:p>
        </w:tc>
      </w:tr>
      <w:tr>
        <w:tc>
          <w:tcPr>
            <w:tcW w:type="dxa" w:w="3168"/>
          </w:tcPr>
          <w:p>
            <w:pPr>
              <w:spacing w:before="40" w:after="40"/>
            </w:pPr>
            <w:r/>
            <w:r>
              <w:rPr>
                <w:rFonts w:ascii="Consolas" w:hAnsi="Consolas"/>
                <w:color w:val="3F6288"/>
                <w:sz w:val="18"/>
              </w:rPr>
              <w:t>designation</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The signed-in member's designation key (</w:t>
            </w:r>
            <w:r>
              <w:rPr>
                <w:rFonts w:ascii="Consolas" w:hAnsi="Consolas"/>
                <w:color w:val="3F6288"/>
                <w:sz w:val="18"/>
              </w:rPr>
              <w:t>PRSD1…</w:t>
            </w:r>
            <w:r>
              <w:rPr>
                <w:rFonts w:ascii="Calibri" w:hAnsi="Calibri"/>
                <w:sz w:val="19"/>
              </w:rPr>
              <w:t>)</w:t>
            </w:r>
          </w:p>
        </w:tc>
      </w:tr>
    </w:tbl>
    <w:p>
      <w:pPr>
        <w:spacing w:after="80"/>
      </w:pPr>
    </w:p>
    <w:p>
      <w:pPr>
        <w:pStyle w:val="Heading3"/>
        <w:keepNext/>
      </w:pPr>
      <w:r>
        <w:rPr>
          <w:rFonts w:ascii="Calibri" w:hAnsi="Calibri"/>
          <w:color w:val="5980A6"/>
        </w:rPr>
        <w:t>cfg["inbox"] — reading account (legacy single mailbox)</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address</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The mailbox address</w:t>
            </w:r>
          </w:p>
        </w:tc>
      </w:tr>
      <w:tr>
        <w:tc>
          <w:tcPr>
            <w:tcW w:type="dxa" w:w="3168"/>
          </w:tcPr>
          <w:p>
            <w:pPr>
              <w:spacing w:before="40" w:after="40"/>
            </w:pPr>
            <w:r/>
            <w:r>
              <w:rPr>
                <w:rFonts w:ascii="Consolas" w:hAnsi="Consolas"/>
                <w:color w:val="3F6288"/>
                <w:sz w:val="18"/>
              </w:rPr>
              <w:t>password</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App password / mailbox password — </w:t>
            </w:r>
            <w:r>
              <w:rPr>
                <w:rFonts w:ascii="Calibri" w:hAnsi="Calibri"/>
                <w:b/>
                <w:sz w:val="19"/>
              </w:rPr>
              <w:t>plaintext, machine-local only</w:t>
            </w:r>
          </w:p>
        </w:tc>
      </w:tr>
      <w:tr>
        <w:tc>
          <w:tcPr>
            <w:tcW w:type="dxa" w:w="3168"/>
          </w:tcPr>
          <w:p>
            <w:pPr>
              <w:spacing w:before="40" w:after="40"/>
            </w:pPr>
            <w:r/>
            <w:r>
              <w:rPr>
                <w:rFonts w:ascii="Consolas" w:hAnsi="Consolas"/>
                <w:color w:val="3F6288"/>
                <w:sz w:val="18"/>
              </w:rPr>
              <w:t>host</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IMAP host, discovered or typed</w:t>
            </w:r>
          </w:p>
        </w:tc>
      </w:tr>
      <w:tr>
        <w:tc>
          <w:tcPr>
            <w:tcW w:type="dxa" w:w="3168"/>
          </w:tcPr>
          <w:p>
            <w:pPr>
              <w:spacing w:before="40" w:after="40"/>
            </w:pPr>
            <w:r/>
            <w:r>
              <w:rPr>
                <w:rFonts w:ascii="Consolas" w:hAnsi="Consolas"/>
                <w:color w:val="3F6288"/>
                <w:sz w:val="18"/>
              </w:rPr>
              <w:t>port</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993 (SSL) or STARTTLS port</w:t>
            </w:r>
          </w:p>
        </w:tc>
      </w:tr>
      <w:tr>
        <w:tc>
          <w:tcPr>
            <w:tcW w:type="dxa" w:w="3168"/>
          </w:tcPr>
          <w:p>
            <w:pPr>
              <w:spacing w:before="40" w:after="40"/>
            </w:pPr>
            <w:r/>
            <w:r>
              <w:rPr>
                <w:rFonts w:ascii="Consolas" w:hAnsi="Consolas"/>
                <w:color w:val="3F6288"/>
                <w:sz w:val="18"/>
              </w:rPr>
              <w:t>folder</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Defaults to </w:t>
            </w:r>
            <w:r>
              <w:rPr>
                <w:rFonts w:ascii="Consolas" w:hAnsi="Consolas"/>
                <w:color w:val="3F6288"/>
                <w:sz w:val="18"/>
              </w:rPr>
              <w:t>INBOX</w:t>
            </w:r>
          </w:p>
        </w:tc>
      </w:tr>
    </w:tbl>
    <w:p>
      <w:pPr>
        <w:spacing w:after="80"/>
      </w:pPr>
    </w:p>
    <w:p>
      <w:pPr>
        <w:spacing w:after="140"/>
      </w:pPr>
      <w:r>
        <w:rPr>
          <w:rFonts w:ascii="Consolas" w:hAnsi="Consolas"/>
          <w:color w:val="3F6288"/>
          <w:sz w:val="20"/>
        </w:rPr>
        <w:t>inbox.is_configured(cfg)</w:t>
      </w:r>
      <w:r>
        <w:rPr>
          <w:rFonts w:ascii="Calibri" w:hAnsi="Calibri"/>
          <w:sz w:val="21"/>
        </w:rPr>
        <w:t xml:space="preserve"> requires </w:t>
      </w:r>
      <w:r>
        <w:rPr>
          <w:rFonts w:ascii="Consolas" w:hAnsi="Consolas"/>
          <w:color w:val="3F6288"/>
          <w:sz w:val="20"/>
        </w:rPr>
        <w:t>address</w:t>
      </w:r>
      <w:r>
        <w:rPr>
          <w:rFonts w:ascii="Calibri" w:hAnsi="Calibri"/>
          <w:sz w:val="21"/>
        </w:rPr>
        <w:t xml:space="preserve">, </w:t>
      </w:r>
      <w:r>
        <w:rPr>
          <w:rFonts w:ascii="Consolas" w:hAnsi="Consolas"/>
          <w:color w:val="3F6288"/>
          <w:sz w:val="20"/>
        </w:rPr>
        <w:t>password</w:t>
      </w:r>
      <w:r>
        <w:rPr>
          <w:rFonts w:ascii="Calibri" w:hAnsi="Calibri"/>
          <w:sz w:val="21"/>
        </w:rPr>
        <w:t xml:space="preserve"> and </w:t>
      </w:r>
      <w:r>
        <w:rPr>
          <w:rFonts w:ascii="Consolas" w:hAnsi="Consolas"/>
          <w:color w:val="3F6288"/>
          <w:sz w:val="20"/>
        </w:rPr>
        <w:t>host</w:t>
      </w:r>
      <w:r>
        <w:rPr>
          <w:rFonts w:ascii="Calibri" w:hAnsi="Calibri"/>
          <w:sz w:val="21"/>
        </w:rPr>
        <w:t>.</w:t>
      </w:r>
    </w:p>
    <w:p>
      <w:pPr>
        <w:pStyle w:val="Heading3"/>
        <w:keepNext/>
      </w:pPr>
      <w:r>
        <w:rPr>
          <w:rFonts w:ascii="Calibri" w:hAnsi="Calibri"/>
          <w:color w:val="5980A6"/>
        </w:rPr>
        <w:t>cfg["email"] — sending account (SMTP)</w:t>
      </w:r>
    </w:p>
    <w:p>
      <w:pPr>
        <w:spacing w:after="140"/>
      </w:pPr>
      <w:r>
        <w:rPr>
          <w:rFonts w:ascii="Calibri" w:hAnsi="Calibri"/>
          <w:sz w:val="21"/>
        </w:rPr>
        <w:t xml:space="preserve">Same four fields plus port semantics: </w:t>
      </w:r>
      <w:r>
        <w:rPr>
          <w:rFonts w:ascii="Consolas" w:hAnsi="Consolas"/>
          <w:color w:val="3F6288"/>
          <w:sz w:val="20"/>
        </w:rPr>
        <w:t>465</w:t>
      </w:r>
      <w:r>
        <w:rPr>
          <w:rFonts w:ascii="Calibri" w:hAnsi="Calibri"/>
          <w:sz w:val="21"/>
        </w:rPr>
        <w:t xml:space="preserve"> → </w:t>
      </w:r>
      <w:r>
        <w:rPr>
          <w:rFonts w:ascii="Consolas" w:hAnsi="Consolas"/>
          <w:color w:val="3F6288"/>
          <w:sz w:val="20"/>
        </w:rPr>
        <w:t>SMTP_SSL</w:t>
      </w:r>
      <w:r>
        <w:rPr>
          <w:rFonts w:ascii="Calibri" w:hAnsi="Calibri"/>
          <w:sz w:val="21"/>
        </w:rPr>
        <w:t xml:space="preserve">, otherwise STARTTLS. </w:t>
      </w:r>
      <w:r>
        <w:rPr>
          <w:rFonts w:ascii="Consolas" w:hAnsi="Consolas"/>
          <w:color w:val="3F6288"/>
          <w:sz w:val="20"/>
        </w:rPr>
        <w:t>mailer.is_configured(cfg)</w:t>
      </w:r>
      <w:r>
        <w:rPr>
          <w:rFonts w:ascii="Calibri" w:hAnsi="Calibri"/>
          <w:sz w:val="21"/>
        </w:rPr>
        <w:t xml:space="preserve"> requires </w:t>
      </w:r>
      <w:r>
        <w:rPr>
          <w:rFonts w:ascii="Consolas" w:hAnsi="Consolas"/>
          <w:color w:val="3F6288"/>
          <w:sz w:val="20"/>
        </w:rPr>
        <w:t>address</w:t>
      </w:r>
      <w:r>
        <w:rPr>
          <w:rFonts w:ascii="Calibri" w:hAnsi="Calibri"/>
          <w:sz w:val="21"/>
        </w:rPr>
        <w:t xml:space="preserve">, </w:t>
      </w:r>
      <w:r>
        <w:rPr>
          <w:rFonts w:ascii="Consolas" w:hAnsi="Consolas"/>
          <w:color w:val="3F6288"/>
          <w:sz w:val="20"/>
        </w:rPr>
        <w:t>password</w:t>
      </w:r>
      <w:r>
        <w:rPr>
          <w:rFonts w:ascii="Calibri" w:hAnsi="Calibri"/>
          <w:sz w:val="21"/>
        </w:rPr>
        <w:t xml:space="preserve">, </w:t>
      </w:r>
      <w:r>
        <w:rPr>
          <w:rFonts w:ascii="Consolas" w:hAnsi="Consolas"/>
          <w:color w:val="3F6288"/>
          <w:sz w:val="20"/>
        </w:rPr>
        <w:t>host</w:t>
      </w:r>
      <w:r>
        <w:rPr>
          <w:rFonts w:ascii="Calibri" w:hAnsi="Calibri"/>
          <w:sz w:val="21"/>
        </w:rPr>
        <w:t>.</w:t>
      </w:r>
    </w:p>
    <w:p>
      <w:pPr>
        <w:pStyle w:val="Heading3"/>
        <w:keepNext/>
      </w:pPr>
      <w:r>
        <w:rPr>
          <w:rFonts w:ascii="Calibri" w:hAnsi="Calibri"/>
          <w:color w:val="5980A6"/>
        </w:rPr>
        <w:t>cfg["inquiry"] — the Email-automation configuration</w:t>
      </w:r>
    </w:p>
    <w:p>
      <w:pPr>
        <w:spacing w:after="140"/>
      </w:pPr>
      <w:r>
        <w:rPr>
          <w:rFonts w:ascii="Calibri" w:hAnsi="Calibri"/>
          <w:sz w:val="21"/>
        </w:rPr>
        <w:t xml:space="preserve">Written whole by </w:t>
      </w:r>
      <w:r>
        <w:rPr>
          <w:rFonts w:ascii="Consolas" w:hAnsi="Consolas"/>
          <w:color w:val="3F6288"/>
          <w:sz w:val="20"/>
        </w:rPr>
        <w:t>dialogs/inquiry_setup_dialog.py :: _save()</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Key</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accounts</w:t>
            </w:r>
          </w:p>
        </w:tc>
        <w:tc>
          <w:tcPr>
            <w:tcW w:type="dxa" w:w="3168"/>
          </w:tcPr>
          <w:p>
            <w:pPr>
              <w:spacing w:before="40" w:after="40"/>
            </w:pPr>
            <w:r/>
            <w:r>
              <w:rPr>
                <w:rFonts w:ascii="Calibri" w:hAnsi="Calibri"/>
                <w:sz w:val="19"/>
              </w:rPr>
              <w:t>list[dict]</w:t>
            </w:r>
          </w:p>
        </w:tc>
        <w:tc>
          <w:tcPr>
            <w:tcW w:type="dxa" w:w="3168"/>
          </w:tcPr>
          <w:p>
            <w:pPr>
              <w:spacing w:before="40" w:after="40"/>
            </w:pPr>
            <w:r/>
            <w:r>
              <w:rPr>
                <w:rFonts w:ascii="Calibri" w:hAnsi="Calibri"/>
                <w:b/>
                <w:sz w:val="19"/>
              </w:rPr>
              <w:t>The mailbox list.</w:t>
            </w:r>
            <w:r>
              <w:rPr>
                <w:rFonts w:ascii="Calibri" w:hAnsi="Calibri"/>
                <w:sz w:val="19"/>
              </w:rPr>
              <w:t xml:space="preserve"> Each entry: </w:t>
            </w:r>
            <w:r>
              <w:rPr>
                <w:rFonts w:ascii="Consolas" w:hAnsi="Consolas"/>
                <w:color w:val="3F6288"/>
                <w:sz w:val="18"/>
              </w:rPr>
              <w:t>address</w:t>
            </w:r>
            <w:r>
              <w:rPr>
                <w:rFonts w:ascii="Calibri" w:hAnsi="Calibri"/>
                <w:sz w:val="19"/>
              </w:rPr>
              <w:t xml:space="preserve">, </w:t>
            </w:r>
            <w:r>
              <w:rPr>
                <w:rFonts w:ascii="Consolas" w:hAnsi="Consolas"/>
                <w:color w:val="3F6288"/>
                <w:sz w:val="18"/>
              </w:rPr>
              <w:t>password</w:t>
            </w:r>
            <w:r>
              <w:rPr>
                <w:rFonts w:ascii="Calibri" w:hAnsi="Calibri"/>
                <w:sz w:val="19"/>
              </w:rPr>
              <w:t xml:space="preserve">, </w:t>
            </w:r>
            <w:r>
              <w:rPr>
                <w:rFonts w:ascii="Consolas" w:hAnsi="Consolas"/>
                <w:color w:val="3F6288"/>
                <w:sz w:val="18"/>
              </w:rPr>
              <w:t>host</w:t>
            </w:r>
            <w:r>
              <w:rPr>
                <w:rFonts w:ascii="Calibri" w:hAnsi="Calibri"/>
                <w:sz w:val="19"/>
              </w:rPr>
              <w:t xml:space="preserve">, </w:t>
            </w:r>
            <w:r>
              <w:rPr>
                <w:rFonts w:ascii="Consolas" w:hAnsi="Consolas"/>
                <w:color w:val="3F6288"/>
                <w:sz w:val="18"/>
              </w:rPr>
              <w:t>port</w:t>
            </w:r>
            <w:r>
              <w:rPr>
                <w:rFonts w:ascii="Calibri" w:hAnsi="Calibri"/>
                <w:sz w:val="19"/>
              </w:rPr>
              <w:t xml:space="preserve">, </w:t>
            </w:r>
            <w:r>
              <w:rPr>
                <w:rFonts w:ascii="Consolas" w:hAnsi="Consolas"/>
                <w:color w:val="3F6288"/>
                <w:sz w:val="18"/>
              </w:rPr>
              <w:t>folder</w:t>
            </w:r>
            <w:r>
              <w:rPr>
                <w:rFonts w:ascii="Calibri" w:hAnsi="Calibri"/>
                <w:sz w:val="19"/>
              </w:rPr>
              <w:t xml:space="preserve">, and its </w:t>
            </w:r>
            <w:r>
              <w:rPr>
                <w:rFonts w:ascii="Calibri" w:hAnsi="Calibri"/>
                <w:b/>
                <w:sz w:val="19"/>
              </w:rPr>
              <w:t>own</w:t>
            </w:r>
            <w:r>
              <w:rPr>
                <w:rFonts w:ascii="Calibri" w:hAnsi="Calibri"/>
                <w:sz w:val="19"/>
              </w:rPr>
              <w:t xml:space="preserve"> </w:t>
            </w:r>
            <w:r>
              <w:rPr>
                <w:rFonts w:ascii="Consolas" w:hAnsi="Consolas"/>
                <w:color w:val="3F6288"/>
                <w:sz w:val="18"/>
              </w:rPr>
              <w:t>state</w:t>
            </w:r>
            <w:r>
              <w:rPr>
                <w:rFonts w:ascii="Calibri" w:hAnsi="Calibri"/>
                <w:sz w:val="19"/>
              </w:rPr>
              <w:t xml:space="preserve"> bookmark</w:t>
            </w:r>
          </w:p>
        </w:tc>
      </w:tr>
      <w:tr>
        <w:tc>
          <w:tcPr>
            <w:tcW w:type="dxa" w:w="3168"/>
          </w:tcPr>
          <w:p>
            <w:pPr>
              <w:spacing w:before="40" w:after="40"/>
            </w:pPr>
            <w:r/>
            <w:r>
              <w:rPr>
                <w:rFonts w:ascii="Consolas" w:hAnsi="Consolas"/>
                <w:color w:val="3F6288"/>
                <w:sz w:val="18"/>
              </w:rPr>
              <w:t>account</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sz w:val="19"/>
              </w:rPr>
              <w:t xml:space="preserve">Mirror of </w:t>
            </w:r>
            <w:r>
              <w:rPr>
                <w:rFonts w:ascii="Consolas" w:hAnsi="Consolas"/>
                <w:color w:val="3F6288"/>
                <w:sz w:val="18"/>
              </w:rPr>
              <w:t>accounts[0]</w:t>
            </w:r>
            <w:r>
              <w:rPr>
                <w:rFonts w:ascii="Calibri" w:hAnsi="Calibri"/>
                <w:sz w:val="19"/>
              </w:rPr>
              <w:t xml:space="preserve"> minus </w:t>
            </w:r>
            <w:r>
              <w:rPr>
                <w:rFonts w:ascii="Consolas" w:hAnsi="Consolas"/>
                <w:color w:val="3F6288"/>
                <w:sz w:val="18"/>
              </w:rPr>
              <w:t>state</w:t>
            </w:r>
            <w:r>
              <w:rPr>
                <w:rFonts w:ascii="Calibri" w:hAnsi="Calibri"/>
                <w:sz w:val="19"/>
              </w:rPr>
              <w:t xml:space="preserve"> — kept so a config written by this version still opens in the previous one</w:t>
            </w:r>
          </w:p>
        </w:tc>
      </w:tr>
      <w:tr>
        <w:tc>
          <w:tcPr>
            <w:tcW w:type="dxa" w:w="3168"/>
          </w:tcPr>
          <w:p>
            <w:pPr>
              <w:spacing w:before="40" w:after="40"/>
            </w:pPr>
            <w:r/>
            <w:r>
              <w:rPr>
                <w:rFonts w:ascii="Consolas" w:hAnsi="Consolas"/>
                <w:color w:val="3F6288"/>
                <w:sz w:val="18"/>
              </w:rPr>
              <w:t>state</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sz w:val="19"/>
              </w:rPr>
              <w:t xml:space="preserve">Mirror of </w:t>
            </w:r>
            <w:r>
              <w:rPr>
                <w:rFonts w:ascii="Consolas" w:hAnsi="Consolas"/>
                <w:color w:val="3F6288"/>
                <w:sz w:val="18"/>
              </w:rPr>
              <w:t>accounts[0]["state"]</w:t>
            </w:r>
            <w:r>
              <w:rPr>
                <w:rFonts w:ascii="Calibri" w:hAnsi="Calibri"/>
                <w:sz w:val="19"/>
              </w:rPr>
              <w:t xml:space="preserve"> — same backwards-compatibility reason</w:t>
            </w:r>
          </w:p>
        </w:tc>
      </w:tr>
      <w:tr>
        <w:tc>
          <w:tcPr>
            <w:tcW w:type="dxa" w:w="3168"/>
          </w:tcPr>
          <w:p>
            <w:pPr>
              <w:spacing w:before="40" w:after="40"/>
            </w:pPr>
            <w:r/>
            <w:r>
              <w:rPr>
                <w:rFonts w:ascii="Consolas" w:hAnsi="Consolas"/>
                <w:color w:val="3F6288"/>
                <w:sz w:val="18"/>
              </w:rPr>
              <w:t>folder</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The inquiry root. Default </w:t>
            </w:r>
            <w:r>
              <w:rPr>
                <w:rFonts w:ascii="Consolas" w:hAnsi="Consolas"/>
                <w:color w:val="3F6288"/>
                <w:sz w:val="18"/>
              </w:rPr>
              <w:t>~/Prism Inquiries</w:t>
            </w:r>
            <w:r>
              <w:rPr>
                <w:rFonts w:ascii="Calibri" w:hAnsi="Calibri"/>
                <w:sz w:val="19"/>
              </w:rPr>
              <w:t>. Point it at a shared drive and the whole office reads one register</w:t>
            </w:r>
          </w:p>
        </w:tc>
      </w:tr>
      <w:tr>
        <w:tc>
          <w:tcPr>
            <w:tcW w:type="dxa" w:w="3168"/>
          </w:tcPr>
          <w:p>
            <w:pPr>
              <w:spacing w:before="40" w:after="40"/>
            </w:pPr>
            <w:r/>
            <w:r>
              <w:rPr>
                <w:rFonts w:ascii="Consolas" w:hAnsi="Consolas"/>
                <w:color w:val="3F6288"/>
                <w:sz w:val="18"/>
              </w:rPr>
              <w:t>rate_list</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Path to the customer's own price list (CSV or XLSX)</w:t>
            </w:r>
          </w:p>
        </w:tc>
      </w:tr>
      <w:tr>
        <w:tc>
          <w:tcPr>
            <w:tcW w:type="dxa" w:w="3168"/>
          </w:tcPr>
          <w:p>
            <w:pPr>
              <w:spacing w:before="40" w:after="40"/>
            </w:pPr>
            <w:r/>
            <w:r>
              <w:rPr>
                <w:rFonts w:ascii="Consolas" w:hAnsi="Consolas"/>
                <w:color w:val="3F6288"/>
                <w:sz w:val="18"/>
              </w:rPr>
              <w:t>cost_sheet</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Path to the customer's own cost sheet</w:t>
            </w:r>
          </w:p>
        </w:tc>
      </w:tr>
      <w:tr>
        <w:tc>
          <w:tcPr>
            <w:tcW w:type="dxa" w:w="3168"/>
          </w:tcPr>
          <w:p>
            <w:pPr>
              <w:spacing w:before="40" w:after="40"/>
            </w:pPr>
            <w:r/>
            <w:r>
              <w:rPr>
                <w:rFonts w:ascii="Consolas" w:hAnsi="Consolas"/>
                <w:color w:val="3F6288"/>
                <w:sz w:val="18"/>
              </w:rPr>
              <w:t>company</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Company name, printed on the quotation</w:t>
            </w:r>
          </w:p>
        </w:tc>
      </w:tr>
      <w:tr>
        <w:tc>
          <w:tcPr>
            <w:tcW w:type="dxa" w:w="3168"/>
          </w:tcPr>
          <w:p>
            <w:pPr>
              <w:spacing w:before="40" w:after="40"/>
            </w:pPr>
            <w:r/>
            <w:r>
              <w:rPr>
                <w:rFonts w:ascii="Consolas" w:hAnsi="Consolas"/>
                <w:color w:val="3F6288"/>
                <w:sz w:val="18"/>
              </w:rPr>
              <w:t>signature</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Email signature</w:t>
            </w:r>
          </w:p>
        </w:tc>
      </w:tr>
      <w:tr>
        <w:tc>
          <w:tcPr>
            <w:tcW w:type="dxa" w:w="3168"/>
          </w:tcPr>
          <w:p>
            <w:pPr>
              <w:spacing w:before="40" w:after="40"/>
            </w:pPr>
            <w:r/>
            <w:r>
              <w:rPr>
                <w:rFonts w:ascii="Consolas" w:hAnsi="Consolas"/>
                <w:color w:val="3F6288"/>
                <w:sz w:val="18"/>
              </w:rPr>
              <w:t>terms</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gst_percent</w:t>
            </w:r>
            <w:r>
              <w:rPr>
                <w:rFonts w:ascii="Calibri" w:hAnsi="Calibri"/>
                <w:sz w:val="19"/>
              </w:rPr>
              <w:t xml:space="preserve">, </w:t>
            </w:r>
            <w:r>
              <w:rPr>
                <w:rFonts w:ascii="Consolas" w:hAnsi="Consolas"/>
                <w:color w:val="3F6288"/>
                <w:sz w:val="18"/>
              </w:rPr>
              <w:t>validity_days</w:t>
            </w:r>
            <w:r>
              <w:rPr>
                <w:rFonts w:ascii="Calibri" w:hAnsi="Calibri"/>
                <w:sz w:val="19"/>
              </w:rPr>
              <w:t xml:space="preserve">, </w:t>
            </w:r>
            <w:r>
              <w:rPr>
                <w:rFonts w:ascii="Consolas" w:hAnsi="Consolas"/>
                <w:color w:val="3F6288"/>
                <w:sz w:val="18"/>
              </w:rPr>
              <w:t>payment</w:t>
            </w:r>
            <w:r>
              <w:rPr>
                <w:rFonts w:ascii="Calibri" w:hAnsi="Calibri"/>
                <w:sz w:val="19"/>
              </w:rPr>
              <w:t xml:space="preserve">, </w:t>
            </w:r>
            <w:r>
              <w:rPr>
                <w:rFonts w:ascii="Consolas" w:hAnsi="Consolas"/>
                <w:color w:val="3F6288"/>
                <w:sz w:val="18"/>
              </w:rPr>
              <w:t>delivery</w:t>
            </w:r>
          </w:p>
        </w:tc>
      </w:tr>
      <w:tr>
        <w:tc>
          <w:tcPr>
            <w:tcW w:type="dxa" w:w="3168"/>
          </w:tcPr>
          <w:p>
            <w:pPr>
              <w:spacing w:before="40" w:after="40"/>
            </w:pPr>
            <w:r/>
            <w:r>
              <w:rPr>
                <w:rFonts w:ascii="Consolas" w:hAnsi="Consolas"/>
                <w:color w:val="3F6288"/>
                <w:sz w:val="18"/>
              </w:rPr>
              <w:t>pricing_policy</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 xml:space="preserve">Path to the bargaining-limits file. </w:t>
            </w:r>
            <w:r>
              <w:rPr>
                <w:rFonts w:ascii="Calibri" w:hAnsi="Calibri"/>
                <w:b/>
                <w:sz w:val="19"/>
              </w:rPr>
              <w:t>With no such file, the negotiation prompt is instructed to offer nothing on price at all</w:t>
            </w:r>
          </w:p>
        </w:tc>
      </w:tr>
      <w:tr>
        <w:tc>
          <w:tcPr>
            <w:tcW w:type="dxa" w:w="3168"/>
          </w:tcPr>
          <w:p>
            <w:pPr>
              <w:spacing w:before="40" w:after="40"/>
            </w:pPr>
            <w:r/>
            <w:r>
              <w:rPr>
                <w:rFonts w:ascii="Consolas" w:hAnsi="Consolas"/>
                <w:color w:val="3F6288"/>
                <w:sz w:val="18"/>
              </w:rPr>
              <w:t>followup_days</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Days of silence before a reminder (default 2)</w:t>
            </w:r>
          </w:p>
        </w:tc>
      </w:tr>
      <w:tr>
        <w:tc>
          <w:tcPr>
            <w:tcW w:type="dxa" w:w="3168"/>
          </w:tcPr>
          <w:p>
            <w:pPr>
              <w:spacing w:before="40" w:after="40"/>
            </w:pPr>
            <w:r/>
            <w:r>
              <w:rPr>
                <w:rFonts w:ascii="Consolas" w:hAnsi="Consolas"/>
                <w:color w:val="3F6288"/>
                <w:sz w:val="18"/>
              </w:rPr>
              <w:t>max_reminders</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How many reminders before stopping (default 3)</w:t>
            </w:r>
          </w:p>
        </w:tc>
      </w:tr>
      <w:tr>
        <w:tc>
          <w:tcPr>
            <w:tcW w:type="dxa" w:w="3168"/>
          </w:tcPr>
          <w:p>
            <w:pPr>
              <w:spacing w:before="40" w:after="40"/>
            </w:pPr>
            <w:r/>
            <w:r>
              <w:rPr>
                <w:rFonts w:ascii="Consolas" w:hAnsi="Consolas"/>
                <w:color w:val="3F6288"/>
                <w:sz w:val="18"/>
              </w:rPr>
              <w:t>auto_minutes</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Automatic check interval</w:t>
            </w:r>
          </w:p>
        </w:tc>
      </w:tr>
      <w:tr>
        <w:tc>
          <w:tcPr>
            <w:tcW w:type="dxa" w:w="3168"/>
          </w:tcPr>
          <w:p>
            <w:pPr>
              <w:spacing w:before="40" w:after="40"/>
            </w:pPr>
            <w:r/>
            <w:r>
              <w:rPr>
                <w:rFonts w:ascii="Consolas" w:hAnsi="Consolas"/>
                <w:color w:val="3F6288"/>
                <w:sz w:val="18"/>
              </w:rPr>
              <w:t>auto_followup</w:t>
            </w:r>
          </w:p>
        </w:tc>
        <w:tc>
          <w:tcPr>
            <w:tcW w:type="dxa" w:w="3168"/>
          </w:tcPr>
          <w:p>
            <w:pPr>
              <w:spacing w:before="40" w:after="40"/>
            </w:pPr>
            <w:r/>
            <w:r>
              <w:rPr>
                <w:rFonts w:ascii="Calibri" w:hAnsi="Calibri"/>
                <w:sz w:val="19"/>
              </w:rPr>
              <w:t>bool</w:t>
            </w:r>
          </w:p>
        </w:tc>
        <w:tc>
          <w:tcPr>
            <w:tcW w:type="dxa" w:w="3168"/>
          </w:tcPr>
          <w:p>
            <w:pPr>
              <w:spacing w:before="40" w:after="40"/>
            </w:pPr>
            <w:r/>
            <w:r>
              <w:rPr>
                <w:rFonts w:ascii="Calibri" w:hAnsi="Calibri"/>
                <w:sz w:val="19"/>
              </w:rPr>
              <w:t>Send due reminders unattended</w:t>
            </w:r>
          </w:p>
        </w:tc>
      </w:tr>
      <w:tr>
        <w:tc>
          <w:tcPr>
            <w:tcW w:type="dxa" w:w="3168"/>
          </w:tcPr>
          <w:p>
            <w:pPr>
              <w:spacing w:before="40" w:after="40"/>
            </w:pPr>
            <w:r/>
            <w:r>
              <w:rPr>
                <w:rFonts w:ascii="Consolas" w:hAnsi="Consolas"/>
                <w:color w:val="3F6288"/>
                <w:sz w:val="18"/>
              </w:rPr>
              <w:t>local_only</w:t>
            </w:r>
          </w:p>
        </w:tc>
        <w:tc>
          <w:tcPr>
            <w:tcW w:type="dxa" w:w="3168"/>
          </w:tcPr>
          <w:p>
            <w:pPr>
              <w:spacing w:before="40" w:after="40"/>
            </w:pPr>
            <w:r/>
            <w:r>
              <w:rPr>
                <w:rFonts w:ascii="Calibri" w:hAnsi="Calibri"/>
                <w:sz w:val="19"/>
              </w:rPr>
              <w:t>bool</w:t>
            </w:r>
          </w:p>
        </w:tc>
        <w:tc>
          <w:tcPr>
            <w:tcW w:type="dxa" w:w="3168"/>
          </w:tcPr>
          <w:p>
            <w:pPr>
              <w:spacing w:before="40" w:after="40"/>
            </w:pPr>
            <w:r/>
            <w:r>
              <w:rPr>
                <w:rFonts w:ascii="Calibri" w:hAnsi="Calibri"/>
                <w:b/>
                <w:sz w:val="19"/>
              </w:rPr>
              <w:t>"Keep everything on this computer"</w:t>
            </w:r>
            <w:r>
              <w:rPr>
                <w:rFonts w:ascii="Calibri" w:hAnsi="Calibri"/>
                <w:sz w:val="19"/>
              </w:rPr>
              <w:t xml:space="preserve"> — no message content reaches Groq at all</w:t>
            </w:r>
          </w:p>
        </w:tc>
      </w:tr>
      <w:tr>
        <w:tc>
          <w:tcPr>
            <w:tcW w:type="dxa" w:w="3168"/>
          </w:tcPr>
          <w:p>
            <w:pPr>
              <w:spacing w:before="40" w:after="40"/>
            </w:pPr>
            <w:r/>
            <w:r>
              <w:rPr>
                <w:rFonts w:ascii="Consolas" w:hAnsi="Consolas"/>
                <w:color w:val="3F6288"/>
                <w:sz w:val="18"/>
              </w:rPr>
              <w:t>knowledge</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own_domains</w:t>
            </w:r>
            <w:r>
              <w:rPr>
                <w:rFonts w:ascii="Calibri" w:hAnsi="Calibri"/>
                <w:sz w:val="19"/>
              </w:rPr>
              <w:t xml:space="preserve">, </w:t>
            </w:r>
            <w:r>
              <w:rPr>
                <w:rFonts w:ascii="Consolas" w:hAnsi="Consolas"/>
                <w:color w:val="3F6288"/>
                <w:sz w:val="18"/>
              </w:rPr>
              <w:t>customers</w:t>
            </w:r>
            <w:r>
              <w:rPr>
                <w:rFonts w:ascii="Calibri" w:hAnsi="Calibri"/>
                <w:sz w:val="19"/>
              </w:rPr>
              <w:t xml:space="preserve">, </w:t>
            </w:r>
            <w:r>
              <w:rPr>
                <w:rFonts w:ascii="Consolas" w:hAnsi="Consolas"/>
                <w:color w:val="3F6288"/>
                <w:sz w:val="18"/>
              </w:rPr>
              <w:t>vendors</w:t>
            </w:r>
            <w:r>
              <w:rPr>
                <w:rFonts w:ascii="Calibri" w:hAnsi="Calibri"/>
                <w:sz w:val="19"/>
              </w:rPr>
              <w:t xml:space="preserve"> (lists) and </w:t>
            </w:r>
            <w:r>
              <w:rPr>
                <w:rFonts w:ascii="Consolas" w:hAnsi="Consolas"/>
                <w:color w:val="3F6288"/>
                <w:sz w:val="18"/>
              </w:rPr>
              <w:t>learned</w:t>
            </w:r>
            <w:r>
              <w:rPr>
                <w:rFonts w:ascii="Calibri" w:hAnsi="Calibri"/>
                <w:sz w:val="19"/>
              </w:rPr>
              <w:t xml:space="preserve"> (</w:t>
            </w:r>
            <w:r>
              <w:rPr>
                <w:rFonts w:ascii="Consolas" w:hAnsi="Consolas"/>
                <w:color w:val="3F6288"/>
                <w:sz w:val="18"/>
              </w:rPr>
              <w:t>{address: category}</w:t>
            </w:r>
            <w:r>
              <w:rPr>
                <w:rFonts w:ascii="Calibri" w:hAnsi="Calibri"/>
                <w:sz w:val="19"/>
              </w:rPr>
              <w:t>)</w:t>
            </w:r>
          </w:p>
        </w:tc>
      </w:tr>
    </w:tbl>
    <w:p>
      <w:pPr>
        <w:spacing w:after="80"/>
      </w:pPr>
    </w:p>
    <w:p>
      <w:pPr>
        <w:spacing w:before="160" w:after="160"/>
        <w:ind w:left="259"/>
        <w:shd w:val="clear" w:color="auto" w:fill="F4F6F9"/>
        <w:pBdr>
          <w:left w:val="single" w:sz="18" w:space="10" w:color="5980A6"/>
        </w:pBdr>
      </w:pPr>
      <w:r>
        <w:rPr>
          <w:rFonts w:ascii="Consolas" w:hAnsi="Consolas"/>
          <w:b/>
          <w:color w:val="3F6288"/>
          <w:sz w:val="20"/>
        </w:rPr>
        <w:t>accounts_of(cfg)</w:t>
      </w:r>
      <w:r>
        <w:rPr>
          <w:rFonts w:ascii="Calibri" w:hAnsi="Calibri"/>
          <w:b/>
          <w:color w:val="4A5057"/>
          <w:sz w:val="21"/>
        </w:rPr>
        <w:t xml:space="preserve"> is the one reader that understands both shapes.</w:t>
      </w:r>
      <w:r>
        <w:rPr>
          <w:rFonts w:ascii="Calibri" w:hAnsi="Calibri"/>
          <w:color w:val="4A5057"/>
          <w:sz w:val="21"/>
        </w:rPr>
        <w:t xml:space="preserve"> It prefers the list; if there is no list it wraps the legacy </w:t>
      </w:r>
      <w:r>
        <w:rPr>
          <w:rFonts w:ascii="Consolas" w:hAnsi="Consolas"/>
          <w:color w:val="3F6288"/>
          <w:sz w:val="20"/>
        </w:rPr>
        <w:t>account</w:t>
      </w:r>
      <w:r>
        <w:rPr>
          <w:rFonts w:ascii="Calibri" w:hAnsi="Calibri"/>
          <w:color w:val="4A5057"/>
          <w:sz w:val="21"/>
        </w:rPr>
        <w:t xml:space="preserve"> as entry one and carries the legacy </w:t>
      </w:r>
      <w:r>
        <w:rPr>
          <w:rFonts w:ascii="Consolas" w:hAnsi="Consolas"/>
          <w:color w:val="3F6288"/>
          <w:sz w:val="20"/>
        </w:rPr>
        <w:t>state</w:t>
      </w:r>
      <w:r>
        <w:rPr>
          <w:rFonts w:ascii="Calibri" w:hAnsi="Calibri"/>
          <w:color w:val="4A5057"/>
          <w:sz w:val="21"/>
        </w:rPr>
        <w:t xml:space="preserve"> with it, so an existing customer's first multi-mailbox check continues from where their last single-mailbox check stopped instead of re-importing a month of mail.</w:t>
      </w:r>
    </w:p>
    <w:p>
      <w:pPr>
        <w:pStyle w:val="Heading3"/>
        <w:keepNext/>
      </w:pPr>
      <w:r>
        <w:rPr>
          <w:rFonts w:ascii="Calibri" w:hAnsi="Calibri"/>
          <w:color w:val="5980A6"/>
        </w:rPr>
        <w:t>Read bookmark — inbox.State</w:t>
      </w:r>
    </w:p>
    <w:p>
      <w:pPr>
        <w:spacing w:after="140"/>
      </w:pPr>
      <w:r>
        <w:rPr>
          <w:rFonts w:ascii="Calibri" w:hAnsi="Calibri"/>
          <w:sz w:val="21"/>
        </w:rPr>
        <w:t>One per mailbox. Getting this wrong either re-imports hundreds of old mails as fresh inquiries or skips everything new forever.</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uidvalidity</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 xml:space="preserve">The server's folder generation. A server may </w:t>
            </w:r>
            <w:r>
              <w:rPr>
                <w:rFonts w:ascii="Calibri" w:hAnsi="Calibri"/>
                <w:b/>
                <w:sz w:val="19"/>
              </w:rPr>
              <w:t>renumber</w:t>
            </w:r>
            <w:r>
              <w:rPr>
                <w:rFonts w:ascii="Calibri" w:hAnsi="Calibri"/>
                <w:sz w:val="19"/>
              </w:rPr>
              <w:t xml:space="preserve"> a folder (rebuild, migration) and signals it by changing this. Storing it means a renumber is </w:t>
            </w:r>
            <w:r>
              <w:rPr>
                <w:rFonts w:ascii="Calibri" w:hAnsi="Calibri"/>
                <w:i/>
                <w:sz w:val="19"/>
              </w:rPr>
              <w:t>detected</w:t>
            </w:r>
            <w:r>
              <w:rPr>
                <w:rFonts w:ascii="Calibri" w:hAnsi="Calibri"/>
                <w:sz w:val="19"/>
              </w:rPr>
              <w:t xml:space="preserve"> instead of corrupting the register</w:t>
            </w:r>
          </w:p>
        </w:tc>
      </w:tr>
      <w:tr>
        <w:tc>
          <w:tcPr>
            <w:tcW w:type="dxa" w:w="3168"/>
          </w:tcPr>
          <w:p>
            <w:pPr>
              <w:spacing w:before="40" w:after="40"/>
            </w:pPr>
            <w:r/>
            <w:r>
              <w:rPr>
                <w:rFonts w:ascii="Consolas" w:hAnsi="Consolas"/>
                <w:color w:val="3F6288"/>
                <w:sz w:val="18"/>
              </w:rPr>
              <w:t>last_uid</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Highest UID seen — the "new mail" watermark</w:t>
            </w:r>
          </w:p>
        </w:tc>
      </w:tr>
      <w:tr>
        <w:tc>
          <w:tcPr>
            <w:tcW w:type="dxa" w:w="3168"/>
          </w:tcPr>
          <w:p>
            <w:pPr>
              <w:spacing w:before="40" w:after="40"/>
            </w:pPr>
            <w:r/>
            <w:r>
              <w:rPr>
                <w:rFonts w:ascii="Consolas" w:hAnsi="Consolas"/>
                <w:color w:val="3F6288"/>
                <w:sz w:val="18"/>
              </w:rPr>
              <w:t>floor_uid</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 xml:space="preserve">How far </w:t>
            </w:r>
            <w:r>
              <w:rPr>
                <w:rFonts w:ascii="Calibri" w:hAnsi="Calibri"/>
                <w:b/>
                <w:sz w:val="19"/>
              </w:rPr>
              <w:t>down</w:t>
            </w:r>
            <w:r>
              <w:rPr>
                <w:rFonts w:ascii="Calibri" w:hAnsi="Calibri"/>
                <w:sz w:val="19"/>
              </w:rPr>
              <w:t xml:space="preserve"> the recency window this mailbox has been read. Newest mail is fetched first; older mail inside the window is backlog, worked a chunk at a time</w:t>
            </w:r>
          </w:p>
        </w:tc>
      </w:tr>
      <w:tr>
        <w:tc>
          <w:tcPr>
            <w:tcW w:type="dxa" w:w="3168"/>
          </w:tcPr>
          <w:p>
            <w:pPr>
              <w:spacing w:before="40" w:after="40"/>
            </w:pPr>
            <w:r/>
            <w:r>
              <w:rPr>
                <w:rFonts w:ascii="Consolas" w:hAnsi="Consolas"/>
                <w:color w:val="3F6288"/>
                <w:sz w:val="18"/>
              </w:rPr>
              <w:t>backfilled</w:t>
            </w:r>
          </w:p>
        </w:tc>
        <w:tc>
          <w:tcPr>
            <w:tcW w:type="dxa" w:w="3168"/>
          </w:tcPr>
          <w:p>
            <w:pPr>
              <w:spacing w:before="40" w:after="40"/>
            </w:pPr>
            <w:r/>
            <w:r>
              <w:rPr>
                <w:rFonts w:ascii="Calibri" w:hAnsi="Calibri"/>
                <w:sz w:val="19"/>
              </w:rPr>
              <w:t>bool</w:t>
            </w:r>
          </w:p>
        </w:tc>
        <w:tc>
          <w:tcPr>
            <w:tcW w:type="dxa" w:w="3168"/>
          </w:tcPr>
          <w:p>
            <w:pPr>
              <w:spacing w:before="40" w:after="40"/>
            </w:pPr>
            <w:r/>
            <w:r>
              <w:rPr>
                <w:rFonts w:ascii="Calibri" w:hAnsi="Calibri"/>
                <w:sz w:val="19"/>
              </w:rPr>
              <w:t>Set once a backlog search comes back empty, so the steady state costs one SEARCH and nothing else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 xml:space="preserve">Why </w:t>
      </w:r>
      <w:r>
        <w:rPr>
          <w:rFonts w:ascii="Consolas" w:hAnsi="Consolas"/>
          <w:b/>
          <w:color w:val="3F6288"/>
          <w:sz w:val="20"/>
        </w:rPr>
        <w:t>floor_uid</w:t>
      </w:r>
      <w:r>
        <w:rPr>
          <w:rFonts w:ascii="Calibri" w:hAnsi="Calibri"/>
          <w:b/>
          <w:color w:val="4A5057"/>
          <w:sz w:val="21"/>
        </w:rPr>
        <w:t xml:space="preserve"> exists:</w:t>
      </w:r>
      <w:r>
        <w:rPr>
          <w:rFonts w:ascii="Calibri" w:hAnsi="Calibri"/>
          <w:color w:val="4A5057"/>
          <w:sz w:val="21"/>
        </w:rPr>
        <w:t xml:space="preserve"> without it, a first check on a busy mailbox handed back the </w:t>
      </w:r>
      <w:r>
        <w:rPr>
          <w:rFonts w:ascii="Calibri" w:hAnsi="Calibri"/>
          <w:i/>
          <w:color w:val="4A5057"/>
          <w:sz w:val="21"/>
        </w:rPr>
        <w:t>oldest</w:t>
      </w:r>
      <w:r>
        <w:rPr>
          <w:rFonts w:ascii="Calibri" w:hAnsi="Calibri"/>
          <w:color w:val="4A5057"/>
          <w:sz w:val="21"/>
        </w:rPr>
        <w:t xml:space="preserve"> 200 of 766 messages — three minutes of waiting to be shown a month-old newsletter, with the real inquiries four checks away.</w:t>
      </w:r>
    </w:p>
    <w:p>
      <w:pPr>
        <w:pStyle w:val="Heading2"/>
        <w:keepNext/>
      </w:pPr>
      <w:r>
        <w:rPr>
          <w:rFonts w:ascii="Calibri" w:hAnsi="Calibri"/>
          <w:color w:val="3F6288"/>
        </w:rPr>
        <w:t>2.4 The inquiry register — inquiries.csv</w:t>
      </w:r>
    </w:p>
    <w:p>
      <w:pPr>
        <w:spacing w:after="140"/>
      </w:pPr>
      <w:r>
        <w:rPr>
          <w:rFonts w:ascii="Calibri" w:hAnsi="Calibri"/>
          <w:b/>
          <w:sz w:val="21"/>
        </w:rPr>
        <w:t>The single most important artefact in the product.</w:t>
      </w:r>
      <w:r>
        <w:rPr>
          <w:rFonts w:ascii="Calibri" w:hAnsi="Calibri"/>
          <w:sz w:val="21"/>
        </w:rPr>
        <w:t xml:space="preserve"> An ordinary CSV that opens in Excel and stays the customer's whatever happens to Prism.</w:t>
      </w:r>
    </w:p>
    <w:p>
      <w:pPr>
        <w:spacing w:after="140"/>
      </w:pPr>
      <w:r>
        <w:rPr>
          <w:rFonts w:ascii="Calibri" w:hAnsi="Calibri"/>
          <w:sz w:val="21"/>
        </w:rPr>
        <w:t xml:space="preserve">Defined in </w:t>
      </w:r>
      <w:r>
        <w:rPr>
          <w:rFonts w:ascii="Consolas" w:hAnsi="Consolas"/>
          <w:color w:val="3F6288"/>
          <w:sz w:val="20"/>
        </w:rPr>
        <w:t>prism_terminal/core/register.py</w:t>
      </w:r>
      <w:r>
        <w:rPr>
          <w:rFonts w:ascii="Calibri" w:hAnsi="Calibri"/>
          <w:sz w:val="21"/>
        </w:rPr>
        <w:t>. Written atomically. Hand-added columns survive a rewrite. A register open in Excel produces the sentence "close it in Excel" (</w:t>
      </w:r>
      <w:r>
        <w:rPr>
          <w:rFonts w:ascii="Consolas" w:hAnsi="Consolas"/>
          <w:color w:val="3F6288"/>
          <w:sz w:val="20"/>
        </w:rPr>
        <w:t>RegisterLocked</w:t>
      </w:r>
      <w:r>
        <w:rPr>
          <w:rFonts w:ascii="Calibri" w:hAnsi="Calibri"/>
          <w:sz w:val="21"/>
        </w:rPr>
        <w:t>), not a lost row.</w:t>
      </w:r>
    </w:p>
    <w:p>
      <w:pPr>
        <w:pStyle w:val="Heading3"/>
        <w:keepNext/>
      </w:pPr>
      <w:r>
        <w:rPr>
          <w:rFonts w:ascii="Calibri" w:hAnsi="Calibri"/>
          <w:color w:val="5980A6"/>
        </w:rPr>
        <w:t>Columns, in file order</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Column</w:t>
            </w:r>
          </w:p>
        </w:tc>
        <w:tc>
          <w:tcPr>
            <w:tcW w:type="dxa" w:w="2376"/>
            <w:shd w:val="clear" w:color="auto" w:fill="E4EBF2"/>
          </w:tcPr>
          <w:p>
            <w:pPr>
              <w:spacing w:before="40" w:after="40"/>
            </w:pPr>
            <w:r/>
            <w:r>
              <w:rPr>
                <w:rFonts w:ascii="Calibri" w:hAnsi="Calibri"/>
                <w:b/>
                <w:color w:val="3F6288"/>
                <w:sz w:val="19"/>
              </w:rPr>
              <w:t>Written by</w:t>
            </w:r>
          </w:p>
        </w:tc>
        <w:tc>
          <w:tcPr>
            <w:tcW w:type="dxa" w:w="2376"/>
            <w:shd w:val="clear" w:color="auto" w:fill="E4EBF2"/>
          </w:tcPr>
          <w:p>
            <w:pPr>
              <w:spacing w:before="40" w:after="40"/>
            </w:pPr>
            <w:r/>
            <w:r>
              <w:rPr>
                <w:rFonts w:ascii="Calibri" w:hAnsi="Calibri"/>
                <w:b/>
                <w:color w:val="3F6288"/>
                <w:sz w:val="19"/>
              </w:rPr>
              <w:t>Notes</w:t>
            </w:r>
          </w:p>
        </w:tc>
      </w:tr>
      <w:tr>
        <w:tc>
          <w:tcPr>
            <w:tcW w:type="dxa" w:w="2376"/>
          </w:tcPr>
          <w:p>
            <w:pPr>
              <w:spacing w:before="40" w:after="40"/>
            </w:pPr>
            <w:r/>
            <w:r>
              <w:rPr>
                <w:rFonts w:ascii="Calibri" w:hAnsi="Calibri"/>
                <w:sz w:val="19"/>
              </w:rPr>
              <w:t>1</w:t>
            </w:r>
          </w:p>
        </w:tc>
        <w:tc>
          <w:tcPr>
            <w:tcW w:type="dxa" w:w="2376"/>
          </w:tcPr>
          <w:p>
            <w:pPr>
              <w:spacing w:before="40" w:after="40"/>
            </w:pPr>
            <w:r/>
            <w:r>
              <w:rPr>
                <w:rFonts w:ascii="Consolas" w:hAnsi="Consolas"/>
                <w:color w:val="3F6288"/>
                <w:sz w:val="18"/>
              </w:rPr>
              <w:t>Inquiry no</w:t>
            </w:r>
          </w:p>
        </w:tc>
        <w:tc>
          <w:tcPr>
            <w:tcW w:type="dxa" w:w="2376"/>
          </w:tcPr>
          <w:p>
            <w:pPr>
              <w:spacing w:before="40" w:after="40"/>
            </w:pPr>
            <w:r/>
            <w:r>
              <w:rPr>
                <w:rFonts w:ascii="Consolas" w:hAnsi="Consolas"/>
                <w:color w:val="3F6288"/>
                <w:sz w:val="18"/>
              </w:rPr>
              <w:t>next_number()</w:t>
            </w:r>
          </w:p>
        </w:tc>
        <w:tc>
          <w:tcPr>
            <w:tcW w:type="dxa" w:w="2376"/>
          </w:tcPr>
          <w:p>
            <w:pPr>
              <w:spacing w:before="40" w:after="40"/>
            </w:pPr>
            <w:r/>
            <w:r>
              <w:rPr>
                <w:rFonts w:ascii="Consolas" w:hAnsi="Consolas"/>
                <w:color w:val="3F6288"/>
                <w:sz w:val="18"/>
              </w:rPr>
              <w:t>INQ/25-26/0087</w:t>
            </w:r>
            <w:r>
              <w:rPr>
                <w:rFonts w:ascii="Calibri" w:hAnsi="Calibri"/>
                <w:sz w:val="19"/>
              </w:rPr>
              <w:t xml:space="preserve"> — prefix / financial year / zero-padded serial</w:t>
            </w:r>
          </w:p>
        </w:tc>
      </w:tr>
      <w:tr>
        <w:tc>
          <w:tcPr>
            <w:tcW w:type="dxa" w:w="2376"/>
          </w:tcPr>
          <w:p>
            <w:pPr>
              <w:spacing w:before="40" w:after="40"/>
            </w:pPr>
            <w:r/>
            <w:r>
              <w:rPr>
                <w:rFonts w:ascii="Calibri" w:hAnsi="Calibri"/>
                <w:sz w:val="19"/>
              </w:rPr>
              <w:t>2</w:t>
            </w:r>
          </w:p>
        </w:tc>
        <w:tc>
          <w:tcPr>
            <w:tcW w:type="dxa" w:w="2376"/>
          </w:tcPr>
          <w:p>
            <w:pPr>
              <w:spacing w:before="40" w:after="40"/>
            </w:pPr>
            <w:r/>
            <w:r>
              <w:rPr>
                <w:rFonts w:ascii="Consolas" w:hAnsi="Consolas"/>
                <w:color w:val="3F6288"/>
                <w:sz w:val="18"/>
              </w:rPr>
              <w:t>Date received</w:t>
            </w:r>
          </w:p>
        </w:tc>
        <w:tc>
          <w:tcPr>
            <w:tcW w:type="dxa" w:w="2376"/>
          </w:tcPr>
          <w:p>
            <w:pPr>
              <w:spacing w:before="40" w:after="40"/>
            </w:pPr>
            <w:r/>
            <w:r>
              <w:rPr>
                <w:rFonts w:ascii="Consolas" w:hAnsi="Consolas"/>
                <w:color w:val="3F6288"/>
                <w:sz w:val="18"/>
              </w:rPr>
              <w:t>from_message()</w:t>
            </w:r>
          </w:p>
        </w:tc>
        <w:tc>
          <w:tcPr>
            <w:tcW w:type="dxa" w:w="2376"/>
          </w:tcPr>
          <w:p>
            <w:pPr>
              <w:spacing w:before="40" w:after="40"/>
            </w:pPr>
            <w:r/>
            <w:r>
              <w:rPr>
                <w:rFonts w:ascii="Calibri" w:hAnsi="Calibri"/>
                <w:sz w:val="19"/>
              </w:rPr>
              <w:t>From the message date</w:t>
            </w:r>
          </w:p>
        </w:tc>
      </w:tr>
      <w:tr>
        <w:tc>
          <w:tcPr>
            <w:tcW w:type="dxa" w:w="2376"/>
          </w:tcPr>
          <w:p>
            <w:pPr>
              <w:spacing w:before="40" w:after="40"/>
            </w:pPr>
            <w:r/>
            <w:r>
              <w:rPr>
                <w:rFonts w:ascii="Calibri" w:hAnsi="Calibri"/>
                <w:sz w:val="19"/>
              </w:rPr>
              <w:t>3</w:t>
            </w:r>
          </w:p>
        </w:tc>
        <w:tc>
          <w:tcPr>
            <w:tcW w:type="dxa" w:w="2376"/>
          </w:tcPr>
          <w:p>
            <w:pPr>
              <w:spacing w:before="40" w:after="40"/>
            </w:pPr>
            <w:r/>
            <w:r>
              <w:rPr>
                <w:rFonts w:ascii="Consolas" w:hAnsi="Consolas"/>
                <w:color w:val="3F6288"/>
                <w:sz w:val="18"/>
              </w:rPr>
              <w:t>Time received</w:t>
            </w:r>
          </w:p>
        </w:tc>
        <w:tc>
          <w:tcPr>
            <w:tcW w:type="dxa" w:w="2376"/>
          </w:tcPr>
          <w:p>
            <w:pPr>
              <w:spacing w:before="40" w:after="40"/>
            </w:pPr>
            <w:r/>
            <w:r>
              <w:rPr>
                <w:rFonts w:ascii="Consolas" w:hAnsi="Consolas"/>
                <w:color w:val="3F6288"/>
                <w:sz w:val="18"/>
              </w:rPr>
              <w:t>_clock()</w:t>
            </w:r>
          </w:p>
        </w:tc>
        <w:tc>
          <w:tcPr>
            <w:tcW w:type="dxa" w:w="2376"/>
          </w:tcPr>
          <w:p>
            <w:pPr>
              <w:spacing w:before="40" w:after="40"/>
            </w:pPr>
            <w:r/>
            <w:r>
              <w:rPr>
                <w:rFonts w:ascii="Calibri" w:hAnsi="Calibri"/>
                <w:b/>
                <w:sz w:val="19"/>
              </w:rPr>
              <w:t>Time as well as date.</w:t>
            </w:r>
            <w:r>
              <w:rPr>
                <w:rFonts w:ascii="Calibri" w:hAnsi="Calibri"/>
                <w:sz w:val="19"/>
              </w:rPr>
              <w:t xml:space="preserve"> Two inquiries from one customer on one morning are indistinguishable in a date-only register, and "which came first" is exactly the question asked when someone revises their requirement an hour later</w:t>
            </w:r>
          </w:p>
        </w:tc>
      </w:tr>
      <w:tr>
        <w:tc>
          <w:tcPr>
            <w:tcW w:type="dxa" w:w="2376"/>
          </w:tcPr>
          <w:p>
            <w:pPr>
              <w:spacing w:before="40" w:after="40"/>
            </w:pPr>
            <w:r/>
            <w:r>
              <w:rPr>
                <w:rFonts w:ascii="Calibri" w:hAnsi="Calibri"/>
                <w:sz w:val="19"/>
              </w:rPr>
              <w:t>4</w:t>
            </w:r>
          </w:p>
        </w:tc>
        <w:tc>
          <w:tcPr>
            <w:tcW w:type="dxa" w:w="2376"/>
          </w:tcPr>
          <w:p>
            <w:pPr>
              <w:spacing w:before="40" w:after="40"/>
            </w:pPr>
            <w:r/>
            <w:r>
              <w:rPr>
                <w:rFonts w:ascii="Consolas" w:hAnsi="Consolas"/>
                <w:color w:val="3F6288"/>
                <w:sz w:val="18"/>
              </w:rPr>
              <w:t>Customer</w:t>
            </w:r>
          </w:p>
        </w:tc>
        <w:tc>
          <w:tcPr>
            <w:tcW w:type="dxa" w:w="2376"/>
          </w:tcPr>
          <w:p>
            <w:pPr>
              <w:spacing w:before="40" w:after="40"/>
            </w:pPr>
            <w:r/>
            <w:r>
              <w:rPr>
                <w:rFonts w:ascii="Calibri" w:hAnsi="Calibri"/>
                <w:sz w:val="19"/>
              </w:rPr>
              <w:t>Groq details extraction</w:t>
            </w:r>
          </w:p>
        </w:tc>
        <w:tc>
          <w:tcPr>
            <w:tcW w:type="dxa" w:w="2376"/>
          </w:tcPr>
          <w:p>
            <w:pPr>
              <w:spacing w:before="40" w:after="40"/>
            </w:pPr>
            <w:r/>
          </w:p>
        </w:tc>
      </w:tr>
      <w:tr>
        <w:tc>
          <w:tcPr>
            <w:tcW w:type="dxa" w:w="2376"/>
          </w:tcPr>
          <w:p>
            <w:pPr>
              <w:spacing w:before="40" w:after="40"/>
            </w:pPr>
            <w:r/>
            <w:r>
              <w:rPr>
                <w:rFonts w:ascii="Calibri" w:hAnsi="Calibri"/>
                <w:sz w:val="19"/>
              </w:rPr>
              <w:t>5</w:t>
            </w:r>
          </w:p>
        </w:tc>
        <w:tc>
          <w:tcPr>
            <w:tcW w:type="dxa" w:w="2376"/>
          </w:tcPr>
          <w:p>
            <w:pPr>
              <w:spacing w:before="40" w:after="40"/>
            </w:pPr>
            <w:r/>
            <w:r>
              <w:rPr>
                <w:rFonts w:ascii="Consolas" w:hAnsi="Consolas"/>
                <w:color w:val="3F6288"/>
                <w:sz w:val="18"/>
              </w:rPr>
              <w:t>Contact person</w:t>
            </w:r>
          </w:p>
        </w:tc>
        <w:tc>
          <w:tcPr>
            <w:tcW w:type="dxa" w:w="2376"/>
          </w:tcPr>
          <w:p>
            <w:pPr>
              <w:spacing w:before="40" w:after="40"/>
            </w:pPr>
            <w:r/>
            <w:r>
              <w:rPr>
                <w:rFonts w:ascii="Calibri" w:hAnsi="Calibri"/>
                <w:sz w:val="19"/>
              </w:rPr>
              <w:t>Groq details extraction</w:t>
            </w:r>
          </w:p>
        </w:tc>
        <w:tc>
          <w:tcPr>
            <w:tcW w:type="dxa" w:w="2376"/>
          </w:tcPr>
          <w:p>
            <w:pPr>
              <w:spacing w:before="40" w:after="40"/>
            </w:pPr>
            <w:r/>
          </w:p>
        </w:tc>
      </w:tr>
      <w:tr>
        <w:tc>
          <w:tcPr>
            <w:tcW w:type="dxa" w:w="2376"/>
          </w:tcPr>
          <w:p>
            <w:pPr>
              <w:spacing w:before="40" w:after="40"/>
            </w:pPr>
            <w:r/>
            <w:r>
              <w:rPr>
                <w:rFonts w:ascii="Calibri" w:hAnsi="Calibri"/>
                <w:sz w:val="19"/>
              </w:rPr>
              <w:t>6</w:t>
            </w:r>
          </w:p>
        </w:tc>
        <w:tc>
          <w:tcPr>
            <w:tcW w:type="dxa" w:w="2376"/>
          </w:tcPr>
          <w:p>
            <w:pPr>
              <w:spacing w:before="40" w:after="40"/>
            </w:pPr>
            <w:r/>
            <w:r>
              <w:rPr>
                <w:rFonts w:ascii="Consolas" w:hAnsi="Consolas"/>
                <w:color w:val="3F6288"/>
                <w:sz w:val="18"/>
              </w:rPr>
              <w:t>Email</w:t>
            </w:r>
          </w:p>
        </w:tc>
        <w:tc>
          <w:tcPr>
            <w:tcW w:type="dxa" w:w="2376"/>
          </w:tcPr>
          <w:p>
            <w:pPr>
              <w:spacing w:before="40" w:after="40"/>
            </w:pPr>
            <w:r/>
            <w:r>
              <w:rPr>
                <w:rFonts w:ascii="Calibri" w:hAnsi="Calibri"/>
                <w:sz w:val="19"/>
              </w:rPr>
              <w:t>Message sender</w:t>
            </w:r>
          </w:p>
        </w:tc>
        <w:tc>
          <w:tcPr>
            <w:tcW w:type="dxa" w:w="2376"/>
          </w:tcPr>
          <w:p>
            <w:pPr>
              <w:spacing w:before="40" w:after="40"/>
            </w:pPr>
            <w:r/>
          </w:p>
        </w:tc>
      </w:tr>
      <w:tr>
        <w:tc>
          <w:tcPr>
            <w:tcW w:type="dxa" w:w="2376"/>
          </w:tcPr>
          <w:p>
            <w:pPr>
              <w:spacing w:before="40" w:after="40"/>
            </w:pPr>
            <w:r/>
            <w:r>
              <w:rPr>
                <w:rFonts w:ascii="Calibri" w:hAnsi="Calibri"/>
                <w:sz w:val="19"/>
              </w:rPr>
              <w:t>7</w:t>
            </w:r>
          </w:p>
        </w:tc>
        <w:tc>
          <w:tcPr>
            <w:tcW w:type="dxa" w:w="2376"/>
          </w:tcPr>
          <w:p>
            <w:pPr>
              <w:spacing w:before="40" w:after="40"/>
            </w:pPr>
            <w:r/>
            <w:r>
              <w:rPr>
                <w:rFonts w:ascii="Consolas" w:hAnsi="Consolas"/>
                <w:color w:val="3F6288"/>
                <w:sz w:val="18"/>
              </w:rPr>
              <w:t>Phone</w:t>
            </w:r>
          </w:p>
        </w:tc>
        <w:tc>
          <w:tcPr>
            <w:tcW w:type="dxa" w:w="2376"/>
          </w:tcPr>
          <w:p>
            <w:pPr>
              <w:spacing w:before="40" w:after="40"/>
            </w:pPr>
            <w:r/>
            <w:r>
              <w:rPr>
                <w:rFonts w:ascii="Calibri" w:hAnsi="Calibri"/>
                <w:sz w:val="19"/>
              </w:rPr>
              <w:t>Groq details extraction</w:t>
            </w:r>
          </w:p>
        </w:tc>
        <w:tc>
          <w:tcPr>
            <w:tcW w:type="dxa" w:w="2376"/>
          </w:tcPr>
          <w:p>
            <w:pPr>
              <w:spacing w:before="40" w:after="40"/>
            </w:pPr>
            <w:r/>
          </w:p>
        </w:tc>
      </w:tr>
      <w:tr>
        <w:tc>
          <w:tcPr>
            <w:tcW w:type="dxa" w:w="2376"/>
          </w:tcPr>
          <w:p>
            <w:pPr>
              <w:spacing w:before="40" w:after="40"/>
            </w:pPr>
            <w:r/>
            <w:r>
              <w:rPr>
                <w:rFonts w:ascii="Calibri" w:hAnsi="Calibri"/>
                <w:sz w:val="19"/>
              </w:rPr>
              <w:t>8</w:t>
            </w:r>
          </w:p>
        </w:tc>
        <w:tc>
          <w:tcPr>
            <w:tcW w:type="dxa" w:w="2376"/>
          </w:tcPr>
          <w:p>
            <w:pPr>
              <w:spacing w:before="40" w:after="40"/>
            </w:pPr>
            <w:r/>
            <w:r>
              <w:rPr>
                <w:rFonts w:ascii="Consolas" w:hAnsi="Consolas"/>
                <w:color w:val="3F6288"/>
                <w:sz w:val="18"/>
              </w:rPr>
              <w:t>Product asked</w:t>
            </w:r>
          </w:p>
        </w:tc>
        <w:tc>
          <w:tcPr>
            <w:tcW w:type="dxa" w:w="2376"/>
          </w:tcPr>
          <w:p>
            <w:pPr>
              <w:spacing w:before="40" w:after="40"/>
            </w:pPr>
            <w:r/>
            <w:r>
              <w:rPr>
                <w:rFonts w:ascii="Consolas" w:hAnsi="Consolas"/>
                <w:color w:val="3F6288"/>
                <w:sz w:val="18"/>
              </w:rPr>
              <w:t>product_summary()</w:t>
            </w:r>
          </w:p>
        </w:tc>
        <w:tc>
          <w:tcPr>
            <w:tcW w:type="dxa" w:w="2376"/>
          </w:tcPr>
          <w:p>
            <w:pPr>
              <w:spacing w:before="40" w:after="40"/>
            </w:pPr>
            <w:r/>
            <w:r>
              <w:rPr>
                <w:rFonts w:ascii="Calibri" w:hAnsi="Calibri"/>
                <w:sz w:val="19"/>
              </w:rPr>
              <w:t>Also used to match a rate list</w:t>
            </w:r>
          </w:p>
        </w:tc>
      </w:tr>
      <w:tr>
        <w:tc>
          <w:tcPr>
            <w:tcW w:type="dxa" w:w="2376"/>
          </w:tcPr>
          <w:p>
            <w:pPr>
              <w:spacing w:before="40" w:after="40"/>
            </w:pPr>
            <w:r/>
            <w:r>
              <w:rPr>
                <w:rFonts w:ascii="Calibri" w:hAnsi="Calibri"/>
                <w:sz w:val="19"/>
              </w:rPr>
              <w:t>9</w:t>
            </w:r>
          </w:p>
        </w:tc>
        <w:tc>
          <w:tcPr>
            <w:tcW w:type="dxa" w:w="2376"/>
          </w:tcPr>
          <w:p>
            <w:pPr>
              <w:spacing w:before="40" w:after="40"/>
            </w:pPr>
            <w:r/>
            <w:r>
              <w:rPr>
                <w:rFonts w:ascii="Consolas" w:hAnsi="Consolas"/>
                <w:color w:val="3F6288"/>
                <w:sz w:val="18"/>
              </w:rPr>
              <w:t>Quantity</w:t>
            </w:r>
          </w:p>
        </w:tc>
        <w:tc>
          <w:tcPr>
            <w:tcW w:type="dxa" w:w="2376"/>
          </w:tcPr>
          <w:p>
            <w:pPr>
              <w:spacing w:before="40" w:after="40"/>
            </w:pPr>
            <w:r/>
            <w:r>
              <w:rPr>
                <w:rFonts w:ascii="Calibri" w:hAnsi="Calibri"/>
                <w:sz w:val="19"/>
              </w:rPr>
              <w:t>Groq details extraction</w:t>
            </w:r>
          </w:p>
        </w:tc>
        <w:tc>
          <w:tcPr>
            <w:tcW w:type="dxa" w:w="2376"/>
          </w:tcPr>
          <w:p>
            <w:pPr>
              <w:spacing w:before="40" w:after="40"/>
            </w:pPr>
            <w:r/>
          </w:p>
        </w:tc>
      </w:tr>
      <w:tr>
        <w:tc>
          <w:tcPr>
            <w:tcW w:type="dxa" w:w="2376"/>
          </w:tcPr>
          <w:p>
            <w:pPr>
              <w:spacing w:before="40" w:after="40"/>
            </w:pPr>
            <w:r/>
            <w:r>
              <w:rPr>
                <w:rFonts w:ascii="Calibri" w:hAnsi="Calibri"/>
                <w:sz w:val="19"/>
              </w:rPr>
              <w:t>10</w:t>
            </w:r>
          </w:p>
        </w:tc>
        <w:tc>
          <w:tcPr>
            <w:tcW w:type="dxa" w:w="2376"/>
          </w:tcPr>
          <w:p>
            <w:pPr>
              <w:spacing w:before="40" w:after="40"/>
            </w:pPr>
            <w:r/>
            <w:r>
              <w:rPr>
                <w:rFonts w:ascii="Consolas" w:hAnsi="Consolas"/>
                <w:color w:val="3F6288"/>
                <w:sz w:val="18"/>
              </w:rPr>
              <w:t>Drawing</w:t>
            </w:r>
          </w:p>
        </w:tc>
        <w:tc>
          <w:tcPr>
            <w:tcW w:type="dxa" w:w="2376"/>
          </w:tcPr>
          <w:p>
            <w:pPr>
              <w:spacing w:before="40" w:after="40"/>
            </w:pPr>
            <w:r/>
            <w:r>
              <w:rPr>
                <w:rFonts w:ascii="Calibri" w:hAnsi="Calibri"/>
                <w:sz w:val="19"/>
              </w:rPr>
              <w:t>Attachment save</w:t>
            </w:r>
          </w:p>
        </w:tc>
        <w:tc>
          <w:tcPr>
            <w:tcW w:type="dxa" w:w="2376"/>
          </w:tcPr>
          <w:p>
            <w:pPr>
              <w:spacing w:before="40" w:after="40"/>
            </w:pPr>
            <w:r/>
            <w:r>
              <w:rPr>
                <w:rFonts w:ascii="Calibri" w:hAnsi="Calibri"/>
                <w:sz w:val="19"/>
              </w:rPr>
              <w:t>Filename(s) filed into the inquiry folder</w:t>
            </w:r>
          </w:p>
        </w:tc>
      </w:tr>
      <w:tr>
        <w:tc>
          <w:tcPr>
            <w:tcW w:type="dxa" w:w="2376"/>
          </w:tcPr>
          <w:p>
            <w:pPr>
              <w:spacing w:before="40" w:after="40"/>
            </w:pPr>
            <w:r/>
            <w:r>
              <w:rPr>
                <w:rFonts w:ascii="Calibri" w:hAnsi="Calibri"/>
                <w:sz w:val="19"/>
              </w:rPr>
              <w:t>11</w:t>
            </w:r>
          </w:p>
        </w:tc>
        <w:tc>
          <w:tcPr>
            <w:tcW w:type="dxa" w:w="2376"/>
          </w:tcPr>
          <w:p>
            <w:pPr>
              <w:spacing w:before="40" w:after="40"/>
            </w:pPr>
            <w:r/>
            <w:r>
              <w:rPr>
                <w:rFonts w:ascii="Consolas" w:hAnsi="Consolas"/>
                <w:color w:val="3F6288"/>
                <w:sz w:val="18"/>
              </w:rPr>
              <w:t>Status</w:t>
            </w:r>
          </w:p>
        </w:tc>
        <w:tc>
          <w:tcPr>
            <w:tcW w:type="dxa" w:w="2376"/>
          </w:tcPr>
          <w:p>
            <w:pPr>
              <w:spacing w:before="40" w:after="40"/>
            </w:pPr>
            <w:r/>
            <w:r>
              <w:rPr>
                <w:rFonts w:ascii="Calibri" w:hAnsi="Calibri"/>
                <w:sz w:val="19"/>
              </w:rPr>
              <w:t>Lifecycle</w:t>
            </w:r>
          </w:p>
        </w:tc>
        <w:tc>
          <w:tcPr>
            <w:tcW w:type="dxa" w:w="2376"/>
          </w:tcPr>
          <w:p>
            <w:pPr>
              <w:spacing w:before="40" w:after="40"/>
            </w:pPr>
            <w:r/>
            <w:r>
              <w:rPr>
                <w:rFonts w:ascii="Calibri" w:hAnsi="Calibri"/>
                <w:sz w:val="19"/>
              </w:rPr>
              <w:t>See the state machine below</w:t>
            </w:r>
          </w:p>
        </w:tc>
      </w:tr>
      <w:tr>
        <w:tc>
          <w:tcPr>
            <w:tcW w:type="dxa" w:w="2376"/>
          </w:tcPr>
          <w:p>
            <w:pPr>
              <w:spacing w:before="40" w:after="40"/>
            </w:pPr>
            <w:r/>
            <w:r>
              <w:rPr>
                <w:rFonts w:ascii="Calibri" w:hAnsi="Calibri"/>
                <w:sz w:val="19"/>
              </w:rPr>
              <w:t>12</w:t>
            </w:r>
          </w:p>
        </w:tc>
        <w:tc>
          <w:tcPr>
            <w:tcW w:type="dxa" w:w="2376"/>
          </w:tcPr>
          <w:p>
            <w:pPr>
              <w:spacing w:before="40" w:after="40"/>
            </w:pPr>
            <w:r/>
            <w:r>
              <w:rPr>
                <w:rFonts w:ascii="Consolas" w:hAnsi="Consolas"/>
                <w:color w:val="3F6288"/>
                <w:sz w:val="18"/>
              </w:rPr>
              <w:t>Quotation no</w:t>
            </w:r>
          </w:p>
        </w:tc>
        <w:tc>
          <w:tcPr>
            <w:tcW w:type="dxa" w:w="2376"/>
          </w:tcPr>
          <w:p>
            <w:pPr>
              <w:spacing w:before="40" w:after="40"/>
            </w:pPr>
            <w:r/>
            <w:r>
              <w:rPr>
                <w:rFonts w:ascii="Consolas" w:hAnsi="Consolas"/>
                <w:color w:val="3F6288"/>
                <w:sz w:val="18"/>
              </w:rPr>
              <w:t>mark_quoted()</w:t>
            </w:r>
          </w:p>
        </w:tc>
        <w:tc>
          <w:tcPr>
            <w:tcW w:type="dxa" w:w="2376"/>
          </w:tcPr>
          <w:p>
            <w:pPr>
              <w:spacing w:before="40" w:after="40"/>
            </w:pPr>
            <w:r/>
            <w:r>
              <w:rPr>
                <w:rFonts w:ascii="Consolas" w:hAnsi="Consolas"/>
                <w:color w:val="3F6288"/>
                <w:sz w:val="18"/>
              </w:rPr>
              <w:t>QTN/25-26/0042</w:t>
            </w:r>
          </w:p>
        </w:tc>
      </w:tr>
      <w:tr>
        <w:tc>
          <w:tcPr>
            <w:tcW w:type="dxa" w:w="2376"/>
          </w:tcPr>
          <w:p>
            <w:pPr>
              <w:spacing w:before="40" w:after="40"/>
            </w:pPr>
            <w:r/>
            <w:r>
              <w:rPr>
                <w:rFonts w:ascii="Calibri" w:hAnsi="Calibri"/>
                <w:sz w:val="19"/>
              </w:rPr>
              <w:t>13</w:t>
            </w:r>
          </w:p>
        </w:tc>
        <w:tc>
          <w:tcPr>
            <w:tcW w:type="dxa" w:w="2376"/>
          </w:tcPr>
          <w:p>
            <w:pPr>
              <w:spacing w:before="40" w:after="40"/>
            </w:pPr>
            <w:r/>
            <w:r>
              <w:rPr>
                <w:rFonts w:ascii="Consolas" w:hAnsi="Consolas"/>
                <w:color w:val="3F6288"/>
                <w:sz w:val="18"/>
              </w:rPr>
              <w:t>Quotation date</w:t>
            </w:r>
          </w:p>
        </w:tc>
        <w:tc>
          <w:tcPr>
            <w:tcW w:type="dxa" w:w="2376"/>
          </w:tcPr>
          <w:p>
            <w:pPr>
              <w:spacing w:before="40" w:after="40"/>
            </w:pPr>
            <w:r/>
            <w:r>
              <w:rPr>
                <w:rFonts w:ascii="Consolas" w:hAnsi="Consolas"/>
                <w:color w:val="3F6288"/>
                <w:sz w:val="18"/>
              </w:rPr>
              <w:t>mark_quoted()</w:t>
            </w:r>
          </w:p>
        </w:tc>
        <w:tc>
          <w:tcPr>
            <w:tcW w:type="dxa" w:w="2376"/>
          </w:tcPr>
          <w:p>
            <w:pPr>
              <w:spacing w:before="40" w:after="40"/>
            </w:pPr>
            <w:r/>
          </w:p>
        </w:tc>
      </w:tr>
      <w:tr>
        <w:tc>
          <w:tcPr>
            <w:tcW w:type="dxa" w:w="2376"/>
          </w:tcPr>
          <w:p>
            <w:pPr>
              <w:spacing w:before="40" w:after="40"/>
            </w:pPr>
            <w:r/>
            <w:r>
              <w:rPr>
                <w:rFonts w:ascii="Calibri" w:hAnsi="Calibri"/>
                <w:sz w:val="19"/>
              </w:rPr>
              <w:t>14</w:t>
            </w:r>
          </w:p>
        </w:tc>
        <w:tc>
          <w:tcPr>
            <w:tcW w:type="dxa" w:w="2376"/>
          </w:tcPr>
          <w:p>
            <w:pPr>
              <w:spacing w:before="40" w:after="40"/>
            </w:pPr>
            <w:r/>
            <w:r>
              <w:rPr>
                <w:rFonts w:ascii="Consolas" w:hAnsi="Consolas"/>
                <w:color w:val="3F6288"/>
                <w:sz w:val="18"/>
              </w:rPr>
              <w:t>Quotation value</w:t>
            </w:r>
          </w:p>
        </w:tc>
        <w:tc>
          <w:tcPr>
            <w:tcW w:type="dxa" w:w="2376"/>
          </w:tcPr>
          <w:p>
            <w:pPr>
              <w:spacing w:before="40" w:after="40"/>
            </w:pPr>
            <w:r/>
            <w:r>
              <w:rPr>
                <w:rFonts w:ascii="Consolas" w:hAnsi="Consolas"/>
                <w:color w:val="3F6288"/>
                <w:sz w:val="18"/>
              </w:rPr>
              <w:t>mark_quoted()</w:t>
            </w:r>
          </w:p>
        </w:tc>
        <w:tc>
          <w:tcPr>
            <w:tcW w:type="dxa" w:w="2376"/>
          </w:tcPr>
          <w:p>
            <w:pPr>
              <w:spacing w:before="40" w:after="40"/>
            </w:pPr>
            <w:r/>
            <w:r>
              <w:rPr>
                <w:rFonts w:ascii="Calibri" w:hAnsi="Calibri"/>
                <w:sz w:val="19"/>
              </w:rPr>
              <w:t>Indian lakh grouping</w:t>
            </w:r>
          </w:p>
        </w:tc>
      </w:tr>
      <w:tr>
        <w:tc>
          <w:tcPr>
            <w:tcW w:type="dxa" w:w="2376"/>
          </w:tcPr>
          <w:p>
            <w:pPr>
              <w:spacing w:before="40" w:after="40"/>
            </w:pPr>
            <w:r/>
            <w:r>
              <w:rPr>
                <w:rFonts w:ascii="Calibri" w:hAnsi="Calibri"/>
                <w:sz w:val="19"/>
              </w:rPr>
              <w:t>15</w:t>
            </w:r>
          </w:p>
        </w:tc>
        <w:tc>
          <w:tcPr>
            <w:tcW w:type="dxa" w:w="2376"/>
          </w:tcPr>
          <w:p>
            <w:pPr>
              <w:spacing w:before="40" w:after="40"/>
            </w:pPr>
            <w:r/>
            <w:r>
              <w:rPr>
                <w:rFonts w:ascii="Consolas" w:hAnsi="Consolas"/>
                <w:color w:val="3F6288"/>
                <w:sz w:val="18"/>
              </w:rPr>
              <w:t>Reminders sent</w:t>
            </w:r>
          </w:p>
        </w:tc>
        <w:tc>
          <w:tcPr>
            <w:tcW w:type="dxa" w:w="2376"/>
          </w:tcPr>
          <w:p>
            <w:pPr>
              <w:spacing w:before="40" w:after="40"/>
            </w:pPr>
            <w:r/>
            <w:r>
              <w:rPr>
                <w:rFonts w:ascii="Consolas" w:hAnsi="Consolas"/>
                <w:color w:val="3F6288"/>
                <w:sz w:val="18"/>
              </w:rPr>
              <w:t>note_reminder()</w:t>
            </w:r>
          </w:p>
        </w:tc>
        <w:tc>
          <w:tcPr>
            <w:tcW w:type="dxa" w:w="2376"/>
          </w:tcPr>
          <w:p>
            <w:pPr>
              <w:spacing w:before="40" w:after="40"/>
            </w:pPr>
            <w:r/>
            <w:r>
              <w:rPr>
                <w:rFonts w:ascii="Calibri" w:hAnsi="Calibri"/>
                <w:sz w:val="19"/>
              </w:rPr>
              <w:t xml:space="preserve">Counter, capped by </w:t>
            </w:r>
            <w:r>
              <w:rPr>
                <w:rFonts w:ascii="Consolas" w:hAnsi="Consolas"/>
                <w:color w:val="3F6288"/>
                <w:sz w:val="18"/>
              </w:rPr>
              <w:t>max_reminders</w:t>
            </w:r>
          </w:p>
        </w:tc>
      </w:tr>
      <w:tr>
        <w:tc>
          <w:tcPr>
            <w:tcW w:type="dxa" w:w="2376"/>
          </w:tcPr>
          <w:p>
            <w:pPr>
              <w:spacing w:before="40" w:after="40"/>
            </w:pPr>
            <w:r/>
            <w:r>
              <w:rPr>
                <w:rFonts w:ascii="Calibri" w:hAnsi="Calibri"/>
                <w:sz w:val="19"/>
              </w:rPr>
              <w:t>16</w:t>
            </w:r>
          </w:p>
        </w:tc>
        <w:tc>
          <w:tcPr>
            <w:tcW w:type="dxa" w:w="2376"/>
          </w:tcPr>
          <w:p>
            <w:pPr>
              <w:spacing w:before="40" w:after="40"/>
            </w:pPr>
            <w:r/>
            <w:r>
              <w:rPr>
                <w:rFonts w:ascii="Consolas" w:hAnsi="Consolas"/>
                <w:color w:val="3F6288"/>
                <w:sz w:val="18"/>
              </w:rPr>
              <w:t>Last contact</w:t>
            </w:r>
          </w:p>
        </w:tc>
        <w:tc>
          <w:tcPr>
            <w:tcW w:type="dxa" w:w="2376"/>
          </w:tcPr>
          <w:p>
            <w:pPr>
              <w:spacing w:before="40" w:after="40"/>
            </w:pPr>
            <w:r/>
            <w:r>
              <w:rPr>
                <w:rFonts w:ascii="Calibri" w:hAnsi="Calibri"/>
                <w:sz w:val="19"/>
              </w:rPr>
              <w:t>Several</w:t>
            </w:r>
          </w:p>
        </w:tc>
        <w:tc>
          <w:tcPr>
            <w:tcW w:type="dxa" w:w="2376"/>
          </w:tcPr>
          <w:p>
            <w:pPr>
              <w:spacing w:before="40" w:after="40"/>
            </w:pPr>
            <w:r/>
          </w:p>
        </w:tc>
      </w:tr>
      <w:tr>
        <w:tc>
          <w:tcPr>
            <w:tcW w:type="dxa" w:w="2376"/>
          </w:tcPr>
          <w:p>
            <w:pPr>
              <w:spacing w:before="40" w:after="40"/>
            </w:pPr>
            <w:r/>
            <w:r>
              <w:rPr>
                <w:rFonts w:ascii="Calibri" w:hAnsi="Calibri"/>
                <w:sz w:val="19"/>
              </w:rPr>
              <w:t>17</w:t>
            </w:r>
          </w:p>
        </w:tc>
        <w:tc>
          <w:tcPr>
            <w:tcW w:type="dxa" w:w="2376"/>
          </w:tcPr>
          <w:p>
            <w:pPr>
              <w:spacing w:before="40" w:after="40"/>
            </w:pPr>
            <w:r/>
            <w:r>
              <w:rPr>
                <w:rFonts w:ascii="Consolas" w:hAnsi="Consolas"/>
                <w:color w:val="3F6288"/>
                <w:sz w:val="18"/>
              </w:rPr>
              <w:t>Result</w:t>
            </w:r>
          </w:p>
        </w:tc>
        <w:tc>
          <w:tcPr>
            <w:tcW w:type="dxa" w:w="2376"/>
          </w:tcPr>
          <w:p>
            <w:pPr>
              <w:spacing w:before="40" w:after="40"/>
            </w:pPr>
            <w:r/>
            <w:r>
              <w:rPr>
                <w:rFonts w:ascii="Consolas" w:hAnsi="Consolas"/>
                <w:color w:val="3F6288"/>
                <w:sz w:val="18"/>
              </w:rPr>
              <w:t>mark_converted()</w:t>
            </w:r>
            <w:r>
              <w:rPr>
                <w:rFonts w:ascii="Calibri" w:hAnsi="Calibri"/>
                <w:sz w:val="19"/>
              </w:rPr>
              <w:t xml:space="preserve"> / </w:t>
            </w:r>
            <w:r>
              <w:rPr>
                <w:rFonts w:ascii="Consolas" w:hAnsi="Consolas"/>
                <w:color w:val="3F6288"/>
                <w:sz w:val="18"/>
              </w:rPr>
              <w:t>mark_lost()</w:t>
            </w:r>
          </w:p>
        </w:tc>
        <w:tc>
          <w:tcPr>
            <w:tcW w:type="dxa" w:w="2376"/>
          </w:tcPr>
          <w:p>
            <w:pPr>
              <w:spacing w:before="40" w:after="40"/>
            </w:pPr>
            <w:r/>
          </w:p>
        </w:tc>
      </w:tr>
      <w:tr>
        <w:tc>
          <w:tcPr>
            <w:tcW w:type="dxa" w:w="2376"/>
          </w:tcPr>
          <w:p>
            <w:pPr>
              <w:spacing w:before="40" w:after="40"/>
            </w:pPr>
            <w:r/>
            <w:r>
              <w:rPr>
                <w:rFonts w:ascii="Calibri" w:hAnsi="Calibri"/>
                <w:sz w:val="19"/>
              </w:rPr>
              <w:t>18</w:t>
            </w:r>
          </w:p>
        </w:tc>
        <w:tc>
          <w:tcPr>
            <w:tcW w:type="dxa" w:w="2376"/>
          </w:tcPr>
          <w:p>
            <w:pPr>
              <w:spacing w:before="40" w:after="40"/>
            </w:pPr>
            <w:r/>
            <w:r>
              <w:rPr>
                <w:rFonts w:ascii="Consolas" w:hAnsi="Consolas"/>
                <w:color w:val="3F6288"/>
                <w:sz w:val="18"/>
              </w:rPr>
              <w:t>Reason if lost</w:t>
            </w:r>
          </w:p>
        </w:tc>
        <w:tc>
          <w:tcPr>
            <w:tcW w:type="dxa" w:w="2376"/>
          </w:tcPr>
          <w:p>
            <w:pPr>
              <w:spacing w:before="40" w:after="40"/>
            </w:pPr>
            <w:r/>
            <w:r>
              <w:rPr>
                <w:rFonts w:ascii="Consolas" w:hAnsi="Consolas"/>
                <w:color w:val="3F6288"/>
                <w:sz w:val="18"/>
              </w:rPr>
              <w:t>mark_lost()</w:t>
            </w:r>
          </w:p>
        </w:tc>
        <w:tc>
          <w:tcPr>
            <w:tcW w:type="dxa" w:w="2376"/>
          </w:tcPr>
          <w:p>
            <w:pPr>
              <w:spacing w:before="40" w:after="40"/>
            </w:pPr>
            <w:r/>
          </w:p>
        </w:tc>
      </w:tr>
      <w:tr>
        <w:tc>
          <w:tcPr>
            <w:tcW w:type="dxa" w:w="2376"/>
          </w:tcPr>
          <w:p>
            <w:pPr>
              <w:spacing w:before="40" w:after="40"/>
            </w:pPr>
            <w:r/>
            <w:r>
              <w:rPr>
                <w:rFonts w:ascii="Calibri" w:hAnsi="Calibri"/>
                <w:sz w:val="19"/>
              </w:rPr>
              <w:t>19</w:t>
            </w:r>
          </w:p>
        </w:tc>
        <w:tc>
          <w:tcPr>
            <w:tcW w:type="dxa" w:w="2376"/>
          </w:tcPr>
          <w:p>
            <w:pPr>
              <w:spacing w:before="40" w:after="40"/>
            </w:pPr>
            <w:r/>
            <w:r>
              <w:rPr>
                <w:rFonts w:ascii="Consolas" w:hAnsi="Consolas"/>
                <w:color w:val="3F6288"/>
                <w:sz w:val="18"/>
              </w:rPr>
              <w:t>PO number</w:t>
            </w:r>
          </w:p>
        </w:tc>
        <w:tc>
          <w:tcPr>
            <w:tcW w:type="dxa" w:w="2376"/>
          </w:tcPr>
          <w:p>
            <w:pPr>
              <w:spacing w:before="40" w:after="40"/>
            </w:pPr>
            <w:r/>
            <w:r>
              <w:rPr>
                <w:rFonts w:ascii="Consolas" w:hAnsi="Consolas"/>
                <w:color w:val="3F6288"/>
                <w:sz w:val="18"/>
              </w:rPr>
              <w:t>mark_converted()</w:t>
            </w:r>
          </w:p>
        </w:tc>
        <w:tc>
          <w:tcPr>
            <w:tcW w:type="dxa" w:w="2376"/>
          </w:tcPr>
          <w:p>
            <w:pPr>
              <w:spacing w:before="40" w:after="40"/>
            </w:pPr>
            <w:r/>
          </w:p>
        </w:tc>
      </w:tr>
      <w:tr>
        <w:tc>
          <w:tcPr>
            <w:tcW w:type="dxa" w:w="2376"/>
          </w:tcPr>
          <w:p>
            <w:pPr>
              <w:spacing w:before="40" w:after="40"/>
            </w:pPr>
            <w:r/>
            <w:r>
              <w:rPr>
                <w:rFonts w:ascii="Calibri" w:hAnsi="Calibri"/>
                <w:sz w:val="19"/>
              </w:rPr>
              <w:t>20</w:t>
            </w:r>
          </w:p>
        </w:tc>
        <w:tc>
          <w:tcPr>
            <w:tcW w:type="dxa" w:w="2376"/>
          </w:tcPr>
          <w:p>
            <w:pPr>
              <w:spacing w:before="40" w:after="40"/>
            </w:pPr>
            <w:r/>
            <w:r>
              <w:rPr>
                <w:rFonts w:ascii="Consolas" w:hAnsi="Consolas"/>
                <w:color w:val="3F6288"/>
                <w:sz w:val="18"/>
              </w:rPr>
              <w:t>PO date</w:t>
            </w:r>
          </w:p>
        </w:tc>
        <w:tc>
          <w:tcPr>
            <w:tcW w:type="dxa" w:w="2376"/>
          </w:tcPr>
          <w:p>
            <w:pPr>
              <w:spacing w:before="40" w:after="40"/>
            </w:pPr>
            <w:r/>
            <w:r>
              <w:rPr>
                <w:rFonts w:ascii="Consolas" w:hAnsi="Consolas"/>
                <w:color w:val="3F6288"/>
                <w:sz w:val="18"/>
              </w:rPr>
              <w:t>mark_converted()</w:t>
            </w:r>
          </w:p>
        </w:tc>
        <w:tc>
          <w:tcPr>
            <w:tcW w:type="dxa" w:w="2376"/>
          </w:tcPr>
          <w:p>
            <w:pPr>
              <w:spacing w:before="40" w:after="40"/>
            </w:pPr>
            <w:r/>
          </w:p>
        </w:tc>
      </w:tr>
      <w:tr>
        <w:tc>
          <w:tcPr>
            <w:tcW w:type="dxa" w:w="2376"/>
          </w:tcPr>
          <w:p>
            <w:pPr>
              <w:spacing w:before="40" w:after="40"/>
            </w:pPr>
            <w:r/>
            <w:r>
              <w:rPr>
                <w:rFonts w:ascii="Calibri" w:hAnsi="Calibri"/>
                <w:sz w:val="19"/>
              </w:rPr>
              <w:t>21</w:t>
            </w:r>
          </w:p>
        </w:tc>
        <w:tc>
          <w:tcPr>
            <w:tcW w:type="dxa" w:w="2376"/>
          </w:tcPr>
          <w:p>
            <w:pPr>
              <w:spacing w:before="40" w:after="40"/>
            </w:pPr>
            <w:r/>
            <w:r>
              <w:rPr>
                <w:rFonts w:ascii="Consolas" w:hAnsi="Consolas"/>
                <w:color w:val="3F6288"/>
                <w:sz w:val="18"/>
              </w:rPr>
              <w:t>Order value</w:t>
            </w:r>
          </w:p>
        </w:tc>
        <w:tc>
          <w:tcPr>
            <w:tcW w:type="dxa" w:w="2376"/>
          </w:tcPr>
          <w:p>
            <w:pPr>
              <w:spacing w:before="40" w:after="40"/>
            </w:pPr>
            <w:r/>
            <w:r>
              <w:rPr>
                <w:rFonts w:ascii="Consolas" w:hAnsi="Consolas"/>
                <w:color w:val="3F6288"/>
                <w:sz w:val="18"/>
              </w:rPr>
              <w:t>mark_converted()</w:t>
            </w:r>
          </w:p>
        </w:tc>
        <w:tc>
          <w:tcPr>
            <w:tcW w:type="dxa" w:w="2376"/>
          </w:tcPr>
          <w:p>
            <w:pPr>
              <w:spacing w:before="40" w:after="40"/>
            </w:pPr>
            <w:r/>
          </w:p>
        </w:tc>
      </w:tr>
      <w:tr>
        <w:tc>
          <w:tcPr>
            <w:tcW w:type="dxa" w:w="2376"/>
          </w:tcPr>
          <w:p>
            <w:pPr>
              <w:spacing w:before="40" w:after="40"/>
            </w:pPr>
            <w:r/>
            <w:r>
              <w:rPr>
                <w:rFonts w:ascii="Calibri" w:hAnsi="Calibri"/>
                <w:sz w:val="19"/>
              </w:rPr>
              <w:t>22</w:t>
            </w:r>
          </w:p>
        </w:tc>
        <w:tc>
          <w:tcPr>
            <w:tcW w:type="dxa" w:w="2376"/>
          </w:tcPr>
          <w:p>
            <w:pPr>
              <w:spacing w:before="40" w:after="40"/>
            </w:pPr>
            <w:r/>
            <w:r>
              <w:rPr>
                <w:rFonts w:ascii="Consolas" w:hAnsi="Consolas"/>
                <w:color w:val="3F6288"/>
                <w:sz w:val="18"/>
              </w:rPr>
              <w:t>Folder</w:t>
            </w:r>
          </w:p>
        </w:tc>
        <w:tc>
          <w:tcPr>
            <w:tcW w:type="dxa" w:w="2376"/>
          </w:tcPr>
          <w:p>
            <w:pPr>
              <w:spacing w:before="40" w:after="40"/>
            </w:pPr>
            <w:r/>
            <w:r>
              <w:rPr>
                <w:rFonts w:ascii="Consolas" w:hAnsi="Consolas"/>
                <w:color w:val="3F6288"/>
                <w:sz w:val="18"/>
              </w:rPr>
              <w:t>from_message()</w:t>
            </w:r>
          </w:p>
        </w:tc>
        <w:tc>
          <w:tcPr>
            <w:tcW w:type="dxa" w:w="2376"/>
          </w:tcPr>
          <w:p>
            <w:pPr>
              <w:spacing w:before="40" w:after="40"/>
            </w:pPr>
            <w:r/>
            <w:r>
              <w:rPr>
                <w:rFonts w:ascii="Calibri" w:hAnsi="Calibri"/>
                <w:sz w:val="19"/>
              </w:rPr>
              <w:t>Path to this inquiry's folder</w:t>
            </w:r>
          </w:p>
        </w:tc>
      </w:tr>
      <w:tr>
        <w:tc>
          <w:tcPr>
            <w:tcW w:type="dxa" w:w="2376"/>
          </w:tcPr>
          <w:p>
            <w:pPr>
              <w:spacing w:before="40" w:after="40"/>
            </w:pPr>
            <w:r/>
            <w:r>
              <w:rPr>
                <w:rFonts w:ascii="Calibri" w:hAnsi="Calibri"/>
                <w:sz w:val="19"/>
              </w:rPr>
              <w:t>23</w:t>
            </w:r>
          </w:p>
        </w:tc>
        <w:tc>
          <w:tcPr>
            <w:tcW w:type="dxa" w:w="2376"/>
          </w:tcPr>
          <w:p>
            <w:pPr>
              <w:spacing w:before="40" w:after="40"/>
            </w:pPr>
            <w:r/>
            <w:r>
              <w:rPr>
                <w:rFonts w:ascii="Consolas" w:hAnsi="Consolas"/>
                <w:color w:val="3F6288"/>
                <w:sz w:val="18"/>
              </w:rPr>
              <w:t>Notes</w:t>
            </w:r>
          </w:p>
        </w:tc>
        <w:tc>
          <w:tcPr>
            <w:tcW w:type="dxa" w:w="2376"/>
          </w:tcPr>
          <w:p>
            <w:pPr>
              <w:spacing w:before="40" w:after="40"/>
            </w:pPr>
            <w:r/>
            <w:r>
              <w:rPr>
                <w:rFonts w:ascii="Calibri" w:hAnsi="Calibri"/>
                <w:sz w:val="19"/>
              </w:rPr>
              <w:t>Various</w:t>
            </w:r>
          </w:p>
        </w:tc>
        <w:tc>
          <w:tcPr>
            <w:tcW w:type="dxa" w:w="2376"/>
          </w:tcPr>
          <w:p>
            <w:pPr>
              <w:spacing w:before="40" w:after="40"/>
            </w:pPr>
            <w:r/>
          </w:p>
        </w:tc>
      </w:tr>
      <w:tr>
        <w:tc>
          <w:tcPr>
            <w:tcW w:type="dxa" w:w="2376"/>
          </w:tcPr>
          <w:p>
            <w:pPr>
              <w:spacing w:before="40" w:after="40"/>
            </w:pPr>
            <w:r/>
            <w:r>
              <w:rPr>
                <w:rFonts w:ascii="Calibri" w:hAnsi="Calibri"/>
                <w:sz w:val="19"/>
              </w:rPr>
              <w:t>24</w:t>
            </w:r>
          </w:p>
        </w:tc>
        <w:tc>
          <w:tcPr>
            <w:tcW w:type="dxa" w:w="2376"/>
          </w:tcPr>
          <w:p>
            <w:pPr>
              <w:spacing w:before="40" w:after="40"/>
            </w:pPr>
            <w:r/>
            <w:r>
              <w:rPr>
                <w:rFonts w:ascii="Consolas" w:hAnsi="Consolas"/>
                <w:color w:val="3F6288"/>
                <w:sz w:val="18"/>
              </w:rPr>
              <w:t>Thread</w:t>
            </w:r>
          </w:p>
        </w:tc>
        <w:tc>
          <w:tcPr>
            <w:tcW w:type="dxa" w:w="2376"/>
          </w:tcPr>
          <w:p>
            <w:pPr>
              <w:spacing w:before="40" w:after="40"/>
            </w:pPr>
            <w:r/>
            <w:r>
              <w:rPr>
                <w:rFonts w:ascii="Consolas" w:hAnsi="Consolas"/>
                <w:color w:val="3F6288"/>
                <w:sz w:val="18"/>
              </w:rPr>
              <w:t>add_thread()</w:t>
            </w:r>
          </w:p>
        </w:tc>
        <w:tc>
          <w:tcPr>
            <w:tcW w:type="dxa" w:w="2376"/>
          </w:tcPr>
          <w:p>
            <w:pPr>
              <w:spacing w:before="40" w:after="40"/>
            </w:pPr>
            <w:r/>
            <w:r>
              <w:rPr>
                <w:rFonts w:ascii="Calibri" w:hAnsi="Calibri"/>
                <w:b/>
                <w:sz w:val="19"/>
              </w:rPr>
              <w:t>Not for reading.</w:t>
            </w:r>
            <w:r>
              <w:rPr>
                <w:rFonts w:ascii="Calibri" w:hAnsi="Calibri"/>
                <w:sz w:val="19"/>
              </w:rPr>
              <w:t xml:space="preserve"> </w:t>
            </w:r>
            <w:r>
              <w:rPr>
                <w:rFonts w:ascii="Consolas" w:hAnsi="Consolas"/>
                <w:color w:val="3F6288"/>
                <w:sz w:val="18"/>
              </w:rPr>
              <w:t>Message-ID</w:t>
            </w:r>
            <w:r>
              <w:rPr>
                <w:rFonts w:ascii="Calibri" w:hAnsi="Calibri"/>
                <w:sz w:val="19"/>
              </w:rPr>
              <w:t xml:space="preserve"> / </w:t>
            </w:r>
            <w:r>
              <w:rPr>
                <w:rFonts w:ascii="Consolas" w:hAnsi="Consolas"/>
                <w:color w:val="3F6288"/>
                <w:sz w:val="18"/>
              </w:rPr>
              <w:t>References</w:t>
            </w:r>
            <w:r>
              <w:rPr>
                <w:rFonts w:ascii="Calibri" w:hAnsi="Calibri"/>
                <w:sz w:val="19"/>
              </w:rPr>
              <w:t xml:space="preserve"> identifiers that tie a reply back to its row. This is what stops one conversation becoming four rows</w:t>
            </w:r>
          </w:p>
        </w:tc>
      </w:tr>
      <w:tr>
        <w:tc>
          <w:tcPr>
            <w:tcW w:type="dxa" w:w="2376"/>
          </w:tcPr>
          <w:p>
            <w:pPr>
              <w:spacing w:before="40" w:after="40"/>
            </w:pPr>
            <w:r/>
            <w:r>
              <w:rPr>
                <w:rFonts w:ascii="Calibri" w:hAnsi="Calibri"/>
                <w:sz w:val="19"/>
              </w:rPr>
              <w:t>+</w:t>
            </w:r>
          </w:p>
        </w:tc>
        <w:tc>
          <w:tcPr>
            <w:tcW w:type="dxa" w:w="2376"/>
          </w:tcPr>
          <w:p>
            <w:pPr>
              <w:spacing w:before="40" w:after="40"/>
            </w:pPr>
            <w:r/>
            <w:r>
              <w:rPr>
                <w:rFonts w:ascii="Consolas" w:hAnsi="Consolas"/>
                <w:color w:val="3F6288"/>
                <w:sz w:val="18"/>
              </w:rPr>
              <w:t>Mailbox</w:t>
            </w:r>
          </w:p>
        </w:tc>
        <w:tc>
          <w:tcPr>
            <w:tcW w:type="dxa" w:w="2376"/>
          </w:tcPr>
          <w:p>
            <w:pPr>
              <w:spacing w:before="40" w:after="40"/>
            </w:pPr>
            <w:r/>
            <w:r>
              <w:rPr>
                <w:rFonts w:ascii="Consolas" w:hAnsi="Consolas"/>
                <w:color w:val="3F6288"/>
                <w:sz w:val="18"/>
              </w:rPr>
              <w:t>_stamp_mailboxes()</w:t>
            </w:r>
          </w:p>
        </w:tc>
        <w:tc>
          <w:tcPr>
            <w:tcW w:type="dxa" w:w="2376"/>
          </w:tcPr>
          <w:p>
            <w:pPr>
              <w:spacing w:before="40" w:after="40"/>
            </w:pPr>
            <w:r/>
            <w:r>
              <w:rPr>
                <w:rFonts w:ascii="Calibri" w:hAnsi="Calibri"/>
                <w:sz w:val="19"/>
              </w:rPr>
              <w:t>Which address the inquiry arrived at. Added when several mailboxes feed one register</w:t>
            </w:r>
          </w:p>
        </w:tc>
      </w:tr>
    </w:tbl>
    <w:p>
      <w:pPr>
        <w:spacing w:after="80"/>
      </w:pPr>
    </w:p>
    <w:p>
      <w:pPr>
        <w:pStyle w:val="Heading3"/>
        <w:keepNext/>
      </w:pPr>
      <w:r>
        <w:rPr>
          <w:rFonts w:ascii="Calibri" w:hAnsi="Calibri"/>
          <w:color w:val="5980A6"/>
        </w:rPr>
        <w:t>Status lifecycle</w:t>
      </w:r>
    </w:p>
    <w:p>
      <w:pPr>
        <w:spacing w:before="160" w:after="0"/>
        <w:jc w:val="center"/>
      </w:pPr>
      <w:r>
        <w:drawing>
          <wp:inline xmlns:a="http://schemas.openxmlformats.org/drawingml/2006/main" xmlns:pic="http://schemas.openxmlformats.org/drawingml/2006/picture">
            <wp:extent cx="5384181" cy="8138159"/>
            <wp:docPr id="7" name="Picture 7"/>
            <wp:cNvGraphicFramePr>
              <a:graphicFrameLocks noChangeAspect="1"/>
            </wp:cNvGraphicFramePr>
            <a:graphic>
              <a:graphicData uri="http://schemas.openxmlformats.org/drawingml/2006/picture">
                <pic:pic>
                  <pic:nvPicPr>
                    <pic:cNvPr id="0" name="02-03.png"/>
                    <pic:cNvPicPr/>
                  </pic:nvPicPr>
                  <pic:blipFill>
                    <a:blip r:embed="rId16"/>
                    <a:stretch>
                      <a:fillRect/>
                    </a:stretch>
                  </pic:blipFill>
                  <pic:spPr>
                    <a:xfrm>
                      <a:off x="0" y="0"/>
                      <a:ext cx="5384181" cy="8138159"/>
                    </a:xfrm>
                    <a:prstGeom prst="rect"/>
                  </pic:spPr>
                </pic:pic>
              </a:graphicData>
            </a:graphic>
          </wp:inline>
        </w:drawing>
      </w:r>
    </w:p>
    <w:p>
      <w:pPr>
        <w:spacing w:before="0" w:after="240"/>
        <w:jc w:val="center"/>
      </w:pPr>
      <w:r>
        <w:rPr>
          <w:rFonts w:ascii="Calibri" w:hAnsi="Calibri"/>
          <w:i/>
          <w:color w:val="767C84"/>
          <w:sz w:val="17"/>
        </w:rPr>
        <w:t>Diagram 2.3</w:t>
      </w:r>
    </w:p>
    <w:p>
      <w:pPr>
        <w:spacing w:after="140"/>
      </w:pPr>
      <w:r>
        <w:rPr>
          <w:rFonts w:ascii="Consolas" w:hAnsi="Consolas"/>
          <w:color w:val="3F6288"/>
          <w:sz w:val="20"/>
        </w:rPr>
        <w:t>REPLY_STATUS</w:t>
      </w:r>
      <w:r>
        <w:rPr>
          <w:rFonts w:ascii="Calibri" w:hAnsi="Calibri"/>
          <w:sz w:val="21"/>
        </w:rPr>
        <w:t xml:space="preserve"> maps the reply intent onto the status: </w:t>
      </w:r>
      <w:r>
        <w:rPr>
          <w:rFonts w:ascii="Consolas" w:hAnsi="Consolas"/>
          <w:color w:val="3F6288"/>
          <w:sz w:val="20"/>
        </w:rPr>
        <w:t>accepted → Accepted</w:t>
      </w:r>
      <w:r>
        <w:rPr>
          <w:rFonts w:ascii="Calibri" w:hAnsi="Calibri"/>
          <w:sz w:val="21"/>
        </w:rPr>
        <w:t xml:space="preserve">, </w:t>
      </w:r>
      <w:r>
        <w:rPr>
          <w:rFonts w:ascii="Consolas" w:hAnsi="Consolas"/>
          <w:color w:val="3F6288"/>
          <w:sz w:val="20"/>
        </w:rPr>
        <w:t>rejected → Not converted</w:t>
      </w:r>
      <w:r>
        <w:rPr>
          <w:rFonts w:ascii="Calibri" w:hAnsi="Calibri"/>
          <w:sz w:val="21"/>
        </w:rPr>
        <w:t xml:space="preserve">, </w:t>
      </w:r>
      <w:r>
        <w:rPr>
          <w:rFonts w:ascii="Consolas" w:hAnsi="Consolas"/>
          <w:color w:val="3F6288"/>
          <w:sz w:val="20"/>
        </w:rPr>
        <w:t>negotiating → Negotiating</w:t>
      </w:r>
      <w:r>
        <w:rPr>
          <w:rFonts w:ascii="Calibri" w:hAnsi="Calibri"/>
          <w:sz w:val="21"/>
        </w:rPr>
        <w:t xml:space="preserve">, </w:t>
      </w:r>
      <w:r>
        <w:rPr>
          <w:rFonts w:ascii="Consolas" w:hAnsi="Consolas"/>
          <w:color w:val="3F6288"/>
          <w:sz w:val="20"/>
        </w:rPr>
        <w:t>needs_info → Negotiating</w:t>
      </w:r>
      <w:r>
        <w:rPr>
          <w:rFonts w:ascii="Calibri" w:hAnsi="Calibri"/>
          <w:sz w:val="21"/>
        </w:rPr>
        <w:t>.</w:t>
      </w:r>
    </w:p>
    <w:p>
      <w:pPr>
        <w:pStyle w:val="Heading3"/>
        <w:keepNext/>
      </w:pPr>
      <w:r>
        <w:rPr>
          <w:rFonts w:ascii="Calibri" w:hAnsi="Calibri"/>
          <w:color w:val="5980A6"/>
        </w:rPr>
        <w:t>Numbering</w:t>
      </w:r>
    </w:p>
    <w:p>
      <w:pPr>
        <w:spacing w:after="140"/>
      </w:pPr>
      <w:r>
        <w:rPr>
          <w:rFonts w:ascii="Consolas" w:hAnsi="Consolas"/>
          <w:color w:val="3F6288"/>
          <w:sz w:val="20"/>
        </w:rPr>
        <w:t>fy_label()</w:t>
      </w:r>
      <w:r>
        <w:rPr>
          <w:rFonts w:ascii="Calibri" w:hAnsi="Calibri"/>
          <w:sz w:val="21"/>
        </w:rPr>
        <w:t xml:space="preserve"> returns </w:t>
      </w:r>
      <w:r>
        <w:rPr>
          <w:rFonts w:ascii="Consolas" w:hAnsi="Consolas"/>
          <w:color w:val="3F6288"/>
          <w:sz w:val="20"/>
        </w:rPr>
        <w:t>"25-26"</w:t>
      </w:r>
      <w:r>
        <w:rPr>
          <w:rFonts w:ascii="Calibri" w:hAnsi="Calibri"/>
          <w:sz w:val="21"/>
        </w:rPr>
        <w:t xml:space="preserve"> for any date from 1 April 2025 to 31 March 2026 — the Indian financial year. </w:t>
      </w:r>
      <w:r>
        <w:rPr>
          <w:rFonts w:ascii="Consolas" w:hAnsi="Consolas"/>
          <w:color w:val="3F6288"/>
          <w:sz w:val="20"/>
        </w:rPr>
        <w:t>next_number(rows, prefix, when)</w:t>
      </w:r>
      <w:r>
        <w:rPr>
          <w:rFonts w:ascii="Calibri" w:hAnsi="Calibri"/>
          <w:sz w:val="21"/>
        </w:rPr>
        <w:t xml:space="preserve"> reads the existing </w:t>
      </w:r>
      <w:r>
        <w:rPr>
          <w:rFonts w:ascii="Consolas" w:hAnsi="Consolas"/>
          <w:color w:val="3F6288"/>
          <w:sz w:val="20"/>
        </w:rPr>
        <w:t>Inquiry no</w:t>
      </w:r>
      <w:r>
        <w:rPr>
          <w:rFonts w:ascii="Calibri" w:hAnsi="Calibri"/>
          <w:sz w:val="21"/>
        </w:rPr>
        <w:t xml:space="preserve"> column, finds the highest serial </w:t>
      </w:r>
      <w:r>
        <w:rPr>
          <w:rFonts w:ascii="Calibri" w:hAnsi="Calibri"/>
          <w:b/>
          <w:sz w:val="21"/>
        </w:rPr>
        <w:t>in the current financial year</w:t>
      </w:r>
      <w:r>
        <w:rPr>
          <w:rFonts w:ascii="Calibri" w:hAnsi="Calibri"/>
          <w:sz w:val="21"/>
        </w:rPr>
        <w:t>, and returns the next. An imported register therefore carries on from the customer's own numbering rather than restarting.</w:t>
      </w:r>
    </w:p>
    <w:p>
      <w:pPr>
        <w:pStyle w:val="Heading3"/>
        <w:keepNext/>
      </w:pPr>
      <w:r>
        <w:rPr>
          <w:rFonts w:ascii="Calibri" w:hAnsi="Calibri"/>
          <w:color w:val="5980A6"/>
        </w:rPr>
        <w:t>Threading — how a reply finds its row</w:t>
      </w:r>
    </w:p>
    <w:p>
      <w:pPr>
        <w:spacing w:after="140"/>
      </w:pPr>
      <w:r>
        <w:rPr>
          <w:rFonts w:ascii="Consolas" w:hAnsi="Consolas"/>
          <w:color w:val="3F6288"/>
          <w:sz w:val="20"/>
        </w:rPr>
        <w:t>thread_key(message)</w:t>
      </w:r>
      <w:r>
        <w:rPr>
          <w:rFonts w:ascii="Calibri" w:hAnsi="Calibri"/>
          <w:sz w:val="21"/>
        </w:rPr>
        <w:t xml:space="preserve"> collects </w:t>
      </w:r>
      <w:r>
        <w:rPr>
          <w:rFonts w:ascii="Consolas" w:hAnsi="Consolas"/>
          <w:color w:val="3F6288"/>
          <w:sz w:val="20"/>
        </w:rPr>
        <w:t>Message-ID</w:t>
      </w:r>
      <w:r>
        <w:rPr>
          <w:rFonts w:ascii="Calibri" w:hAnsi="Calibri"/>
          <w:sz w:val="21"/>
        </w:rPr>
        <w:t xml:space="preserve">, </w:t>
      </w:r>
      <w:r>
        <w:rPr>
          <w:rFonts w:ascii="Consolas" w:hAnsi="Consolas"/>
          <w:color w:val="3F6288"/>
          <w:sz w:val="20"/>
        </w:rPr>
        <w:t>In-Reply-To</w:t>
      </w:r>
      <w:r>
        <w:rPr>
          <w:rFonts w:ascii="Calibri" w:hAnsi="Calibri"/>
          <w:sz w:val="21"/>
        </w:rPr>
        <w:t xml:space="preserve"> and </w:t>
      </w:r>
      <w:r>
        <w:rPr>
          <w:rFonts w:ascii="Consolas" w:hAnsi="Consolas"/>
          <w:color w:val="3F6288"/>
          <w:sz w:val="20"/>
        </w:rPr>
        <w:t>References</w:t>
      </w:r>
      <w:r>
        <w:rPr>
          <w:rFonts w:ascii="Calibri" w:hAnsi="Calibri"/>
          <w:sz w:val="21"/>
        </w:rPr>
        <w:t xml:space="preserve">. </w:t>
      </w:r>
      <w:r>
        <w:rPr>
          <w:rFonts w:ascii="Consolas" w:hAnsi="Consolas"/>
          <w:color w:val="3F6288"/>
          <w:sz w:val="20"/>
        </w:rPr>
        <w:t>find_by_thread(rows, message)</w:t>
      </w:r>
      <w:r>
        <w:rPr>
          <w:rFonts w:ascii="Calibri" w:hAnsi="Calibri"/>
          <w:sz w:val="21"/>
        </w:rPr>
        <w:t xml:space="preserve"> matches </w:t>
      </w:r>
      <w:r>
        <w:rPr>
          <w:rFonts w:ascii="Calibri" w:hAnsi="Calibri"/>
          <w:b/>
          <w:sz w:val="21"/>
        </w:rPr>
        <w:t>by conversation first, then by sender</w:t>
      </w:r>
      <w:r>
        <w:rPr>
          <w:rFonts w:ascii="Calibri" w:hAnsi="Calibri"/>
          <w:sz w:val="21"/>
        </w:rPr>
        <w:t xml:space="preserve">. </w:t>
      </w:r>
      <w:r>
        <w:rPr>
          <w:rFonts w:ascii="Consolas" w:hAnsi="Consolas"/>
          <w:color w:val="3F6288"/>
          <w:sz w:val="20"/>
        </w:rPr>
        <w:t>add_thread(row, message)</w:t>
      </w:r>
      <w:r>
        <w:rPr>
          <w:rFonts w:ascii="Calibri" w:hAnsi="Calibri"/>
          <w:sz w:val="21"/>
        </w:rPr>
        <w:t xml:space="preserve"> folds new identifiers into the row without losing the old ones.</w:t>
      </w:r>
    </w:p>
    <w:p>
      <w:pPr>
        <w:pStyle w:val="Heading2"/>
        <w:keepNext/>
      </w:pPr>
      <w:r>
        <w:rPr>
          <w:rFonts w:ascii="Calibri" w:hAnsi="Calibri"/>
          <w:color w:val="3F6288"/>
        </w:rPr>
        <w:t>2.5 The inquiry folder</w:t>
      </w:r>
    </w:p>
    <w:p>
      <w:pPr>
        <w:spacing w:after="140"/>
      </w:pPr>
      <w:r>
        <w:rPr>
          <w:rFonts w:ascii="Consolas" w:hAnsi="Consolas"/>
          <w:color w:val="3F6288"/>
          <w:sz w:val="20"/>
        </w:rPr>
        <w:t>mailflow.Paths.folder_for("INQ/25-26/0087")</w:t>
      </w:r>
      <w:r>
        <w:rPr>
          <w:rFonts w:ascii="Calibri" w:hAnsi="Calibri"/>
          <w:sz w:val="21"/>
        </w:rPr>
        <w:t xml:space="preserve"> → </w:t>
      </w:r>
      <w:r>
        <w:rPr>
          <w:rFonts w:ascii="Consolas" w:hAnsi="Consolas"/>
          <w:color w:val="3F6288"/>
          <w:sz w:val="20"/>
        </w:rPr>
        <w:t>&lt;root&gt;/inquiries/INQ-25-26-0087/</w:t>
      </w:r>
    </w:p>
    <w:p>
      <w:pPr>
        <w:spacing w:after="140"/>
      </w:pPr>
      <w:r>
        <w:rPr>
          <w:rFonts w:ascii="Calibri" w:hAnsi="Calibri"/>
          <w:sz w:val="21"/>
        </w:rPr>
        <w:t>The number carries slashes and a slash in a path is a directory separator, so it becomes hyphens on disk. Reversible by eye, which is what matters when somebody is looking for it.</w:t>
      </w:r>
    </w:p>
    <w:p>
      <w:pPr>
        <w:spacing w:before="120" w:after="120"/>
        <w:ind w:left="173"/>
        <w:shd w:val="clear" w:color="auto" w:fill="F2F2F3"/>
        <w:pBdr>
          <w:left w:val="single" w:sz="8" w:space="6" w:color="C9CCD0"/>
        </w:pBdr>
      </w:pPr>
      <w:r>
        <w:rPr>
          <w:rFonts w:ascii="Consolas" w:hAnsi="Consolas"/>
          <w:color w:val="1C1F22"/>
          <w:sz w:val="17"/>
        </w:rPr>
        <w:t>&lt;inquiry root&gt;/</w:t>
        <w:br/>
      </w:r>
      <w:r>
        <w:rPr>
          <w:rFonts w:ascii="Consolas" w:hAnsi="Consolas"/>
          <w:color w:val="1C1F22"/>
          <w:sz w:val="17"/>
        </w:rPr>
        <w:t>├── inquiries.csv                      ← THE REGISTER</w:t>
        <w:br/>
      </w:r>
      <w:r>
        <w:rPr>
          <w:rFonts w:ascii="Consolas" w:hAnsi="Consolas"/>
          <w:color w:val="1C1F22"/>
          <w:sz w:val="17"/>
        </w:rPr>
        <w:t>├── inquiries/</w:t>
        <w:br/>
      </w:r>
      <w:r>
        <w:rPr>
          <w:rFonts w:ascii="Consolas" w:hAnsi="Consolas"/>
          <w:color w:val="1C1F22"/>
          <w:sz w:val="17"/>
        </w:rPr>
        <w:t>│   └── INQ-25-26-0087/</w:t>
        <w:br/>
      </w:r>
      <w:r>
        <w:rPr>
          <w:rFonts w:ascii="Consolas" w:hAnsi="Consolas"/>
          <w:color w:val="1C1F22"/>
          <w:sz w:val="17"/>
        </w:rPr>
        <w:t>│       ├── &lt;saved attachments&gt;        ← drawings, specs (safe_name()d)</w:t>
        <w:br/>
      </w:r>
      <w:r>
        <w:rPr>
          <w:rFonts w:ascii="Consolas" w:hAnsi="Consolas"/>
          <w:color w:val="1C1F22"/>
          <w:sz w:val="17"/>
        </w:rPr>
        <w:t>│       └── &lt;the mail itself&gt;</w:t>
        <w:br/>
      </w:r>
      <w:r>
        <w:rPr>
          <w:rFonts w:ascii="Consolas" w:hAnsi="Consolas"/>
          <w:color w:val="1C1F22"/>
          <w:sz w:val="17"/>
        </w:rPr>
        <w:t>├── quotations/</w:t>
        <w:br/>
      </w:r>
      <w:r>
        <w:rPr>
          <w:rFonts w:ascii="Consolas" w:hAnsi="Consolas"/>
          <w:color w:val="1C1F22"/>
          <w:sz w:val="17"/>
        </w:rPr>
        <w:t>│   └── QTN-25-26-0042.csv             ← written AT SEND TIME</w:t>
        <w:br/>
      </w:r>
      <w:r>
        <w:rPr>
          <w:rFonts w:ascii="Consolas" w:hAnsi="Consolas"/>
          <w:color w:val="1C1F22"/>
          <w:sz w:val="17"/>
        </w:rPr>
        <w:t>└── sops/</w:t>
        <w:br/>
      </w:r>
      <w:r>
        <w:rPr>
          <w:rFonts w:ascii="Consolas" w:hAnsi="Consolas"/>
          <w:color w:val="1C1F22"/>
          <w:sz w:val="17"/>
        </w:rPr>
        <w:t xml:space="preserve">    ├── sops.csv                       ← the library index</w:t>
        <w:br/>
      </w:r>
      <w:r>
        <w:rPr>
          <w:rFonts w:ascii="Consolas" w:hAnsi="Consolas"/>
          <w:color w:val="1C1F22"/>
          <w:sz w:val="17"/>
        </w:rPr>
        <w:t xml:space="preserve">    ├── client_sops.csv                ← who gets what</w:t>
        <w:br/>
      </w:r>
      <w:r>
        <w:rPr>
          <w:rFonts w:ascii="Consolas" w:hAnsi="Consolas"/>
          <w:color w:val="1C1F22"/>
          <w:sz w:val="17"/>
        </w:rPr>
        <w:t xml:space="preserve">    └── sop_sent.csv                   ← the audit log</w:t>
      </w:r>
    </w:p>
    <w:p>
      <w:pPr>
        <w:spacing w:after="140"/>
      </w:pPr>
      <w:r>
        <w:rPr>
          <w:rFonts w:ascii="Consolas" w:hAnsi="Consolas"/>
          <w:color w:val="3F6288"/>
          <w:sz w:val="20"/>
        </w:rPr>
        <w:t>inbox.safe_name(name, fallback)</w:t>
      </w:r>
      <w:r>
        <w:rPr>
          <w:rFonts w:ascii="Calibri" w:hAnsi="Calibri"/>
          <w:sz w:val="21"/>
        </w:rPr>
        <w:t xml:space="preserve"> strips </w:t>
      </w:r>
      <w:r>
        <w:rPr>
          <w:rFonts w:ascii="Consolas" w:hAnsi="Consolas"/>
          <w:color w:val="3F6288"/>
          <w:sz w:val="20"/>
        </w:rPr>
        <w:t>[&lt;&gt;:"/\|?*\x00-\x1f]</w:t>
      </w:r>
      <w:r>
        <w:rPr>
          <w:rFonts w:ascii="Calibri" w:hAnsi="Calibri"/>
          <w:sz w:val="21"/>
        </w:rPr>
        <w:t xml:space="preserve"> so an attachment filename cannot escape its folder or upset Windows.</w:t>
      </w:r>
    </w:p>
    <w:p>
      <w:pPr>
        <w:pStyle w:val="Heading2"/>
        <w:keepNext/>
      </w:pPr>
      <w:r>
        <w:rPr>
          <w:rFonts w:ascii="Calibri" w:hAnsi="Calibri"/>
          <w:color w:val="3F6288"/>
        </w:rPr>
        <w:t>2.6 Quotation</w:t>
      </w:r>
    </w:p>
    <w:p>
      <w:pPr>
        <w:pStyle w:val="Heading3"/>
        <w:keepNext/>
      </w:pPr>
      <w:r>
        <w:rPr>
          <w:rFonts w:ascii="Calibri" w:hAnsi="Calibri"/>
          <w:color w:val="5980A6"/>
        </w:rPr>
        <w:t>In memory</w:t>
      </w:r>
    </w:p>
    <w:p>
      <w:pPr>
        <w:spacing w:after="140"/>
      </w:pPr>
      <w:r>
        <w:rPr>
          <w:rFonts w:ascii="Consolas" w:hAnsi="Consolas"/>
          <w:b/>
          <w:color w:val="3F6288"/>
          <w:sz w:val="20"/>
        </w:rPr>
        <w:t>Terms</w:t>
      </w:r>
      <w:r>
        <w:rPr>
          <w:rFonts w:ascii="Calibri" w:hAnsi="Calibri"/>
          <w:sz w:val="21"/>
        </w:rPr>
        <w:t xml:space="preserve"> — from </w:t>
      </w:r>
      <w:r>
        <w:rPr>
          <w:rFonts w:ascii="Consolas" w:hAnsi="Consolas"/>
          <w:color w:val="3F6288"/>
          <w:sz w:val="20"/>
        </w:rPr>
        <w:t>cfg["inquiry"]["terms"]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Default</w:t>
            </w:r>
          </w:p>
        </w:tc>
      </w:tr>
      <w:tr>
        <w:tc>
          <w:tcPr>
            <w:tcW w:type="dxa" w:w="3168"/>
          </w:tcPr>
          <w:p>
            <w:pPr>
              <w:spacing w:before="40" w:after="40"/>
            </w:pPr>
            <w:r/>
            <w:r>
              <w:rPr>
                <w:rFonts w:ascii="Consolas" w:hAnsi="Consolas"/>
                <w:color w:val="3F6288"/>
                <w:sz w:val="18"/>
              </w:rPr>
              <w:t>gst_percent</w:t>
            </w:r>
          </w:p>
        </w:tc>
        <w:tc>
          <w:tcPr>
            <w:tcW w:type="dxa" w:w="3168"/>
          </w:tcPr>
          <w:p>
            <w:pPr>
              <w:spacing w:before="40" w:after="40"/>
            </w:pPr>
            <w:r/>
            <w:r>
              <w:rPr>
                <w:rFonts w:ascii="Calibri" w:hAnsi="Calibri"/>
                <w:sz w:val="19"/>
              </w:rPr>
              <w:t>Decimal</w:t>
            </w:r>
          </w:p>
        </w:tc>
        <w:tc>
          <w:tcPr>
            <w:tcW w:type="dxa" w:w="3168"/>
          </w:tcPr>
          <w:p>
            <w:pPr>
              <w:spacing w:before="40" w:after="40"/>
            </w:pPr>
            <w:r/>
            <w:r>
              <w:rPr>
                <w:rFonts w:ascii="Calibri" w:hAnsi="Calibri"/>
                <w:sz w:val="19"/>
              </w:rPr>
              <w:t>18</w:t>
            </w:r>
          </w:p>
        </w:tc>
      </w:tr>
      <w:tr>
        <w:tc>
          <w:tcPr>
            <w:tcW w:type="dxa" w:w="3168"/>
          </w:tcPr>
          <w:p>
            <w:pPr>
              <w:spacing w:before="40" w:after="40"/>
            </w:pPr>
            <w:r/>
            <w:r>
              <w:rPr>
                <w:rFonts w:ascii="Consolas" w:hAnsi="Consolas"/>
                <w:color w:val="3F6288"/>
                <w:sz w:val="18"/>
              </w:rPr>
              <w:t>freight</w:t>
            </w:r>
          </w:p>
        </w:tc>
        <w:tc>
          <w:tcPr>
            <w:tcW w:type="dxa" w:w="3168"/>
          </w:tcPr>
          <w:p>
            <w:pPr>
              <w:spacing w:before="40" w:after="40"/>
            </w:pPr>
            <w:r/>
            <w:r>
              <w:rPr>
                <w:rFonts w:ascii="Calibri" w:hAnsi="Calibri"/>
                <w:sz w:val="19"/>
              </w:rPr>
              <w:t>Decimal</w:t>
            </w:r>
          </w:p>
        </w:tc>
        <w:tc>
          <w:tcPr>
            <w:tcW w:type="dxa" w:w="3168"/>
          </w:tcPr>
          <w:p>
            <w:pPr>
              <w:spacing w:before="40" w:after="40"/>
            </w:pPr>
            <w:r/>
            <w:r>
              <w:rPr>
                <w:rFonts w:ascii="Calibri" w:hAnsi="Calibri"/>
                <w:sz w:val="19"/>
              </w:rPr>
              <w:t>0</w:t>
            </w:r>
          </w:p>
        </w:tc>
      </w:tr>
      <w:tr>
        <w:tc>
          <w:tcPr>
            <w:tcW w:type="dxa" w:w="3168"/>
          </w:tcPr>
          <w:p>
            <w:pPr>
              <w:spacing w:before="40" w:after="40"/>
            </w:pPr>
            <w:r/>
            <w:r>
              <w:rPr>
                <w:rFonts w:ascii="Consolas" w:hAnsi="Consolas"/>
                <w:color w:val="3F6288"/>
                <w:sz w:val="18"/>
              </w:rPr>
              <w:t>discount_percent</w:t>
            </w:r>
          </w:p>
        </w:tc>
        <w:tc>
          <w:tcPr>
            <w:tcW w:type="dxa" w:w="3168"/>
          </w:tcPr>
          <w:p>
            <w:pPr>
              <w:spacing w:before="40" w:after="40"/>
            </w:pPr>
            <w:r/>
            <w:r>
              <w:rPr>
                <w:rFonts w:ascii="Calibri" w:hAnsi="Calibri"/>
                <w:sz w:val="19"/>
              </w:rPr>
              <w:t>Decimal</w:t>
            </w:r>
          </w:p>
        </w:tc>
        <w:tc>
          <w:tcPr>
            <w:tcW w:type="dxa" w:w="3168"/>
          </w:tcPr>
          <w:p>
            <w:pPr>
              <w:spacing w:before="40" w:after="40"/>
            </w:pPr>
            <w:r/>
            <w:r>
              <w:rPr>
                <w:rFonts w:ascii="Calibri" w:hAnsi="Calibri"/>
                <w:sz w:val="19"/>
              </w:rPr>
              <w:t>0</w:t>
            </w:r>
          </w:p>
        </w:tc>
      </w:tr>
      <w:tr>
        <w:tc>
          <w:tcPr>
            <w:tcW w:type="dxa" w:w="3168"/>
          </w:tcPr>
          <w:p>
            <w:pPr>
              <w:spacing w:before="40" w:after="40"/>
            </w:pPr>
            <w:r/>
            <w:r>
              <w:rPr>
                <w:rFonts w:ascii="Consolas" w:hAnsi="Consolas"/>
                <w:color w:val="3F6288"/>
                <w:sz w:val="18"/>
              </w:rPr>
              <w:t>validity_days</w:t>
            </w:r>
          </w:p>
        </w:tc>
        <w:tc>
          <w:tcPr>
            <w:tcW w:type="dxa" w:w="3168"/>
          </w:tcPr>
          <w:p>
            <w:pPr>
              <w:spacing w:before="40" w:after="40"/>
            </w:pPr>
            <w:r/>
            <w:r>
              <w:rPr>
                <w:rFonts w:ascii="Calibri" w:hAnsi="Calibri"/>
                <w:sz w:val="19"/>
              </w:rPr>
              <w:t>int</w:t>
            </w:r>
          </w:p>
        </w:tc>
        <w:tc>
          <w:tcPr>
            <w:tcW w:type="dxa" w:w="3168"/>
          </w:tcPr>
          <w:p>
            <w:pPr>
              <w:spacing w:before="40" w:after="40"/>
            </w:pPr>
            <w:r/>
            <w:r>
              <w:rPr>
                <w:rFonts w:ascii="Calibri" w:hAnsi="Calibri"/>
                <w:sz w:val="19"/>
              </w:rPr>
              <w:t>15</w:t>
            </w:r>
          </w:p>
        </w:tc>
      </w:tr>
      <w:tr>
        <w:tc>
          <w:tcPr>
            <w:tcW w:type="dxa" w:w="3168"/>
          </w:tcPr>
          <w:p>
            <w:pPr>
              <w:spacing w:before="40" w:after="40"/>
            </w:pPr>
            <w:r/>
            <w:r>
              <w:rPr>
                <w:rFonts w:ascii="Consolas" w:hAnsi="Consolas"/>
                <w:color w:val="3F6288"/>
                <w:sz w:val="18"/>
              </w:rPr>
              <w:t>payment</w:t>
            </w:r>
          </w:p>
        </w:tc>
        <w:tc>
          <w:tcPr>
            <w:tcW w:type="dxa" w:w="3168"/>
          </w:tcPr>
          <w:p>
            <w:pPr>
              <w:spacing w:before="40" w:after="40"/>
            </w:pPr>
            <w:r/>
            <w:r>
              <w:rPr>
                <w:rFonts w:ascii="Calibri" w:hAnsi="Calibri"/>
                <w:sz w:val="19"/>
              </w:rPr>
              <w:t>str</w:t>
            </w:r>
          </w:p>
        </w:tc>
        <w:tc>
          <w:tcPr>
            <w:tcW w:type="dxa" w:w="3168"/>
          </w:tcPr>
          <w:p>
            <w:pPr>
              <w:spacing w:before="40" w:after="40"/>
            </w:pPr>
            <w:r/>
            <w:r>
              <w:rPr>
                <w:rFonts w:ascii="Consolas" w:hAnsi="Consolas"/>
                <w:color w:val="3F6288"/>
                <w:sz w:val="18"/>
              </w:rPr>
              <w:t>"100% against proforma invoice"</w:t>
            </w:r>
          </w:p>
        </w:tc>
      </w:tr>
      <w:tr>
        <w:tc>
          <w:tcPr>
            <w:tcW w:type="dxa" w:w="3168"/>
          </w:tcPr>
          <w:p>
            <w:pPr>
              <w:spacing w:before="40" w:after="40"/>
            </w:pPr>
            <w:r/>
            <w:r>
              <w:rPr>
                <w:rFonts w:ascii="Consolas" w:hAnsi="Consolas"/>
                <w:color w:val="3F6288"/>
                <w:sz w:val="18"/>
              </w:rPr>
              <w:t>delivery</w:t>
            </w:r>
          </w:p>
        </w:tc>
        <w:tc>
          <w:tcPr>
            <w:tcW w:type="dxa" w:w="3168"/>
          </w:tcPr>
          <w:p>
            <w:pPr>
              <w:spacing w:before="40" w:after="40"/>
            </w:pPr>
            <w:r/>
            <w:r>
              <w:rPr>
                <w:rFonts w:ascii="Calibri" w:hAnsi="Calibri"/>
                <w:sz w:val="19"/>
              </w:rPr>
              <w:t>str</w:t>
            </w:r>
          </w:p>
        </w:tc>
        <w:tc>
          <w:tcPr>
            <w:tcW w:type="dxa" w:w="3168"/>
          </w:tcPr>
          <w:p>
            <w:pPr>
              <w:spacing w:before="40" w:after="40"/>
            </w:pPr>
            <w:r/>
            <w:r>
              <w:rPr>
                <w:rFonts w:ascii="Consolas" w:hAnsi="Consolas"/>
                <w:color w:val="3F6288"/>
                <w:sz w:val="18"/>
              </w:rPr>
              <w:t>"2–3 weeks from receipt of confirmed order"</w:t>
            </w:r>
          </w:p>
        </w:tc>
      </w:tr>
      <w:tr>
        <w:tc>
          <w:tcPr>
            <w:tcW w:type="dxa" w:w="3168"/>
          </w:tcPr>
          <w:p>
            <w:pPr>
              <w:spacing w:before="40" w:after="40"/>
            </w:pPr>
            <w:r/>
            <w:r>
              <w:rPr>
                <w:rFonts w:ascii="Consolas" w:hAnsi="Consolas"/>
                <w:color w:val="3F6288"/>
                <w:sz w:val="18"/>
              </w:rPr>
              <w:t>currency</w:t>
            </w:r>
          </w:p>
        </w:tc>
        <w:tc>
          <w:tcPr>
            <w:tcW w:type="dxa" w:w="3168"/>
          </w:tcPr>
          <w:p>
            <w:pPr>
              <w:spacing w:before="40" w:after="40"/>
            </w:pPr>
            <w:r/>
            <w:r>
              <w:rPr>
                <w:rFonts w:ascii="Calibri" w:hAnsi="Calibri"/>
                <w:sz w:val="19"/>
              </w:rPr>
              <w:t>str</w:t>
            </w:r>
          </w:p>
        </w:tc>
        <w:tc>
          <w:tcPr>
            <w:tcW w:type="dxa" w:w="3168"/>
          </w:tcPr>
          <w:p>
            <w:pPr>
              <w:spacing w:before="40" w:after="40"/>
            </w:pPr>
            <w:r/>
            <w:r>
              <w:rPr>
                <w:rFonts w:ascii="Consolas" w:hAnsi="Consolas"/>
                <w:color w:val="3F6288"/>
                <w:sz w:val="18"/>
              </w:rPr>
              <w:t>"INR"</w:t>
            </w:r>
          </w:p>
        </w:tc>
      </w:tr>
      <w:tr>
        <w:tc>
          <w:tcPr>
            <w:tcW w:type="dxa" w:w="3168"/>
          </w:tcPr>
          <w:p>
            <w:pPr>
              <w:spacing w:before="40" w:after="40"/>
            </w:pPr>
            <w:r/>
            <w:r>
              <w:rPr>
                <w:rFonts w:ascii="Consolas" w:hAnsi="Consolas"/>
                <w:color w:val="3F6288"/>
                <w:sz w:val="18"/>
              </w:rPr>
              <w:t>notes</w:t>
            </w:r>
          </w:p>
        </w:tc>
        <w:tc>
          <w:tcPr>
            <w:tcW w:type="dxa" w:w="3168"/>
          </w:tcPr>
          <w:p>
            <w:pPr>
              <w:spacing w:before="40" w:after="40"/>
            </w:pPr>
            <w:r/>
            <w:r>
              <w:rPr>
                <w:rFonts w:ascii="Calibri" w:hAnsi="Calibri"/>
                <w:sz w:val="19"/>
              </w:rPr>
              <w:t>str</w:t>
            </w:r>
          </w:p>
        </w:tc>
        <w:tc>
          <w:tcPr>
            <w:tcW w:type="dxa" w:w="3168"/>
          </w:tcPr>
          <w:p>
            <w:pPr>
              <w:spacing w:before="40" w:after="40"/>
            </w:pPr>
            <w:r/>
            <w:r>
              <w:rPr>
                <w:rFonts w:ascii="Consolas" w:hAnsi="Consolas"/>
                <w:color w:val="3F6288"/>
                <w:sz w:val="18"/>
              </w:rPr>
              <w:t>""</w:t>
            </w:r>
          </w:p>
        </w:tc>
      </w:tr>
    </w:tbl>
    <w:p>
      <w:pPr>
        <w:spacing w:after="80"/>
      </w:pPr>
    </w:p>
    <w:p>
      <w:pPr>
        <w:spacing w:after="140"/>
      </w:pPr>
      <w:r>
        <w:rPr>
          <w:rFonts w:ascii="Consolas" w:hAnsi="Consolas"/>
          <w:b/>
          <w:color w:val="3F6288"/>
          <w:sz w:val="20"/>
        </w:rPr>
        <w:t>QuoteLine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description</w:t>
            </w:r>
          </w:p>
        </w:tc>
        <w:tc>
          <w:tcPr>
            <w:tcW w:type="dxa" w:w="3168"/>
          </w:tcPr>
          <w:p>
            <w:pPr>
              <w:spacing w:before="40" w:after="40"/>
            </w:pPr>
            <w:r/>
            <w:r>
              <w:rPr>
                <w:rFonts w:ascii="Calibri" w:hAnsi="Calibri"/>
                <w:sz w:val="19"/>
              </w:rPr>
              <w:t>str</w:t>
            </w:r>
          </w:p>
        </w:tc>
        <w:tc>
          <w:tcPr>
            <w:tcW w:type="dxa" w:w="3168"/>
          </w:tcPr>
          <w:p>
            <w:pPr>
              <w:spacing w:before="40" w:after="40"/>
            </w:pPr>
            <w:r/>
          </w:p>
        </w:tc>
      </w:tr>
      <w:tr>
        <w:tc>
          <w:tcPr>
            <w:tcW w:type="dxa" w:w="3168"/>
          </w:tcPr>
          <w:p>
            <w:pPr>
              <w:spacing w:before="40" w:after="40"/>
            </w:pPr>
            <w:r/>
            <w:r>
              <w:rPr>
                <w:rFonts w:ascii="Consolas" w:hAnsi="Consolas"/>
                <w:color w:val="3F6288"/>
                <w:sz w:val="18"/>
              </w:rPr>
              <w:t>quantity</w:t>
            </w:r>
          </w:p>
        </w:tc>
        <w:tc>
          <w:tcPr>
            <w:tcW w:type="dxa" w:w="3168"/>
          </w:tcPr>
          <w:p>
            <w:pPr>
              <w:spacing w:before="40" w:after="40"/>
            </w:pPr>
            <w:r/>
            <w:r>
              <w:rPr>
                <w:rFonts w:ascii="Calibri" w:hAnsi="Calibri"/>
                <w:sz w:val="19"/>
              </w:rPr>
              <w:t>Decimal</w:t>
            </w:r>
          </w:p>
        </w:tc>
        <w:tc>
          <w:tcPr>
            <w:tcW w:type="dxa" w:w="3168"/>
          </w:tcPr>
          <w:p>
            <w:pPr>
              <w:spacing w:before="40" w:after="40"/>
            </w:pPr>
            <w:r/>
          </w:p>
        </w:tc>
      </w:tr>
      <w:tr>
        <w:tc>
          <w:tcPr>
            <w:tcW w:type="dxa" w:w="3168"/>
          </w:tcPr>
          <w:p>
            <w:pPr>
              <w:spacing w:before="40" w:after="40"/>
            </w:pPr>
            <w:r/>
            <w:r>
              <w:rPr>
                <w:rFonts w:ascii="Consolas" w:hAnsi="Consolas"/>
                <w:color w:val="3F6288"/>
                <w:sz w:val="18"/>
              </w:rPr>
              <w:t>unit</w:t>
            </w:r>
          </w:p>
        </w:tc>
        <w:tc>
          <w:tcPr>
            <w:tcW w:type="dxa" w:w="3168"/>
          </w:tcPr>
          <w:p>
            <w:pPr>
              <w:spacing w:before="40" w:after="40"/>
            </w:pPr>
            <w:r/>
            <w:r>
              <w:rPr>
                <w:rFonts w:ascii="Calibri" w:hAnsi="Calibri"/>
                <w:sz w:val="19"/>
              </w:rPr>
              <w:t>str</w:t>
            </w:r>
          </w:p>
        </w:tc>
        <w:tc>
          <w:tcPr>
            <w:tcW w:type="dxa" w:w="3168"/>
          </w:tcPr>
          <w:p>
            <w:pPr>
              <w:spacing w:before="40" w:after="40"/>
            </w:pPr>
            <w:r/>
            <w:r>
              <w:rPr>
                <w:rFonts w:ascii="Consolas" w:hAnsi="Consolas"/>
                <w:color w:val="3F6288"/>
                <w:sz w:val="18"/>
              </w:rPr>
              <w:t>"nos"</w:t>
            </w:r>
          </w:p>
        </w:tc>
      </w:tr>
      <w:tr>
        <w:tc>
          <w:tcPr>
            <w:tcW w:type="dxa" w:w="3168"/>
          </w:tcPr>
          <w:p>
            <w:pPr>
              <w:spacing w:before="40" w:after="40"/>
            </w:pPr>
            <w:r/>
            <w:r>
              <w:rPr>
                <w:rFonts w:ascii="Consolas" w:hAnsi="Consolas"/>
                <w:color w:val="3F6288"/>
                <w:sz w:val="18"/>
              </w:rPr>
              <w:t>rate</w:t>
            </w:r>
          </w:p>
        </w:tc>
        <w:tc>
          <w:tcPr>
            <w:tcW w:type="dxa" w:w="3168"/>
          </w:tcPr>
          <w:p>
            <w:pPr>
              <w:spacing w:before="40" w:after="40"/>
            </w:pPr>
            <w:r/>
            <w:r>
              <w:rPr>
                <w:rFonts w:ascii="Calibri" w:hAnsi="Calibri"/>
                <w:sz w:val="19"/>
              </w:rPr>
              <w:t>Decimal</w:t>
            </w:r>
          </w:p>
        </w:tc>
        <w:tc>
          <w:tcPr>
            <w:tcW w:type="dxa" w:w="3168"/>
          </w:tcPr>
          <w:p>
            <w:pPr>
              <w:spacing w:before="40" w:after="40"/>
            </w:pPr>
            <w:r/>
          </w:p>
        </w:tc>
      </w:tr>
      <w:tr>
        <w:tc>
          <w:tcPr>
            <w:tcW w:type="dxa" w:w="3168"/>
          </w:tcPr>
          <w:p>
            <w:pPr>
              <w:spacing w:before="40" w:after="40"/>
            </w:pPr>
            <w:r/>
            <w:r>
              <w:rPr>
                <w:rFonts w:ascii="Consolas" w:hAnsi="Consolas"/>
                <w:color w:val="3F6288"/>
                <w:sz w:val="18"/>
              </w:rPr>
              <w:t>hsn</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HSN tax code</w:t>
            </w:r>
          </w:p>
        </w:tc>
      </w:tr>
      <w:tr>
        <w:tc>
          <w:tcPr>
            <w:tcW w:type="dxa" w:w="3168"/>
          </w:tcPr>
          <w:p>
            <w:pPr>
              <w:spacing w:before="40" w:after="40"/>
            </w:pPr>
            <w:r/>
            <w:r>
              <w:rPr>
                <w:rFonts w:ascii="Consolas" w:hAnsi="Consolas"/>
                <w:color w:val="3F6288"/>
                <w:sz w:val="18"/>
              </w:rPr>
              <w:t>basis</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b/>
                <w:sz w:val="19"/>
              </w:rPr>
              <w:t>Where the rate came from</w:t>
            </w:r>
            <w:r>
              <w:rPr>
                <w:rFonts w:ascii="Calibri" w:hAnsi="Calibri"/>
                <w:sz w:val="19"/>
              </w:rPr>
              <w:t xml:space="preserve"> — </w:t>
            </w:r>
            <w:r>
              <w:rPr>
                <w:rFonts w:ascii="Consolas" w:hAnsi="Consolas"/>
                <w:color w:val="3F6288"/>
                <w:sz w:val="18"/>
              </w:rPr>
              <w:t>"rate list"</w:t>
            </w:r>
            <w:r>
              <w:rPr>
                <w:rFonts w:ascii="Calibri" w:hAnsi="Calibri"/>
                <w:sz w:val="19"/>
              </w:rPr>
              <w:t xml:space="preserve">, </w:t>
            </w:r>
            <w:r>
              <w:rPr>
                <w:rFonts w:ascii="Consolas" w:hAnsi="Consolas"/>
                <w:color w:val="3F6288"/>
                <w:sz w:val="18"/>
              </w:rPr>
              <w:t>"cost sheet"</w:t>
            </w:r>
            <w:r>
              <w:rPr>
                <w:rFonts w:ascii="Calibri" w:hAnsi="Calibri"/>
                <w:sz w:val="19"/>
              </w:rPr>
              <w:t xml:space="preserve">, </w:t>
            </w:r>
            <w:r>
              <w:rPr>
                <w:rFonts w:ascii="Consolas" w:hAnsi="Consolas"/>
                <w:color w:val="3F6288"/>
                <w:sz w:val="18"/>
              </w:rPr>
              <w:t>"entered by hand"</w:t>
            </w:r>
            <w:r>
              <w:rPr>
                <w:rFonts w:ascii="Calibri" w:hAnsi="Calibri"/>
                <w:sz w:val="19"/>
              </w:rPr>
              <w:t>. Printed on the internal copy so any figure can be traced later</w:t>
            </w:r>
          </w:p>
        </w:tc>
      </w:tr>
      <w:tr>
        <w:tc>
          <w:tcPr>
            <w:tcW w:type="dxa" w:w="3168"/>
          </w:tcPr>
          <w:p>
            <w:pPr>
              <w:spacing w:before="40" w:after="40"/>
            </w:pPr>
            <w:r/>
            <w:r>
              <w:rPr>
                <w:rFonts w:ascii="Consolas" w:hAnsi="Consolas"/>
                <w:color w:val="3F6288"/>
                <w:sz w:val="18"/>
              </w:rPr>
              <w:t>amount</w:t>
            </w:r>
          </w:p>
        </w:tc>
        <w:tc>
          <w:tcPr>
            <w:tcW w:type="dxa" w:w="3168"/>
          </w:tcPr>
          <w:p>
            <w:pPr>
              <w:spacing w:before="40" w:after="40"/>
            </w:pPr>
            <w:r/>
            <w:r>
              <w:rPr>
                <w:rFonts w:ascii="Calibri" w:hAnsi="Calibri"/>
                <w:sz w:val="19"/>
              </w:rPr>
              <w:t>property</w:t>
            </w:r>
          </w:p>
        </w:tc>
        <w:tc>
          <w:tcPr>
            <w:tcW w:type="dxa" w:w="3168"/>
          </w:tcPr>
          <w:p>
            <w:pPr>
              <w:spacing w:before="40" w:after="40"/>
            </w:pPr>
            <w:r/>
            <w:r>
              <w:rPr>
                <w:rFonts w:ascii="Consolas" w:hAnsi="Consolas"/>
                <w:color w:val="3F6288"/>
                <w:sz w:val="18"/>
              </w:rPr>
              <w:t>rupees(rate × quantity)</w:t>
            </w:r>
          </w:p>
        </w:tc>
      </w:tr>
    </w:tbl>
    <w:p>
      <w:pPr>
        <w:spacing w:after="80"/>
      </w:pPr>
    </w:p>
    <w:p>
      <w:pPr>
        <w:spacing w:after="140"/>
      </w:pPr>
      <w:r>
        <w:rPr>
          <w:rFonts w:ascii="Consolas" w:hAnsi="Consolas"/>
          <w:b/>
          <w:color w:val="3F6288"/>
          <w:sz w:val="20"/>
        </w:rPr>
        <w:t>Quotation</w:t>
      </w:r>
      <w:r>
        <w:rPr>
          <w:rFonts w:ascii="Calibri" w:hAnsi="Calibri"/>
          <w:sz w:val="21"/>
        </w:rPr>
        <w:t xml:space="preserve"> — </w:t>
      </w:r>
      <w:r>
        <w:rPr>
          <w:rFonts w:ascii="Consolas" w:hAnsi="Consolas"/>
          <w:color w:val="3F6288"/>
          <w:sz w:val="20"/>
        </w:rPr>
        <w:t>number</w:t>
      </w:r>
      <w:r>
        <w:rPr>
          <w:rFonts w:ascii="Calibri" w:hAnsi="Calibri"/>
          <w:sz w:val="21"/>
        </w:rPr>
        <w:t xml:space="preserve">, </w:t>
      </w:r>
      <w:r>
        <w:rPr>
          <w:rFonts w:ascii="Consolas" w:hAnsi="Consolas"/>
          <w:color w:val="3F6288"/>
          <w:sz w:val="20"/>
        </w:rPr>
        <w:t>date</w:t>
      </w:r>
      <w:r>
        <w:rPr>
          <w:rFonts w:ascii="Calibri" w:hAnsi="Calibri"/>
          <w:sz w:val="21"/>
        </w:rPr>
        <w:t xml:space="preserve">, </w:t>
      </w:r>
      <w:r>
        <w:rPr>
          <w:rFonts w:ascii="Consolas" w:hAnsi="Consolas"/>
          <w:color w:val="3F6288"/>
          <w:sz w:val="20"/>
        </w:rPr>
        <w:t>customer</w:t>
      </w:r>
      <w:r>
        <w:rPr>
          <w:rFonts w:ascii="Calibri" w:hAnsi="Calibri"/>
          <w:sz w:val="21"/>
        </w:rPr>
        <w:t xml:space="preserve">, </w:t>
      </w:r>
      <w:r>
        <w:rPr>
          <w:rFonts w:ascii="Consolas" w:hAnsi="Consolas"/>
          <w:color w:val="3F6288"/>
          <w:sz w:val="20"/>
        </w:rPr>
        <w:t>contact</w:t>
      </w:r>
      <w:r>
        <w:rPr>
          <w:rFonts w:ascii="Calibri" w:hAnsi="Calibri"/>
          <w:sz w:val="21"/>
        </w:rPr>
        <w:t xml:space="preserve">, </w:t>
      </w:r>
      <w:r>
        <w:rPr>
          <w:rFonts w:ascii="Consolas" w:hAnsi="Consolas"/>
          <w:color w:val="3F6288"/>
          <w:sz w:val="20"/>
        </w:rPr>
        <w:t>email</w:t>
      </w:r>
      <w:r>
        <w:rPr>
          <w:rFonts w:ascii="Calibri" w:hAnsi="Calibri"/>
          <w:sz w:val="21"/>
        </w:rPr>
        <w:t xml:space="preserve">, </w:t>
      </w:r>
      <w:r>
        <w:rPr>
          <w:rFonts w:ascii="Consolas" w:hAnsi="Consolas"/>
          <w:color w:val="3F6288"/>
          <w:sz w:val="20"/>
        </w:rPr>
        <w:t>inquiry_no</w:t>
      </w:r>
      <w:r>
        <w:rPr>
          <w:rFonts w:ascii="Calibri" w:hAnsi="Calibri"/>
          <w:sz w:val="21"/>
        </w:rPr>
        <w:t xml:space="preserve">, </w:t>
      </w:r>
      <w:r>
        <w:rPr>
          <w:rFonts w:ascii="Consolas" w:hAnsi="Consolas"/>
          <w:color w:val="3F6288"/>
          <w:sz w:val="20"/>
        </w:rPr>
        <w:t>lines[]</w:t>
      </w:r>
      <w:r>
        <w:rPr>
          <w:rFonts w:ascii="Calibri" w:hAnsi="Calibri"/>
          <w:sz w:val="21"/>
        </w:rPr>
        <w:t xml:space="preserve">, </w:t>
      </w:r>
      <w:r>
        <w:rPr>
          <w:rFonts w:ascii="Consolas" w:hAnsi="Consolas"/>
          <w:color w:val="3F6288"/>
          <w:sz w:val="20"/>
        </w:rPr>
        <w:t>terms</w:t>
      </w:r>
      <w:r>
        <w:rPr>
          <w:rFonts w:ascii="Calibri" w:hAnsi="Calibri"/>
          <w:sz w:val="21"/>
        </w:rPr>
        <w:t xml:space="preserve">, </w:t>
      </w:r>
      <w:r>
        <w:rPr>
          <w:rFonts w:ascii="Consolas" w:hAnsi="Consolas"/>
          <w:color w:val="3F6288"/>
          <w:sz w:val="20"/>
        </w:rPr>
        <w:t>breakdown</w:t>
      </w:r>
      <w:r>
        <w:rPr>
          <w:rFonts w:ascii="Calibri" w:hAnsi="Calibri"/>
          <w:sz w:val="21"/>
        </w:rPr>
        <w:t>.</w:t>
      </w:r>
    </w:p>
    <w:p>
      <w:pPr>
        <w:spacing w:after="140"/>
      </w:pPr>
      <w:r>
        <w:rPr>
          <w:rFonts w:ascii="Calibri" w:hAnsi="Calibri"/>
          <w:sz w:val="21"/>
        </w:rPr>
        <w:t xml:space="preserve">Every total is a </w:t>
      </w:r>
      <w:r>
        <w:rPr>
          <w:rFonts w:ascii="Calibri" w:hAnsi="Calibri"/>
          <w:b/>
          <w:sz w:val="21"/>
        </w:rPr>
        <w:t>property</w:t>
      </w:r>
      <w:r>
        <w:rPr>
          <w:rFonts w:ascii="Calibri" w:hAnsi="Calibri"/>
          <w:sz w:val="21"/>
        </w:rPr>
        <w:t>, in one place, so the arithmetic cannot disagree with itself:</w:t>
      </w:r>
    </w:p>
    <w:p>
      <w:pPr>
        <w:spacing w:before="120" w:after="120"/>
        <w:ind w:left="173"/>
        <w:shd w:val="clear" w:color="auto" w:fill="F2F2F3"/>
        <w:pBdr>
          <w:left w:val="single" w:sz="8" w:space="6" w:color="C9CCD0"/>
        </w:pBdr>
      </w:pPr>
      <w:r>
        <w:rPr>
          <w:rFonts w:ascii="Consolas" w:hAnsi="Consolas"/>
          <w:color w:val="1C1F22"/>
          <w:sz w:val="17"/>
        </w:rPr>
        <w:t>subtotal  = Σ line.amount</w:t>
        <w:br/>
      </w:r>
      <w:r>
        <w:rPr>
          <w:rFonts w:ascii="Consolas" w:hAnsi="Consolas"/>
          <w:color w:val="1C1F22"/>
          <w:sz w:val="17"/>
        </w:rPr>
        <w:t>discount  = subtotal × discount_percent / 100</w:t>
        <w:br/>
      </w:r>
      <w:r>
        <w:rPr>
          <w:rFonts w:ascii="Consolas" w:hAnsi="Consolas"/>
          <w:color w:val="1C1F22"/>
          <w:sz w:val="17"/>
        </w:rPr>
        <w:t>taxable   = subtotal − discount + freight</w:t>
        <w:br/>
      </w:r>
      <w:r>
        <w:rPr>
          <w:rFonts w:ascii="Consolas" w:hAnsi="Consolas"/>
          <w:color w:val="1C1F22"/>
          <w:sz w:val="17"/>
        </w:rPr>
        <w:t>gst       = taxable × gst_percent / 100</w:t>
        <w:br/>
      </w:r>
      <w:r>
        <w:rPr>
          <w:rFonts w:ascii="Consolas" w:hAnsi="Consolas"/>
          <w:color w:val="1C1F22"/>
          <w:sz w:val="17"/>
        </w:rPr>
        <w:t>total     = taxable + gst</w:t>
        <w:br/>
      </w:r>
      <w:r>
        <w:rPr>
          <w:rFonts w:ascii="Consolas" w:hAnsi="Consolas"/>
          <w:color w:val="1C1F22"/>
          <w:sz w:val="17"/>
        </w:rPr>
        <w:t>valid_until = date + validity_days</w:t>
      </w:r>
    </w:p>
    <w:p>
      <w:pPr>
        <w:spacing w:before="160" w:after="160"/>
        <w:ind w:left="259"/>
        <w:shd w:val="clear" w:color="auto" w:fill="F4F6F9"/>
        <w:pBdr>
          <w:left w:val="single" w:sz="18" w:space="10" w:color="5980A6"/>
        </w:pBdr>
      </w:pPr>
      <w:r>
        <w:rPr>
          <w:rFonts w:ascii="Calibri" w:hAnsi="Calibri"/>
          <w:b/>
          <w:color w:val="4A5057"/>
          <w:sz w:val="21"/>
        </w:rPr>
        <w:t>No AI ever touches a figure.</w:t>
      </w:r>
      <w:r>
        <w:rPr>
          <w:rFonts w:ascii="Calibri" w:hAnsi="Calibri"/>
          <w:color w:val="4A5057"/>
          <w:sz w:val="21"/>
        </w:rPr>
        <w:t xml:space="preserve"> All arithmetic is </w:t>
      </w:r>
      <w:r>
        <w:rPr>
          <w:rFonts w:ascii="Consolas" w:hAnsi="Consolas"/>
          <w:color w:val="3F6288"/>
          <w:sz w:val="20"/>
        </w:rPr>
        <w:t>Decimal</w:t>
      </w:r>
      <w:r>
        <w:rPr>
          <w:rFonts w:ascii="Calibri" w:hAnsi="Calibri"/>
          <w:color w:val="4A5057"/>
          <w:sz w:val="21"/>
        </w:rPr>
        <w:t xml:space="preserve"> with </w:t>
      </w:r>
      <w:r>
        <w:rPr>
          <w:rFonts w:ascii="Consolas" w:hAnsi="Consolas"/>
          <w:color w:val="3F6288"/>
          <w:sz w:val="20"/>
        </w:rPr>
        <w:t>ROUND_HALF_UP</w:t>
      </w:r>
      <w:r>
        <w:rPr>
          <w:rFonts w:ascii="Calibri" w:hAnsi="Calibri"/>
          <w:color w:val="4A5057"/>
          <w:sz w:val="21"/>
        </w:rPr>
        <w:t xml:space="preserve"> (</w:t>
      </w:r>
      <w:r>
        <w:rPr>
          <w:rFonts w:ascii="Consolas" w:hAnsi="Consolas"/>
          <w:color w:val="3F6288"/>
          <w:sz w:val="20"/>
        </w:rPr>
        <w:t>quoting.rupees()</w:t>
      </w:r>
      <w:r>
        <w:rPr>
          <w:rFonts w:ascii="Calibri" w:hAnsi="Calibri"/>
          <w:color w:val="4A5057"/>
          <w:sz w:val="21"/>
        </w:rPr>
        <w:t xml:space="preserve">) — the way an invoice rounds, never banker's rounding. </w:t>
      </w:r>
      <w:r>
        <w:rPr>
          <w:rFonts w:ascii="Consolas" w:hAnsi="Consolas"/>
          <w:color w:val="3F6288"/>
          <w:sz w:val="20"/>
        </w:rPr>
        <w:t>indian_currency()</w:t>
      </w:r>
      <w:r>
        <w:rPr>
          <w:rFonts w:ascii="Calibri" w:hAnsi="Calibri"/>
          <w:color w:val="4A5057"/>
          <w:sz w:val="21"/>
        </w:rPr>
        <w:t xml:space="preserve"> renders </w:t>
      </w:r>
      <w:r>
        <w:rPr>
          <w:rFonts w:ascii="Consolas" w:hAnsi="Consolas"/>
          <w:color w:val="3F6288"/>
          <w:sz w:val="20"/>
        </w:rPr>
        <w:t>1,42,500.00</w:t>
      </w:r>
      <w:r>
        <w:rPr>
          <w:rFonts w:ascii="Calibri" w:hAnsi="Calibri"/>
          <w:color w:val="4A5057"/>
          <w:sz w:val="21"/>
        </w:rPr>
        <w:t xml:space="preserve"> with lakh grouping, which is what the reader expects to see.</w:t>
      </w:r>
    </w:p>
    <w:p>
      <w:pPr>
        <w:pStyle w:val="Heading3"/>
        <w:keepNext/>
      </w:pPr>
      <w:r>
        <w:rPr>
          <w:rFonts w:ascii="Calibri" w:hAnsi="Calibri"/>
          <w:color w:val="5980A6"/>
        </w:rPr>
        <w:t>On disk — quotations/&lt;number&gt;.csv</w:t>
      </w:r>
    </w:p>
    <w:p>
      <w:pPr>
        <w:spacing w:after="140"/>
      </w:pPr>
      <w:r>
        <w:rPr>
          <w:rFonts w:ascii="Calibri" w:hAnsi="Calibri"/>
          <w:sz w:val="21"/>
        </w:rPr>
        <w:t xml:space="preserve">Written by </w:t>
      </w:r>
      <w:r>
        <w:rPr>
          <w:rFonts w:ascii="Consolas" w:hAnsi="Consolas"/>
          <w:color w:val="3F6288"/>
          <w:sz w:val="20"/>
        </w:rPr>
        <w:t>quoting.write_csv()</w:t>
      </w:r>
      <w:r>
        <w:rPr>
          <w:rFonts w:ascii="Calibri" w:hAnsi="Calibri"/>
          <w:sz w:val="21"/>
        </w:rPr>
        <w:t xml:space="preserve"> in </w:t>
      </w:r>
      <w:r>
        <w:rPr>
          <w:rFonts w:ascii="Consolas" w:hAnsi="Consolas"/>
          <w:color w:val="3F6288"/>
          <w:sz w:val="20"/>
        </w:rPr>
        <w:t>utf-8-sig</w:t>
      </w:r>
      <w:r>
        <w:rPr>
          <w:rFonts w:ascii="Calibri" w:hAnsi="Calibri"/>
          <w:sz w:val="21"/>
        </w:rPr>
        <w:t xml:space="preserve"> (so Excel opens it correctly).</w:t>
      </w:r>
    </w:p>
    <w:p>
      <w:pPr>
        <w:spacing w:before="120" w:after="120"/>
        <w:ind w:left="173"/>
        <w:shd w:val="clear" w:color="auto" w:fill="F2F2F3"/>
        <w:pBdr>
          <w:left w:val="single" w:sz="8" w:space="6" w:color="C9CCD0"/>
        </w:pBdr>
      </w:pPr>
      <w:r>
        <w:rPr>
          <w:rFonts w:ascii="Consolas" w:hAnsi="Consolas"/>
          <w:color w:val="1C1F22"/>
          <w:sz w:val="17"/>
        </w:rPr>
        <w:t>Quotation no , QTN/25-26/0042</w:t>
        <w:br/>
      </w:r>
      <w:r>
        <w:rPr>
          <w:rFonts w:ascii="Consolas" w:hAnsi="Consolas"/>
          <w:color w:val="1C1F22"/>
          <w:sz w:val="17"/>
        </w:rPr>
        <w:t>Date         , 14-08-2026</w:t>
        <w:br/>
      </w:r>
      <w:r>
        <w:rPr>
          <w:rFonts w:ascii="Consolas" w:hAnsi="Consolas"/>
          <w:color w:val="1C1F22"/>
          <w:sz w:val="17"/>
        </w:rPr>
        <w:t>Customer     , &lt;name&gt;</w:t>
        <w:br/>
      </w:r>
      <w:r>
        <w:rPr>
          <w:rFonts w:ascii="Consolas" w:hAnsi="Consolas"/>
          <w:color w:val="1C1F22"/>
          <w:sz w:val="17"/>
        </w:rPr>
        <w:t>Inquiry no   , INQ/25-26/0087</w:t>
        <w:br/>
      </w:r>
      <w:r>
        <w:rPr>
          <w:rFonts w:ascii="Consolas" w:hAnsi="Consolas"/>
          <w:color w:val="1C1F22"/>
          <w:sz w:val="17"/>
        </w:rPr>
        <w:t>(blank)</w:t>
        <w:br/>
      </w:r>
      <w:r>
        <w:rPr>
          <w:rFonts w:ascii="Consolas" w:hAnsi="Consolas"/>
          <w:color w:val="1C1F22"/>
          <w:sz w:val="17"/>
        </w:rPr>
        <w:t>Sr | Description | HSN | Quantity | Unit | Rate | Amount | Rate source</w:t>
        <w:br/>
      </w:r>
      <w:r>
        <w:rPr>
          <w:rFonts w:ascii="Consolas" w:hAnsi="Consolas"/>
          <w:color w:val="1C1F22"/>
          <w:sz w:val="17"/>
        </w:rPr>
        <w:t xml:space="preserve"> 1 | …           | …   | …        | nos  | …    | …      | rate list</w:t>
        <w:br/>
      </w:r>
      <w:r>
        <w:rPr>
          <w:rFonts w:ascii="Consolas" w:hAnsi="Consolas"/>
          <w:color w:val="1C1F22"/>
          <w:sz w:val="17"/>
        </w:rPr>
        <w:t>(blank)</w:t>
        <w:br/>
      </w:r>
      <w:r>
        <w:rPr>
          <w:rFonts w:ascii="Consolas" w:hAnsi="Consolas"/>
          <w:color w:val="1C1F22"/>
          <w:sz w:val="17"/>
        </w:rPr>
        <w:t xml:space="preserve">                                        Subtotal  | …</w:t>
        <w:br/>
      </w:r>
      <w:r>
        <w:rPr>
          <w:rFonts w:ascii="Consolas" w:hAnsi="Consolas"/>
          <w:color w:val="1C1F22"/>
          <w:sz w:val="17"/>
        </w:rPr>
        <w:t xml:space="preserve">                                        Discount% | -…      (if any)</w:t>
        <w:br/>
      </w:r>
      <w:r>
        <w:rPr>
          <w:rFonts w:ascii="Consolas" w:hAnsi="Consolas"/>
          <w:color w:val="1C1F22"/>
          <w:sz w:val="17"/>
        </w:rPr>
        <w:t xml:space="preserve">                                        Freight   | …       (if any)</w:t>
        <w:br/>
      </w:r>
      <w:r>
        <w:rPr>
          <w:rFonts w:ascii="Consolas" w:hAnsi="Consolas"/>
          <w:color w:val="1C1F22"/>
          <w:sz w:val="17"/>
        </w:rPr>
        <w:t xml:space="preserve">                                        GST 18%   | …</w:t>
        <w:br/>
      </w:r>
      <w:r>
        <w:rPr>
          <w:rFonts w:ascii="Consolas" w:hAnsi="Consolas"/>
          <w:color w:val="1C1F22"/>
          <w:sz w:val="17"/>
        </w:rPr>
        <w:t xml:space="preserve">                                        Total     | …</w:t>
      </w:r>
    </w:p>
    <w:p>
      <w:pPr>
        <w:spacing w:before="160" w:after="160"/>
        <w:ind w:left="259"/>
        <w:shd w:val="clear" w:color="auto" w:fill="F4F6F9"/>
        <w:pBdr>
          <w:left w:val="single" w:sz="18" w:space="10" w:color="5980A6"/>
        </w:pBdr>
      </w:pPr>
      <w:r>
        <w:rPr>
          <w:rFonts w:ascii="Calibri" w:hAnsi="Calibri"/>
          <w:b/>
          <w:color w:val="4A5057"/>
          <w:sz w:val="21"/>
        </w:rPr>
        <w:t>This file is load-bearing.</w:t>
      </w:r>
      <w:r>
        <w:rPr>
          <w:rFonts w:ascii="Calibri" w:hAnsi="Calibri"/>
          <w:color w:val="4A5057"/>
          <w:sz w:val="21"/>
        </w:rPr>
        <w:t xml:space="preserve"> It is what the PO comparison reads back — "the quotation actually sent", not a re-derivation. The comparison is </w:t>
      </w:r>
      <w:r>
        <w:rPr>
          <w:rFonts w:ascii="Calibri" w:hAnsi="Calibri"/>
          <w:i/>
          <w:color w:val="4A5057"/>
          <w:sz w:val="21"/>
        </w:rPr>
        <w:t>refused</w:t>
      </w:r>
      <w:r>
        <w:rPr>
          <w:rFonts w:ascii="Calibri" w:hAnsi="Calibri"/>
          <w:color w:val="4A5057"/>
          <w:sz w:val="21"/>
        </w:rPr>
        <w:t xml:space="preserve"> on any mismatch.</w:t>
      </w:r>
    </w:p>
    <w:p>
      <w:pPr>
        <w:pStyle w:val="Heading2"/>
        <w:keepNext/>
      </w:pPr>
      <w:r>
        <w:rPr>
          <w:rFonts w:ascii="Calibri" w:hAnsi="Calibri"/>
          <w:color w:val="3F6288"/>
        </w:rPr>
        <w:t>2.7 Purchase order</w:t>
      </w:r>
    </w:p>
    <w:p>
      <w:pPr>
        <w:spacing w:after="140"/>
      </w:pPr>
      <w:r>
        <w:rPr>
          <w:rFonts w:ascii="Consolas" w:hAnsi="Consolas"/>
          <w:b/>
          <w:color w:val="3F6288"/>
          <w:sz w:val="20"/>
        </w:rPr>
        <w:t>POLine</w:t>
      </w:r>
      <w:r>
        <w:rPr>
          <w:rFonts w:ascii="Calibri" w:hAnsi="Calibri"/>
          <w:sz w:val="21"/>
        </w:rPr>
        <w:t xml:space="preserve"> — </w:t>
      </w:r>
      <w:r>
        <w:rPr>
          <w:rFonts w:ascii="Consolas" w:hAnsi="Consolas"/>
          <w:color w:val="3F6288"/>
          <w:sz w:val="20"/>
        </w:rPr>
        <w:t>description</w:t>
      </w:r>
      <w:r>
        <w:rPr>
          <w:rFonts w:ascii="Calibri" w:hAnsi="Calibri"/>
          <w:sz w:val="21"/>
        </w:rPr>
        <w:t xml:space="preserve">, </w:t>
      </w:r>
      <w:r>
        <w:rPr>
          <w:rFonts w:ascii="Consolas" w:hAnsi="Consolas"/>
          <w:color w:val="3F6288"/>
          <w:sz w:val="20"/>
        </w:rPr>
        <w:t>quantity</w:t>
      </w:r>
      <w:r>
        <w:rPr>
          <w:rFonts w:ascii="Calibri" w:hAnsi="Calibri"/>
          <w:sz w:val="21"/>
        </w:rPr>
        <w:t xml:space="preserve">, </w:t>
      </w:r>
      <w:r>
        <w:rPr>
          <w:rFonts w:ascii="Consolas" w:hAnsi="Consolas"/>
          <w:color w:val="3F6288"/>
          <w:sz w:val="20"/>
        </w:rPr>
        <w:t>unit</w:t>
      </w:r>
      <w:r>
        <w:rPr>
          <w:rFonts w:ascii="Calibri" w:hAnsi="Calibri"/>
          <w:sz w:val="21"/>
        </w:rPr>
        <w:t xml:space="preserve">, </w:t>
      </w:r>
      <w:r>
        <w:rPr>
          <w:rFonts w:ascii="Consolas" w:hAnsi="Consolas"/>
          <w:color w:val="3F6288"/>
          <w:sz w:val="20"/>
        </w:rPr>
        <w:t>rate</w:t>
      </w:r>
      <w:r>
        <w:rPr>
          <w:rFonts w:ascii="Calibri" w:hAnsi="Calibri"/>
          <w:sz w:val="21"/>
        </w:rPr>
        <w:t xml:space="preserve">, </w:t>
      </w:r>
      <w:r>
        <w:rPr>
          <w:rFonts w:ascii="Consolas" w:hAnsi="Consolas"/>
          <w:color w:val="3F6288"/>
          <w:sz w:val="20"/>
        </w:rPr>
        <w:t>amount</w:t>
      </w:r>
      <w:r>
        <w:rPr>
          <w:rFonts w:ascii="Calibri" w:hAnsi="Calibri"/>
          <w:sz w:val="21"/>
        </w:rPr>
        <w:t>.</w:t>
      </w:r>
    </w:p>
    <w:p>
      <w:pPr>
        <w:spacing w:after="140"/>
      </w:pPr>
      <w:r>
        <w:rPr>
          <w:rFonts w:ascii="Consolas" w:hAnsi="Consolas"/>
          <w:color w:val="3F6288"/>
          <w:sz w:val="20"/>
        </w:rPr>
        <w:t>settled()</w:t>
      </w:r>
      <w:r>
        <w:rPr>
          <w:rFonts w:ascii="Calibri" w:hAnsi="Calibri"/>
          <w:sz w:val="21"/>
        </w:rPr>
        <w:t xml:space="preserve"> fills in whichever of </w:t>
      </w:r>
      <w:r>
        <w:rPr>
          <w:rFonts w:ascii="Consolas" w:hAnsi="Consolas"/>
          <w:color w:val="3F6288"/>
          <w:sz w:val="20"/>
        </w:rPr>
        <w:t>quantity × rate = amount</w:t>
      </w:r>
      <w:r>
        <w:rPr>
          <w:rFonts w:ascii="Calibri" w:hAnsi="Calibri"/>
          <w:sz w:val="21"/>
        </w:rPr>
        <w:t xml:space="preserve"> was left out. POs routinely print only two of the three. </w:t>
      </w:r>
      <w:r>
        <w:rPr>
          <w:rFonts w:ascii="Calibri" w:hAnsi="Calibri"/>
          <w:b/>
          <w:sz w:val="21"/>
        </w:rPr>
        <w:t>Derived by arithmetic only, never by asking a model to work it out.</w:t>
      </w:r>
    </w:p>
    <w:p>
      <w:pPr>
        <w:spacing w:after="140"/>
      </w:pPr>
      <w:r>
        <w:rPr>
          <w:rFonts w:ascii="Consolas" w:hAnsi="Consolas"/>
          <w:b/>
          <w:color w:val="3F6288"/>
          <w:sz w:val="20"/>
        </w:rPr>
        <w:t>PurchaseOrder</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number</w:t>
            </w:r>
          </w:p>
        </w:tc>
        <w:tc>
          <w:tcPr>
            <w:tcW w:type="dxa" w:w="3168"/>
          </w:tcPr>
          <w:p>
            <w:pPr>
              <w:spacing w:before="40" w:after="40"/>
            </w:pPr>
            <w:r/>
            <w:r>
              <w:rPr>
                <w:rFonts w:ascii="Calibri" w:hAnsi="Calibri"/>
                <w:sz w:val="19"/>
              </w:rPr>
              <w:t>str</w:t>
            </w:r>
          </w:p>
        </w:tc>
        <w:tc>
          <w:tcPr>
            <w:tcW w:type="dxa" w:w="3168"/>
          </w:tcPr>
          <w:p>
            <w:pPr>
              <w:spacing w:before="40" w:after="40"/>
            </w:pPr>
            <w:r/>
          </w:p>
        </w:tc>
      </w:tr>
      <w:tr>
        <w:tc>
          <w:tcPr>
            <w:tcW w:type="dxa" w:w="3168"/>
          </w:tcPr>
          <w:p>
            <w:pPr>
              <w:spacing w:before="40" w:after="40"/>
            </w:pPr>
            <w:r/>
            <w:r>
              <w:rPr>
                <w:rFonts w:ascii="Consolas" w:hAnsi="Consolas"/>
                <w:color w:val="3F6288"/>
                <w:sz w:val="18"/>
              </w:rPr>
              <w:t>date</w:t>
            </w:r>
          </w:p>
        </w:tc>
        <w:tc>
          <w:tcPr>
            <w:tcW w:type="dxa" w:w="3168"/>
          </w:tcPr>
          <w:p>
            <w:pPr>
              <w:spacing w:before="40" w:after="40"/>
            </w:pPr>
            <w:r/>
            <w:r>
              <w:rPr>
                <w:rFonts w:ascii="Calibri" w:hAnsi="Calibri"/>
                <w:sz w:val="19"/>
              </w:rPr>
              <w:t>date</w:t>
            </w:r>
          </w:p>
        </w:tc>
        <w:tc>
          <w:tcPr>
            <w:tcW w:type="dxa" w:w="3168"/>
          </w:tcPr>
          <w:p>
            <w:pPr>
              <w:spacing w:before="40" w:after="40"/>
            </w:pPr>
            <w:r/>
          </w:p>
        </w:tc>
      </w:tr>
      <w:tr>
        <w:tc>
          <w:tcPr>
            <w:tcW w:type="dxa" w:w="3168"/>
          </w:tcPr>
          <w:p>
            <w:pPr>
              <w:spacing w:before="40" w:after="40"/>
            </w:pPr>
            <w:r/>
            <w:r>
              <w:rPr>
                <w:rFonts w:ascii="Consolas" w:hAnsi="Consolas"/>
                <w:color w:val="3F6288"/>
                <w:sz w:val="18"/>
              </w:rPr>
              <w:t>buyer</w:t>
            </w:r>
          </w:p>
        </w:tc>
        <w:tc>
          <w:tcPr>
            <w:tcW w:type="dxa" w:w="3168"/>
          </w:tcPr>
          <w:p>
            <w:pPr>
              <w:spacing w:before="40" w:after="40"/>
            </w:pPr>
            <w:r/>
            <w:r>
              <w:rPr>
                <w:rFonts w:ascii="Calibri" w:hAnsi="Calibri"/>
                <w:sz w:val="19"/>
              </w:rPr>
              <w:t>str</w:t>
            </w:r>
          </w:p>
        </w:tc>
        <w:tc>
          <w:tcPr>
            <w:tcW w:type="dxa" w:w="3168"/>
          </w:tcPr>
          <w:p>
            <w:pPr>
              <w:spacing w:before="40" w:after="40"/>
            </w:pPr>
            <w:r/>
          </w:p>
        </w:tc>
      </w:tr>
      <w:tr>
        <w:tc>
          <w:tcPr>
            <w:tcW w:type="dxa" w:w="3168"/>
          </w:tcPr>
          <w:p>
            <w:pPr>
              <w:spacing w:before="40" w:after="40"/>
            </w:pPr>
            <w:r/>
            <w:r>
              <w:rPr>
                <w:rFonts w:ascii="Consolas" w:hAnsi="Consolas"/>
                <w:color w:val="3F6288"/>
                <w:sz w:val="18"/>
              </w:rPr>
              <w:t>lines</w:t>
            </w:r>
          </w:p>
        </w:tc>
        <w:tc>
          <w:tcPr>
            <w:tcW w:type="dxa" w:w="3168"/>
          </w:tcPr>
          <w:p>
            <w:pPr>
              <w:spacing w:before="40" w:after="40"/>
            </w:pPr>
            <w:r/>
            <w:r>
              <w:rPr>
                <w:rFonts w:ascii="Calibri" w:hAnsi="Calibri"/>
                <w:sz w:val="19"/>
              </w:rPr>
              <w:t>list[POLine]</w:t>
            </w:r>
          </w:p>
        </w:tc>
        <w:tc>
          <w:tcPr>
            <w:tcW w:type="dxa" w:w="3168"/>
          </w:tcPr>
          <w:p>
            <w:pPr>
              <w:spacing w:before="40" w:after="40"/>
            </w:pPr>
            <w:r/>
          </w:p>
        </w:tc>
      </w:tr>
      <w:tr>
        <w:tc>
          <w:tcPr>
            <w:tcW w:type="dxa" w:w="3168"/>
          </w:tcPr>
          <w:p>
            <w:pPr>
              <w:spacing w:before="40" w:after="40"/>
            </w:pPr>
            <w:r/>
            <w:r>
              <w:rPr>
                <w:rFonts w:ascii="Consolas" w:hAnsi="Consolas"/>
                <w:color w:val="3F6288"/>
                <w:sz w:val="18"/>
              </w:rPr>
              <w:t>delivery_date</w:t>
            </w:r>
          </w:p>
        </w:tc>
        <w:tc>
          <w:tcPr>
            <w:tcW w:type="dxa" w:w="3168"/>
          </w:tcPr>
          <w:p>
            <w:pPr>
              <w:spacing w:before="40" w:after="40"/>
            </w:pPr>
            <w:r/>
            <w:r>
              <w:rPr>
                <w:rFonts w:ascii="Calibri" w:hAnsi="Calibri"/>
                <w:sz w:val="19"/>
              </w:rPr>
              <w:t>date</w:t>
            </w:r>
          </w:p>
        </w:tc>
        <w:tc>
          <w:tcPr>
            <w:tcW w:type="dxa" w:w="3168"/>
          </w:tcPr>
          <w:p>
            <w:pPr>
              <w:spacing w:before="40" w:after="40"/>
            </w:pPr>
            <w:r/>
          </w:p>
        </w:tc>
      </w:tr>
      <w:tr>
        <w:tc>
          <w:tcPr>
            <w:tcW w:type="dxa" w:w="3168"/>
          </w:tcPr>
          <w:p>
            <w:pPr>
              <w:spacing w:before="40" w:after="40"/>
            </w:pPr>
            <w:r/>
            <w:r>
              <w:rPr>
                <w:rFonts w:ascii="Consolas" w:hAnsi="Consolas"/>
                <w:color w:val="3F6288"/>
                <w:sz w:val="18"/>
              </w:rPr>
              <w:t>total</w:t>
            </w:r>
          </w:p>
        </w:tc>
        <w:tc>
          <w:tcPr>
            <w:tcW w:type="dxa" w:w="3168"/>
          </w:tcPr>
          <w:p>
            <w:pPr>
              <w:spacing w:before="40" w:after="40"/>
            </w:pPr>
            <w:r/>
            <w:r>
              <w:rPr>
                <w:rFonts w:ascii="Calibri" w:hAnsi="Calibri"/>
                <w:sz w:val="19"/>
              </w:rPr>
              <w:t>Decimal</w:t>
            </w:r>
          </w:p>
        </w:tc>
        <w:tc>
          <w:tcPr>
            <w:tcW w:type="dxa" w:w="3168"/>
          </w:tcPr>
          <w:p>
            <w:pPr>
              <w:spacing w:before="40" w:after="40"/>
            </w:pPr>
            <w:r/>
            <w:r>
              <w:rPr>
                <w:rFonts w:ascii="Calibri" w:hAnsi="Calibri"/>
                <w:sz w:val="19"/>
              </w:rPr>
              <w:t xml:space="preserve">The </w:t>
            </w:r>
            <w:r>
              <w:rPr>
                <w:rFonts w:ascii="Calibri" w:hAnsi="Calibri"/>
                <w:b/>
                <w:sz w:val="19"/>
              </w:rPr>
              <w:t>printed</w:t>
            </w:r>
            <w:r>
              <w:rPr>
                <w:rFonts w:ascii="Calibri" w:hAnsi="Calibri"/>
                <w:sz w:val="19"/>
              </w:rPr>
              <w:t xml:space="preserve"> total</w:t>
            </w:r>
          </w:p>
        </w:tc>
      </w:tr>
      <w:tr>
        <w:tc>
          <w:tcPr>
            <w:tcW w:type="dxa" w:w="3168"/>
          </w:tcPr>
          <w:p>
            <w:pPr>
              <w:spacing w:before="40" w:after="40"/>
            </w:pPr>
            <w:r/>
            <w:r>
              <w:rPr>
                <w:rFonts w:ascii="Consolas" w:hAnsi="Consolas"/>
                <w:color w:val="3F6288"/>
                <w:sz w:val="18"/>
              </w:rPr>
              <w:t>terms</w:t>
            </w:r>
          </w:p>
        </w:tc>
        <w:tc>
          <w:tcPr>
            <w:tcW w:type="dxa" w:w="3168"/>
          </w:tcPr>
          <w:p>
            <w:pPr>
              <w:spacing w:before="40" w:after="40"/>
            </w:pPr>
            <w:r/>
            <w:r>
              <w:rPr>
                <w:rFonts w:ascii="Calibri" w:hAnsi="Calibri"/>
                <w:sz w:val="19"/>
              </w:rPr>
              <w:t>str</w:t>
            </w:r>
          </w:p>
        </w:tc>
        <w:tc>
          <w:tcPr>
            <w:tcW w:type="dxa" w:w="3168"/>
          </w:tcPr>
          <w:p>
            <w:pPr>
              <w:spacing w:before="40" w:after="40"/>
            </w:pPr>
            <w:r/>
          </w:p>
        </w:tc>
      </w:tr>
      <w:tr>
        <w:tc>
          <w:tcPr>
            <w:tcW w:type="dxa" w:w="3168"/>
          </w:tcPr>
          <w:p>
            <w:pPr>
              <w:spacing w:before="40" w:after="40"/>
            </w:pPr>
            <w:r/>
            <w:r>
              <w:rPr>
                <w:rFonts w:ascii="Consolas" w:hAnsi="Consolas"/>
                <w:color w:val="3F6288"/>
                <w:sz w:val="18"/>
              </w:rPr>
              <w:t>reference</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Our quotation number, when they quote it</w:t>
            </w:r>
          </w:p>
        </w:tc>
      </w:tr>
      <w:tr>
        <w:tc>
          <w:tcPr>
            <w:tcW w:type="dxa" w:w="3168"/>
          </w:tcPr>
          <w:p>
            <w:pPr>
              <w:spacing w:before="40" w:after="40"/>
            </w:pPr>
            <w:r/>
            <w:r>
              <w:rPr>
                <w:rFonts w:ascii="Consolas" w:hAnsi="Consolas"/>
                <w:color w:val="3F6288"/>
                <w:sz w:val="18"/>
              </w:rPr>
              <w:t>source</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The file it was read from</w:t>
            </w:r>
          </w:p>
        </w:tc>
      </w:tr>
      <w:tr>
        <w:tc>
          <w:tcPr>
            <w:tcW w:type="dxa" w:w="3168"/>
          </w:tcPr>
          <w:p>
            <w:pPr>
              <w:spacing w:before="40" w:after="40"/>
            </w:pPr>
            <w:r/>
            <w:r>
              <w:rPr>
                <w:rFonts w:ascii="Consolas" w:hAnsi="Consolas"/>
                <w:color w:val="3F6288"/>
                <w:sz w:val="18"/>
              </w:rPr>
              <w:t>computed_total</w:t>
            </w:r>
          </w:p>
        </w:tc>
        <w:tc>
          <w:tcPr>
            <w:tcW w:type="dxa" w:w="3168"/>
          </w:tcPr>
          <w:p>
            <w:pPr>
              <w:spacing w:before="40" w:after="40"/>
            </w:pPr>
            <w:r/>
            <w:r>
              <w:rPr>
                <w:rFonts w:ascii="Calibri" w:hAnsi="Calibri"/>
                <w:sz w:val="19"/>
              </w:rPr>
              <w:t>property</w:t>
            </w:r>
          </w:p>
        </w:tc>
        <w:tc>
          <w:tcPr>
            <w:tcW w:type="dxa" w:w="3168"/>
          </w:tcPr>
          <w:p>
            <w:pPr>
              <w:spacing w:before="40" w:after="40"/>
            </w:pPr>
            <w:r/>
            <w:r>
              <w:rPr>
                <w:rFonts w:ascii="Calibri" w:hAnsi="Calibri"/>
                <w:sz w:val="19"/>
              </w:rPr>
              <w:t>Σ line.amount</w:t>
            </w:r>
          </w:p>
        </w:tc>
      </w:tr>
      <w:tr>
        <w:tc>
          <w:tcPr>
            <w:tcW w:type="dxa" w:w="3168"/>
          </w:tcPr>
          <w:p>
            <w:pPr>
              <w:spacing w:before="40" w:after="40"/>
            </w:pPr>
            <w:r/>
            <w:r>
              <w:rPr>
                <w:rFonts w:ascii="Consolas" w:hAnsi="Consolas"/>
                <w:color w:val="3F6288"/>
                <w:sz w:val="18"/>
              </w:rPr>
              <w:t>value</w:t>
            </w:r>
          </w:p>
        </w:tc>
        <w:tc>
          <w:tcPr>
            <w:tcW w:type="dxa" w:w="3168"/>
          </w:tcPr>
          <w:p>
            <w:pPr>
              <w:spacing w:before="40" w:after="40"/>
            </w:pPr>
            <w:r/>
            <w:r>
              <w:rPr>
                <w:rFonts w:ascii="Calibri" w:hAnsi="Calibri"/>
                <w:sz w:val="19"/>
              </w:rPr>
              <w:t>property</w:t>
            </w:r>
          </w:p>
        </w:tc>
        <w:tc>
          <w:tcPr>
            <w:tcW w:type="dxa" w:w="3168"/>
          </w:tcPr>
          <w:p>
            <w:pPr>
              <w:spacing w:before="40" w:after="40"/>
            </w:pPr>
            <w:r/>
            <w:r>
              <w:rPr>
                <w:rFonts w:ascii="Calibri" w:hAnsi="Calibri"/>
                <w:b/>
                <w:sz w:val="19"/>
              </w:rPr>
              <w:t>Printed total wins</w:t>
            </w:r>
            <w:r>
              <w:rPr>
                <w:rFonts w:ascii="Calibri" w:hAnsi="Calibri"/>
                <w:sz w:val="19"/>
              </w:rPr>
              <w:t>, else the sum of lines — the printed one may legitimately include freight or tax the lines do not, and it is the figure both sides will quote at each other later</w:t>
            </w:r>
          </w:p>
        </w:tc>
      </w:tr>
      <w:tr>
        <w:tc>
          <w:tcPr>
            <w:tcW w:type="dxa" w:w="3168"/>
          </w:tcPr>
          <w:p>
            <w:pPr>
              <w:spacing w:before="40" w:after="40"/>
            </w:pPr>
            <w:r/>
            <w:r>
              <w:rPr>
                <w:rFonts w:ascii="Consolas" w:hAnsi="Consolas"/>
                <w:color w:val="3F6288"/>
                <w:sz w:val="18"/>
              </w:rPr>
              <w:t>missing()</w:t>
            </w:r>
          </w:p>
        </w:tc>
        <w:tc>
          <w:tcPr>
            <w:tcW w:type="dxa" w:w="3168"/>
          </w:tcPr>
          <w:p>
            <w:pPr>
              <w:spacing w:before="40" w:after="40"/>
            </w:pPr>
            <w:r/>
            <w:r>
              <w:rPr>
                <w:rFonts w:ascii="Calibri" w:hAnsi="Calibri"/>
                <w:sz w:val="19"/>
              </w:rPr>
              <w:t>method</w:t>
            </w:r>
          </w:p>
        </w:tc>
        <w:tc>
          <w:tcPr>
            <w:tcW w:type="dxa" w:w="3168"/>
          </w:tcPr>
          <w:p>
            <w:pPr>
              <w:spacing w:before="40" w:after="40"/>
            </w:pPr>
            <w:r/>
            <w:r>
              <w:rPr>
                <w:rFonts w:ascii="Calibri" w:hAnsi="Calibri"/>
                <w:sz w:val="19"/>
              </w:rPr>
              <w:t>Fields a person must still supply — this drives the form Prism shows</w:t>
            </w:r>
          </w:p>
        </w:tc>
      </w:tr>
    </w:tbl>
    <w:p>
      <w:pPr>
        <w:spacing w:after="80"/>
      </w:pPr>
    </w:p>
    <w:p>
      <w:pPr>
        <w:spacing w:after="140"/>
      </w:pPr>
      <w:r>
        <w:rPr>
          <w:rFonts w:ascii="Consolas" w:hAnsi="Consolas"/>
          <w:b/>
          <w:color w:val="3F6288"/>
          <w:sz w:val="20"/>
        </w:rPr>
        <w:t>Difference</w:t>
      </w:r>
      <w:r>
        <w:rPr>
          <w:rFonts w:ascii="Calibri" w:hAnsi="Calibri"/>
          <w:sz w:val="21"/>
        </w:rPr>
        <w:t xml:space="preserve"> — one row of the comparison. Kind is </w:t>
      </w:r>
      <w:r>
        <w:rPr>
          <w:rFonts w:ascii="Consolas" w:hAnsi="Consolas"/>
          <w:color w:val="3F6288"/>
          <w:sz w:val="20"/>
        </w:rPr>
        <w:t>MONEY</w:t>
      </w:r>
      <w:r>
        <w:rPr>
          <w:rFonts w:ascii="Calibri" w:hAnsi="Calibri"/>
          <w:sz w:val="21"/>
        </w:rPr>
        <w:t xml:space="preserve"> or </w:t>
      </w:r>
      <w:r>
        <w:rPr>
          <w:rFonts w:ascii="Consolas" w:hAnsi="Consolas"/>
          <w:color w:val="3F6288"/>
          <w:sz w:val="20"/>
        </w:rPr>
        <w:t>NOTE</w:t>
      </w:r>
      <w:r>
        <w:rPr>
          <w:rFonts w:ascii="Calibri" w:hAnsi="Calibri"/>
          <w:sz w:val="21"/>
        </w:rPr>
        <w:t>.</w:t>
      </w:r>
    </w:p>
    <w:p>
      <w:pPr>
        <w:spacing w:before="160" w:after="160"/>
        <w:ind w:left="259"/>
        <w:shd w:val="clear" w:color="auto" w:fill="F4F6F9"/>
        <w:pBdr>
          <w:left w:val="single" w:sz="18" w:space="10" w:color="5980A6"/>
        </w:pBdr>
      </w:pPr>
      <w:r>
        <w:rPr>
          <w:rFonts w:ascii="Calibri" w:hAnsi="Calibri"/>
          <w:b/>
          <w:color w:val="4A5057"/>
          <w:sz w:val="21"/>
        </w:rPr>
        <w:t>The rate-gap rule:</w:t>
      </w:r>
      <w:r>
        <w:rPr>
          <w:rFonts w:ascii="Calibri" w:hAnsi="Calibri"/>
          <w:color w:val="4A5057"/>
          <w:sz w:val="21"/>
        </w:rPr>
        <w:t xml:space="preserve"> a rate difference is measured </w:t>
      </w:r>
      <w:r>
        <w:rPr>
          <w:rFonts w:ascii="Calibri" w:hAnsi="Calibri"/>
          <w:b/>
          <w:color w:val="4A5057"/>
          <w:sz w:val="21"/>
        </w:rPr>
        <w:t>in money, multiplied out by quantity</w:t>
      </w:r>
      <w:r>
        <w:rPr>
          <w:rFonts w:ascii="Calibri" w:hAnsi="Calibri"/>
          <w:color w:val="4A5057"/>
          <w:sz w:val="21"/>
        </w:rPr>
        <w:t>. Ninety paise on five thousand pieces is ₹4,500 walking past a one-rupee tolerance.</w:t>
      </w:r>
    </w:p>
    <w:p>
      <w:pPr>
        <w:pStyle w:val="Heading2"/>
        <w:keepNext/>
      </w:pPr>
      <w:r>
        <w:rPr>
          <w:rFonts w:ascii="Calibri" w:hAnsi="Calibri"/>
          <w:color w:val="3F6288"/>
        </w:rPr>
        <w:t>2.8 Pricing inputs — the customer's own files</w:t>
      </w:r>
    </w:p>
    <w:p>
      <w:pPr>
        <w:pStyle w:val="Heading3"/>
        <w:keepNext/>
      </w:pPr>
      <w:r>
        <w:rPr>
          <w:rFonts w:ascii="Calibri" w:hAnsi="Calibri"/>
          <w:color w:val="5980A6"/>
        </w:rPr>
        <w:t>Rate list (cfg["inquiry"]["rate_list"]) → RateItem</w:t>
      </w:r>
    </w:p>
    <w:p>
      <w:pPr>
        <w:spacing w:after="140"/>
      </w:pPr>
      <w:r>
        <w:rPr>
          <w:rFonts w:ascii="Calibri" w:hAnsi="Calibri"/>
          <w:sz w:val="21"/>
        </w:rPr>
        <w:t xml:space="preserve">CSV or XLSX (needs </w:t>
      </w:r>
      <w:r>
        <w:rPr>
          <w:rFonts w:ascii="Consolas" w:hAnsi="Consolas"/>
          <w:color w:val="3F6288"/>
          <w:sz w:val="20"/>
        </w:rPr>
        <w:t>openpyxl</w:t>
      </w:r>
      <w:r>
        <w:rPr>
          <w:rFonts w:ascii="Calibri" w:hAnsi="Calibri"/>
          <w:sz w:val="21"/>
        </w:rPr>
        <w:t xml:space="preserve">). </w:t>
      </w:r>
      <w:r>
        <w:rPr>
          <w:rFonts w:ascii="Consolas" w:hAnsi="Consolas"/>
          <w:color w:val="3F6288"/>
          <w:sz w:val="20"/>
        </w:rPr>
        <w:t>load_rates()</w:t>
      </w:r>
      <w:r>
        <w:rPr>
          <w:rFonts w:ascii="Calibri" w:hAnsi="Calibri"/>
          <w:sz w:val="21"/>
        </w:rPr>
        <w:t xml:space="preserve"> finds the header row by scanning for one that names a description </w:t>
      </w:r>
      <w:r>
        <w:rPr>
          <w:rFonts w:ascii="Calibri" w:hAnsi="Calibri"/>
          <w:b/>
          <w:sz w:val="21"/>
        </w:rPr>
        <w:t>and</w:t>
      </w:r>
      <w:r>
        <w:rPr>
          <w:rFonts w:ascii="Calibri" w:hAnsi="Calibri"/>
          <w:sz w:val="21"/>
        </w:rPr>
        <w:t xml:space="preserve"> a rate, then maps columns through </w:t>
      </w:r>
      <w:r>
        <w:rPr>
          <w:rFonts w:ascii="Consolas" w:hAnsi="Consolas"/>
          <w:color w:val="3F6288"/>
          <w:sz w:val="20"/>
        </w:rPr>
        <w:t>_COLUMN_ALIASES</w:t>
      </w:r>
      <w:r>
        <w:rPr>
          <w:rFonts w:ascii="Calibri" w:hAnsi="Calibri"/>
          <w:sz w:val="21"/>
        </w:rPr>
        <w:t xml:space="preserve"> — </w:t>
      </w:r>
      <w:r>
        <w:rPr>
          <w:rFonts w:ascii="Consolas" w:hAnsi="Consolas"/>
          <w:color w:val="3F6288"/>
          <w:sz w:val="20"/>
        </w:rPr>
        <w:t>code</w:t>
      </w:r>
      <w:r>
        <w:rPr>
          <w:rFonts w:ascii="Calibri" w:hAnsi="Calibri"/>
          <w:sz w:val="21"/>
        </w:rPr>
        <w:t>/</w:t>
      </w:r>
      <w:r>
        <w:rPr>
          <w:rFonts w:ascii="Consolas" w:hAnsi="Consolas"/>
          <w:color w:val="3F6288"/>
          <w:sz w:val="20"/>
        </w:rPr>
        <w:t>item code</w:t>
      </w:r>
      <w:r>
        <w:rPr>
          <w:rFonts w:ascii="Calibri" w:hAnsi="Calibri"/>
          <w:sz w:val="21"/>
        </w:rPr>
        <w:t>/</w:t>
      </w:r>
      <w:r>
        <w:rPr>
          <w:rFonts w:ascii="Consolas" w:hAnsi="Consolas"/>
          <w:color w:val="3F6288"/>
          <w:sz w:val="20"/>
        </w:rPr>
        <w:t>sku</w:t>
      </w:r>
      <w:r>
        <w:rPr>
          <w:rFonts w:ascii="Calibri" w:hAnsi="Calibri"/>
          <w:sz w:val="21"/>
        </w:rPr>
        <w:t>/</w:t>
      </w:r>
      <w:r>
        <w:rPr>
          <w:rFonts w:ascii="Consolas" w:hAnsi="Consolas"/>
          <w:color w:val="3F6288"/>
          <w:sz w:val="20"/>
        </w:rPr>
        <w:t>part no</w:t>
      </w:r>
      <w:r>
        <w:rPr>
          <w:rFonts w:ascii="Calibri" w:hAnsi="Calibri"/>
          <w:sz w:val="21"/>
        </w:rPr>
        <w:t>/</w:t>
      </w:r>
      <w:r>
        <w:rPr>
          <w:rFonts w:ascii="Consolas" w:hAnsi="Consolas"/>
          <w:color w:val="3F6288"/>
          <w:sz w:val="20"/>
        </w:rPr>
        <w:t>cat no</w:t>
      </w:r>
      <w:r>
        <w:rPr>
          <w:rFonts w:ascii="Calibri" w:hAnsi="Calibri"/>
          <w:sz w:val="21"/>
        </w:rPr>
        <w:t>/…, and similar alias sets for description, rate, unit, HSN.</w:t>
      </w:r>
    </w:p>
    <w:p>
      <w:pPr>
        <w:spacing w:after="140"/>
      </w:pPr>
      <w:r>
        <w:rPr>
          <w:rFonts w:ascii="Calibri" w:hAnsi="Calibri"/>
          <w:sz w:val="21"/>
        </w:rPr>
        <w:t xml:space="preserve">Extra columns like </w:t>
      </w:r>
      <w:r>
        <w:rPr>
          <w:rFonts w:ascii="Consolas" w:hAnsi="Consolas"/>
          <w:color w:val="3F6288"/>
          <w:sz w:val="20"/>
        </w:rPr>
        <w:t>Rate @ 100</w:t>
      </w:r>
      <w:r>
        <w:rPr>
          <w:rFonts w:ascii="Calibri" w:hAnsi="Calibri"/>
          <w:sz w:val="21"/>
        </w:rPr>
        <w:t xml:space="preserve"> become </w:t>
      </w:r>
      <w:r>
        <w:rPr>
          <w:rFonts w:ascii="Calibri" w:hAnsi="Calibri"/>
          <w:b/>
          <w:sz w:val="21"/>
        </w:rPr>
        <w:t>quantity slabs</w:t>
      </w:r>
      <w:r>
        <w:rPr>
          <w:rFonts w:ascii="Calibri" w:hAnsi="Calibri"/>
          <w:sz w:val="21"/>
        </w:rPr>
        <w:t xml:space="preserve"> (</w:t>
      </w:r>
      <w:r>
        <w:rPr>
          <w:rFonts w:ascii="Consolas" w:hAnsi="Consolas"/>
          <w:color w:val="3F6288"/>
          <w:sz w:val="20"/>
        </w:rPr>
        <w:t>_SLAB_HEADER</w:t>
      </w:r>
      <w:r>
        <w:rPr>
          <w:rFonts w:ascii="Calibri" w:hAnsi="Calibri"/>
          <w:sz w:val="21"/>
        </w:rPr>
        <w:t xml:space="preserve">). </w:t>
      </w:r>
      <w:r>
        <w:rPr>
          <w:rFonts w:ascii="Consolas" w:hAnsi="Consolas"/>
          <w:color w:val="3F6288"/>
          <w:sz w:val="20"/>
        </w:rPr>
        <w:t>RateItem.rate_for(quantity)</w:t>
      </w:r>
      <w:r>
        <w:rPr>
          <w:rFonts w:ascii="Calibri" w:hAnsi="Calibri"/>
          <w:sz w:val="21"/>
        </w:rPr>
        <w:t xml:space="preserve"> returns the deepest slab reached.</w:t>
      </w:r>
    </w:p>
    <w:p>
      <w:pPr>
        <w:spacing w:after="140"/>
      </w:pPr>
      <w:r>
        <w:rPr>
          <w:rFonts w:ascii="Calibri" w:hAnsi="Calibri"/>
          <w:b/>
          <w:sz w:val="21"/>
        </w:rPr>
        <w:t>Matching</w:t>
      </w:r>
      <w:r>
        <w:rPr>
          <w:rFonts w:ascii="Calibri" w:hAnsi="Calibri"/>
          <w:sz w:val="21"/>
        </w:rPr>
        <w:t xml:space="preserve"> is </w:t>
      </w:r>
      <w:r>
        <w:rPr>
          <w:rFonts w:ascii="Consolas" w:hAnsi="Consolas"/>
          <w:color w:val="3F6288"/>
          <w:sz w:val="20"/>
        </w:rPr>
        <w:t>match_item(query, items)</w:t>
      </w:r>
      <w:r>
        <w:rPr>
          <w:rFonts w:ascii="Calibri" w:hAnsi="Calibri"/>
          <w:sz w:val="21"/>
        </w:rPr>
        <w:t>: tokenise (</w:t>
      </w:r>
      <w:r>
        <w:rPr>
          <w:rFonts w:ascii="Consolas" w:hAnsi="Consolas"/>
          <w:color w:val="3F6288"/>
          <w:sz w:val="20"/>
        </w:rPr>
        <w:t>tokens()</w:t>
      </w:r>
      <w:r>
        <w:rPr>
          <w:rFonts w:ascii="Calibri" w:hAnsi="Calibri"/>
          <w:sz w:val="21"/>
        </w:rPr>
        <w:t xml:space="preserve"> — words and numbers, lowercased, polite noise removed via </w:t>
      </w:r>
      <w:r>
        <w:rPr>
          <w:rFonts w:ascii="Consolas" w:hAnsi="Consolas"/>
          <w:color w:val="3F6288"/>
          <w:sz w:val="20"/>
        </w:rPr>
        <w:t>_STOPWORDS</w:t>
      </w:r>
      <w:r>
        <w:rPr>
          <w:rFonts w:ascii="Calibri" w:hAnsi="Calibri"/>
          <w:sz w:val="21"/>
        </w:rPr>
        <w:t xml:space="preserve">), score, return the best five with a </w:t>
      </w:r>
      <w:r>
        <w:rPr>
          <w:rFonts w:ascii="Consolas" w:hAnsi="Consolas"/>
          <w:b/>
          <w:color w:val="3F6288"/>
          <w:sz w:val="20"/>
        </w:rPr>
        <w:t>reason</w:t>
      </w:r>
      <w:r>
        <w:rPr>
          <w:rFonts w:ascii="Calibri" w:hAnsi="Calibri"/>
          <w:sz w:val="21"/>
        </w:rPr>
        <w:t xml:space="preserve"> for each, in the owner's own words, shown next to every match. </w:t>
      </w:r>
      <w:r>
        <w:rPr>
          <w:rFonts w:ascii="Consolas" w:hAnsi="Consolas"/>
          <w:color w:val="3F6288"/>
          <w:sz w:val="20"/>
        </w:rPr>
        <w:t>is_confident(matches, margin=1.6)</w:t>
      </w:r>
      <w:r>
        <w:rPr>
          <w:rFonts w:ascii="Calibri" w:hAnsi="Calibri"/>
          <w:sz w:val="21"/>
        </w:rPr>
        <w:t xml:space="preserve"> is true only when the best row is clearly ahead of the runner-up.</w:t>
      </w:r>
    </w:p>
    <w:p>
      <w:pPr>
        <w:spacing w:after="140"/>
      </w:pPr>
      <w:r>
        <w:rPr>
          <w:rFonts w:ascii="Consolas" w:hAnsi="Consolas"/>
          <w:color w:val="3F6288"/>
          <w:sz w:val="20"/>
        </w:rPr>
        <w:t>RateFileError</w:t>
      </w:r>
      <w:r>
        <w:rPr>
          <w:rFonts w:ascii="Calibri" w:hAnsi="Calibri"/>
          <w:sz w:val="21"/>
        </w:rPr>
        <w:t xml:space="preserve"> always carries the fix in its text.</w:t>
      </w:r>
    </w:p>
    <w:p>
      <w:pPr>
        <w:pStyle w:val="Heading3"/>
        <w:keepNext/>
      </w:pPr>
      <w:r>
        <w:rPr>
          <w:rFonts w:ascii="Calibri" w:hAnsi="Calibri"/>
          <w:color w:val="5980A6"/>
        </w:rPr>
        <w:t>Cost sheet (cfg["inquiry"]["cost_sheet"]) → CostLine</w:t>
      </w:r>
    </w:p>
    <w:p>
      <w:pPr>
        <w:spacing w:after="140"/>
      </w:pPr>
      <w:r>
        <w:rPr>
          <w:rFonts w:ascii="Calibri" w:hAnsi="Calibri"/>
          <w:sz w:val="21"/>
        </w:rPr>
        <w:t xml:space="preserve">The owner's own cost basis: name, basis, rate. Basis is one of </w:t>
      </w:r>
      <w:r>
        <w:rPr>
          <w:rFonts w:ascii="Consolas" w:hAnsi="Consolas"/>
          <w:color w:val="3F6288"/>
          <w:sz w:val="20"/>
        </w:rPr>
        <w:t>per_kg</w:t>
      </w:r>
      <w:r>
        <w:rPr>
          <w:rFonts w:ascii="Calibri" w:hAnsi="Calibri"/>
          <w:sz w:val="21"/>
        </w:rPr>
        <w:t xml:space="preserve"> · </w:t>
      </w:r>
      <w:r>
        <w:rPr>
          <w:rFonts w:ascii="Consolas" w:hAnsi="Consolas"/>
          <w:color w:val="3F6288"/>
          <w:sz w:val="20"/>
        </w:rPr>
        <w:t>per_piece</w:t>
      </w:r>
      <w:r>
        <w:rPr>
          <w:rFonts w:ascii="Calibri" w:hAnsi="Calibri"/>
          <w:sz w:val="21"/>
        </w:rPr>
        <w:t xml:space="preserve"> · </w:t>
      </w:r>
      <w:r>
        <w:rPr>
          <w:rFonts w:ascii="Consolas" w:hAnsi="Consolas"/>
          <w:color w:val="3F6288"/>
          <w:sz w:val="20"/>
        </w:rPr>
        <w:t>per_lot</w:t>
      </w:r>
      <w:r>
        <w:rPr>
          <w:rFonts w:ascii="Calibri" w:hAnsi="Calibri"/>
          <w:sz w:val="21"/>
        </w:rPr>
        <w:t xml:space="preserve"> · </w:t>
      </w:r>
      <w:r>
        <w:rPr>
          <w:rFonts w:ascii="Consolas" w:hAnsi="Consolas"/>
          <w:color w:val="3F6288"/>
          <w:sz w:val="20"/>
        </w:rPr>
        <w:t>percent</w:t>
      </w:r>
      <w:r>
        <w:rPr>
          <w:rFonts w:ascii="Calibri" w:hAnsi="Calibri"/>
          <w:sz w:val="21"/>
        </w:rPr>
        <w:t>.</w:t>
      </w:r>
    </w:p>
    <w:p>
      <w:pPr>
        <w:spacing w:after="140"/>
      </w:pPr>
      <w:r>
        <w:rPr>
          <w:rFonts w:ascii="Consolas" w:hAnsi="Consolas"/>
          <w:color w:val="3F6288"/>
          <w:sz w:val="20"/>
        </w:rPr>
        <w:t>cost_sheet(lines, weight_kg, quantity)</w:t>
      </w:r>
      <w:r>
        <w:rPr>
          <w:rFonts w:ascii="Calibri" w:hAnsi="Calibri"/>
          <w:sz w:val="21"/>
        </w:rPr>
        <w:t xml:space="preserve"> runs it for one job and returns a </w:t>
      </w:r>
      <w:r>
        <w:rPr>
          <w:rFonts w:ascii="Consolas" w:hAnsi="Consolas"/>
          <w:color w:val="3F6288"/>
          <w:sz w:val="20"/>
        </w:rPr>
        <w:t>CostBreakdown</w:t>
      </w:r>
      <w:r>
        <w:rPr>
          <w:rFonts w:ascii="Calibri" w:hAnsi="Calibri"/>
          <w:sz w:val="21"/>
        </w:rPr>
        <w:t xml:space="preserve">. </w:t>
      </w:r>
      <w:r>
        <w:rPr>
          <w:rFonts w:ascii="Calibri" w:hAnsi="Calibri"/>
          <w:b/>
          <w:sz w:val="21"/>
        </w:rPr>
        <w:t>Shown, never hidden</w:t>
      </w:r>
      <w:r>
        <w:rPr>
          <w:rFonts w:ascii="Calibri" w:hAnsi="Calibri"/>
          <w:sz w:val="21"/>
        </w:rPr>
        <w:t xml:space="preserve"> — every line of the working appears on screen.</w:t>
      </w:r>
    </w:p>
    <w:p>
      <w:pPr>
        <w:spacing w:after="140"/>
      </w:pPr>
      <w:r>
        <w:rPr>
          <w:rFonts w:ascii="Calibri" w:hAnsi="Calibri"/>
          <w:sz w:val="21"/>
        </w:rPr>
        <w:t>Weight helpers, for spring manufacturers specifically: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r>
              <w:rPr>
                <w:rFonts w:ascii="Calibri" w:hAnsi="Calibri"/>
                <w:b/>
                <w:color w:val="3F6288"/>
                <w:sz w:val="19"/>
              </w:rPr>
              <w:t>Computes</w:t>
            </w:r>
          </w:p>
        </w:tc>
      </w:tr>
      <w:tr>
        <w:tc>
          <w:tcPr>
            <w:tcW w:type="dxa" w:w="4752"/>
          </w:tcPr>
          <w:p>
            <w:pPr>
              <w:spacing w:before="40" w:after="40"/>
            </w:pPr>
            <w:r/>
            <w:r>
              <w:rPr>
                <w:rFonts w:ascii="Consolas" w:hAnsi="Consolas"/>
                <w:color w:val="3F6288"/>
                <w:sz w:val="18"/>
              </w:rPr>
              <w:t>density_for(material)</w:t>
            </w:r>
          </w:p>
        </w:tc>
        <w:tc>
          <w:tcPr>
            <w:tcW w:type="dxa" w:w="4752"/>
          </w:tcPr>
          <w:p>
            <w:pPr>
              <w:spacing w:before="40" w:after="40"/>
            </w:pPr>
            <w:r/>
            <w:r>
              <w:rPr>
                <w:rFonts w:ascii="Calibri" w:hAnsi="Calibri"/>
                <w:sz w:val="19"/>
              </w:rPr>
              <w:t xml:space="preserve">kg/m³ from </w:t>
            </w:r>
            <w:r>
              <w:rPr>
                <w:rFonts w:ascii="Consolas" w:hAnsi="Consolas"/>
                <w:color w:val="3F6288"/>
                <w:sz w:val="18"/>
              </w:rPr>
              <w:t>DENSITY_KG_PER_M3</w:t>
            </w:r>
            <w:r>
              <w:rPr>
                <w:rFonts w:ascii="Calibri" w:hAnsi="Calibri"/>
                <w:sz w:val="19"/>
              </w:rPr>
              <w:t xml:space="preserve"> (steel 7850, stainless 7930, brass…)</w:t>
            </w:r>
          </w:p>
        </w:tc>
      </w:tr>
      <w:tr>
        <w:tc>
          <w:tcPr>
            <w:tcW w:type="dxa" w:w="4752"/>
          </w:tcPr>
          <w:p>
            <w:pPr>
              <w:spacing w:before="40" w:after="40"/>
            </w:pPr>
            <w:r/>
            <w:r>
              <w:rPr>
                <w:rFonts w:ascii="Consolas" w:hAnsi="Consolas"/>
                <w:color w:val="3F6288"/>
                <w:sz w:val="18"/>
              </w:rPr>
              <w:t>wire_weight_kg(dia, length, material)</w:t>
            </w:r>
          </w:p>
        </w:tc>
        <w:tc>
          <w:tcPr>
            <w:tcW w:type="dxa" w:w="4752"/>
          </w:tcPr>
          <w:p>
            <w:pPr>
              <w:spacing w:before="40" w:after="40"/>
            </w:pPr>
            <w:r/>
            <w:r>
              <w:rPr>
                <w:rFonts w:ascii="Calibri" w:hAnsi="Calibri"/>
                <w:sz w:val="19"/>
              </w:rPr>
              <w:t>Weight of a length of round wire or bar</w:t>
            </w:r>
          </w:p>
        </w:tc>
      </w:tr>
      <w:tr>
        <w:tc>
          <w:tcPr>
            <w:tcW w:type="dxa" w:w="4752"/>
          </w:tcPr>
          <w:p>
            <w:pPr>
              <w:spacing w:before="40" w:after="40"/>
            </w:pPr>
            <w:r/>
            <w:r>
              <w:rPr>
                <w:rFonts w:ascii="Consolas" w:hAnsi="Consolas"/>
                <w:color w:val="3F6288"/>
                <w:sz w:val="18"/>
              </w:rPr>
              <w:t>coil_length_mm(mean_dia, total_coils)</w:t>
            </w:r>
          </w:p>
        </w:tc>
        <w:tc>
          <w:tcPr>
            <w:tcW w:type="dxa" w:w="4752"/>
          </w:tcPr>
          <w:p>
            <w:pPr>
              <w:spacing w:before="40" w:after="40"/>
            </w:pPr>
            <w:r/>
            <w:r>
              <w:rPr>
                <w:rFonts w:ascii="Calibri" w:hAnsi="Calibri"/>
                <w:sz w:val="19"/>
              </w:rPr>
              <w:t>π × mean diameter × coils</w:t>
            </w:r>
          </w:p>
        </w:tc>
      </w:tr>
      <w:tr>
        <w:tc>
          <w:tcPr>
            <w:tcW w:type="dxa" w:w="4752"/>
          </w:tcPr>
          <w:p>
            <w:pPr>
              <w:spacing w:before="40" w:after="40"/>
            </w:pPr>
            <w:r/>
            <w:r>
              <w:rPr>
                <w:rFonts w:ascii="Consolas" w:hAnsi="Consolas"/>
                <w:color w:val="3F6288"/>
                <w:sz w:val="18"/>
              </w:rPr>
              <w:t>spring_wire_weight_kg(wire_dia, outer_dia, total_coils, material)</w:t>
            </w:r>
          </w:p>
        </w:tc>
        <w:tc>
          <w:tcPr>
            <w:tcW w:type="dxa" w:w="4752"/>
          </w:tcPr>
          <w:p>
            <w:pPr>
              <w:spacing w:before="40" w:after="40"/>
            </w:pPr>
            <w:r/>
            <w:r>
              <w:rPr>
                <w:rFonts w:ascii="Calibri" w:hAnsi="Calibri"/>
                <w:sz w:val="19"/>
              </w:rPr>
              <w:t>Weight of one helical spring, from the three numbers on the drawing</w:t>
            </w:r>
          </w:p>
        </w:tc>
      </w:tr>
    </w:tbl>
    <w:p>
      <w:pPr>
        <w:spacing w:after="80"/>
      </w:pPr>
    </w:p>
    <w:p>
      <w:pPr>
        <w:pStyle w:val="Heading2"/>
        <w:keepNext/>
      </w:pPr>
      <w:r>
        <w:rPr>
          <w:rFonts w:ascii="Calibri" w:hAnsi="Calibri"/>
          <w:color w:val="3F6288"/>
        </w:rPr>
        <w:t>2.9 Mail records (in memory only)</w:t>
      </w:r>
    </w:p>
    <w:p>
      <w:pPr>
        <w:spacing w:after="140"/>
      </w:pPr>
      <w:r>
        <w:rPr>
          <w:rFonts w:ascii="Consolas" w:hAnsi="Consolas"/>
          <w:b/>
          <w:color w:val="3F6288"/>
          <w:sz w:val="20"/>
        </w:rPr>
        <w:t>Message</w:t>
      </w:r>
      <w:r>
        <w:rPr>
          <w:rFonts w:ascii="Calibri" w:hAnsi="Calibri"/>
          <w:sz w:val="21"/>
        </w:rPr>
        <w:t xml:space="preserve"> — </w:t>
      </w:r>
      <w:r>
        <w:rPr>
          <w:rFonts w:ascii="Consolas" w:hAnsi="Consolas"/>
          <w:color w:val="3F6288"/>
          <w:sz w:val="20"/>
        </w:rPr>
        <w:t>prism_terminal/core/inbox.py</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Purpose</w:t>
            </w:r>
          </w:p>
        </w:tc>
      </w:tr>
      <w:tr>
        <w:tc>
          <w:tcPr>
            <w:tcW w:type="dxa" w:w="3168"/>
          </w:tcPr>
          <w:p>
            <w:pPr>
              <w:spacing w:before="40" w:after="40"/>
            </w:pPr>
            <w:r/>
            <w:r>
              <w:rPr>
                <w:rFonts w:ascii="Consolas" w:hAnsi="Consolas"/>
                <w:color w:val="3F6288"/>
                <w:sz w:val="18"/>
              </w:rPr>
              <w:t>uid</w:t>
            </w:r>
            <w:r>
              <w:rPr>
                <w:rFonts w:ascii="Calibri" w:hAnsi="Calibri"/>
                <w:sz w:val="19"/>
              </w:rPr>
              <w:t xml:space="preserve">, </w:t>
            </w:r>
            <w:r>
              <w:rPr>
                <w:rFonts w:ascii="Consolas" w:hAnsi="Consolas"/>
                <w:color w:val="3F6288"/>
                <w:sz w:val="18"/>
              </w:rPr>
              <w:t>message_id</w:t>
            </w:r>
            <w:r>
              <w:rPr>
                <w:rFonts w:ascii="Calibri" w:hAnsi="Calibri"/>
                <w:sz w:val="19"/>
              </w:rPr>
              <w:t xml:space="preserve">, </w:t>
            </w:r>
            <w:r>
              <w:rPr>
                <w:rFonts w:ascii="Consolas" w:hAnsi="Consolas"/>
                <w:color w:val="3F6288"/>
                <w:sz w:val="18"/>
              </w:rPr>
              <w:t>date</w:t>
            </w:r>
          </w:p>
        </w:tc>
        <w:tc>
          <w:tcPr>
            <w:tcW w:type="dxa" w:w="3168"/>
          </w:tcPr>
          <w:p>
            <w:pPr>
              <w:spacing w:before="40" w:after="40"/>
            </w:pPr>
            <w:r/>
          </w:p>
        </w:tc>
        <w:tc>
          <w:tcPr>
            <w:tcW w:type="dxa" w:w="3168"/>
          </w:tcPr>
          <w:p>
            <w:pPr>
              <w:spacing w:before="40" w:after="40"/>
            </w:pPr>
            <w:r/>
            <w:r>
              <w:rPr>
                <w:rFonts w:ascii="Calibri" w:hAnsi="Calibri"/>
                <w:sz w:val="19"/>
              </w:rPr>
              <w:t>Identity and ordering</w:t>
            </w:r>
          </w:p>
        </w:tc>
      </w:tr>
      <w:tr>
        <w:tc>
          <w:tcPr>
            <w:tcW w:type="dxa" w:w="3168"/>
          </w:tcPr>
          <w:p>
            <w:pPr>
              <w:spacing w:before="40" w:after="40"/>
            </w:pPr>
            <w:r/>
            <w:r>
              <w:rPr>
                <w:rFonts w:ascii="Consolas" w:hAnsi="Consolas"/>
                <w:color w:val="3F6288"/>
                <w:sz w:val="18"/>
              </w:rPr>
              <w:t>from_name</w:t>
            </w:r>
            <w:r>
              <w:rPr>
                <w:rFonts w:ascii="Calibri" w:hAnsi="Calibri"/>
                <w:sz w:val="19"/>
              </w:rPr>
              <w:t xml:space="preserve">, </w:t>
            </w:r>
            <w:r>
              <w:rPr>
                <w:rFonts w:ascii="Consolas" w:hAnsi="Consolas"/>
                <w:color w:val="3F6288"/>
                <w:sz w:val="18"/>
              </w:rPr>
              <w:t>from_addr</w:t>
            </w:r>
            <w:r>
              <w:rPr>
                <w:rFonts w:ascii="Calibri" w:hAnsi="Calibri"/>
                <w:sz w:val="19"/>
              </w:rPr>
              <w:t xml:space="preserve">, </w:t>
            </w:r>
            <w:r>
              <w:rPr>
                <w:rFonts w:ascii="Consolas" w:hAnsi="Consolas"/>
                <w:color w:val="3F6288"/>
                <w:sz w:val="18"/>
              </w:rPr>
              <w:t>to[]</w:t>
            </w:r>
          </w:p>
        </w:tc>
        <w:tc>
          <w:tcPr>
            <w:tcW w:type="dxa" w:w="3168"/>
          </w:tcPr>
          <w:p>
            <w:pPr>
              <w:spacing w:before="40" w:after="40"/>
            </w:pPr>
            <w:r/>
          </w:p>
        </w:tc>
        <w:tc>
          <w:tcPr>
            <w:tcW w:type="dxa" w:w="3168"/>
          </w:tcPr>
          <w:p>
            <w:pPr>
              <w:spacing w:before="40" w:after="40"/>
            </w:pPr>
            <w:r/>
            <w:r>
              <w:rPr>
                <w:rFonts w:ascii="Calibri" w:hAnsi="Calibri"/>
                <w:sz w:val="19"/>
              </w:rPr>
              <w:t>Who</w:t>
            </w:r>
          </w:p>
        </w:tc>
      </w:tr>
      <w:tr>
        <w:tc>
          <w:tcPr>
            <w:tcW w:type="dxa" w:w="3168"/>
          </w:tcPr>
          <w:p>
            <w:pPr>
              <w:spacing w:before="40" w:after="40"/>
            </w:pPr>
            <w:r/>
            <w:r>
              <w:rPr>
                <w:rFonts w:ascii="Consolas" w:hAnsi="Consolas"/>
                <w:color w:val="3F6288"/>
                <w:sz w:val="18"/>
              </w:rPr>
              <w:t>subject</w:t>
            </w:r>
            <w:r>
              <w:rPr>
                <w:rFonts w:ascii="Calibri" w:hAnsi="Calibri"/>
                <w:sz w:val="19"/>
              </w:rPr>
              <w:t xml:space="preserve">, </w:t>
            </w:r>
            <w:r>
              <w:rPr>
                <w:rFonts w:ascii="Consolas" w:hAnsi="Consolas"/>
                <w:color w:val="3F6288"/>
                <w:sz w:val="18"/>
              </w:rPr>
              <w:t>body</w:t>
            </w:r>
          </w:p>
        </w:tc>
        <w:tc>
          <w:tcPr>
            <w:tcW w:type="dxa" w:w="3168"/>
          </w:tcPr>
          <w:p>
            <w:pPr>
              <w:spacing w:before="40" w:after="40"/>
            </w:pPr>
            <w:r/>
          </w:p>
        </w:tc>
        <w:tc>
          <w:tcPr>
            <w:tcW w:type="dxa" w:w="3168"/>
          </w:tcPr>
          <w:p>
            <w:pPr>
              <w:spacing w:before="40" w:after="40"/>
            </w:pPr>
            <w:r/>
            <w:r>
              <w:rPr>
                <w:rFonts w:ascii="Calibri" w:hAnsi="Calibri"/>
                <w:sz w:val="19"/>
              </w:rPr>
              <w:t>Content</w:t>
            </w:r>
          </w:p>
        </w:tc>
      </w:tr>
      <w:tr>
        <w:tc>
          <w:tcPr>
            <w:tcW w:type="dxa" w:w="3168"/>
          </w:tcPr>
          <w:p>
            <w:pPr>
              <w:spacing w:before="40" w:after="40"/>
            </w:pPr>
            <w:r/>
            <w:r>
              <w:rPr>
                <w:rFonts w:ascii="Consolas" w:hAnsi="Consolas"/>
                <w:color w:val="3F6288"/>
                <w:sz w:val="18"/>
              </w:rPr>
              <w:t>attachments[]</w:t>
            </w:r>
          </w:p>
        </w:tc>
        <w:tc>
          <w:tcPr>
            <w:tcW w:type="dxa" w:w="3168"/>
          </w:tcPr>
          <w:p>
            <w:pPr>
              <w:spacing w:before="40" w:after="40"/>
            </w:pPr>
            <w:r/>
            <w:r>
              <w:rPr>
                <w:rFonts w:ascii="Calibri" w:hAnsi="Calibri"/>
                <w:sz w:val="19"/>
              </w:rPr>
              <w:t>list[Attachment]</w:t>
            </w:r>
          </w:p>
        </w:tc>
        <w:tc>
          <w:tcPr>
            <w:tcW w:type="dxa" w:w="3168"/>
          </w:tcPr>
          <w:p>
            <w:pPr>
              <w:spacing w:before="40" w:after="40"/>
            </w:pPr>
            <w:r/>
            <w:r>
              <w:rPr>
                <w:rFonts w:ascii="Consolas" w:hAnsi="Consolas"/>
                <w:color w:val="3F6288"/>
                <w:sz w:val="18"/>
              </w:rPr>
              <w:t>name</w:t>
            </w:r>
            <w:r>
              <w:rPr>
                <w:rFonts w:ascii="Calibri" w:hAnsi="Calibri"/>
                <w:sz w:val="19"/>
              </w:rPr>
              <w:t xml:space="preserve">, </w:t>
            </w:r>
            <w:r>
              <w:rPr>
                <w:rFonts w:ascii="Consolas" w:hAnsi="Consolas"/>
                <w:color w:val="3F6288"/>
                <w:sz w:val="18"/>
              </w:rPr>
              <w:t>mime</w:t>
            </w:r>
            <w:r>
              <w:rPr>
                <w:rFonts w:ascii="Calibri" w:hAnsi="Calibri"/>
                <w:sz w:val="19"/>
              </w:rPr>
              <w:t xml:space="preserve">, </w:t>
            </w:r>
            <w:r>
              <w:rPr>
                <w:rFonts w:ascii="Consolas" w:hAnsi="Consolas"/>
                <w:color w:val="3F6288"/>
                <w:sz w:val="18"/>
              </w:rPr>
              <w:t>data</w:t>
            </w:r>
            <w:r>
              <w:rPr>
                <w:rFonts w:ascii="Calibri" w:hAnsi="Calibri"/>
                <w:sz w:val="19"/>
              </w:rPr>
              <w:t xml:space="preserve">, </w:t>
            </w:r>
            <w:r>
              <w:rPr>
                <w:rFonts w:ascii="Consolas" w:hAnsi="Consolas"/>
                <w:color w:val="3F6288"/>
                <w:sz w:val="18"/>
              </w:rPr>
              <w:t>size</w:t>
            </w:r>
          </w:p>
        </w:tc>
      </w:tr>
      <w:tr>
        <w:tc>
          <w:tcPr>
            <w:tcW w:type="dxa" w:w="3168"/>
          </w:tcPr>
          <w:p>
            <w:pPr>
              <w:spacing w:before="40" w:after="40"/>
            </w:pPr>
            <w:r/>
            <w:r>
              <w:rPr>
                <w:rFonts w:ascii="Consolas" w:hAnsi="Consolas"/>
                <w:color w:val="3F6288"/>
                <w:sz w:val="18"/>
              </w:rPr>
              <w:t>in_reply_to</w:t>
            </w:r>
            <w:r>
              <w:rPr>
                <w:rFonts w:ascii="Calibri" w:hAnsi="Calibri"/>
                <w:sz w:val="19"/>
              </w:rPr>
              <w:t xml:space="preserve">, </w:t>
            </w:r>
            <w:r>
              <w:rPr>
                <w:rFonts w:ascii="Consolas" w:hAnsi="Consolas"/>
                <w:color w:val="3F6288"/>
                <w:sz w:val="18"/>
              </w:rPr>
              <w:t>references[]</w:t>
            </w:r>
          </w:p>
        </w:tc>
        <w:tc>
          <w:tcPr>
            <w:tcW w:type="dxa" w:w="3168"/>
          </w:tcPr>
          <w:p>
            <w:pPr>
              <w:spacing w:before="40" w:after="40"/>
            </w:pPr>
            <w:r/>
          </w:p>
        </w:tc>
        <w:tc>
          <w:tcPr>
            <w:tcW w:type="dxa" w:w="3168"/>
          </w:tcPr>
          <w:p>
            <w:pPr>
              <w:spacing w:before="40" w:after="40"/>
            </w:pPr>
            <w:r/>
            <w:r>
              <w:rPr>
                <w:rFonts w:ascii="Calibri" w:hAnsi="Calibri"/>
                <w:b/>
                <w:sz w:val="19"/>
              </w:rPr>
              <w:t>Thread link</w:t>
            </w:r>
            <w:r>
              <w:rPr>
                <w:rFonts w:ascii="Calibri" w:hAnsi="Calibri"/>
                <w:sz w:val="19"/>
              </w:rPr>
              <w:t xml:space="preserve"> — what stops one conversation becoming four rows</w:t>
            </w:r>
          </w:p>
        </w:tc>
      </w:tr>
      <w:tr>
        <w:tc>
          <w:tcPr>
            <w:tcW w:type="dxa" w:w="3168"/>
          </w:tcPr>
          <w:p>
            <w:pPr>
              <w:spacing w:before="40" w:after="40"/>
            </w:pPr>
            <w:r/>
            <w:r>
              <w:rPr>
                <w:rFonts w:ascii="Consolas" w:hAnsi="Consolas"/>
                <w:color w:val="3F6288"/>
                <w:sz w:val="18"/>
              </w:rPr>
              <w:t>list_unsubscribe</w:t>
            </w:r>
            <w:r>
              <w:rPr>
                <w:rFonts w:ascii="Calibri" w:hAnsi="Calibri"/>
                <w:sz w:val="19"/>
              </w:rPr>
              <w:t xml:space="preserve">, </w:t>
            </w:r>
            <w:r>
              <w:rPr>
                <w:rFonts w:ascii="Consolas" w:hAnsi="Consolas"/>
                <w:color w:val="3F6288"/>
                <w:sz w:val="18"/>
              </w:rPr>
              <w:t>auto_submitted</w:t>
            </w:r>
            <w:r>
              <w:rPr>
                <w:rFonts w:ascii="Calibri" w:hAnsi="Calibri"/>
                <w:sz w:val="19"/>
              </w:rPr>
              <w:t xml:space="preserve">, </w:t>
            </w:r>
            <w:r>
              <w:rPr>
                <w:rFonts w:ascii="Consolas" w:hAnsi="Consolas"/>
                <w:color w:val="3F6288"/>
                <w:sz w:val="18"/>
              </w:rPr>
              <w:t>precedence</w:t>
            </w:r>
          </w:p>
        </w:tc>
        <w:tc>
          <w:tcPr>
            <w:tcW w:type="dxa" w:w="3168"/>
          </w:tcPr>
          <w:p>
            <w:pPr>
              <w:spacing w:before="40" w:after="40"/>
            </w:pPr>
            <w:r/>
          </w:p>
        </w:tc>
        <w:tc>
          <w:tcPr>
            <w:tcW w:type="dxa" w:w="3168"/>
          </w:tcPr>
          <w:p>
            <w:pPr>
              <w:spacing w:before="40" w:after="40"/>
            </w:pPr>
            <w:r/>
            <w:r>
              <w:rPr>
                <w:rFonts w:ascii="Calibri" w:hAnsi="Calibri"/>
                <w:sz w:val="19"/>
              </w:rPr>
              <w:t>The famous bulk markers</w:t>
            </w:r>
          </w:p>
        </w:tc>
      </w:tr>
      <w:tr>
        <w:tc>
          <w:tcPr>
            <w:tcW w:type="dxa" w:w="3168"/>
          </w:tcPr>
          <w:p>
            <w:pPr>
              <w:spacing w:before="40" w:after="40"/>
            </w:pPr>
            <w:r/>
            <w:r>
              <w:rPr>
                <w:rFonts w:ascii="Consolas" w:hAnsi="Consolas"/>
                <w:color w:val="3F6288"/>
                <w:sz w:val="18"/>
              </w:rPr>
              <w:t>list_id</w:t>
            </w:r>
            <w:r>
              <w:rPr>
                <w:rFonts w:ascii="Calibri" w:hAnsi="Calibri"/>
                <w:sz w:val="19"/>
              </w:rPr>
              <w:t xml:space="preserve">, </w:t>
            </w:r>
            <w:r>
              <w:rPr>
                <w:rFonts w:ascii="Consolas" w:hAnsi="Consolas"/>
                <w:color w:val="3F6288"/>
                <w:sz w:val="18"/>
              </w:rPr>
              <w:t>list_help</w:t>
            </w:r>
            <w:r>
              <w:rPr>
                <w:rFonts w:ascii="Calibri" w:hAnsi="Calibri"/>
                <w:sz w:val="19"/>
              </w:rPr>
              <w:t xml:space="preserve">, </w:t>
            </w:r>
            <w:r>
              <w:rPr>
                <w:rFonts w:ascii="Consolas" w:hAnsi="Consolas"/>
                <w:color w:val="3F6288"/>
                <w:sz w:val="18"/>
              </w:rPr>
              <w:t>feedback_id</w:t>
            </w:r>
          </w:p>
        </w:tc>
        <w:tc>
          <w:tcPr>
            <w:tcW w:type="dxa" w:w="3168"/>
          </w:tcPr>
          <w:p>
            <w:pPr>
              <w:spacing w:before="40" w:after="40"/>
            </w:pPr>
            <w:r/>
          </w:p>
        </w:tc>
        <w:tc>
          <w:tcPr>
            <w:tcW w:type="dxa" w:w="3168"/>
          </w:tcPr>
          <w:p>
            <w:pPr>
              <w:spacing w:before="40" w:after="40"/>
            </w:pPr>
            <w:r/>
            <w:r>
              <w:rPr>
                <w:rFonts w:ascii="Calibri" w:hAnsi="Calibri"/>
                <w:sz w:val="19"/>
              </w:rPr>
              <w:t xml:space="preserve">The less famous ones. Atlassian notifications carry </w:t>
            </w:r>
            <w:r>
              <w:rPr>
                <w:rFonts w:ascii="Consolas" w:hAnsi="Consolas"/>
                <w:color w:val="3F6288"/>
                <w:sz w:val="18"/>
              </w:rPr>
              <w:t>List-Help</w:t>
            </w:r>
            <w:r>
              <w:rPr>
                <w:rFonts w:ascii="Calibri" w:hAnsi="Calibri"/>
                <w:sz w:val="19"/>
              </w:rPr>
              <w:t xml:space="preserve"> and a Salesforce Marketing Cloud </w:t>
            </w:r>
            <w:r>
              <w:rPr>
                <w:rFonts w:ascii="Consolas" w:hAnsi="Consolas"/>
                <w:color w:val="3F6288"/>
                <w:sz w:val="18"/>
              </w:rPr>
              <w:t>Feedback-ID</w:t>
            </w:r>
            <w:r>
              <w:rPr>
                <w:rFonts w:ascii="Calibri" w:hAnsi="Calibri"/>
                <w:sz w:val="19"/>
              </w:rPr>
              <w:t xml:space="preserve"> and </w:t>
            </w:r>
            <w:r>
              <w:rPr>
                <w:rFonts w:ascii="Calibri" w:hAnsi="Calibri"/>
                <w:b/>
                <w:sz w:val="19"/>
              </w:rPr>
              <w:t>no unsubscribe header at all</w:t>
            </w:r>
            <w:r>
              <w:rPr>
                <w:rFonts w:ascii="Calibri" w:hAnsi="Calibri"/>
                <w:sz w:val="19"/>
              </w:rPr>
              <w:t xml:space="preserve"> — they were the only mail in a real 40-message sample the rules could not place, and one ended up in the register as a customer inquiry</w:t>
            </w:r>
          </w:p>
        </w:tc>
      </w:tr>
      <w:tr>
        <w:tc>
          <w:tcPr>
            <w:tcW w:type="dxa" w:w="3168"/>
          </w:tcPr>
          <w:p>
            <w:pPr>
              <w:spacing w:before="40" w:after="40"/>
            </w:pPr>
            <w:r/>
            <w:r>
              <w:rPr>
                <w:rFonts w:ascii="Consolas" w:hAnsi="Consolas"/>
                <w:color w:val="3F6288"/>
                <w:sz w:val="18"/>
              </w:rPr>
              <w:t>headers_only</w:t>
            </w:r>
          </w:p>
        </w:tc>
        <w:tc>
          <w:tcPr>
            <w:tcW w:type="dxa" w:w="3168"/>
          </w:tcPr>
          <w:p>
            <w:pPr>
              <w:spacing w:before="40" w:after="40"/>
            </w:pPr>
            <w:r/>
            <w:r>
              <w:rPr>
                <w:rFonts w:ascii="Calibri" w:hAnsi="Calibri"/>
                <w:sz w:val="19"/>
              </w:rPr>
              <w:t>bool</w:t>
            </w:r>
          </w:p>
        </w:tc>
        <w:tc>
          <w:tcPr>
            <w:tcW w:type="dxa" w:w="3168"/>
          </w:tcPr>
          <w:p>
            <w:pPr>
              <w:spacing w:before="40" w:after="40"/>
            </w:pPr>
            <w:r/>
            <w:r>
              <w:rPr>
                <w:rFonts w:ascii="Calibri" w:hAnsi="Calibri"/>
                <w:sz w:val="19"/>
              </w:rPr>
              <w:t>True when only headers were downloaded. Mail that says in its own headers that it is a mailshot is settled without a body, so the body never crosses the wire — that is most of what a real inbox contains, and it is where the three minutes went</w:t>
            </w:r>
          </w:p>
        </w:tc>
      </w:tr>
      <w:tr>
        <w:tc>
          <w:tcPr>
            <w:tcW w:type="dxa" w:w="3168"/>
          </w:tcPr>
          <w:p>
            <w:pPr>
              <w:spacing w:before="40" w:after="40"/>
            </w:pPr>
            <w:r/>
            <w:r>
              <w:rPr>
                <w:rFonts w:ascii="Consolas" w:hAnsi="Consolas"/>
                <w:color w:val="3F6288"/>
                <w:sz w:val="18"/>
              </w:rPr>
              <w:t>sender_domain</w:t>
            </w:r>
          </w:p>
        </w:tc>
        <w:tc>
          <w:tcPr>
            <w:tcW w:type="dxa" w:w="3168"/>
          </w:tcPr>
          <w:p>
            <w:pPr>
              <w:spacing w:before="40" w:after="40"/>
            </w:pPr>
            <w:r/>
            <w:r>
              <w:rPr>
                <w:rFonts w:ascii="Calibri" w:hAnsi="Calibri"/>
                <w:sz w:val="19"/>
              </w:rPr>
              <w:t>property</w:t>
            </w:r>
          </w:p>
        </w:tc>
        <w:tc>
          <w:tcPr>
            <w:tcW w:type="dxa" w:w="3168"/>
          </w:tcPr>
          <w:p>
            <w:pPr>
              <w:spacing w:before="40" w:after="40"/>
            </w:pPr>
            <w:r/>
          </w:p>
        </w:tc>
      </w:tr>
      <w:tr>
        <w:tc>
          <w:tcPr>
            <w:tcW w:type="dxa" w:w="3168"/>
          </w:tcPr>
          <w:p>
            <w:pPr>
              <w:spacing w:before="40" w:after="40"/>
            </w:pPr>
            <w:r/>
            <w:r>
              <w:rPr>
                <w:rFonts w:ascii="Consolas" w:hAnsi="Consolas"/>
                <w:color w:val="3F6288"/>
                <w:sz w:val="18"/>
              </w:rPr>
              <w:t>snippet(limit=1500)</w:t>
            </w:r>
          </w:p>
        </w:tc>
        <w:tc>
          <w:tcPr>
            <w:tcW w:type="dxa" w:w="3168"/>
          </w:tcPr>
          <w:p>
            <w:pPr>
              <w:spacing w:before="40" w:after="40"/>
            </w:pPr>
            <w:r/>
            <w:r>
              <w:rPr>
                <w:rFonts w:ascii="Calibri" w:hAnsi="Calibri"/>
                <w:sz w:val="19"/>
              </w:rPr>
              <w:t>method</w:t>
            </w:r>
          </w:p>
        </w:tc>
        <w:tc>
          <w:tcPr>
            <w:tcW w:type="dxa" w:w="3168"/>
          </w:tcPr>
          <w:p>
            <w:pPr>
              <w:spacing w:before="40" w:after="40"/>
            </w:pPr>
            <w:r/>
            <w:r>
              <w:rPr>
                <w:rFonts w:ascii="Calibri" w:hAnsi="Calibri"/>
                <w:sz w:val="19"/>
              </w:rPr>
              <w:t xml:space="preserve">Subject plus the opening of the body — </w:t>
            </w:r>
            <w:r>
              <w:rPr>
                <w:rFonts w:ascii="Calibri" w:hAnsi="Calibri"/>
                <w:b/>
                <w:sz w:val="19"/>
              </w:rPr>
              <w:t>what triage shows an AI, and deliberately short</w:t>
            </w:r>
            <w:r>
              <w:rPr>
                <w:rFonts w:ascii="Calibri" w:hAnsi="Calibri"/>
                <w:sz w:val="19"/>
              </w:rPr>
              <w:t>: the less of somebody's correspondence that leaves the building, the more honestly we can describe what Prism does with it</w:t>
            </w:r>
          </w:p>
        </w:tc>
      </w:tr>
    </w:tbl>
    <w:p>
      <w:pPr>
        <w:spacing w:after="80"/>
      </w:pPr>
    </w:p>
    <w:p>
      <w:pPr>
        <w:spacing w:after="140"/>
      </w:pPr>
      <w:r>
        <w:rPr>
          <w:rFonts w:ascii="Consolas" w:hAnsi="Consolas"/>
          <w:b/>
          <w:color w:val="3F6288"/>
          <w:sz w:val="20"/>
        </w:rPr>
        <w:t>Verdict</w:t>
      </w:r>
      <w:r>
        <w:rPr>
          <w:rFonts w:ascii="Calibri" w:hAnsi="Calibri"/>
          <w:sz w:val="21"/>
        </w:rPr>
        <w:t xml:space="preserve"> — </w:t>
      </w:r>
      <w:r>
        <w:rPr>
          <w:rFonts w:ascii="Consolas" w:hAnsi="Consolas"/>
          <w:color w:val="3F6288"/>
          <w:sz w:val="20"/>
        </w:rPr>
        <w:t>category</w:t>
      </w:r>
      <w:r>
        <w:rPr>
          <w:rFonts w:ascii="Calibri" w:hAnsi="Calibri"/>
          <w:sz w:val="21"/>
        </w:rPr>
        <w:t xml:space="preserve">, </w:t>
      </w:r>
      <w:r>
        <w:rPr>
          <w:rFonts w:ascii="Consolas" w:hAnsi="Consolas"/>
          <w:color w:val="3F6288"/>
          <w:sz w:val="20"/>
        </w:rPr>
        <w:t>source</w:t>
      </w:r>
      <w:r>
        <w:rPr>
          <w:rFonts w:ascii="Calibri" w:hAnsi="Calibri"/>
          <w:sz w:val="21"/>
        </w:rPr>
        <w:t xml:space="preserve">, </w:t>
      </w:r>
      <w:r>
        <w:rPr>
          <w:rFonts w:ascii="Consolas" w:hAnsi="Consolas"/>
          <w:color w:val="3F6288"/>
          <w:sz w:val="20"/>
        </w:rPr>
        <w:t>reason</w:t>
      </w:r>
      <w:r>
        <w:rPr>
          <w:rFonts w:ascii="Calibri" w:hAnsi="Calibri"/>
          <w:sz w:val="21"/>
        </w:rPr>
        <w:t xml:space="preserve">, </w:t>
      </w:r>
      <w:r>
        <w:rPr>
          <w:rFonts w:ascii="Consolas" w:hAnsi="Consolas"/>
          <w:color w:val="3F6288"/>
          <w:sz w:val="20"/>
        </w:rPr>
        <w:t>is_reply</w:t>
      </w:r>
      <w:r>
        <w:rPr>
          <w:rFonts w:ascii="Calibri" w:hAnsi="Calibri"/>
          <w:sz w:val="21"/>
        </w:rPr>
        <w:t xml:space="preserve">, </w:t>
      </w:r>
      <w:r>
        <w:rPr>
          <w:rFonts w:ascii="Consolas" w:hAnsi="Consolas"/>
          <w:color w:val="3F6288"/>
          <w:sz w:val="20"/>
        </w:rPr>
        <w:t>actionable</w:t>
      </w:r>
      <w:r>
        <w:rPr>
          <w:rFonts w:ascii="Calibri" w:hAnsi="Calibri"/>
          <w:sz w:val="21"/>
        </w:rPr>
        <w:t>.</w:t>
      </w:r>
    </w:p>
    <w:p>
      <w:pPr>
        <w:spacing w:after="140"/>
      </w:pPr>
      <w:r>
        <w:rPr>
          <w:rFonts w:ascii="Consolas" w:hAnsi="Consolas"/>
          <w:color w:val="3F6288"/>
          <w:sz w:val="20"/>
        </w:rPr>
        <w:t>source</w:t>
      </w:r>
      <w:r>
        <w:rPr>
          <w:rFonts w:ascii="Calibri" w:hAnsi="Calibri"/>
          <w:sz w:val="21"/>
        </w:rPr>
        <w:t xml:space="preserve"> is </w:t>
      </w:r>
      <w:r>
        <w:rPr>
          <w:rFonts w:ascii="Consolas" w:hAnsi="Consolas"/>
          <w:color w:val="3F6288"/>
          <w:sz w:val="20"/>
        </w:rPr>
        <w:t>"rule"</w:t>
      </w:r>
      <w:r>
        <w:rPr>
          <w:rFonts w:ascii="Calibri" w:hAnsi="Calibri"/>
          <w:sz w:val="21"/>
        </w:rPr>
        <w:t xml:space="preserve"> · </w:t>
      </w:r>
      <w:r>
        <w:rPr>
          <w:rFonts w:ascii="Consolas" w:hAnsi="Consolas"/>
          <w:color w:val="3F6288"/>
          <w:sz w:val="20"/>
        </w:rPr>
        <w:t>"learned"</w:t>
      </w:r>
      <w:r>
        <w:rPr>
          <w:rFonts w:ascii="Calibri" w:hAnsi="Calibri"/>
          <w:sz w:val="21"/>
        </w:rPr>
        <w:t xml:space="preserve"> · </w:t>
      </w:r>
      <w:r>
        <w:rPr>
          <w:rFonts w:ascii="Consolas" w:hAnsi="Consolas"/>
          <w:color w:val="3F6288"/>
          <w:sz w:val="20"/>
        </w:rPr>
        <w:t>"ai"</w:t>
      </w:r>
      <w:r>
        <w:rPr>
          <w:rFonts w:ascii="Calibri" w:hAnsi="Calibri"/>
          <w:sz w:val="21"/>
        </w:rPr>
        <w:t xml:space="preserve"> · </w:t>
      </w:r>
      <w:r>
        <w:rPr>
          <w:rFonts w:ascii="Consolas" w:hAnsi="Consolas"/>
          <w:color w:val="3F6288"/>
          <w:sz w:val="20"/>
        </w:rPr>
        <w:t>"none"</w:t>
      </w:r>
      <w:r>
        <w:rPr>
          <w:rFonts w:ascii="Calibri" w:hAnsi="Calibri"/>
          <w:sz w:val="21"/>
        </w:rPr>
        <w:t xml:space="preserve"> — </w:t>
      </w:r>
      <w:r>
        <w:rPr>
          <w:rFonts w:ascii="Calibri" w:hAnsi="Calibri"/>
          <w:b/>
          <w:sz w:val="21"/>
        </w:rPr>
        <w:t>shown in the UI</w:t>
      </w:r>
      <w:r>
        <w:rPr>
          <w:rFonts w:ascii="Calibri" w:hAnsi="Calibri"/>
          <w:sz w:val="21"/>
        </w:rPr>
        <w:t>, so a wrong answer can be traced to the thing that produced it instead of blamed on "the AI".</w:t>
      </w:r>
    </w:p>
    <w:p>
      <w:pPr>
        <w:spacing w:after="140"/>
      </w:pPr>
      <w:r>
        <w:rPr>
          <w:rFonts w:ascii="Calibri" w:hAnsi="Calibri"/>
          <w:sz w:val="21"/>
        </w:rPr>
        <w:t xml:space="preserve">Categories: </w:t>
      </w:r>
      <w:r>
        <w:rPr>
          <w:rFonts w:ascii="Consolas" w:hAnsi="Consolas"/>
          <w:color w:val="3F6288"/>
          <w:sz w:val="20"/>
        </w:rPr>
        <w:t>inquiry</w:t>
      </w:r>
      <w:r>
        <w:rPr>
          <w:rFonts w:ascii="Calibri" w:hAnsi="Calibri"/>
          <w:sz w:val="21"/>
        </w:rPr>
        <w:t xml:space="preserve"> · </w:t>
      </w:r>
      <w:r>
        <w:rPr>
          <w:rFonts w:ascii="Consolas" w:hAnsi="Consolas"/>
          <w:color w:val="3F6288"/>
          <w:sz w:val="20"/>
        </w:rPr>
        <w:t>order</w:t>
      </w:r>
      <w:r>
        <w:rPr>
          <w:rFonts w:ascii="Calibri" w:hAnsi="Calibri"/>
          <w:sz w:val="21"/>
        </w:rPr>
        <w:t xml:space="preserve"> · </w:t>
      </w:r>
      <w:r>
        <w:rPr>
          <w:rFonts w:ascii="Consolas" w:hAnsi="Consolas"/>
          <w:color w:val="3F6288"/>
          <w:sz w:val="20"/>
        </w:rPr>
        <w:t>payment</w:t>
      </w:r>
      <w:r>
        <w:rPr>
          <w:rFonts w:ascii="Calibri" w:hAnsi="Calibri"/>
          <w:sz w:val="21"/>
        </w:rPr>
        <w:t xml:space="preserve"> · </w:t>
      </w:r>
      <w:r>
        <w:rPr>
          <w:rFonts w:ascii="Consolas" w:hAnsi="Consolas"/>
          <w:color w:val="3F6288"/>
          <w:sz w:val="20"/>
        </w:rPr>
        <w:t>promotion</w:t>
      </w:r>
      <w:r>
        <w:rPr>
          <w:rFonts w:ascii="Calibri" w:hAnsi="Calibri"/>
          <w:sz w:val="21"/>
        </w:rPr>
        <w:t xml:space="preserve"> · </w:t>
      </w:r>
      <w:r>
        <w:rPr>
          <w:rFonts w:ascii="Consolas" w:hAnsi="Consolas"/>
          <w:color w:val="3F6288"/>
          <w:sz w:val="20"/>
        </w:rPr>
        <w:t>vendor</w:t>
      </w:r>
      <w:r>
        <w:rPr>
          <w:rFonts w:ascii="Calibri" w:hAnsi="Calibri"/>
          <w:sz w:val="21"/>
        </w:rPr>
        <w:t xml:space="preserve"> · </w:t>
      </w:r>
      <w:r>
        <w:rPr>
          <w:rFonts w:ascii="Consolas" w:hAnsi="Consolas"/>
          <w:color w:val="3F6288"/>
          <w:sz w:val="20"/>
        </w:rPr>
        <w:t>internal</w:t>
      </w:r>
      <w:r>
        <w:rPr>
          <w:rFonts w:ascii="Calibri" w:hAnsi="Calibri"/>
          <w:sz w:val="21"/>
        </w:rPr>
        <w:t xml:space="preserve"> · </w:t>
      </w:r>
      <w:r>
        <w:rPr>
          <w:rFonts w:ascii="Consolas" w:hAnsi="Consolas"/>
          <w:color w:val="3F6288"/>
          <w:sz w:val="20"/>
        </w:rPr>
        <w:t>other</w:t>
      </w:r>
      <w:r>
        <w:rPr>
          <w:rFonts w:ascii="Calibri" w:hAnsi="Calibri"/>
          <w:sz w:val="21"/>
        </w:rPr>
        <w:t xml:space="preserve"> · </w:t>
      </w:r>
      <w:r>
        <w:rPr>
          <w:rFonts w:ascii="Consolas" w:hAnsi="Consolas"/>
          <w:color w:val="3F6288"/>
          <w:sz w:val="20"/>
        </w:rPr>
        <w:t>unsorted</w:t>
      </w:r>
      <w:r>
        <w:rPr>
          <w:rFonts w:ascii="Calibri" w:hAnsi="Calibri"/>
          <w:sz w:val="21"/>
        </w:rPr>
        <w:t xml:space="preserve">. Only </w:t>
      </w:r>
      <w:r>
        <w:rPr>
          <w:rFonts w:ascii="Consolas" w:hAnsi="Consolas"/>
          <w:color w:val="3F6288"/>
          <w:sz w:val="20"/>
        </w:rPr>
        <w:t>inquiry</w:t>
      </w:r>
      <w:r>
        <w:rPr>
          <w:rFonts w:ascii="Calibri" w:hAnsi="Calibri"/>
          <w:sz w:val="21"/>
        </w:rPr>
        <w:t xml:space="preserve"> and </w:t>
      </w:r>
      <w:r>
        <w:rPr>
          <w:rFonts w:ascii="Consolas" w:hAnsi="Consolas"/>
          <w:color w:val="3F6288"/>
          <w:sz w:val="20"/>
        </w:rPr>
        <w:t>order</w:t>
      </w:r>
      <w:r>
        <w:rPr>
          <w:rFonts w:ascii="Calibri" w:hAnsi="Calibri"/>
          <w:sz w:val="21"/>
        </w:rPr>
        <w:t xml:space="preserve"> are </w:t>
      </w:r>
      <w:r>
        <w:rPr>
          <w:rFonts w:ascii="Consolas" w:hAnsi="Consolas"/>
          <w:color w:val="3F6288"/>
          <w:sz w:val="20"/>
        </w:rPr>
        <w:t>ACTIONABLE</w:t>
      </w:r>
      <w:r>
        <w:rPr>
          <w:rFonts w:ascii="Calibri" w:hAnsi="Calibri"/>
          <w:sz w:val="21"/>
        </w:rPr>
        <w:t>, and only those two are worth an AI call when the rules are unsure.</w:t>
      </w:r>
    </w:p>
    <w:p>
      <w:pPr>
        <w:spacing w:after="140"/>
      </w:pPr>
      <w:r>
        <w:rPr>
          <w:rFonts w:ascii="Consolas" w:hAnsi="Consolas"/>
          <w:b/>
          <w:color w:val="3F6288"/>
          <w:sz w:val="20"/>
        </w:rPr>
        <w:t>Knowledge</w:t>
      </w:r>
      <w:r>
        <w:rPr>
          <w:rFonts w:ascii="Calibri" w:hAnsi="Calibri"/>
          <w:sz w:val="21"/>
        </w:rPr>
        <w:t xml:space="preserve"> — persisted in </w:t>
      </w:r>
      <w:r>
        <w:rPr>
          <w:rFonts w:ascii="Consolas" w:hAnsi="Consolas"/>
          <w:color w:val="3F6288"/>
          <w:sz w:val="20"/>
        </w:rPr>
        <w:t>cfg["inquiry"]["knowledge"]</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Field</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own_domains</w:t>
            </w:r>
          </w:p>
        </w:tc>
        <w:tc>
          <w:tcPr>
            <w:tcW w:type="dxa" w:w="3168"/>
          </w:tcPr>
          <w:p>
            <w:pPr>
              <w:spacing w:before="40" w:after="40"/>
            </w:pPr>
            <w:r/>
            <w:r>
              <w:rPr>
                <w:rFonts w:ascii="Calibri" w:hAnsi="Calibri"/>
                <w:sz w:val="19"/>
              </w:rPr>
              <w:t>set</w:t>
            </w:r>
          </w:p>
        </w:tc>
        <w:tc>
          <w:tcPr>
            <w:tcW w:type="dxa" w:w="3168"/>
          </w:tcPr>
          <w:p>
            <w:pPr>
              <w:spacing w:before="40" w:after="40"/>
            </w:pPr>
            <w:r/>
            <w:r>
              <w:rPr>
                <w:rFonts w:ascii="Calibri" w:hAnsi="Calibri"/>
                <w:sz w:val="19"/>
              </w:rPr>
              <w:t>The company's own domains</w:t>
            </w:r>
          </w:p>
        </w:tc>
      </w:tr>
      <w:tr>
        <w:tc>
          <w:tcPr>
            <w:tcW w:type="dxa" w:w="3168"/>
          </w:tcPr>
          <w:p>
            <w:pPr>
              <w:spacing w:before="40" w:after="40"/>
            </w:pPr>
            <w:r/>
            <w:r>
              <w:rPr>
                <w:rFonts w:ascii="Consolas" w:hAnsi="Consolas"/>
                <w:color w:val="3F6288"/>
                <w:sz w:val="18"/>
              </w:rPr>
              <w:t>customers</w:t>
            </w:r>
          </w:p>
        </w:tc>
        <w:tc>
          <w:tcPr>
            <w:tcW w:type="dxa" w:w="3168"/>
          </w:tcPr>
          <w:p>
            <w:pPr>
              <w:spacing w:before="40" w:after="40"/>
            </w:pPr>
            <w:r/>
            <w:r>
              <w:rPr>
                <w:rFonts w:ascii="Calibri" w:hAnsi="Calibri"/>
                <w:sz w:val="19"/>
              </w:rPr>
              <w:t>set</w:t>
            </w:r>
          </w:p>
        </w:tc>
        <w:tc>
          <w:tcPr>
            <w:tcW w:type="dxa" w:w="3168"/>
          </w:tcPr>
          <w:p>
            <w:pPr>
              <w:spacing w:before="40" w:after="40"/>
            </w:pPr>
            <w:r/>
            <w:r>
              <w:rPr>
                <w:rFonts w:ascii="Calibri" w:hAnsi="Calibri"/>
                <w:sz w:val="19"/>
              </w:rPr>
              <w:t>Addresses or domains</w:t>
            </w:r>
          </w:p>
        </w:tc>
      </w:tr>
      <w:tr>
        <w:tc>
          <w:tcPr>
            <w:tcW w:type="dxa" w:w="3168"/>
          </w:tcPr>
          <w:p>
            <w:pPr>
              <w:spacing w:before="40" w:after="40"/>
            </w:pPr>
            <w:r/>
            <w:r>
              <w:rPr>
                <w:rFonts w:ascii="Consolas" w:hAnsi="Consolas"/>
                <w:color w:val="3F6288"/>
                <w:sz w:val="18"/>
              </w:rPr>
              <w:t>vendors</w:t>
            </w:r>
          </w:p>
        </w:tc>
        <w:tc>
          <w:tcPr>
            <w:tcW w:type="dxa" w:w="3168"/>
          </w:tcPr>
          <w:p>
            <w:pPr>
              <w:spacing w:before="40" w:after="40"/>
            </w:pPr>
            <w:r/>
            <w:r>
              <w:rPr>
                <w:rFonts w:ascii="Calibri" w:hAnsi="Calibri"/>
                <w:sz w:val="19"/>
              </w:rPr>
              <w:t>set</w:t>
            </w:r>
          </w:p>
        </w:tc>
        <w:tc>
          <w:tcPr>
            <w:tcW w:type="dxa" w:w="3168"/>
          </w:tcPr>
          <w:p>
            <w:pPr>
              <w:spacing w:before="40" w:after="40"/>
            </w:pPr>
            <w:r/>
            <w:r>
              <w:rPr>
                <w:rFonts w:ascii="Calibri" w:hAnsi="Calibri"/>
                <w:sz w:val="19"/>
              </w:rPr>
              <w:t>Addresses or domains</w:t>
            </w:r>
          </w:p>
        </w:tc>
      </w:tr>
      <w:tr>
        <w:tc>
          <w:tcPr>
            <w:tcW w:type="dxa" w:w="3168"/>
          </w:tcPr>
          <w:p>
            <w:pPr>
              <w:spacing w:before="40" w:after="40"/>
            </w:pPr>
            <w:r/>
            <w:r>
              <w:rPr>
                <w:rFonts w:ascii="Consolas" w:hAnsi="Consolas"/>
                <w:color w:val="3F6288"/>
                <w:sz w:val="18"/>
              </w:rPr>
              <w:t>learned</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address → category</w:t>
            </w:r>
            <w:r>
              <w:rPr>
                <w:rFonts w:ascii="Calibri" w:hAnsi="Calibri"/>
                <w:sz w:val="19"/>
              </w:rPr>
              <w:t>, grown from corrections</w:t>
            </w:r>
          </w:p>
        </w:tc>
      </w:tr>
    </w:tbl>
    <w:p>
      <w:pPr>
        <w:spacing w:after="80"/>
      </w:pPr>
    </w:p>
    <w:p>
      <w:pPr>
        <w:spacing w:before="160" w:after="160"/>
        <w:ind w:left="259"/>
        <w:shd w:val="clear" w:color="auto" w:fill="F4F6F9"/>
        <w:pBdr>
          <w:left w:val="single" w:sz="18" w:space="10" w:color="5980A6"/>
        </w:pBdr>
      </w:pPr>
      <w:r>
        <w:rPr>
          <w:rFonts w:ascii="Calibri" w:hAnsi="Calibri"/>
          <w:color w:val="4A5057"/>
          <w:sz w:val="21"/>
        </w:rPr>
        <w:t xml:space="preserve">Every field here makes the rules smarter and the AI less necessary — which is both cheaper and more private. </w:t>
      </w:r>
      <w:r>
        <w:rPr>
          <w:rFonts w:ascii="Consolas" w:hAnsi="Consolas"/>
          <w:color w:val="3F6288"/>
          <w:sz w:val="20"/>
        </w:rPr>
        <w:t>learn()</w:t>
      </w:r>
      <w:r>
        <w:rPr>
          <w:rFonts w:ascii="Calibri" w:hAnsi="Calibri"/>
          <w:color w:val="4A5057"/>
          <w:sz w:val="21"/>
        </w:rPr>
        <w:t xml:space="preserve"> remembers a correction, and </w:t>
      </w:r>
      <w:r>
        <w:rPr>
          <w:rFonts w:ascii="Calibri" w:hAnsi="Calibri"/>
          <w:b/>
          <w:color w:val="4A5057"/>
          <w:sz w:val="21"/>
        </w:rPr>
        <w:t>that sender is never sent to an AI again</w:t>
      </w:r>
      <w:r>
        <w:rPr>
          <w:rFonts w:ascii="Calibri" w:hAnsi="Calibri"/>
          <w:color w:val="4A5057"/>
          <w:sz w:val="21"/>
        </w:rPr>
        <w:t>. Shared across every mailbox on purpose: a sender is the same sender whichever address they wrote to.</w:t>
      </w:r>
    </w:p>
    <w:p>
      <w:pPr>
        <w:spacing w:after="140"/>
      </w:pPr>
      <w:r>
        <w:rPr>
          <w:rFonts w:ascii="Consolas" w:hAnsi="Consolas"/>
          <w:b/>
          <w:color w:val="3F6288"/>
          <w:sz w:val="20"/>
        </w:rPr>
        <w:t>mailflow.Item</w:t>
      </w:r>
      <w:r>
        <w:rPr>
          <w:rFonts w:ascii="Calibri" w:hAnsi="Calibri"/>
          <w:sz w:val="21"/>
        </w:rPr>
        <w:t xml:space="preserve"> — one thing that came out of a check and may need a person: </w:t>
      </w:r>
      <w:r>
        <w:rPr>
          <w:rFonts w:ascii="Consolas" w:hAnsi="Consolas"/>
          <w:color w:val="3F6288"/>
          <w:sz w:val="20"/>
        </w:rPr>
        <w:t>kind</w:t>
      </w:r>
      <w:r>
        <w:rPr>
          <w:rFonts w:ascii="Calibri" w:hAnsi="Calibri"/>
          <w:sz w:val="21"/>
        </w:rPr>
        <w:t xml:space="preserve"> (</w:t>
      </w:r>
      <w:r>
        <w:rPr>
          <w:rFonts w:ascii="Consolas" w:hAnsi="Consolas"/>
          <w:color w:val="3F6288"/>
          <w:sz w:val="20"/>
        </w:rPr>
        <w:t>inquiry</w:t>
      </w:r>
      <w:r>
        <w:rPr>
          <w:rFonts w:ascii="Calibri" w:hAnsi="Calibri"/>
          <w:sz w:val="21"/>
        </w:rPr>
        <w:t xml:space="preserve"> · </w:t>
      </w:r>
      <w:r>
        <w:rPr>
          <w:rFonts w:ascii="Consolas" w:hAnsi="Consolas"/>
          <w:color w:val="3F6288"/>
          <w:sz w:val="20"/>
        </w:rPr>
        <w:t>reply</w:t>
      </w:r>
      <w:r>
        <w:rPr>
          <w:rFonts w:ascii="Calibri" w:hAnsi="Calibri"/>
          <w:sz w:val="21"/>
        </w:rPr>
        <w:t xml:space="preserve"> · </w:t>
      </w:r>
      <w:r>
        <w:rPr>
          <w:rFonts w:ascii="Consolas" w:hAnsi="Consolas"/>
          <w:color w:val="3F6288"/>
          <w:sz w:val="20"/>
        </w:rPr>
        <w:t>order</w:t>
      </w:r>
      <w:r>
        <w:rPr>
          <w:rFonts w:ascii="Calibri" w:hAnsi="Calibri"/>
          <w:sz w:val="21"/>
        </w:rPr>
        <w:t xml:space="preserve"> · </w:t>
      </w:r>
      <w:r>
        <w:rPr>
          <w:rFonts w:ascii="Consolas" w:hAnsi="Consolas"/>
          <w:color w:val="3F6288"/>
          <w:sz w:val="20"/>
        </w:rPr>
        <w:t>sop</w:t>
      </w:r>
      <w:r>
        <w:rPr>
          <w:rFonts w:ascii="Calibri" w:hAnsi="Calibri"/>
          <w:sz w:val="21"/>
        </w:rPr>
        <w:t xml:space="preserve">), </w:t>
      </w:r>
      <w:r>
        <w:rPr>
          <w:rFonts w:ascii="Consolas" w:hAnsi="Consolas"/>
          <w:color w:val="3F6288"/>
          <w:sz w:val="20"/>
        </w:rPr>
        <w:t>message</w:t>
      </w:r>
      <w:r>
        <w:rPr>
          <w:rFonts w:ascii="Calibri" w:hAnsi="Calibri"/>
          <w:sz w:val="21"/>
        </w:rPr>
        <w:t xml:space="preserve">, </w:t>
      </w:r>
      <w:r>
        <w:rPr>
          <w:rFonts w:ascii="Consolas" w:hAnsi="Consolas"/>
          <w:color w:val="3F6288"/>
          <w:sz w:val="20"/>
        </w:rPr>
        <w:t>row</w:t>
      </w:r>
      <w:r>
        <w:rPr>
          <w:rFonts w:ascii="Calibri" w:hAnsi="Calibri"/>
          <w:sz w:val="21"/>
        </w:rPr>
        <w:t xml:space="preserve">, </w:t>
      </w:r>
      <w:r>
        <w:rPr>
          <w:rFonts w:ascii="Consolas" w:hAnsi="Consolas"/>
          <w:color w:val="3F6288"/>
          <w:sz w:val="20"/>
        </w:rPr>
        <w:t>folder</w:t>
      </w:r>
      <w:r>
        <w:rPr>
          <w:rFonts w:ascii="Calibri" w:hAnsi="Calibri"/>
          <w:sz w:val="21"/>
        </w:rPr>
        <w:t xml:space="preserve">, </w:t>
      </w:r>
      <w:r>
        <w:rPr>
          <w:rFonts w:ascii="Consolas" w:hAnsi="Consolas"/>
          <w:color w:val="3F6288"/>
          <w:sz w:val="20"/>
        </w:rPr>
        <w:t>files[]</w:t>
      </w:r>
      <w:r>
        <w:rPr>
          <w:rFonts w:ascii="Calibri" w:hAnsi="Calibri"/>
          <w:sz w:val="21"/>
        </w:rPr>
        <w:t xml:space="preserve">, </w:t>
      </w:r>
      <w:r>
        <w:rPr>
          <w:rFonts w:ascii="Consolas" w:hAnsi="Consolas"/>
          <w:color w:val="3F6288"/>
          <w:sz w:val="20"/>
        </w:rPr>
        <w:t>intent</w:t>
      </w:r>
      <w:r>
        <w:rPr>
          <w:rFonts w:ascii="Calibri" w:hAnsi="Calibri"/>
          <w:sz w:val="21"/>
        </w:rPr>
        <w:t xml:space="preserve">, </w:t>
      </w:r>
      <w:r>
        <w:rPr>
          <w:rFonts w:ascii="Consolas" w:hAnsi="Consolas"/>
          <w:color w:val="3F6288"/>
          <w:sz w:val="20"/>
        </w:rPr>
        <w:t>note</w:t>
      </w:r>
      <w:r>
        <w:rPr>
          <w:rFonts w:ascii="Calibri" w:hAnsi="Calibri"/>
          <w:sz w:val="21"/>
        </w:rPr>
        <w:t>.</w:t>
      </w:r>
    </w:p>
    <w:p>
      <w:pPr>
        <w:spacing w:after="140"/>
      </w:pPr>
      <w:r>
        <w:rPr>
          <w:rFonts w:ascii="Consolas" w:hAnsi="Consolas"/>
          <w:b/>
          <w:color w:val="3F6288"/>
          <w:sz w:val="20"/>
        </w:rPr>
        <w:t>mailflow.Result</w:t>
      </w:r>
      <w:r>
        <w:rPr>
          <w:rFonts w:ascii="Calibri" w:hAnsi="Calibri"/>
          <w:sz w:val="21"/>
        </w:rPr>
        <w:t xml:space="preserve"> — </w:t>
      </w:r>
      <w:r>
        <w:rPr>
          <w:rFonts w:ascii="Consolas" w:hAnsi="Consolas"/>
          <w:color w:val="3F6288"/>
          <w:sz w:val="20"/>
        </w:rPr>
        <w:t>counts</w:t>
      </w:r>
      <w:r>
        <w:rPr>
          <w:rFonts w:ascii="Calibri" w:hAnsi="Calibri"/>
          <w:sz w:val="21"/>
        </w:rPr>
        <w:t xml:space="preserve">, </w:t>
      </w:r>
      <w:r>
        <w:rPr>
          <w:rFonts w:ascii="Consolas" w:hAnsi="Consolas"/>
          <w:color w:val="3F6288"/>
          <w:sz w:val="20"/>
        </w:rPr>
        <w:t>sorted_mail[(Message, Verdict)]</w:t>
      </w:r>
      <w:r>
        <w:rPr>
          <w:rFonts w:ascii="Calibri" w:hAnsi="Calibri"/>
          <w:sz w:val="21"/>
        </w:rPr>
        <w:t xml:space="preserve">, </w:t>
      </w:r>
      <w:r>
        <w:rPr>
          <w:rFonts w:ascii="Consolas" w:hAnsi="Consolas"/>
          <w:color w:val="3F6288"/>
          <w:sz w:val="20"/>
        </w:rPr>
        <w:t>new_inquiries[]</w:t>
      </w:r>
      <w:r>
        <w:rPr>
          <w:rFonts w:ascii="Calibri" w:hAnsi="Calibri"/>
          <w:sz w:val="21"/>
        </w:rPr>
        <w:t xml:space="preserve">, </w:t>
      </w:r>
      <w:r>
        <w:rPr>
          <w:rFonts w:ascii="Consolas" w:hAnsi="Consolas"/>
          <w:color w:val="3F6288"/>
          <w:sz w:val="20"/>
        </w:rPr>
        <w:t>replies[]</w:t>
      </w:r>
      <w:r>
        <w:rPr>
          <w:rFonts w:ascii="Calibri" w:hAnsi="Calibri"/>
          <w:sz w:val="21"/>
        </w:rPr>
        <w:t xml:space="preserve">, </w:t>
      </w:r>
      <w:r>
        <w:rPr>
          <w:rFonts w:ascii="Consolas" w:hAnsi="Consolas"/>
          <w:color w:val="3F6288"/>
          <w:sz w:val="20"/>
        </w:rPr>
        <w:t>orders[]</w:t>
      </w:r>
      <w:r>
        <w:rPr>
          <w:rFonts w:ascii="Calibri" w:hAnsi="Calibri"/>
          <w:sz w:val="21"/>
        </w:rPr>
        <w:t xml:space="preserve">, </w:t>
      </w:r>
      <w:r>
        <w:rPr>
          <w:rFonts w:ascii="Consolas" w:hAnsi="Consolas"/>
          <w:color w:val="3F6288"/>
          <w:sz w:val="20"/>
        </w:rPr>
        <w:t>followups[]</w:t>
      </w:r>
      <w:r>
        <w:rPr>
          <w:rFonts w:ascii="Calibri" w:hAnsi="Calibri"/>
          <w:sz w:val="21"/>
        </w:rPr>
        <w:t xml:space="preserve">, </w:t>
      </w:r>
      <w:r>
        <w:rPr>
          <w:rFonts w:ascii="Consolas" w:hAnsi="Consolas"/>
          <w:color w:val="3F6288"/>
          <w:sz w:val="20"/>
        </w:rPr>
        <w:t>sops[]</w:t>
      </w:r>
      <w:r>
        <w:rPr>
          <w:rFonts w:ascii="Calibri" w:hAnsi="Calibri"/>
          <w:sz w:val="21"/>
        </w:rPr>
        <w:t xml:space="preserve">, </w:t>
      </w:r>
      <w:r>
        <w:rPr>
          <w:rFonts w:ascii="Consolas" w:hAnsi="Consolas"/>
          <w:color w:val="3F6288"/>
          <w:sz w:val="20"/>
        </w:rPr>
        <w:t>state</w:t>
      </w:r>
      <w:r>
        <w:rPr>
          <w:rFonts w:ascii="Calibri" w:hAnsi="Calibri"/>
          <w:sz w:val="21"/>
        </w:rPr>
        <w:t xml:space="preserve">, </w:t>
      </w:r>
      <w:r>
        <w:rPr>
          <w:rFonts w:ascii="Consolas" w:hAnsi="Consolas"/>
          <w:color w:val="3F6288"/>
          <w:sz w:val="20"/>
        </w:rPr>
        <w:t>knowledge</w:t>
      </w:r>
      <w:r>
        <w:rPr>
          <w:rFonts w:ascii="Calibri" w:hAnsi="Calibri"/>
          <w:sz w:val="21"/>
        </w:rPr>
        <w:t xml:space="preserve">, </w:t>
      </w:r>
      <w:r>
        <w:rPr>
          <w:rFonts w:ascii="Consolas" w:hAnsi="Consolas"/>
          <w:color w:val="3F6288"/>
          <w:sz w:val="20"/>
        </w:rPr>
        <w:t>error</w:t>
      </w:r>
      <w:r>
        <w:rPr>
          <w:rFonts w:ascii="Calibri" w:hAnsi="Calibri"/>
          <w:sz w:val="21"/>
        </w:rPr>
        <w:t xml:space="preserve">, </w:t>
      </w:r>
      <w:r>
        <w:rPr>
          <w:rFonts w:ascii="Consolas" w:hAnsi="Consolas"/>
          <w:color w:val="3F6288"/>
          <w:sz w:val="20"/>
        </w:rPr>
        <w:t>fetched</w:t>
      </w:r>
      <w:r>
        <w:rPr>
          <w:rFonts w:ascii="Calibri" w:hAnsi="Calibri"/>
          <w:sz w:val="21"/>
        </w:rPr>
        <w:t>.</w:t>
      </w:r>
    </w:p>
    <w:p>
      <w:pPr>
        <w:spacing w:before="160" w:after="160"/>
        <w:ind w:left="259"/>
        <w:shd w:val="clear" w:color="auto" w:fill="F4F6F9"/>
        <w:pBdr>
          <w:left w:val="single" w:sz="18" w:space="10" w:color="5980A6"/>
        </w:pBdr>
      </w:pPr>
      <w:r>
        <w:rPr>
          <w:rFonts w:ascii="Consolas" w:hAnsi="Consolas"/>
          <w:color w:val="3F6288"/>
          <w:sz w:val="20"/>
        </w:rPr>
        <w:t>unsorted_by_failure</w:t>
      </w:r>
      <w:r>
        <w:rPr>
          <w:rFonts w:ascii="Calibri" w:hAnsi="Calibri"/>
          <w:color w:val="4A5057"/>
          <w:sz w:val="21"/>
        </w:rPr>
        <w:t xml:space="preserve"> is kept apart from ordinary unsorted mail. One means "we read it and it is unclear"; the other means "we never got to read it at all", </w:t>
      </w:r>
      <w:r>
        <w:rPr>
          <w:rFonts w:ascii="Calibri" w:hAnsi="Calibri"/>
          <w:b/>
          <w:color w:val="4A5057"/>
          <w:sz w:val="21"/>
        </w:rPr>
        <w:t>and only the second is a reason to go and look yourself</w:t>
      </w:r>
      <w:r>
        <w:rPr>
          <w:rFonts w:ascii="Calibri" w:hAnsi="Calibri"/>
          <w:color w:val="4A5057"/>
          <w:sz w:val="21"/>
        </w:rPr>
        <w:t>. A real inquiry was lost inside the first meaning once, which is why it has a name.</w:t>
      </w:r>
    </w:p>
    <w:p>
      <w:pPr>
        <w:pStyle w:val="Heading2"/>
        <w:keepNext/>
      </w:pPr>
      <w:r>
        <w:rPr>
          <w:rFonts w:ascii="Calibri" w:hAnsi="Calibri"/>
          <w:color w:val="3F6288"/>
        </w:rPr>
        <w:t>2.10 SOP records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Entity</w:t>
            </w:r>
          </w:p>
        </w:tc>
        <w:tc>
          <w:tcPr>
            <w:tcW w:type="dxa" w:w="3168"/>
            <w:shd w:val="clear" w:color="auto" w:fill="E4EBF2"/>
          </w:tcPr>
          <w:p>
            <w:pPr>
              <w:spacing w:before="40" w:after="40"/>
            </w:pPr>
            <w:r/>
            <w:r>
              <w:rPr>
                <w:rFonts w:ascii="Calibri" w:hAnsi="Calibri"/>
                <w:b/>
                <w:color w:val="3F6288"/>
                <w:sz w:val="19"/>
              </w:rPr>
              <w:t>Source</w:t>
            </w:r>
          </w:p>
        </w:tc>
        <w:tc>
          <w:tcPr>
            <w:tcW w:type="dxa" w:w="3168"/>
            <w:shd w:val="clear" w:color="auto" w:fill="E4EBF2"/>
          </w:tcPr>
          <w:p>
            <w:pPr>
              <w:spacing w:before="40" w:after="40"/>
            </w:pPr>
            <w:r/>
            <w:r>
              <w:rPr>
                <w:rFonts w:ascii="Calibri" w:hAnsi="Calibri"/>
                <w:b/>
                <w:color w:val="3F6288"/>
                <w:sz w:val="19"/>
              </w:rPr>
              <w:t>Fields</w:t>
            </w:r>
          </w:p>
        </w:tc>
      </w:tr>
      <w:tr>
        <w:tc>
          <w:tcPr>
            <w:tcW w:type="dxa" w:w="3168"/>
          </w:tcPr>
          <w:p>
            <w:pPr>
              <w:spacing w:before="40" w:after="40"/>
            </w:pPr>
            <w:r/>
            <w:r>
              <w:rPr>
                <w:rFonts w:ascii="Consolas" w:hAnsi="Consolas"/>
                <w:color w:val="3F6288"/>
                <w:sz w:val="18"/>
              </w:rPr>
              <w:t>SopDoc</w:t>
            </w:r>
          </w:p>
        </w:tc>
        <w:tc>
          <w:tcPr>
            <w:tcW w:type="dxa" w:w="3168"/>
          </w:tcPr>
          <w:p>
            <w:pPr>
              <w:spacing w:before="40" w:after="40"/>
            </w:pPr>
            <w:r/>
            <w:r>
              <w:rPr>
                <w:rFonts w:ascii="Consolas" w:hAnsi="Consolas"/>
                <w:color w:val="3F6288"/>
                <w:sz w:val="18"/>
              </w:rPr>
              <w:t>sops.csv</w:t>
            </w:r>
            <w:r>
              <w:rPr>
                <w:rFonts w:ascii="Calibri" w:hAnsi="Calibri"/>
                <w:sz w:val="19"/>
              </w:rPr>
              <w:t>, else filenames</w:t>
            </w:r>
          </w:p>
        </w:tc>
        <w:tc>
          <w:tcPr>
            <w:tcW w:type="dxa" w:w="3168"/>
          </w:tcPr>
          <w:p>
            <w:pPr>
              <w:spacing w:before="40" w:after="40"/>
            </w:pPr>
            <w:r/>
            <w:r>
              <w:rPr>
                <w:rFonts w:ascii="Calibri" w:hAnsi="Calibri"/>
                <w:sz w:val="19"/>
              </w:rPr>
              <w:t xml:space="preserve">code, title, revision, path, applies-to, date; </w:t>
            </w:r>
            <w:r>
              <w:rPr>
                <w:rFonts w:ascii="Consolas" w:hAnsi="Consolas"/>
                <w:color w:val="3F6288"/>
                <w:sz w:val="18"/>
              </w:rPr>
              <w:t>newer_than(revision)</w:t>
            </w:r>
          </w:p>
        </w:tc>
      </w:tr>
      <w:tr>
        <w:tc>
          <w:tcPr>
            <w:tcW w:type="dxa" w:w="3168"/>
          </w:tcPr>
          <w:p>
            <w:pPr>
              <w:spacing w:before="40" w:after="40"/>
            </w:pPr>
            <w:r/>
            <w:r>
              <w:rPr>
                <w:rFonts w:ascii="Consolas" w:hAnsi="Consolas"/>
                <w:color w:val="3F6288"/>
                <w:sz w:val="18"/>
              </w:rPr>
              <w:t>ClientRule</w:t>
            </w:r>
          </w:p>
        </w:tc>
        <w:tc>
          <w:tcPr>
            <w:tcW w:type="dxa" w:w="3168"/>
          </w:tcPr>
          <w:p>
            <w:pPr>
              <w:spacing w:before="40" w:after="40"/>
            </w:pPr>
            <w:r/>
            <w:r>
              <w:rPr>
                <w:rFonts w:ascii="Consolas" w:hAnsi="Consolas"/>
                <w:color w:val="3F6288"/>
                <w:sz w:val="18"/>
              </w:rPr>
              <w:t>client_sops.csv</w:t>
            </w:r>
          </w:p>
        </w:tc>
        <w:tc>
          <w:tcPr>
            <w:tcW w:type="dxa" w:w="3168"/>
          </w:tcPr>
          <w:p>
            <w:pPr>
              <w:spacing w:before="40" w:after="40"/>
            </w:pPr>
            <w:r/>
            <w:r>
              <w:rPr>
                <w:rFonts w:ascii="Calibri" w:hAnsi="Calibri"/>
                <w:sz w:val="19"/>
              </w:rPr>
              <w:t xml:space="preserve">which customers receive which documents; </w:t>
            </w:r>
            <w:r>
              <w:rPr>
                <w:rFonts w:ascii="Consolas" w:hAnsi="Consolas"/>
                <w:color w:val="3F6288"/>
                <w:sz w:val="18"/>
              </w:rPr>
              <w:t>matches(address)</w:t>
            </w:r>
          </w:p>
        </w:tc>
      </w:tr>
      <w:tr>
        <w:tc>
          <w:tcPr>
            <w:tcW w:type="dxa" w:w="3168"/>
          </w:tcPr>
          <w:p>
            <w:pPr>
              <w:spacing w:before="40" w:after="40"/>
            </w:pPr>
            <w:r/>
            <w:r>
              <w:rPr>
                <w:rFonts w:ascii="Calibri" w:hAnsi="Calibri"/>
                <w:sz w:val="19"/>
              </w:rPr>
              <w:t>Send log</w:t>
            </w:r>
          </w:p>
        </w:tc>
        <w:tc>
          <w:tcPr>
            <w:tcW w:type="dxa" w:w="3168"/>
          </w:tcPr>
          <w:p>
            <w:pPr>
              <w:spacing w:before="40" w:after="40"/>
            </w:pPr>
            <w:r/>
            <w:r>
              <w:rPr>
                <w:rFonts w:ascii="Consolas" w:hAnsi="Consolas"/>
                <w:color w:val="3F6288"/>
                <w:sz w:val="18"/>
              </w:rPr>
              <w:t>sop_sent.csv</w:t>
            </w:r>
          </w:p>
        </w:tc>
        <w:tc>
          <w:tcPr>
            <w:tcW w:type="dxa" w:w="3168"/>
          </w:tcPr>
          <w:p>
            <w:pPr>
              <w:spacing w:before="40" w:after="40"/>
            </w:pPr>
            <w:r/>
            <w:r>
              <w:rPr>
                <w:rFonts w:ascii="Consolas" w:hAnsi="Consolas"/>
                <w:color w:val="3F6288"/>
                <w:sz w:val="18"/>
              </w:rPr>
              <w:t>Date sent</w:t>
            </w:r>
            <w:r>
              <w:rPr>
                <w:rFonts w:ascii="Calibri" w:hAnsi="Calibri"/>
                <w:sz w:val="19"/>
              </w:rPr>
              <w:t xml:space="preserve">, </w:t>
            </w:r>
            <w:r>
              <w:rPr>
                <w:rFonts w:ascii="Consolas" w:hAnsi="Consolas"/>
                <w:color w:val="3F6288"/>
                <w:sz w:val="18"/>
              </w:rPr>
              <w:t>Customer</w:t>
            </w:r>
            <w:r>
              <w:rPr>
                <w:rFonts w:ascii="Calibri" w:hAnsi="Calibri"/>
                <w:sz w:val="19"/>
              </w:rPr>
              <w:t xml:space="preserve">, </w:t>
            </w:r>
            <w:r>
              <w:rPr>
                <w:rFonts w:ascii="Consolas" w:hAnsi="Consolas"/>
                <w:color w:val="3F6288"/>
                <w:sz w:val="18"/>
              </w:rPr>
              <w:t>Email</w:t>
            </w:r>
            <w:r>
              <w:rPr>
                <w:rFonts w:ascii="Calibri" w:hAnsi="Calibri"/>
                <w:sz w:val="19"/>
              </w:rPr>
              <w:t xml:space="preserve">, </w:t>
            </w:r>
            <w:r>
              <w:rPr>
                <w:rFonts w:ascii="Consolas" w:hAnsi="Consolas"/>
                <w:color w:val="3F6288"/>
                <w:sz w:val="18"/>
              </w:rPr>
              <w:t>SOP code</w:t>
            </w:r>
            <w:r>
              <w:rPr>
                <w:rFonts w:ascii="Calibri" w:hAnsi="Calibri"/>
                <w:sz w:val="19"/>
              </w:rPr>
              <w:t xml:space="preserve">, </w:t>
            </w:r>
            <w:r>
              <w:rPr>
                <w:rFonts w:ascii="Consolas" w:hAnsi="Consolas"/>
                <w:color w:val="3F6288"/>
                <w:sz w:val="18"/>
              </w:rPr>
              <w:t>Title</w:t>
            </w:r>
            <w:r>
              <w:rPr>
                <w:rFonts w:ascii="Calibri" w:hAnsi="Calibri"/>
                <w:sz w:val="19"/>
              </w:rPr>
              <w:t xml:space="preserve">, </w:t>
            </w:r>
            <w:r>
              <w:rPr>
                <w:rFonts w:ascii="Consolas" w:hAnsi="Consolas"/>
                <w:color w:val="3F6288"/>
                <w:sz w:val="18"/>
              </w:rPr>
              <w:t>Revision</w:t>
            </w:r>
            <w:r>
              <w:rPr>
                <w:rFonts w:ascii="Calibri" w:hAnsi="Calibri"/>
                <w:sz w:val="19"/>
              </w:rPr>
              <w:t xml:space="preserve">, </w:t>
            </w:r>
            <w:r>
              <w:rPr>
                <w:rFonts w:ascii="Consolas" w:hAnsi="Consolas"/>
                <w:color w:val="3F6288"/>
                <w:sz w:val="18"/>
              </w:rPr>
              <w:t>Reason</w:t>
            </w:r>
            <w:r>
              <w:rPr>
                <w:rFonts w:ascii="Calibri" w:hAnsi="Calibri"/>
                <w:sz w:val="19"/>
              </w:rPr>
              <w:t xml:space="preserve">, </w:t>
            </w:r>
            <w:r>
              <w:rPr>
                <w:rFonts w:ascii="Consolas" w:hAnsi="Consolas"/>
                <w:color w:val="3F6288"/>
                <w:sz w:val="18"/>
              </w:rPr>
              <w:t>Inquiry no</w:t>
            </w:r>
          </w:p>
        </w:tc>
      </w:tr>
      <w:tr>
        <w:tc>
          <w:tcPr>
            <w:tcW w:type="dxa" w:w="3168"/>
          </w:tcPr>
          <w:p>
            <w:pPr>
              <w:spacing w:before="40" w:after="40"/>
            </w:pPr>
            <w:r/>
            <w:r>
              <w:rPr>
                <w:rFonts w:ascii="Consolas" w:hAnsi="Consolas"/>
                <w:color w:val="3F6288"/>
                <w:sz w:val="18"/>
              </w:rPr>
              <w:t>Pending</w:t>
            </w:r>
          </w:p>
        </w:tc>
        <w:tc>
          <w:tcPr>
            <w:tcW w:type="dxa" w:w="3168"/>
          </w:tcPr>
          <w:p>
            <w:pPr>
              <w:spacing w:before="40" w:after="40"/>
            </w:pPr>
            <w:r/>
            <w:r>
              <w:rPr>
                <w:rFonts w:ascii="Calibri" w:hAnsi="Calibri"/>
                <w:sz w:val="19"/>
              </w:rPr>
              <w:t>computed</w:t>
            </w:r>
          </w:p>
        </w:tc>
        <w:tc>
          <w:tcPr>
            <w:tcW w:type="dxa" w:w="3168"/>
          </w:tcPr>
          <w:p>
            <w:pPr>
              <w:spacing w:before="40" w:after="40"/>
            </w:pPr>
            <w:r/>
            <w:r>
              <w:rPr>
                <w:rFonts w:ascii="Calibri" w:hAnsi="Calibri"/>
                <w:sz w:val="19"/>
              </w:rPr>
              <w:t xml:space="preserve">what should go out now, </w:t>
            </w:r>
            <w:r>
              <w:rPr>
                <w:rFonts w:ascii="Calibri" w:hAnsi="Calibri"/>
                <w:b/>
                <w:sz w:val="19"/>
              </w:rPr>
              <w:t>with the reason for each</w:t>
            </w:r>
          </w:p>
        </w:tc>
      </w:tr>
    </w:tbl>
    <w:p>
      <w:pPr>
        <w:spacing w:after="80"/>
      </w:pPr>
    </w:p>
    <w:p>
      <w:pPr>
        <w:spacing w:after="140"/>
      </w:pPr>
      <w:r>
        <w:rPr>
          <w:rFonts w:ascii="Calibri" w:hAnsi="Calibri"/>
          <w:sz w:val="21"/>
        </w:rPr>
        <w:t xml:space="preserve">Revision is parsed from </w:t>
      </w:r>
      <w:r>
        <w:rPr>
          <w:rFonts w:ascii="Consolas" w:hAnsi="Consolas"/>
          <w:color w:val="3F6288"/>
          <w:sz w:val="20"/>
        </w:rPr>
        <w:t>_REVISION</w:t>
      </w:r>
      <w:r>
        <w:rPr>
          <w:rFonts w:ascii="Calibri" w:hAnsi="Calibri"/>
          <w:sz w:val="21"/>
        </w:rPr>
        <w:t xml:space="preserve"> (</w:t>
      </w:r>
      <w:r>
        <w:rPr>
          <w:rFonts w:ascii="Consolas" w:hAnsi="Consolas"/>
          <w:color w:val="3F6288"/>
          <w:sz w:val="20"/>
        </w:rPr>
        <w:t>_rev2</w:t>
      </w:r>
      <w:r>
        <w:rPr>
          <w:rFonts w:ascii="Calibri" w:hAnsi="Calibri"/>
          <w:sz w:val="21"/>
        </w:rPr>
        <w:t xml:space="preserve">, </w:t>
      </w:r>
      <w:r>
        <w:rPr>
          <w:rFonts w:ascii="Consolas" w:hAnsi="Consolas"/>
          <w:color w:val="3F6288"/>
          <w:sz w:val="20"/>
        </w:rPr>
        <w:t>-v1.1</w:t>
      </w:r>
      <w:r>
        <w:rPr>
          <w:rFonts w:ascii="Calibri" w:hAnsi="Calibri"/>
          <w:sz w:val="21"/>
        </w:rPr>
        <w:t xml:space="preserve">, </w:t>
      </w:r>
      <w:r>
        <w:rPr>
          <w:rFonts w:ascii="Consolas" w:hAnsi="Consolas"/>
          <w:color w:val="3F6288"/>
          <w:sz w:val="20"/>
        </w:rPr>
        <w:t>(R3)</w:t>
      </w:r>
      <w:r>
        <w:rPr>
          <w:rFonts w:ascii="Calibri" w:hAnsi="Calibri"/>
          <w:sz w:val="21"/>
        </w:rPr>
        <w:t xml:space="preserve">) and code from </w:t>
      </w:r>
      <w:r>
        <w:rPr>
          <w:rFonts w:ascii="Consolas" w:hAnsi="Consolas"/>
          <w:color w:val="3F6288"/>
          <w:sz w:val="20"/>
        </w:rPr>
        <w:t>_CODE</w:t>
      </w:r>
      <w:r>
        <w:rPr>
          <w:rFonts w:ascii="Calibri" w:hAnsi="Calibri"/>
          <w:sz w:val="21"/>
        </w:rPr>
        <w:t>. The log is written atomically like the register — it is an audit record.</w:t>
      </w:r>
    </w:p>
    <w:p>
      <w:pPr>
        <w:pStyle w:val="Heading2"/>
        <w:keepNext/>
      </w:pPr>
      <w:r>
        <w:rPr>
          <w:rFonts w:ascii="Calibri" w:hAnsi="Calibri"/>
          <w:color w:val="3F6288"/>
        </w:rPr>
        <w:t>2.11 Run history — runs/run_&lt;ts&gt;.json</w:t>
      </w:r>
    </w:p>
    <w:p>
      <w:pPr>
        <w:spacing w:after="140"/>
      </w:pPr>
      <w:r>
        <w:rPr>
          <w:rFonts w:ascii="Calibri" w:hAnsi="Calibri"/>
          <w:sz w:val="21"/>
        </w:rPr>
        <w:t xml:space="preserve">Written by </w:t>
      </w:r>
      <w:r>
        <w:rPr>
          <w:rFonts w:ascii="Consolas" w:hAnsi="Consolas"/>
          <w:color w:val="3F6288"/>
          <w:sz w:val="20"/>
        </w:rPr>
        <w:t>config.save_run(record, runs_dir)</w:t>
      </w:r>
      <w:r>
        <w:rPr>
          <w:rFonts w:ascii="Calibri" w:hAnsi="Calibri"/>
          <w:sz w:val="21"/>
        </w:rPr>
        <w:t xml:space="preserve">. The GUI passes a </w:t>
      </w:r>
      <w:r>
        <w:rPr>
          <w:rFonts w:ascii="Calibri" w:hAnsi="Calibri"/>
          <w:b/>
          <w:sz w:val="21"/>
        </w:rPr>
        <w:t>per-member</w:t>
      </w:r>
      <w:r>
        <w:rPr>
          <w:rFonts w:ascii="Calibri" w:hAnsi="Calibri"/>
          <w:sz w:val="21"/>
        </w:rPr>
        <w:t xml:space="preserve"> folder (</w:t>
      </w:r>
      <w:r>
        <w:rPr>
          <w:rFonts w:ascii="Consolas" w:hAnsi="Consolas"/>
          <w:color w:val="3F6288"/>
          <w:sz w:val="20"/>
        </w:rPr>
        <w:t>workspace.runs_dir(mid, cfg)</w:t>
      </w:r>
      <w:r>
        <w:rPr>
          <w:rFonts w:ascii="Calibri" w:hAnsi="Calibri"/>
          <w:sz w:val="21"/>
        </w:rPr>
        <w:t xml:space="preserve">) so one person's history does not land in another's; the CLI writes to </w:t>
      </w:r>
      <w:r>
        <w:rPr>
          <w:rFonts w:ascii="Consolas" w:hAnsi="Consolas"/>
          <w:color w:val="3F6288"/>
          <w:sz w:val="20"/>
        </w:rPr>
        <w:t>~/.prism/runs</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Key</w:t>
            </w:r>
          </w:p>
        </w:tc>
        <w:tc>
          <w:tcPr>
            <w:tcW w:type="dxa" w:w="3168"/>
            <w:shd w:val="clear" w:color="auto" w:fill="E4EBF2"/>
          </w:tcPr>
          <w:p>
            <w:pPr>
              <w:spacing w:before="40" w:after="40"/>
            </w:pPr>
            <w:r/>
            <w:r>
              <w:rPr>
                <w:rFonts w:ascii="Calibri" w:hAnsi="Calibri"/>
                <w:b/>
                <w:color w:val="3F6288"/>
                <w:sz w:val="19"/>
              </w:rPr>
              <w:t>Type</w:t>
            </w:r>
          </w:p>
        </w:tc>
        <w:tc>
          <w:tcPr>
            <w:tcW w:type="dxa" w:w="3168"/>
            <w:shd w:val="clear" w:color="auto" w:fill="E4EBF2"/>
          </w:tcPr>
          <w:p>
            <w:pPr>
              <w:spacing w:before="40" w:after="40"/>
            </w:pPr>
            <w:r/>
            <w:r>
              <w:rPr>
                <w:rFonts w:ascii="Calibri" w:hAnsi="Calibri"/>
                <w:b/>
                <w:color w:val="3F6288"/>
                <w:sz w:val="19"/>
              </w:rPr>
              <w:t>Meaning</w:t>
            </w:r>
          </w:p>
        </w:tc>
      </w:tr>
      <w:tr>
        <w:tc>
          <w:tcPr>
            <w:tcW w:type="dxa" w:w="3168"/>
          </w:tcPr>
          <w:p>
            <w:pPr>
              <w:spacing w:before="40" w:after="40"/>
            </w:pPr>
            <w:r/>
            <w:r>
              <w:rPr>
                <w:rFonts w:ascii="Consolas" w:hAnsi="Consolas"/>
                <w:color w:val="3F6288"/>
                <w:sz w:val="18"/>
              </w:rPr>
              <w:t>query</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The user's own words</w:t>
            </w:r>
          </w:p>
        </w:tc>
      </w:tr>
      <w:tr>
        <w:tc>
          <w:tcPr>
            <w:tcW w:type="dxa" w:w="3168"/>
          </w:tcPr>
          <w:p>
            <w:pPr>
              <w:spacing w:before="40" w:after="40"/>
            </w:pPr>
            <w:r/>
            <w:r>
              <w:rPr>
                <w:rFonts w:ascii="Consolas" w:hAnsi="Consolas"/>
                <w:color w:val="3F6288"/>
                <w:sz w:val="18"/>
              </w:rPr>
              <w:t>routing</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{stage: {questions, needed}}</w:t>
            </w:r>
            <w:r>
              <w:rPr>
                <w:rFonts w:ascii="Calibri" w:hAnsi="Calibri"/>
                <w:sz w:val="19"/>
              </w:rPr>
              <w:t xml:space="preserve"> — what the router decided</w:t>
            </w:r>
          </w:p>
        </w:tc>
      </w:tr>
      <w:tr>
        <w:tc>
          <w:tcPr>
            <w:tcW w:type="dxa" w:w="3168"/>
          </w:tcPr>
          <w:p>
            <w:pPr>
              <w:spacing w:before="40" w:after="40"/>
            </w:pPr>
            <w:r/>
            <w:r>
              <w:rPr>
                <w:rFonts w:ascii="Consolas" w:hAnsi="Consolas"/>
                <w:color w:val="3F6288"/>
                <w:sz w:val="18"/>
              </w:rPr>
              <w:t>responses</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{stage: [text, …]}</w:t>
            </w:r>
          </w:p>
        </w:tc>
      </w:tr>
      <w:tr>
        <w:tc>
          <w:tcPr>
            <w:tcW w:type="dxa" w:w="3168"/>
          </w:tcPr>
          <w:p>
            <w:pPr>
              <w:spacing w:before="40" w:after="40"/>
            </w:pPr>
            <w:r/>
            <w:r>
              <w:rPr>
                <w:rFonts w:ascii="Consolas" w:hAnsi="Consolas"/>
                <w:color w:val="3F6288"/>
                <w:sz w:val="18"/>
              </w:rPr>
              <w:t>links</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{stage: url}</w:t>
            </w:r>
            <w:r>
              <w:rPr>
                <w:rFonts w:ascii="Calibri" w:hAnsi="Calibri"/>
                <w:sz w:val="19"/>
              </w:rPr>
              <w:t xml:space="preserve"> — where the work is</w:t>
            </w:r>
          </w:p>
        </w:tc>
      </w:tr>
      <w:tr>
        <w:tc>
          <w:tcPr>
            <w:tcW w:type="dxa" w:w="3168"/>
          </w:tcPr>
          <w:p>
            <w:pPr>
              <w:spacing w:before="40" w:after="40"/>
            </w:pPr>
            <w:r/>
            <w:r>
              <w:rPr>
                <w:rFonts w:ascii="Consolas" w:hAnsi="Consolas"/>
                <w:color w:val="3F6288"/>
                <w:sz w:val="18"/>
              </w:rPr>
              <w:t>attachments</w:t>
            </w:r>
          </w:p>
        </w:tc>
        <w:tc>
          <w:tcPr>
            <w:tcW w:type="dxa" w:w="3168"/>
          </w:tcPr>
          <w:p>
            <w:pPr>
              <w:spacing w:before="40" w:after="40"/>
            </w:pPr>
            <w:r/>
            <w:r>
              <w:rPr>
                <w:rFonts w:ascii="Calibri" w:hAnsi="Calibri"/>
                <w:sz w:val="19"/>
              </w:rPr>
              <w:t>list[str]</w:t>
            </w:r>
          </w:p>
        </w:tc>
        <w:tc>
          <w:tcPr>
            <w:tcW w:type="dxa" w:w="3168"/>
          </w:tcPr>
          <w:p>
            <w:pPr>
              <w:spacing w:before="40" w:after="40"/>
            </w:pPr>
            <w:r/>
            <w:r>
              <w:rPr>
                <w:rFonts w:ascii="Calibri" w:hAnsi="Calibri"/>
                <w:sz w:val="19"/>
              </w:rPr>
              <w:t>Names, not dicts — matches what the CLI writes</w:t>
            </w:r>
          </w:p>
        </w:tc>
      </w:tr>
      <w:tr>
        <w:tc>
          <w:tcPr>
            <w:tcW w:type="dxa" w:w="3168"/>
          </w:tcPr>
          <w:p>
            <w:pPr>
              <w:spacing w:before="40" w:after="40"/>
            </w:pPr>
            <w:r/>
            <w:r>
              <w:rPr>
                <w:rFonts w:ascii="Consolas" w:hAnsi="Consolas"/>
                <w:color w:val="3F6288"/>
                <w:sz w:val="18"/>
              </w:rPr>
              <w:t>agents</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b/>
                <w:sz w:val="19"/>
              </w:rPr>
              <w:t>GUI only:</w:t>
            </w:r>
            <w:r>
              <w:rPr>
                <w:rFonts w:ascii="Calibri" w:hAnsi="Calibri"/>
                <w:sz w:val="19"/>
              </w:rPr>
              <w:t xml:space="preserve"> which tool actually ran each step, so History can name them instead of showing bare stage keys</w:t>
            </w:r>
          </w:p>
        </w:tc>
      </w:tr>
      <w:tr>
        <w:tc>
          <w:tcPr>
            <w:tcW w:type="dxa" w:w="3168"/>
          </w:tcPr>
          <w:p>
            <w:pPr>
              <w:spacing w:before="40" w:after="40"/>
            </w:pPr>
            <w:r/>
            <w:r>
              <w:rPr>
                <w:rFonts w:ascii="Consolas" w:hAnsi="Consolas"/>
                <w:color w:val="3F6288"/>
                <w:sz w:val="18"/>
              </w:rPr>
              <w:t>durations</w:t>
            </w:r>
          </w:p>
        </w:tc>
        <w:tc>
          <w:tcPr>
            <w:tcW w:type="dxa" w:w="3168"/>
          </w:tcPr>
          <w:p>
            <w:pPr>
              <w:spacing w:before="40" w:after="40"/>
            </w:pPr>
            <w:r/>
            <w:r>
              <w:rPr>
                <w:rFonts w:ascii="Calibri" w:hAnsi="Calibri"/>
                <w:sz w:val="19"/>
              </w:rPr>
              <w:t>dict</w:t>
            </w:r>
          </w:p>
        </w:tc>
        <w:tc>
          <w:tcPr>
            <w:tcW w:type="dxa" w:w="3168"/>
          </w:tcPr>
          <w:p>
            <w:pPr>
              <w:spacing w:before="40" w:after="40"/>
            </w:pPr>
            <w:r/>
            <w:r>
              <w:rPr>
                <w:rFonts w:ascii="Calibri" w:hAnsi="Calibri"/>
                <w:b/>
                <w:sz w:val="19"/>
              </w:rPr>
              <w:t>GUI only:</w:t>
            </w:r>
            <w:r>
              <w:rPr>
                <w:rFonts w:ascii="Calibri" w:hAnsi="Calibri"/>
                <w:sz w:val="19"/>
              </w:rPr>
              <w:t xml:space="preserve"> how long each step took. The panel had timed every stage all along and the number died with the widget — which is why "this one is slow" was never answerable</w:t>
            </w:r>
          </w:p>
        </w:tc>
      </w:tr>
      <w:tr>
        <w:tc>
          <w:tcPr>
            <w:tcW w:type="dxa" w:w="3168"/>
          </w:tcPr>
          <w:p>
            <w:pPr>
              <w:spacing w:before="40" w:after="40"/>
            </w:pPr>
            <w:r/>
            <w:r>
              <w:rPr>
                <w:rFonts w:ascii="Consolas" w:hAnsi="Consolas"/>
                <w:color w:val="3F6288"/>
                <w:sz w:val="18"/>
              </w:rPr>
              <w:t>error</w:t>
            </w:r>
          </w:p>
        </w:tc>
        <w:tc>
          <w:tcPr>
            <w:tcW w:type="dxa" w:w="3168"/>
          </w:tcPr>
          <w:p>
            <w:pPr>
              <w:spacing w:before="40" w:after="40"/>
            </w:pPr>
            <w:r/>
            <w:r>
              <w:rPr>
                <w:rFonts w:ascii="Calibri" w:hAnsi="Calibri"/>
                <w:sz w:val="19"/>
              </w:rPr>
              <w:t>str</w:t>
            </w:r>
          </w:p>
        </w:tc>
        <w:tc>
          <w:tcPr>
            <w:tcW w:type="dxa" w:w="3168"/>
          </w:tcPr>
          <w:p>
            <w:pPr>
              <w:spacing w:before="40" w:after="40"/>
            </w:pPr>
            <w:r/>
            <w:r>
              <w:rPr>
                <w:rFonts w:ascii="Calibri" w:hAnsi="Calibri"/>
                <w:sz w:val="19"/>
              </w:rPr>
              <w:t>Present only on a failed run</w:t>
            </w:r>
          </w:p>
        </w:tc>
      </w:tr>
      <w:tr>
        <w:tc>
          <w:tcPr>
            <w:tcW w:type="dxa" w:w="3168"/>
          </w:tcPr>
          <w:p>
            <w:pPr>
              <w:spacing w:before="40" w:after="40"/>
            </w:pPr>
            <w:r/>
            <w:r>
              <w:rPr>
                <w:rFonts w:ascii="Consolas" w:hAnsi="Consolas"/>
                <w:color w:val="3F6288"/>
                <w:sz w:val="18"/>
              </w:rPr>
              <w:t>member</w:t>
            </w:r>
          </w:p>
        </w:tc>
        <w:tc>
          <w:tcPr>
            <w:tcW w:type="dxa" w:w="3168"/>
          </w:tcPr>
          <w:p>
            <w:pPr>
              <w:spacing w:before="40" w:after="40"/>
            </w:pPr>
            <w:r/>
            <w:r>
              <w:rPr>
                <w:rFonts w:ascii="Calibri" w:hAnsi="Calibri"/>
                <w:sz w:val="19"/>
              </w:rPr>
              <w:t>dict</w:t>
            </w:r>
          </w:p>
        </w:tc>
        <w:tc>
          <w:tcPr>
            <w:tcW w:type="dxa" w:w="3168"/>
          </w:tcPr>
          <w:p>
            <w:pPr>
              <w:spacing w:before="40" w:after="40"/>
            </w:pPr>
            <w:r/>
            <w:r>
              <w:rPr>
                <w:rFonts w:ascii="Consolas" w:hAnsi="Consolas"/>
                <w:color w:val="3F6288"/>
                <w:sz w:val="18"/>
              </w:rPr>
              <w:t>{mid, name, role}</w:t>
            </w:r>
            <w:r>
              <w:rPr>
                <w:rFonts w:ascii="Calibri" w:hAnsi="Calibri"/>
                <w:sz w:val="19"/>
              </w:rPr>
              <w:t xml:space="preserve"> — stamped so a run file is self-describing even if copied out of its folder</w:t>
            </w:r>
          </w:p>
        </w:tc>
      </w:tr>
    </w:tbl>
    <w:p>
      <w:pPr>
        <w:spacing w:after="80"/>
      </w:pPr>
    </w:p>
    <w:p>
      <w:pPr>
        <w:spacing w:before="160" w:after="160"/>
        <w:ind w:left="259"/>
        <w:shd w:val="clear" w:color="auto" w:fill="F4F6F9"/>
        <w:pBdr>
          <w:left w:val="single" w:sz="18" w:space="10" w:color="5980A6"/>
        </w:pBdr>
      </w:pPr>
      <w:r>
        <w:rPr>
          <w:rFonts w:ascii="Consolas" w:hAnsi="Consolas"/>
          <w:color w:val="3F6288"/>
          <w:sz w:val="20"/>
        </w:rPr>
        <w:t>member</w:t>
      </w:r>
      <w:r>
        <w:rPr>
          <w:rFonts w:ascii="Calibri" w:hAnsi="Calibri"/>
          <w:color w:val="4A5057"/>
          <w:sz w:val="21"/>
        </w:rPr>
        <w:t xml:space="preserve"> is always the </w:t>
      </w:r>
      <w:r>
        <w:rPr>
          <w:rFonts w:ascii="Calibri" w:hAnsi="Calibri"/>
          <w:b/>
          <w:color w:val="4A5057"/>
          <w:sz w:val="21"/>
        </w:rPr>
        <w:t>real</w:t>
      </w:r>
      <w:r>
        <w:rPr>
          <w:rFonts w:ascii="Calibri" w:hAnsi="Calibri"/>
          <w:color w:val="4A5057"/>
          <w:sz w:val="21"/>
        </w:rPr>
        <w:t xml:space="preserve"> member, never </w:t>
      </w:r>
      <w:r>
        <w:rPr>
          <w:rFonts w:ascii="Consolas" w:hAnsi="Consolas"/>
          <w:color w:val="3F6288"/>
          <w:sz w:val="20"/>
        </w:rPr>
        <w:t>identity.viewing()</w:t>
      </w:r>
      <w:r>
        <w:rPr>
          <w:rFonts w:ascii="Calibri" w:hAnsi="Calibri"/>
          <w:color w:val="4A5057"/>
          <w:sz w:val="21"/>
        </w:rPr>
        <w:t>. An admin reading someone else's profile and then starting a run files that run under themselves.</w:t>
      </w:r>
    </w:p>
    <w:p>
      <w:pPr>
        <w:pStyle w:val="Heading2"/>
        <w:keepNext/>
      </w:pPr>
      <w:r>
        <w:rPr>
          <w:rFonts w:ascii="Calibri" w:hAnsi="Calibri"/>
          <w:color w:val="3F6288"/>
        </w:rPr>
        <w:t>2.12 Team and identity</w:t>
      </w:r>
    </w:p>
    <w:p>
      <w:pPr>
        <w:spacing w:after="140"/>
      </w:pPr>
      <w:r>
        <w:rPr>
          <w:rFonts w:ascii="Consolas" w:hAnsi="Consolas"/>
          <w:b/>
          <w:color w:val="3F6288"/>
          <w:sz w:val="20"/>
        </w:rPr>
        <w:t>prism-team.json</w:t>
      </w:r>
      <w:r>
        <w:rPr>
          <w:rFonts w:ascii="Calibri" w:hAnsi="Calibri"/>
          <w:sz w:val="21"/>
        </w:rPr>
        <w:t xml:space="preserve"> at the workspace root: </w:t>
      </w:r>
      <w:r>
        <w:rPr>
          <w:rFonts w:ascii="Consolas" w:hAnsi="Consolas"/>
          <w:color w:val="3F6288"/>
          <w:sz w:val="20"/>
        </w:rPr>
        <w:t>[{mid, name, role}, …]</w:t>
      </w:r>
      <w:r>
        <w:rPr>
          <w:rFonts w:ascii="Calibri" w:hAnsi="Calibri"/>
          <w:sz w:val="21"/>
        </w:rPr>
        <w:t>.</w:t>
      </w:r>
    </w:p>
    <w:p>
      <w:pPr>
        <w:spacing w:after="140"/>
      </w:pPr>
      <w:r>
        <w:rPr>
          <w:rFonts w:ascii="Consolas" w:hAnsi="Consolas"/>
          <w:color w:val="3F6288"/>
          <w:sz w:val="20"/>
        </w:rPr>
        <w:t>workspace.member_id(role, name)</w:t>
      </w:r>
      <w:r>
        <w:rPr>
          <w:rFonts w:ascii="Calibri" w:hAnsi="Calibri"/>
          <w:sz w:val="21"/>
        </w:rPr>
        <w:t xml:space="preserve"> builds the stable folder name — </w:t>
      </w:r>
      <w:r>
        <w:rPr>
          <w:rFonts w:ascii="Calibri" w:hAnsi="Calibri"/>
          <w:b/>
          <w:sz w:val="21"/>
        </w:rPr>
        <w:t>role first</w:t>
      </w:r>
      <w:r>
        <w:rPr>
          <w:rFonts w:ascii="Calibri" w:hAnsi="Calibri"/>
          <w:sz w:val="21"/>
        </w:rPr>
        <w:t xml:space="preserve">, so an </w:t>
      </w:r>
      <w:r>
        <w:rPr>
          <w:rFonts w:ascii="Consolas" w:hAnsi="Consolas"/>
          <w:color w:val="3F6288"/>
          <w:sz w:val="20"/>
        </w:rPr>
        <w:t>ls</w:t>
      </w:r>
      <w:r>
        <w:rPr>
          <w:rFonts w:ascii="Calibri" w:hAnsi="Calibri"/>
          <w:sz w:val="21"/>
        </w:rPr>
        <w:t xml:space="preserve"> of the members directory groups by job.</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Path</w:t>
            </w:r>
          </w:p>
        </w:tc>
        <w:tc>
          <w:tcPr>
            <w:tcW w:type="dxa" w:w="4752"/>
            <w:shd w:val="clear" w:color="auto" w:fill="E4EBF2"/>
          </w:tcPr>
          <w:p>
            <w:pPr>
              <w:spacing w:before="40" w:after="40"/>
            </w:pPr>
            <w:r/>
            <w:r>
              <w:rPr>
                <w:rFonts w:ascii="Calibri" w:hAnsi="Calibri"/>
                <w:b/>
                <w:color w:val="3F6288"/>
                <w:sz w:val="19"/>
              </w:rPr>
              <w:t>Holds</w:t>
            </w:r>
          </w:p>
        </w:tc>
      </w:tr>
      <w:tr>
        <w:tc>
          <w:tcPr>
            <w:tcW w:type="dxa" w:w="4752"/>
          </w:tcPr>
          <w:p>
            <w:pPr>
              <w:spacing w:before="40" w:after="40"/>
            </w:pPr>
            <w:r/>
            <w:r>
              <w:rPr>
                <w:rFonts w:ascii="Consolas" w:hAnsi="Consolas"/>
                <w:color w:val="3F6288"/>
                <w:sz w:val="18"/>
              </w:rPr>
              <w:t>&lt;root&gt;/prism-team.json</w:t>
            </w:r>
          </w:p>
        </w:tc>
        <w:tc>
          <w:tcPr>
            <w:tcW w:type="dxa" w:w="4752"/>
          </w:tcPr>
          <w:p>
            <w:pPr>
              <w:spacing w:before="40" w:after="40"/>
            </w:pPr>
            <w:r/>
            <w:r>
              <w:rPr>
                <w:rFonts w:ascii="Calibri" w:hAnsi="Calibri"/>
                <w:sz w:val="19"/>
              </w:rPr>
              <w:t>The roster</w:t>
            </w:r>
          </w:p>
        </w:tc>
      </w:tr>
      <w:tr>
        <w:tc>
          <w:tcPr>
            <w:tcW w:type="dxa" w:w="4752"/>
          </w:tcPr>
          <w:p>
            <w:pPr>
              <w:spacing w:before="40" w:after="40"/>
            </w:pPr>
            <w:r/>
            <w:r>
              <w:rPr>
                <w:rFonts w:ascii="Consolas" w:hAnsi="Consolas"/>
                <w:color w:val="3F6288"/>
                <w:sz w:val="18"/>
              </w:rPr>
              <w:t>&lt;root&gt;/_company/</w:t>
            </w:r>
          </w:p>
        </w:tc>
        <w:tc>
          <w:tcPr>
            <w:tcW w:type="dxa" w:w="4752"/>
          </w:tcPr>
          <w:p>
            <w:pPr>
              <w:spacing w:before="40" w:after="40"/>
            </w:pPr>
            <w:r/>
            <w:r>
              <w:rPr>
                <w:rFonts w:ascii="Calibri" w:hAnsi="Calibri"/>
                <w:sz w:val="19"/>
              </w:rPr>
              <w:t>The shared shelf every role may read</w:t>
            </w:r>
          </w:p>
        </w:tc>
      </w:tr>
      <w:tr>
        <w:tc>
          <w:tcPr>
            <w:tcW w:type="dxa" w:w="4752"/>
          </w:tcPr>
          <w:p>
            <w:pPr>
              <w:spacing w:before="40" w:after="40"/>
            </w:pPr>
            <w:r/>
            <w:r>
              <w:rPr>
                <w:rFonts w:ascii="Consolas" w:hAnsi="Consolas"/>
                <w:color w:val="3F6288"/>
                <w:sz w:val="18"/>
              </w:rPr>
              <w:t>&lt;root&gt;/members/&lt;mid&gt;/runs/</w:t>
            </w:r>
          </w:p>
        </w:tc>
        <w:tc>
          <w:tcPr>
            <w:tcW w:type="dxa" w:w="4752"/>
          </w:tcPr>
          <w:p>
            <w:pPr>
              <w:spacing w:before="40" w:after="40"/>
            </w:pPr>
            <w:r/>
            <w:r>
              <w:rPr>
                <w:rFonts w:ascii="Calibri" w:hAnsi="Calibri"/>
                <w:sz w:val="19"/>
              </w:rPr>
              <w:t>That member's history</w:t>
            </w:r>
          </w:p>
        </w:tc>
      </w:tr>
      <w:tr>
        <w:tc>
          <w:tcPr>
            <w:tcW w:type="dxa" w:w="4752"/>
          </w:tcPr>
          <w:p>
            <w:pPr>
              <w:spacing w:before="40" w:after="40"/>
            </w:pPr>
            <w:r/>
            <w:r>
              <w:rPr>
                <w:rFonts w:ascii="Consolas" w:hAnsi="Consolas"/>
                <w:color w:val="3F6288"/>
                <w:sz w:val="18"/>
              </w:rPr>
              <w:t>&lt;root&gt;/members/&lt;mid&gt;/files/</w:t>
            </w:r>
          </w:p>
        </w:tc>
        <w:tc>
          <w:tcPr>
            <w:tcW w:type="dxa" w:w="4752"/>
          </w:tcPr>
          <w:p>
            <w:pPr>
              <w:spacing w:before="40" w:after="40"/>
            </w:pPr>
            <w:r/>
            <w:r>
              <w:rPr>
                <w:rFonts w:ascii="Calibri" w:hAnsi="Calibri"/>
                <w:sz w:val="19"/>
              </w:rPr>
              <w:t>That member's outputs</w:t>
            </w:r>
          </w:p>
        </w:tc>
      </w:tr>
    </w:tbl>
    <w:p>
      <w:pPr>
        <w:spacing w:after="80"/>
      </w:pPr>
    </w:p>
    <w:p>
      <w:pPr>
        <w:spacing w:after="140"/>
      </w:pPr>
      <w:r>
        <w:rPr>
          <w:rFonts w:ascii="Consolas" w:hAnsi="Consolas"/>
          <w:color w:val="3F6288"/>
          <w:sz w:val="20"/>
        </w:rPr>
        <w:t>SOLO = "personal"</w:t>
      </w:r>
      <w:r>
        <w:rPr>
          <w:rFonts w:ascii="Calibri" w:hAnsi="Calibri"/>
          <w:sz w:val="21"/>
        </w:rPr>
        <w:t xml:space="preserve"> is the member id for a single-user copy that has not been pointed at a shared workspace.</w:t>
      </w:r>
    </w:p>
    <w:p>
      <w:pPr>
        <w:spacing w:after="140"/>
      </w:pPr>
      <w:r>
        <w:rPr>
          <w:rFonts w:ascii="Calibri" w:hAnsi="Calibri"/>
          <w:b/>
          <w:sz w:val="21"/>
        </w:rPr>
        <w:t>Roles</w:t>
      </w:r>
      <w:r>
        <w:rPr>
          <w:rFonts w:ascii="Calibri" w:hAnsi="Calibri"/>
          <w:sz w:val="21"/>
        </w:rPr>
        <w:t xml:space="preserve"> (</w:t>
      </w:r>
      <w:r>
        <w:rPr>
          <w:rFonts w:ascii="Consolas" w:hAnsi="Consolas"/>
          <w:color w:val="3F6288"/>
          <w:sz w:val="20"/>
        </w:rPr>
        <w:t>roles.py</w:t>
      </w:r>
      <w:r>
        <w:rPr>
          <w:rFonts w:ascii="Calibri" w:hAnsi="Calibri"/>
          <w:sz w:val="21"/>
        </w:rPr>
        <w:t xml:space="preserve">): </w:t>
      </w:r>
      <w:r>
        <w:rPr>
          <w:rFonts w:ascii="Consolas" w:hAnsi="Consolas"/>
          <w:color w:val="3F6288"/>
          <w:sz w:val="20"/>
        </w:rPr>
        <w:t>owner</w:t>
      </w:r>
      <w:r>
        <w:rPr>
          <w:rFonts w:ascii="Calibri" w:hAnsi="Calibri"/>
          <w:sz w:val="21"/>
        </w:rPr>
        <w:t xml:space="preserve"> · </w:t>
      </w:r>
      <w:r>
        <w:rPr>
          <w:rFonts w:ascii="Consolas" w:hAnsi="Consolas"/>
          <w:color w:val="3F6288"/>
          <w:sz w:val="20"/>
        </w:rPr>
        <w:t>manager</w:t>
      </w:r>
      <w:r>
        <w:rPr>
          <w:rFonts w:ascii="Calibri" w:hAnsi="Calibri"/>
          <w:sz w:val="21"/>
        </w:rPr>
        <w:t xml:space="preserve"> · </w:t>
      </w:r>
      <w:r>
        <w:rPr>
          <w:rFonts w:ascii="Consolas" w:hAnsi="Consolas"/>
          <w:color w:val="3F6288"/>
          <w:sz w:val="20"/>
        </w:rPr>
        <w:t>sales</w:t>
      </w:r>
      <w:r>
        <w:rPr>
          <w:rFonts w:ascii="Calibri" w:hAnsi="Calibri"/>
          <w:sz w:val="21"/>
        </w:rPr>
        <w:t xml:space="preserve"> · </w:t>
      </w:r>
      <w:r>
        <w:rPr>
          <w:rFonts w:ascii="Consolas" w:hAnsi="Consolas"/>
          <w:color w:val="3F6288"/>
          <w:sz w:val="20"/>
        </w:rPr>
        <w:t>marketing</w:t>
      </w:r>
      <w:r>
        <w:rPr>
          <w:rFonts w:ascii="Calibri" w:hAnsi="Calibri"/>
          <w:sz w:val="21"/>
        </w:rPr>
        <w:t xml:space="preserve"> · </w:t>
      </w:r>
      <w:r>
        <w:rPr>
          <w:rFonts w:ascii="Consolas" w:hAnsi="Consolas"/>
          <w:color w:val="3F6288"/>
          <w:sz w:val="20"/>
        </w:rPr>
        <w:t>operations</w:t>
      </w:r>
      <w:r>
        <w:rPr>
          <w:rFonts w:ascii="Calibri" w:hAnsi="Calibri"/>
          <w:sz w:val="21"/>
        </w:rPr>
        <w:t xml:space="preserve"> · </w:t>
      </w:r>
      <w:r>
        <w:rPr>
          <w:rFonts w:ascii="Consolas" w:hAnsi="Consolas"/>
          <w:color w:val="3F6288"/>
          <w:sz w:val="20"/>
        </w:rPr>
        <w:t>engineering</w:t>
      </w:r>
      <w:r>
        <w:rPr>
          <w:rFonts w:ascii="Calibri" w:hAnsi="Calibri"/>
          <w:sz w:val="21"/>
        </w:rPr>
        <w:t xml:space="preserve"> · </w:t>
      </w:r>
      <w:r>
        <w:rPr>
          <w:rFonts w:ascii="Consolas" w:hAnsi="Consolas"/>
          <w:color w:val="3F6288"/>
          <w:sz w:val="20"/>
        </w:rPr>
        <w:t>accounts</w:t>
      </w:r>
      <w:r>
        <w:rPr>
          <w:rFonts w:ascii="Calibri" w:hAnsi="Calibri"/>
          <w:sz w:val="21"/>
        </w:rPr>
        <w:t xml:space="preserve"> · </w:t>
      </w:r>
      <w:r>
        <w:rPr>
          <w:rFonts w:ascii="Consolas" w:hAnsi="Consolas"/>
          <w:color w:val="3F6288"/>
          <w:sz w:val="20"/>
        </w:rPr>
        <w:t>hr</w:t>
      </w:r>
      <w:r>
        <w:rPr>
          <w:rFonts w:ascii="Calibri" w:hAnsi="Calibri"/>
          <w:sz w:val="21"/>
        </w:rPr>
        <w:t xml:space="preserve">. Each carries an accent hue; </w:t>
      </w:r>
      <w:r>
        <w:rPr>
          <w:rFonts w:ascii="Consolas" w:hAnsi="Consolas"/>
          <w:color w:val="3F6288"/>
          <w:sz w:val="20"/>
        </w:rPr>
        <w:t>GENERAL_HUE = 210</w:t>
      </w:r>
      <w:r>
        <w:rPr>
          <w:rFonts w:ascii="Calibri" w:hAnsi="Calibri"/>
          <w:sz w:val="21"/>
        </w:rPr>
        <w:t xml:space="preserve"> is Prism's own, used for anyone without a role. </w:t>
      </w:r>
      <w:r>
        <w:rPr>
          <w:rFonts w:ascii="Consolas" w:hAnsi="Consolas"/>
          <w:color w:val="3F6288"/>
          <w:sz w:val="20"/>
        </w:rPr>
        <w:t>roles.default_agents(key, available)</w:t>
      </w:r>
      <w:r>
        <w:rPr>
          <w:rFonts w:ascii="Calibri" w:hAnsi="Calibri"/>
          <w:sz w:val="21"/>
        </w:rPr>
        <w:t xml:space="preserve"> picks one tool per stage that role uses.</w:t>
      </w:r>
    </w:p>
    <w:p>
      <w:pPr>
        <w:pStyle w:val="Heading2"/>
        <w:keepNext/>
      </w:pPr>
      <w:r>
        <w:rPr>
          <w:rFonts w:ascii="Calibri" w:hAnsi="Calibri"/>
          <w:color w:val="3F6288"/>
        </w:rPr>
        <w:t>2.13 Licence state</w:t>
      </w:r>
    </w:p>
    <w:p>
      <w:pPr>
        <w:spacing w:after="140"/>
      </w:pPr>
      <w:r>
        <w:rPr>
          <w:rFonts w:ascii="Calibri" w:hAnsi="Calibri"/>
          <w:sz w:val="21"/>
        </w:rPr>
        <w:t xml:space="preserve">Full treatment in </w:t>
      </w:r>
      <w:r>
        <w:rPr>
          <w:rFonts w:ascii="Calibri" w:hAnsi="Calibri"/>
          <w:color w:val="3F6288"/>
          <w:sz w:val="21"/>
          <w:u w:val="single"/>
        </w:rPr>
        <w:t>05-licensing.md</w:t>
      </w:r>
      <w:r>
        <w:rPr>
          <w:rFonts w:ascii="Calibri" w:hAnsi="Calibri"/>
          <w:sz w:val="21"/>
        </w:rPr>
        <w:t>; the storage shape is here.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Mode</w:t>
            </w:r>
          </w:p>
        </w:tc>
        <w:tc>
          <w:tcPr>
            <w:tcW w:type="dxa" w:w="3168"/>
            <w:shd w:val="clear" w:color="auto" w:fill="E4EBF2"/>
          </w:tcPr>
          <w:p>
            <w:pPr>
              <w:spacing w:before="40" w:after="40"/>
            </w:pPr>
            <w:r/>
            <w:r>
              <w:rPr>
                <w:rFonts w:ascii="Calibri" w:hAnsi="Calibri"/>
                <w:b/>
                <w:color w:val="3F6288"/>
                <w:sz w:val="19"/>
              </w:rPr>
              <w:t>Holds</w:t>
            </w:r>
          </w:p>
        </w:tc>
      </w:tr>
      <w:tr>
        <w:tc>
          <w:tcPr>
            <w:tcW w:type="dxa" w:w="3168"/>
          </w:tcPr>
          <w:p>
            <w:pPr>
              <w:spacing w:before="40" w:after="40"/>
            </w:pPr>
            <w:r/>
            <w:r>
              <w:rPr>
                <w:rFonts w:ascii="Consolas" w:hAnsi="Consolas"/>
                <w:color w:val="3F6288"/>
                <w:sz w:val="18"/>
              </w:rPr>
              <w:t>~/.prism/license.json</w:t>
            </w:r>
          </w:p>
        </w:tc>
        <w:tc>
          <w:tcPr>
            <w:tcW w:type="dxa" w:w="3168"/>
          </w:tcPr>
          <w:p>
            <w:pPr>
              <w:spacing w:before="40" w:after="40"/>
            </w:pPr>
            <w:r/>
            <w:r>
              <w:rPr>
                <w:rFonts w:ascii="Calibri" w:hAnsi="Calibri"/>
                <w:sz w:val="19"/>
              </w:rPr>
              <w:t>0600, atomic</w:t>
            </w:r>
          </w:p>
        </w:tc>
        <w:tc>
          <w:tcPr>
            <w:tcW w:type="dxa" w:w="3168"/>
          </w:tcPr>
          <w:p>
            <w:pPr>
              <w:spacing w:before="40" w:after="40"/>
            </w:pPr>
            <w:r/>
            <w:r>
              <w:rPr>
                <w:rFonts w:ascii="Calibri" w:hAnsi="Calibri"/>
                <w:sz w:val="19"/>
              </w:rPr>
              <w:t>Activation state: token, licence id, cached claims, clock high-water mark</w:t>
            </w:r>
          </w:p>
        </w:tc>
      </w:tr>
      <w:tr>
        <w:tc>
          <w:tcPr>
            <w:tcW w:type="dxa" w:w="3168"/>
          </w:tcPr>
          <w:p>
            <w:pPr>
              <w:spacing w:before="40" w:after="40"/>
            </w:pPr>
            <w:r/>
            <w:r>
              <w:rPr>
                <w:rFonts w:ascii="Consolas" w:hAnsi="Consolas"/>
                <w:color w:val="3F6288"/>
                <w:sz w:val="18"/>
              </w:rPr>
              <w:t>~/.prism/authorization.json</w:t>
            </w:r>
          </w:p>
        </w:tc>
        <w:tc>
          <w:tcPr>
            <w:tcW w:type="dxa" w:w="3168"/>
          </w:tcPr>
          <w:p>
            <w:pPr>
              <w:spacing w:before="40" w:after="40"/>
            </w:pPr>
            <w:r/>
            <w:r>
              <w:rPr>
                <w:rFonts w:ascii="Calibri" w:hAnsi="Calibri"/>
                <w:sz w:val="19"/>
              </w:rPr>
              <w:t>0600</w:t>
            </w:r>
          </w:p>
        </w:tc>
        <w:tc>
          <w:tcPr>
            <w:tcW w:type="dxa" w:w="3168"/>
          </w:tcPr>
          <w:p>
            <w:pPr>
              <w:spacing w:before="40" w:after="40"/>
            </w:pPr>
            <w:r/>
            <w:r>
              <w:rPr>
                <w:rFonts w:ascii="Calibri" w:hAnsi="Calibri"/>
                <w:sz w:val="19"/>
              </w:rPr>
              <w:t xml:space="preserve">The cached lease, plus the last failed-attempt timestamp for </w:t>
            </w:r>
            <w:r>
              <w:rPr>
                <w:rFonts w:ascii="Consolas" w:hAnsi="Consolas"/>
                <w:color w:val="3F6288"/>
                <w:sz w:val="18"/>
              </w:rPr>
              <w:t>RETRY_INTERVAL</w:t>
            </w:r>
            <w:r>
              <w:rPr>
                <w:rFonts w:ascii="Calibri" w:hAnsi="Calibri"/>
                <w:sz w:val="19"/>
              </w:rPr>
              <w:t xml:space="preserve"> throttling</w:t>
            </w:r>
          </w:p>
        </w:tc>
      </w:tr>
      <w:tr>
        <w:tc>
          <w:tcPr>
            <w:tcW w:type="dxa" w:w="3168"/>
          </w:tcPr>
          <w:p>
            <w:pPr>
              <w:spacing w:before="40" w:after="40"/>
            </w:pPr>
            <w:r/>
            <w:r>
              <w:rPr>
                <w:rFonts w:ascii="Consolas" w:hAnsi="Consolas"/>
                <w:color w:val="3F6288"/>
                <w:sz w:val="18"/>
              </w:rPr>
              <w:t>~/.prism/payload.enc</w:t>
            </w:r>
          </w:p>
        </w:tc>
        <w:tc>
          <w:tcPr>
            <w:tcW w:type="dxa" w:w="3168"/>
          </w:tcPr>
          <w:p>
            <w:pPr>
              <w:spacing w:before="40" w:after="40"/>
            </w:pPr>
            <w:r/>
            <w:r>
              <w:rPr>
                <w:rFonts w:ascii="Calibri" w:hAnsi="Calibri"/>
                <w:sz w:val="19"/>
              </w:rPr>
              <w:t>0600</w:t>
            </w:r>
          </w:p>
        </w:tc>
        <w:tc>
          <w:tcPr>
            <w:tcW w:type="dxa" w:w="3168"/>
          </w:tcPr>
          <w:p>
            <w:pPr>
              <w:spacing w:before="40" w:after="40"/>
            </w:pPr>
            <w:r/>
            <w:r>
              <w:rPr>
                <w:rFonts w:ascii="Calibri" w:hAnsi="Calibri"/>
                <w:sz w:val="19"/>
              </w:rPr>
              <w:t>The server-published configuration blob, verbatim and signed</w:t>
            </w:r>
          </w:p>
        </w:tc>
      </w:tr>
      <w:tr>
        <w:tc>
          <w:tcPr>
            <w:tcW w:type="dxa" w:w="3168"/>
          </w:tcPr>
          <w:p>
            <w:pPr>
              <w:spacing w:before="40" w:after="40"/>
            </w:pPr>
            <w:r/>
            <w:r>
              <w:rPr>
                <w:rFonts w:ascii="Calibri" w:hAnsi="Calibri"/>
                <w:sz w:val="19"/>
              </w:rPr>
              <w:t>OS credential store</w:t>
            </w:r>
          </w:p>
        </w:tc>
        <w:tc>
          <w:tcPr>
            <w:tcW w:type="dxa" w:w="3168"/>
          </w:tcPr>
          <w:p>
            <w:pPr>
              <w:spacing w:before="40" w:after="40"/>
            </w:pPr>
            <w:r/>
            <w:r>
              <w:rPr>
                <w:rFonts w:ascii="Calibri" w:hAnsi="Calibri"/>
                <w:sz w:val="19"/>
              </w:rPr>
              <w:t>—</w:t>
            </w:r>
          </w:p>
        </w:tc>
        <w:tc>
          <w:tcPr>
            <w:tcW w:type="dxa" w:w="3168"/>
          </w:tcPr>
          <w:p>
            <w:pPr>
              <w:spacing w:before="40" w:after="40"/>
            </w:pPr>
            <w:r/>
            <w:r>
              <w:rPr>
                <w:rFonts w:ascii="Calibri" w:hAnsi="Calibri"/>
                <w:sz w:val="19"/>
              </w:rPr>
              <w:t>The reusable licence key, when the machine has one (</w:t>
            </w:r>
            <w:r>
              <w:rPr>
                <w:rFonts w:ascii="Consolas" w:hAnsi="Consolas"/>
                <w:color w:val="3F6288"/>
                <w:sz w:val="18"/>
              </w:rPr>
              <w:t>secretstore.py</w:t>
            </w:r>
            <w:r>
              <w:rPr>
                <w:rFonts w:ascii="Calibri" w:hAnsi="Calibri"/>
                <w:sz w:val="19"/>
              </w:rPr>
              <w:t xml:space="preserve">, service </w:t>
            </w:r>
            <w:r>
              <w:rPr>
                <w:rFonts w:ascii="Consolas" w:hAnsi="Consolas"/>
                <w:color w:val="3F6288"/>
                <w:sz w:val="18"/>
              </w:rPr>
              <w:t>"Prism (Alphakore)"</w:t>
            </w:r>
            <w:r>
              <w:rPr>
                <w:rFonts w:ascii="Calibri" w:hAnsi="Calibri"/>
                <w:sz w:val="19"/>
              </w:rPr>
              <w:t>). Falls back to the file</w:t>
            </w:r>
          </w:p>
        </w:tc>
      </w:tr>
    </w:tbl>
    <w:p>
      <w:pPr>
        <w:spacing w:after="80"/>
      </w:pPr>
    </w:p>
    <w:p>
      <w:pPr>
        <w:spacing w:after="140"/>
      </w:pPr>
      <w:r>
        <w:rPr>
          <w:rFonts w:ascii="Consolas" w:hAnsi="Consolas"/>
          <w:b/>
          <w:color w:val="3F6288"/>
          <w:sz w:val="20"/>
        </w:rPr>
        <w:t>LicenseState</w:t>
      </w:r>
      <w:r>
        <w:rPr>
          <w:rFonts w:ascii="Calibri" w:hAnsi="Calibri"/>
          <w:sz w:val="21"/>
        </w:rPr>
        <w:t xml:space="preserve"> — </w:t>
      </w:r>
      <w:r>
        <w:rPr>
          <w:rFonts w:ascii="Consolas" w:hAnsi="Consolas"/>
          <w:color w:val="3F6288"/>
          <w:sz w:val="20"/>
        </w:rPr>
        <w:t>usable()</w:t>
      </w:r>
      <w:r>
        <w:rPr>
          <w:rFonts w:ascii="Calibri" w:hAnsi="Calibri"/>
          <w:sz w:val="21"/>
        </w:rPr>
        <w:t xml:space="preserve">, </w:t>
      </w:r>
      <w:r>
        <w:rPr>
          <w:rFonts w:ascii="Consolas" w:hAnsi="Consolas"/>
          <w:color w:val="3F6288"/>
          <w:sz w:val="20"/>
        </w:rPr>
        <w:t>days_left()</w:t>
      </w:r>
      <w:r>
        <w:rPr>
          <w:rFonts w:ascii="Calibri" w:hAnsi="Calibri"/>
          <w:sz w:val="21"/>
        </w:rPr>
        <w:t xml:space="preserve"> (rounded </w:t>
      </w:r>
      <w:r>
        <w:rPr>
          <w:rFonts w:ascii="Calibri" w:hAnsi="Calibri"/>
          <w:b/>
          <w:sz w:val="21"/>
        </w:rPr>
        <w:t>up</w:t>
      </w:r>
      <w:r>
        <w:rPr>
          <w:rFonts w:ascii="Calibri" w:hAnsi="Calibri"/>
          <w:sz w:val="21"/>
        </w:rPr>
        <w:t xml:space="preserve">), </w:t>
      </w:r>
      <w:r>
        <w:rPr>
          <w:rFonts w:ascii="Consolas" w:hAnsi="Consolas"/>
          <w:color w:val="3F6288"/>
          <w:sz w:val="20"/>
        </w:rPr>
        <w:t>has(feature)</w:t>
      </w:r>
      <w:r>
        <w:rPr>
          <w:rFonts w:ascii="Calibri" w:hAnsi="Calibri"/>
          <w:sz w:val="21"/>
        </w:rPr>
        <w:t xml:space="preserve">. Statuses: </w:t>
      </w:r>
      <w:r>
        <w:rPr>
          <w:rFonts w:ascii="Consolas" w:hAnsi="Consolas"/>
          <w:color w:val="3F6288"/>
          <w:sz w:val="20"/>
        </w:rPr>
        <w:t>none</w:t>
      </w:r>
      <w:r>
        <w:rPr>
          <w:rFonts w:ascii="Calibri" w:hAnsi="Calibri"/>
          <w:sz w:val="21"/>
        </w:rPr>
        <w:t xml:space="preserve"> · </w:t>
      </w:r>
      <w:r>
        <w:rPr>
          <w:rFonts w:ascii="Consolas" w:hAnsi="Consolas"/>
          <w:color w:val="3F6288"/>
          <w:sz w:val="20"/>
        </w:rPr>
        <w:t>valid</w:t>
      </w:r>
      <w:r>
        <w:rPr>
          <w:rFonts w:ascii="Calibri" w:hAnsi="Calibri"/>
          <w:sz w:val="21"/>
        </w:rPr>
        <w:t xml:space="preserve"> · </w:t>
      </w:r>
      <w:r>
        <w:rPr>
          <w:rFonts w:ascii="Consolas" w:hAnsi="Consolas"/>
          <w:color w:val="3F6288"/>
          <w:sz w:val="20"/>
        </w:rPr>
        <w:t>grace</w:t>
      </w:r>
      <w:r>
        <w:rPr>
          <w:rFonts w:ascii="Calibri" w:hAnsi="Calibri"/>
          <w:sz w:val="21"/>
        </w:rPr>
        <w:t xml:space="preserve"> · </w:t>
      </w:r>
      <w:r>
        <w:rPr>
          <w:rFonts w:ascii="Consolas" w:hAnsi="Consolas"/>
          <w:color w:val="3F6288"/>
          <w:sz w:val="20"/>
        </w:rPr>
        <w:t>stale</w:t>
      </w:r>
      <w:r>
        <w:rPr>
          <w:rFonts w:ascii="Calibri" w:hAnsi="Calibri"/>
          <w:sz w:val="21"/>
        </w:rPr>
        <w:t xml:space="preserve"> · </w:t>
      </w:r>
      <w:r>
        <w:rPr>
          <w:rFonts w:ascii="Consolas" w:hAnsi="Consolas"/>
          <w:color w:val="3F6288"/>
          <w:sz w:val="20"/>
        </w:rPr>
        <w:t>expired</w:t>
      </w:r>
      <w:r>
        <w:rPr>
          <w:rFonts w:ascii="Calibri" w:hAnsi="Calibri"/>
          <w:sz w:val="21"/>
        </w:rPr>
        <w:t xml:space="preserve"> · </w:t>
      </w:r>
      <w:r>
        <w:rPr>
          <w:rFonts w:ascii="Consolas" w:hAnsi="Consolas"/>
          <w:color w:val="3F6288"/>
          <w:sz w:val="20"/>
        </w:rPr>
        <w:t>tampered</w:t>
      </w:r>
      <w:r>
        <w:rPr>
          <w:rFonts w:ascii="Calibri" w:hAnsi="Calibri"/>
          <w:sz w:val="21"/>
        </w:rPr>
        <w:t xml:space="preserve">. </w:t>
      </w:r>
      <w:r>
        <w:rPr>
          <w:rFonts w:ascii="Consolas" w:hAnsi="Consolas"/>
          <w:color w:val="3F6288"/>
          <w:sz w:val="20"/>
        </w:rPr>
        <w:t>CLOCK_TOLERANCE = 1 day</w:t>
      </w:r>
      <w:r>
        <w:rPr>
          <w:rFonts w:ascii="Calibri" w:hAnsi="Calibri"/>
          <w:sz w:val="21"/>
        </w:rPr>
        <w:t xml:space="preserve">; </w:t>
      </w:r>
      <w:r>
        <w:rPr>
          <w:rFonts w:ascii="Consolas" w:hAnsi="Consolas"/>
          <w:color w:val="3F6288"/>
          <w:sz w:val="20"/>
        </w:rPr>
        <w:t>clock_rolled_back()</w:t>
      </w:r>
      <w:r>
        <w:rPr>
          <w:rFonts w:ascii="Calibri" w:hAnsi="Calibri"/>
          <w:sz w:val="21"/>
        </w:rPr>
        <w:t xml:space="preserve"> compares against the stored high-water mark.</w:t>
      </w:r>
    </w:p>
    <w:p>
      <w:pPr>
        <w:spacing w:after="140"/>
      </w:pPr>
      <w:r>
        <w:rPr>
          <w:rFonts w:ascii="Consolas" w:hAnsi="Consolas"/>
          <w:b/>
          <w:color w:val="3F6288"/>
          <w:sz w:val="20"/>
        </w:rPr>
        <w:t>Lease</w:t>
      </w:r>
      <w:r>
        <w:rPr>
          <w:rFonts w:ascii="Calibri" w:hAnsi="Calibri"/>
          <w:sz w:val="21"/>
        </w:rPr>
        <w:t xml:space="preserve"> — a verified authorisation grant, constructed only from claims that passed </w:t>
      </w:r>
      <w:r>
        <w:rPr>
          <w:rFonts w:ascii="Consolas" w:hAnsi="Consolas"/>
          <w:color w:val="3F6288"/>
          <w:sz w:val="20"/>
        </w:rPr>
        <w:t>lease.verify()</w:t>
      </w:r>
      <w:r>
        <w:rPr>
          <w:rFonts w:ascii="Calibri" w:hAnsi="Calibri"/>
          <w:sz w:val="21"/>
        </w:rPr>
        <w:t xml:space="preserve">. States: </w:t>
      </w:r>
      <w:r>
        <w:rPr>
          <w:rFonts w:ascii="Consolas" w:hAnsi="Consolas"/>
          <w:color w:val="3F6288"/>
          <w:sz w:val="20"/>
        </w:rPr>
        <w:t>NONE</w:t>
      </w:r>
      <w:r>
        <w:rPr>
          <w:rFonts w:ascii="Calibri" w:hAnsi="Calibri"/>
          <w:sz w:val="21"/>
        </w:rPr>
        <w:t xml:space="preserve"> · </w:t>
      </w:r>
      <w:r>
        <w:rPr>
          <w:rFonts w:ascii="Consolas" w:hAnsi="Consolas"/>
          <w:color w:val="3F6288"/>
          <w:sz w:val="20"/>
        </w:rPr>
        <w:t>FRESH</w:t>
      </w:r>
      <w:r>
        <w:rPr>
          <w:rFonts w:ascii="Calibri" w:hAnsi="Calibri"/>
          <w:sz w:val="21"/>
        </w:rPr>
        <w:t xml:space="preserve"> · </w:t>
      </w:r>
      <w:r>
        <w:rPr>
          <w:rFonts w:ascii="Consolas" w:hAnsi="Consolas"/>
          <w:color w:val="3F6288"/>
          <w:sz w:val="20"/>
        </w:rPr>
        <w:t>GRACE</w:t>
      </w:r>
      <w:r>
        <w:rPr>
          <w:rFonts w:ascii="Calibri" w:hAnsi="Calibri"/>
          <w:sz w:val="21"/>
        </w:rPr>
        <w:t xml:space="preserve"> · </w:t>
      </w:r>
      <w:r>
        <w:rPr>
          <w:rFonts w:ascii="Consolas" w:hAnsi="Consolas"/>
          <w:color w:val="3F6288"/>
          <w:sz w:val="20"/>
        </w:rPr>
        <w:t>STALE</w:t>
      </w:r>
      <w:r>
        <w:rPr>
          <w:rFonts w:ascii="Calibri" w:hAnsi="Calibri"/>
          <w:sz w:val="21"/>
        </w:rPr>
        <w:t xml:space="preserve"> · </w:t>
      </w:r>
      <w:r>
        <w:rPr>
          <w:rFonts w:ascii="Consolas" w:hAnsi="Consolas"/>
          <w:color w:val="3F6288"/>
          <w:sz w:val="20"/>
        </w:rPr>
        <w:t>TAMPERED</w:t>
      </w:r>
      <w:r>
        <w:rPr>
          <w:rFonts w:ascii="Calibri" w:hAnsi="Calibri"/>
          <w:sz w:val="21"/>
        </w:rPr>
        <w:t xml:space="preserve">. Scopes: </w:t>
      </w:r>
      <w:r>
        <w:rPr>
          <w:rFonts w:ascii="Consolas" w:hAnsi="Consolas"/>
          <w:color w:val="3F6288"/>
          <w:sz w:val="20"/>
        </w:rPr>
        <w:t>core</w:t>
      </w:r>
      <w:r>
        <w:rPr>
          <w:rFonts w:ascii="Calibri" w:hAnsi="Calibri"/>
          <w:sz w:val="21"/>
        </w:rPr>
        <w:t xml:space="preserve"> · </w:t>
      </w:r>
      <w:r>
        <w:rPr>
          <w:rFonts w:ascii="Consolas" w:hAnsi="Consolas"/>
          <w:color w:val="3F6288"/>
          <w:sz w:val="20"/>
        </w:rPr>
        <w:t>workflow</w:t>
      </w:r>
      <w:r>
        <w:rPr>
          <w:rFonts w:ascii="Calibri" w:hAnsi="Calibri"/>
          <w:sz w:val="21"/>
        </w:rPr>
        <w:t xml:space="preserve"> · </w:t>
      </w:r>
      <w:r>
        <w:rPr>
          <w:rFonts w:ascii="Consolas" w:hAnsi="Consolas"/>
          <w:color w:val="3F6288"/>
          <w:sz w:val="20"/>
        </w:rPr>
        <w:t>grok</w:t>
      </w:r>
      <w:r>
        <w:rPr>
          <w:rFonts w:ascii="Calibri" w:hAnsi="Calibri"/>
          <w:sz w:val="21"/>
        </w:rPr>
        <w:t>.</w:t>
      </w:r>
    </w:p>
    <w:p>
      <w:pPr>
        <w:pStyle w:val="Heading2"/>
        <w:keepNext/>
      </w:pPr>
      <w:r>
        <w:rPr>
          <w:rFonts w:ascii="Calibri" w:hAnsi="Calibri"/>
          <w:color w:val="3F6288"/>
        </w:rPr>
        <w:t>2.14 Data classification — what leaves the machine</w:t>
      </w:r>
    </w:p>
    <w:p>
      <w:pPr>
        <w:spacing w:after="140"/>
      </w:pPr>
      <w:r>
        <w:rPr>
          <w:rFonts w:ascii="Calibri" w:hAnsi="Calibri"/>
          <w:sz w:val="21"/>
        </w:rPr>
        <w:t>The single table to hand a customer who asks "where does my data go".</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Data</w:t>
            </w:r>
          </w:p>
        </w:tc>
        <w:tc>
          <w:tcPr>
            <w:tcW w:type="dxa" w:w="2376"/>
            <w:shd w:val="clear" w:color="auto" w:fill="E4EBF2"/>
          </w:tcPr>
          <w:p>
            <w:pPr>
              <w:spacing w:before="40" w:after="40"/>
            </w:pPr>
            <w:r/>
            <w:r>
              <w:rPr>
                <w:rFonts w:ascii="Calibri" w:hAnsi="Calibri"/>
                <w:b/>
                <w:color w:val="3F6288"/>
                <w:sz w:val="19"/>
              </w:rPr>
              <w:t>Leaves the machine?</w:t>
            </w:r>
          </w:p>
        </w:tc>
        <w:tc>
          <w:tcPr>
            <w:tcW w:type="dxa" w:w="2376"/>
            <w:shd w:val="clear" w:color="auto" w:fill="E4EBF2"/>
          </w:tcPr>
          <w:p>
            <w:pPr>
              <w:spacing w:before="40" w:after="40"/>
            </w:pPr>
            <w:r/>
            <w:r>
              <w:rPr>
                <w:rFonts w:ascii="Calibri" w:hAnsi="Calibri"/>
                <w:b/>
                <w:color w:val="3F6288"/>
                <w:sz w:val="19"/>
              </w:rPr>
              <w:t>To where</w:t>
            </w:r>
          </w:p>
        </w:tc>
        <w:tc>
          <w:tcPr>
            <w:tcW w:type="dxa" w:w="2376"/>
            <w:shd w:val="clear" w:color="auto" w:fill="E4EBF2"/>
          </w:tcPr>
          <w:p>
            <w:pPr>
              <w:spacing w:before="40" w:after="40"/>
            </w:pPr>
            <w:r/>
            <w:r>
              <w:rPr>
                <w:rFonts w:ascii="Calibri" w:hAnsi="Calibri"/>
                <w:b/>
                <w:color w:val="3F6288"/>
                <w:sz w:val="19"/>
              </w:rPr>
              <w:t>Controlled by</w:t>
            </w:r>
          </w:p>
        </w:tc>
      </w:tr>
      <w:tr>
        <w:tc>
          <w:tcPr>
            <w:tcW w:type="dxa" w:w="2376"/>
          </w:tcPr>
          <w:p>
            <w:pPr>
              <w:spacing w:before="40" w:after="40"/>
            </w:pPr>
            <w:r/>
            <w:r>
              <w:rPr>
                <w:rFonts w:ascii="Calibri" w:hAnsi="Calibri"/>
                <w:sz w:val="19"/>
              </w:rPr>
              <w:t>Mailbox / SMTP passwords</w:t>
            </w:r>
          </w:p>
        </w:tc>
        <w:tc>
          <w:tcPr>
            <w:tcW w:type="dxa" w:w="2376"/>
          </w:tcPr>
          <w:p>
            <w:pPr>
              <w:spacing w:before="40" w:after="40"/>
            </w:pPr>
            <w:r/>
            <w:r>
              <w:rPr>
                <w:rFonts w:ascii="Calibri" w:hAnsi="Calibri"/>
                <w:b/>
                <w:sz w:val="19"/>
              </w:rPr>
              <w:t>Never</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 xml:space="preserve">Stored in </w:t>
            </w:r>
            <w:r>
              <w:rPr>
                <w:rFonts w:ascii="Consolas" w:hAnsi="Consolas"/>
                <w:color w:val="3F6288"/>
                <w:sz w:val="18"/>
              </w:rPr>
              <w:t>~/.prism/config.json</w:t>
            </w:r>
            <w:r>
              <w:rPr>
                <w:rFonts w:ascii="Calibri" w:hAnsi="Calibri"/>
                <w:sz w:val="19"/>
              </w:rPr>
              <w:t xml:space="preserve"> only</w:t>
            </w:r>
          </w:p>
        </w:tc>
      </w:tr>
      <w:tr>
        <w:tc>
          <w:tcPr>
            <w:tcW w:type="dxa" w:w="2376"/>
          </w:tcPr>
          <w:p>
            <w:pPr>
              <w:spacing w:before="40" w:after="40"/>
            </w:pPr>
            <w:r/>
            <w:r>
              <w:rPr>
                <w:rFonts w:ascii="Calibri" w:hAnsi="Calibri"/>
                <w:sz w:val="19"/>
              </w:rPr>
              <w:t>Full email bodies</w:t>
            </w:r>
          </w:p>
        </w:tc>
        <w:tc>
          <w:tcPr>
            <w:tcW w:type="dxa" w:w="2376"/>
          </w:tcPr>
          <w:p>
            <w:pPr>
              <w:spacing w:before="40" w:after="40"/>
            </w:pPr>
            <w:r/>
            <w:r>
              <w:rPr>
                <w:rFonts w:ascii="Calibri" w:hAnsi="Calibri"/>
                <w:b/>
                <w:sz w:val="19"/>
              </w:rPr>
              <w:t>Never</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Only a ≤1,500-char snippet, and only for unsettled senders</w:t>
            </w:r>
          </w:p>
        </w:tc>
      </w:tr>
      <w:tr>
        <w:tc>
          <w:tcPr>
            <w:tcW w:type="dxa" w:w="2376"/>
          </w:tcPr>
          <w:p>
            <w:pPr>
              <w:spacing w:before="40" w:after="40"/>
            </w:pPr>
            <w:r/>
            <w:r>
              <w:rPr>
                <w:rFonts w:ascii="Calibri" w:hAnsi="Calibri"/>
                <w:sz w:val="19"/>
              </w:rPr>
              <w:t>Email snippets (unknown senders only)</w:t>
            </w:r>
          </w:p>
        </w:tc>
        <w:tc>
          <w:tcPr>
            <w:tcW w:type="dxa" w:w="2376"/>
          </w:tcPr>
          <w:p>
            <w:pPr>
              <w:spacing w:before="40" w:after="40"/>
            </w:pPr>
            <w:r/>
            <w:r>
              <w:rPr>
                <w:rFonts w:ascii="Calibri" w:hAnsi="Calibri"/>
                <w:sz w:val="19"/>
              </w:rPr>
              <w:t>Yes, conditionally</w:t>
            </w:r>
          </w:p>
        </w:tc>
        <w:tc>
          <w:tcPr>
            <w:tcW w:type="dxa" w:w="2376"/>
          </w:tcPr>
          <w:p>
            <w:pPr>
              <w:spacing w:before="40" w:after="40"/>
            </w:pPr>
            <w:r/>
            <w:r>
              <w:rPr>
                <w:rFonts w:ascii="Calibri" w:hAnsi="Calibri"/>
                <w:sz w:val="19"/>
              </w:rPr>
              <w:t>Groq</w:t>
            </w:r>
          </w:p>
        </w:tc>
        <w:tc>
          <w:tcPr>
            <w:tcW w:type="dxa" w:w="2376"/>
          </w:tcPr>
          <w:p>
            <w:pPr>
              <w:spacing w:before="40" w:after="40"/>
            </w:pPr>
            <w:r/>
            <w:r>
              <w:rPr>
                <w:rFonts w:ascii="Consolas" w:hAnsi="Consolas"/>
                <w:color w:val="3F6288"/>
                <w:sz w:val="18"/>
              </w:rPr>
              <w:t>local_only</w:t>
            </w:r>
            <w:r>
              <w:rPr>
                <w:rFonts w:ascii="Calibri" w:hAnsi="Calibri"/>
                <w:sz w:val="19"/>
              </w:rPr>
              <w:t xml:space="preserve"> switch removes even this</w:t>
            </w:r>
          </w:p>
        </w:tc>
      </w:tr>
      <w:tr>
        <w:tc>
          <w:tcPr>
            <w:tcW w:type="dxa" w:w="2376"/>
          </w:tcPr>
          <w:p>
            <w:pPr>
              <w:spacing w:before="40" w:after="40"/>
            </w:pPr>
            <w:r/>
            <w:r>
              <w:rPr>
                <w:rFonts w:ascii="Calibri" w:hAnsi="Calibri"/>
                <w:sz w:val="19"/>
              </w:rPr>
              <w:t>Inquiry details extraction</w:t>
            </w:r>
          </w:p>
        </w:tc>
        <w:tc>
          <w:tcPr>
            <w:tcW w:type="dxa" w:w="2376"/>
          </w:tcPr>
          <w:p>
            <w:pPr>
              <w:spacing w:before="40" w:after="40"/>
            </w:pPr>
            <w:r/>
            <w:r>
              <w:rPr>
                <w:rFonts w:ascii="Calibri" w:hAnsi="Calibri"/>
                <w:sz w:val="19"/>
              </w:rPr>
              <w:t>Yes</w:t>
            </w:r>
          </w:p>
        </w:tc>
        <w:tc>
          <w:tcPr>
            <w:tcW w:type="dxa" w:w="2376"/>
          </w:tcPr>
          <w:p>
            <w:pPr>
              <w:spacing w:before="40" w:after="40"/>
            </w:pPr>
            <w:r/>
            <w:r>
              <w:rPr>
                <w:rFonts w:ascii="Calibri" w:hAnsi="Calibri"/>
                <w:sz w:val="19"/>
              </w:rPr>
              <w:t>Groq</w:t>
            </w:r>
          </w:p>
        </w:tc>
        <w:tc>
          <w:tcPr>
            <w:tcW w:type="dxa" w:w="2376"/>
          </w:tcPr>
          <w:p>
            <w:pPr>
              <w:spacing w:before="40" w:after="40"/>
            </w:pPr>
            <w:r/>
            <w:r>
              <w:rPr>
                <w:rFonts w:ascii="Consolas" w:hAnsi="Consolas"/>
                <w:color w:val="3F6288"/>
                <w:sz w:val="18"/>
              </w:rPr>
              <w:t>local_only</w:t>
            </w:r>
          </w:p>
        </w:tc>
      </w:tr>
      <w:tr>
        <w:tc>
          <w:tcPr>
            <w:tcW w:type="dxa" w:w="2376"/>
          </w:tcPr>
          <w:p>
            <w:pPr>
              <w:spacing w:before="40" w:after="40"/>
            </w:pPr>
            <w:r/>
            <w:r>
              <w:rPr>
                <w:rFonts w:ascii="Calibri" w:hAnsi="Calibri"/>
                <w:sz w:val="19"/>
              </w:rPr>
              <w:t>Purchase-order text</w:t>
            </w:r>
          </w:p>
        </w:tc>
        <w:tc>
          <w:tcPr>
            <w:tcW w:type="dxa" w:w="2376"/>
          </w:tcPr>
          <w:p>
            <w:pPr>
              <w:spacing w:before="40" w:after="40"/>
            </w:pPr>
            <w:r/>
            <w:r>
              <w:rPr>
                <w:rFonts w:ascii="Calibri" w:hAnsi="Calibri"/>
                <w:sz w:val="19"/>
              </w:rPr>
              <w:t>Yes</w:t>
            </w:r>
          </w:p>
        </w:tc>
        <w:tc>
          <w:tcPr>
            <w:tcW w:type="dxa" w:w="2376"/>
          </w:tcPr>
          <w:p>
            <w:pPr>
              <w:spacing w:before="40" w:after="40"/>
            </w:pPr>
            <w:r/>
            <w:r>
              <w:rPr>
                <w:rFonts w:ascii="Calibri" w:hAnsi="Calibri"/>
                <w:sz w:val="19"/>
              </w:rPr>
              <w:t>Groq</w:t>
            </w:r>
          </w:p>
        </w:tc>
        <w:tc>
          <w:tcPr>
            <w:tcW w:type="dxa" w:w="2376"/>
          </w:tcPr>
          <w:p>
            <w:pPr>
              <w:spacing w:before="40" w:after="40"/>
            </w:pPr>
            <w:r/>
            <w:r>
              <w:rPr>
                <w:rFonts w:ascii="Consolas" w:hAnsi="Consolas"/>
                <w:color w:val="3F6288"/>
                <w:sz w:val="18"/>
              </w:rPr>
              <w:t>local_only</w:t>
            </w:r>
            <w:r>
              <w:rPr>
                <w:rFonts w:ascii="Calibri" w:hAnsi="Calibri"/>
                <w:sz w:val="19"/>
              </w:rPr>
              <w:t xml:space="preserve"> → typed-in boxes instead</w:t>
            </w:r>
          </w:p>
        </w:tc>
      </w:tr>
      <w:tr>
        <w:tc>
          <w:tcPr>
            <w:tcW w:type="dxa" w:w="2376"/>
          </w:tcPr>
          <w:p>
            <w:pPr>
              <w:spacing w:before="40" w:after="40"/>
            </w:pPr>
            <w:r/>
            <w:r>
              <w:rPr>
                <w:rFonts w:ascii="Calibri" w:hAnsi="Calibri"/>
                <w:b/>
                <w:sz w:val="19"/>
              </w:rPr>
              <w:t>Gerber / PCB design files</w:t>
            </w:r>
          </w:p>
        </w:tc>
        <w:tc>
          <w:tcPr>
            <w:tcW w:type="dxa" w:w="2376"/>
          </w:tcPr>
          <w:p>
            <w:pPr>
              <w:spacing w:before="40" w:after="40"/>
            </w:pPr>
            <w:r/>
            <w:r>
              <w:rPr>
                <w:rFonts w:ascii="Calibri" w:hAnsi="Calibri"/>
                <w:b/>
                <w:sz w:val="19"/>
              </w:rPr>
              <w:t>Never — hard rule</w:t>
            </w:r>
          </w:p>
        </w:tc>
        <w:tc>
          <w:tcPr>
            <w:tcW w:type="dxa" w:w="2376"/>
          </w:tcPr>
          <w:p>
            <w:pPr>
              <w:spacing w:before="40" w:after="40"/>
            </w:pPr>
            <w:r/>
            <w:r>
              <w:rPr>
                <w:rFonts w:ascii="Calibri" w:hAnsi="Calibri"/>
                <w:sz w:val="19"/>
              </w:rPr>
              <w:t>—</w:t>
            </w:r>
          </w:p>
        </w:tc>
        <w:tc>
          <w:tcPr>
            <w:tcW w:type="dxa" w:w="2376"/>
          </w:tcPr>
          <w:p>
            <w:pPr>
              <w:spacing w:before="40" w:after="40"/>
            </w:pPr>
            <w:r/>
            <w:r>
              <w:rPr>
                <w:rFonts w:ascii="Consolas" w:hAnsi="Consolas"/>
                <w:color w:val="3F6288"/>
                <w:sz w:val="18"/>
              </w:rPr>
              <w:t>cmd_gerber</w:t>
            </w:r>
            <w:r>
              <w:rPr>
                <w:rFonts w:ascii="Calibri" w:hAnsi="Calibri"/>
                <w:sz w:val="19"/>
              </w:rPr>
              <w:t xml:space="preserve"> passes </w:t>
            </w:r>
            <w:r>
              <w:rPr>
                <w:rFonts w:ascii="Consolas" w:hAnsi="Consolas"/>
                <w:color w:val="3F6288"/>
                <w:sz w:val="18"/>
              </w:rPr>
              <w:t>attachments=[]</w:t>
            </w:r>
            <w:r>
              <w:rPr>
                <w:rFonts w:ascii="Calibri" w:hAnsi="Calibri"/>
                <w:sz w:val="19"/>
              </w:rPr>
              <w:t>; asserted by test</w:t>
            </w:r>
          </w:p>
        </w:tc>
      </w:tr>
      <w:tr>
        <w:tc>
          <w:tcPr>
            <w:tcW w:type="dxa" w:w="2376"/>
          </w:tcPr>
          <w:p>
            <w:pPr>
              <w:spacing w:before="40" w:after="40"/>
            </w:pPr>
            <w:r/>
            <w:r>
              <w:rPr>
                <w:rFonts w:ascii="Calibri" w:hAnsi="Calibri"/>
                <w:sz w:val="19"/>
              </w:rPr>
              <w:t>CAD drawings (BOQ)</w:t>
            </w:r>
          </w:p>
        </w:tc>
        <w:tc>
          <w:tcPr>
            <w:tcW w:type="dxa" w:w="2376"/>
          </w:tcPr>
          <w:p>
            <w:pPr>
              <w:spacing w:before="40" w:after="40"/>
            </w:pPr>
            <w:r/>
            <w:r>
              <w:rPr>
                <w:rFonts w:ascii="Calibri" w:hAnsi="Calibri"/>
                <w:sz w:val="19"/>
              </w:rPr>
              <w:t>Yes</w:t>
            </w:r>
          </w:p>
        </w:tc>
        <w:tc>
          <w:tcPr>
            <w:tcW w:type="dxa" w:w="2376"/>
          </w:tcPr>
          <w:p>
            <w:pPr>
              <w:spacing w:before="40" w:after="40"/>
            </w:pPr>
            <w:r/>
            <w:r>
              <w:rPr>
                <w:rFonts w:ascii="Calibri" w:hAnsi="Calibri"/>
                <w:sz w:val="19"/>
              </w:rPr>
              <w:t>The browser tools the user chose</w:t>
            </w:r>
          </w:p>
        </w:tc>
        <w:tc>
          <w:tcPr>
            <w:tcW w:type="dxa" w:w="2376"/>
          </w:tcPr>
          <w:p>
            <w:pPr>
              <w:spacing w:before="40" w:after="40"/>
            </w:pPr>
            <w:r/>
            <w:r>
              <w:rPr>
                <w:rFonts w:ascii="Consolas" w:hAnsi="Consolas"/>
                <w:color w:val="3F6288"/>
                <w:sz w:val="18"/>
              </w:rPr>
              <w:t>write_files = [cad_file] + templates + note_files</w:t>
            </w:r>
            <w:r>
              <w:rPr>
                <w:rFonts w:ascii="Calibri" w:hAnsi="Calibri"/>
                <w:sz w:val="19"/>
              </w:rPr>
              <w:t xml:space="preserve"> — </w:t>
            </w:r>
            <w:r>
              <w:rPr>
                <w:rFonts w:ascii="Calibri" w:hAnsi="Calibri"/>
                <w:b/>
                <w:sz w:val="19"/>
              </w:rPr>
              <w:t>deliberately different from Gerber</w:t>
            </w:r>
            <w:r>
              <w:rPr>
                <w:rFonts w:ascii="Calibri" w:hAnsi="Calibri"/>
                <w:sz w:val="19"/>
              </w:rPr>
              <w:t xml:space="preserve">; see </w:t>
            </w:r>
            <w:r>
              <w:rPr>
                <w:rFonts w:ascii="Consolas" w:hAnsi="Consolas"/>
                <w:color w:val="3F6288"/>
                <w:sz w:val="18"/>
              </w:rPr>
              <w:t>docs/AFTER_THE_MERGE.md</w:t>
            </w:r>
            <w:r>
              <w:rPr>
                <w:rFonts w:ascii="Calibri" w:hAnsi="Calibri"/>
                <w:sz w:val="19"/>
              </w:rPr>
              <w:t xml:space="preserve"> §2</w:t>
            </w:r>
          </w:p>
        </w:tc>
      </w:tr>
      <w:tr>
        <w:tc>
          <w:tcPr>
            <w:tcW w:type="dxa" w:w="2376"/>
          </w:tcPr>
          <w:p>
            <w:pPr>
              <w:spacing w:before="40" w:after="40"/>
            </w:pPr>
            <w:r/>
            <w:r>
              <w:rPr>
                <w:rFonts w:ascii="Calibri" w:hAnsi="Calibri"/>
                <w:sz w:val="19"/>
              </w:rPr>
              <w:t>Quotation figures</w:t>
            </w:r>
          </w:p>
        </w:tc>
        <w:tc>
          <w:tcPr>
            <w:tcW w:type="dxa" w:w="2376"/>
          </w:tcPr>
          <w:p>
            <w:pPr>
              <w:spacing w:before="40" w:after="40"/>
            </w:pPr>
            <w:r/>
            <w:r>
              <w:rPr>
                <w:rFonts w:ascii="Calibri" w:hAnsi="Calibri"/>
                <w:b/>
                <w:sz w:val="19"/>
              </w:rPr>
              <w:t>Never to an AI</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 xml:space="preserve">All arithmetic is Python </w:t>
            </w:r>
            <w:r>
              <w:rPr>
                <w:rFonts w:ascii="Consolas" w:hAnsi="Consolas"/>
                <w:color w:val="3F6288"/>
                <w:sz w:val="18"/>
              </w:rPr>
              <w:t>Decimal</w:t>
            </w:r>
          </w:p>
        </w:tc>
      </w:tr>
      <w:tr>
        <w:tc>
          <w:tcPr>
            <w:tcW w:type="dxa" w:w="2376"/>
          </w:tcPr>
          <w:p>
            <w:pPr>
              <w:spacing w:before="40" w:after="40"/>
            </w:pPr>
            <w:r/>
            <w:r>
              <w:rPr>
                <w:rFonts w:ascii="Calibri" w:hAnsi="Calibri"/>
                <w:sz w:val="19"/>
              </w:rPr>
              <w:t>The register</w:t>
            </w:r>
          </w:p>
        </w:tc>
        <w:tc>
          <w:tcPr>
            <w:tcW w:type="dxa" w:w="2376"/>
          </w:tcPr>
          <w:p>
            <w:pPr>
              <w:spacing w:before="40" w:after="40"/>
            </w:pPr>
            <w:r/>
            <w:r>
              <w:rPr>
                <w:rFonts w:ascii="Calibri" w:hAnsi="Calibri"/>
                <w:sz w:val="19"/>
              </w:rPr>
              <w:t>Never</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Local or the customer's own shared drive</w:t>
            </w:r>
          </w:p>
        </w:tc>
      </w:tr>
      <w:tr>
        <w:tc>
          <w:tcPr>
            <w:tcW w:type="dxa" w:w="2376"/>
          </w:tcPr>
          <w:p>
            <w:pPr>
              <w:spacing w:before="40" w:after="40"/>
            </w:pPr>
            <w:r/>
            <w:r>
              <w:rPr>
                <w:rFonts w:ascii="Calibri" w:hAnsi="Calibri"/>
                <w:sz w:val="19"/>
              </w:rPr>
              <w:t>Task text and attachments (main pipeline)</w:t>
            </w:r>
          </w:p>
        </w:tc>
        <w:tc>
          <w:tcPr>
            <w:tcW w:type="dxa" w:w="2376"/>
          </w:tcPr>
          <w:p>
            <w:pPr>
              <w:spacing w:before="40" w:after="40"/>
            </w:pPr>
            <w:r/>
            <w:r>
              <w:rPr>
                <w:rFonts w:ascii="Calibri" w:hAnsi="Calibri"/>
                <w:sz w:val="19"/>
              </w:rPr>
              <w:t>Yes</w:t>
            </w:r>
          </w:p>
        </w:tc>
        <w:tc>
          <w:tcPr>
            <w:tcW w:type="dxa" w:w="2376"/>
          </w:tcPr>
          <w:p>
            <w:pPr>
              <w:spacing w:before="40" w:after="40"/>
            </w:pPr>
            <w:r/>
            <w:r>
              <w:rPr>
                <w:rFonts w:ascii="Calibri" w:hAnsi="Calibri"/>
                <w:sz w:val="19"/>
              </w:rPr>
              <w:t>The user's own logged-in tools, in their own Chrome</w:t>
            </w:r>
          </w:p>
        </w:tc>
        <w:tc>
          <w:tcPr>
            <w:tcW w:type="dxa" w:w="2376"/>
          </w:tcPr>
          <w:p>
            <w:pPr>
              <w:spacing w:before="40" w:after="40"/>
            </w:pPr>
            <w:r/>
            <w:r>
              <w:rPr>
                <w:rFonts w:ascii="Calibri" w:hAnsi="Calibri"/>
                <w:sz w:val="19"/>
              </w:rPr>
              <w:t>The user picks the tools</w:t>
            </w:r>
          </w:p>
        </w:tc>
      </w:tr>
      <w:tr>
        <w:tc>
          <w:tcPr>
            <w:tcW w:type="dxa" w:w="2376"/>
          </w:tcPr>
          <w:p>
            <w:pPr>
              <w:spacing w:before="40" w:after="40"/>
            </w:pPr>
            <w:r/>
            <w:r>
              <w:rPr>
                <w:rFonts w:ascii="Calibri" w:hAnsi="Calibri"/>
                <w:sz w:val="19"/>
              </w:rPr>
              <w:t>Licence id, device fingerprint, app version, usage counters</w:t>
            </w:r>
          </w:p>
        </w:tc>
        <w:tc>
          <w:tcPr>
            <w:tcW w:type="dxa" w:w="2376"/>
          </w:tcPr>
          <w:p>
            <w:pPr>
              <w:spacing w:before="40" w:after="40"/>
            </w:pPr>
            <w:r/>
            <w:r>
              <w:rPr>
                <w:rFonts w:ascii="Calibri" w:hAnsi="Calibri"/>
                <w:sz w:val="19"/>
              </w:rPr>
              <w:t>Yes</w:t>
            </w:r>
          </w:p>
        </w:tc>
        <w:tc>
          <w:tcPr>
            <w:tcW w:type="dxa" w:w="2376"/>
          </w:tcPr>
          <w:p>
            <w:pPr>
              <w:spacing w:before="40" w:after="40"/>
            </w:pPr>
            <w:r/>
            <w:r>
              <w:rPr>
                <w:rFonts w:ascii="Calibri" w:hAnsi="Calibri"/>
                <w:sz w:val="19"/>
              </w:rPr>
              <w:t>Licence server</w:t>
            </w:r>
          </w:p>
        </w:tc>
        <w:tc>
          <w:tcPr>
            <w:tcW w:type="dxa" w:w="2376"/>
          </w:tcPr>
          <w:p>
            <w:pPr>
              <w:spacing w:before="40" w:after="40"/>
            </w:pPr>
            <w:r/>
            <w:r>
              <w:rPr>
                <w:rFonts w:ascii="Calibri" w:hAnsi="Calibri"/>
                <w:sz w:val="19"/>
              </w:rPr>
              <w:t>Unavoidable — this is the licence check</w:t>
            </w:r>
          </w:p>
        </w:tc>
      </w:tr>
      <w:tr>
        <w:tc>
          <w:tcPr>
            <w:tcW w:type="dxa" w:w="2376"/>
          </w:tcPr>
          <w:p>
            <w:pPr>
              <w:spacing w:before="40" w:after="40"/>
            </w:pPr>
            <w:r/>
            <w:r>
              <w:rPr>
                <w:rFonts w:ascii="Calibri" w:hAnsi="Calibri"/>
                <w:sz w:val="19"/>
              </w:rPr>
              <w:t>Email content, customer names, file contents</w:t>
            </w:r>
          </w:p>
        </w:tc>
        <w:tc>
          <w:tcPr>
            <w:tcW w:type="dxa" w:w="2376"/>
          </w:tcPr>
          <w:p>
            <w:pPr>
              <w:spacing w:before="40" w:after="40"/>
            </w:pPr>
            <w:r/>
            <w:r>
              <w:rPr>
                <w:rFonts w:ascii="Calibri" w:hAnsi="Calibri"/>
                <w:b/>
                <w:sz w:val="19"/>
              </w:rPr>
              <w:t>Never</w:t>
            </w:r>
            <w:r>
              <w:rPr>
                <w:rFonts w:ascii="Calibri" w:hAnsi="Calibri"/>
                <w:sz w:val="19"/>
              </w:rPr>
              <w:t xml:space="preserve"> to the licence server</w:t>
            </w:r>
          </w:p>
        </w:tc>
        <w:tc>
          <w:tcPr>
            <w:tcW w:type="dxa" w:w="2376"/>
          </w:tcPr>
          <w:p>
            <w:pPr>
              <w:spacing w:before="40" w:after="40"/>
            </w:pPr>
            <w:r/>
            <w:r>
              <w:rPr>
                <w:rFonts w:ascii="Calibri" w:hAnsi="Calibri"/>
                <w:sz w:val="19"/>
              </w:rPr>
              <w:t>—</w:t>
            </w:r>
          </w:p>
        </w:tc>
        <w:tc>
          <w:tcPr>
            <w:tcW w:type="dxa" w:w="2376"/>
          </w:tcPr>
          <w:p>
            <w:pPr>
              <w:spacing w:before="40" w:after="40"/>
            </w:pPr>
            <w:r/>
            <w:r>
              <w:rPr>
                <w:rFonts w:ascii="Consolas" w:hAnsi="Consolas"/>
                <w:color w:val="3F6288"/>
                <w:sz w:val="18"/>
              </w:rPr>
              <w:t>meter.py</w:t>
            </w:r>
            <w:r>
              <w:rPr>
                <w:rFonts w:ascii="Calibri" w:hAnsi="Calibri"/>
                <w:sz w:val="19"/>
              </w:rPr>
              <w:t xml:space="preserve"> records </w:t>
            </w:r>
            <w:r>
              <w:rPr>
                <w:rFonts w:ascii="Calibri" w:hAnsi="Calibri"/>
                <w:i/>
                <w:sz w:val="19"/>
              </w:rPr>
              <w:t>what was consumed, never what was written</w:t>
            </w:r>
          </w:p>
        </w:tc>
      </w:tr>
    </w:tbl>
    <w:p>
      <w:pPr>
        <w:spacing w:after="80"/>
      </w:pPr>
    </w:p>
    <w:p>
      <w:r>
        <w:br w:type="page"/>
      </w:r>
    </w:p>
    <w:p>
      <w:pPr>
        <w:pStyle w:val="Heading1"/>
        <w:keepNext/>
      </w:pPr>
      <w:r>
        <w:rPr>
          <w:rFonts w:ascii="Calibri" w:hAnsi="Calibri"/>
          <w:color w:val="3F6288"/>
        </w:rPr>
        <w:t>Data Flow</w:t>
      </w:r>
    </w:p>
    <w:p>
      <w:pPr>
        <w:pStyle w:val="Heading2"/>
        <w:keepNext/>
      </w:pPr>
      <w:r>
        <w:rPr>
          <w:rFonts w:ascii="Calibri" w:hAnsi="Calibri"/>
          <w:color w:val="3F6288"/>
        </w:rPr>
        <w:t>3.0 How to read this document</w:t>
      </w:r>
    </w:p>
    <w:p>
      <w:pPr>
        <w:spacing w:after="140"/>
      </w:pPr>
      <w:r>
        <w:rPr>
          <w:rFonts w:ascii="Calibri" w:hAnsi="Calibri"/>
          <w:sz w:val="21"/>
        </w:rPr>
        <w:t xml:space="preserve">Prism runs </w:t>
      </w:r>
      <w:r>
        <w:rPr>
          <w:rFonts w:ascii="Calibri" w:hAnsi="Calibri"/>
          <w:b/>
          <w:sz w:val="21"/>
        </w:rPr>
        <w:t>six independent pipelines</w:t>
      </w:r>
      <w:r>
        <w:rPr>
          <w:rFonts w:ascii="Calibri" w:hAnsi="Calibri"/>
          <w:sz w:val="21"/>
        </w:rPr>
        <w:t>. They share configuration and the licence gate; they do not share state with each other.</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Pipeline</w:t>
            </w:r>
          </w:p>
        </w:tc>
        <w:tc>
          <w:tcPr>
            <w:tcW w:type="dxa" w:w="2376"/>
            <w:shd w:val="clear" w:color="auto" w:fill="E4EBF2"/>
          </w:tcPr>
          <w:p>
            <w:pPr>
              <w:spacing w:before="40" w:after="40"/>
            </w:pPr>
            <w:r/>
            <w:r>
              <w:rPr>
                <w:rFonts w:ascii="Calibri" w:hAnsi="Calibri"/>
                <w:b/>
                <w:color w:val="3F6288"/>
                <w:sz w:val="19"/>
              </w:rPr>
              <w:t>Entry point</w:t>
            </w:r>
          </w:p>
        </w:tc>
        <w:tc>
          <w:tcPr>
            <w:tcW w:type="dxa" w:w="2376"/>
            <w:shd w:val="clear" w:color="auto" w:fill="E4EBF2"/>
          </w:tcPr>
          <w:p>
            <w:pPr>
              <w:spacing w:before="40" w:after="40"/>
            </w:pPr>
            <w:r/>
            <w:r>
              <w:rPr>
                <w:rFonts w:ascii="Calibri" w:hAnsi="Calibri"/>
                <w:b/>
                <w:color w:val="3F6288"/>
                <w:sz w:val="19"/>
              </w:rPr>
              <w:t>Human stops</w:t>
            </w:r>
          </w:p>
        </w:tc>
      </w:tr>
      <w:tr>
        <w:tc>
          <w:tcPr>
            <w:tcW w:type="dxa" w:w="2376"/>
          </w:tcPr>
          <w:p>
            <w:pPr>
              <w:spacing w:before="40" w:after="40"/>
            </w:pPr>
            <w:r/>
            <w:r>
              <w:rPr>
                <w:rFonts w:ascii="Calibri" w:hAnsi="Calibri"/>
                <w:sz w:val="19"/>
              </w:rPr>
              <w:t>A</w:t>
            </w:r>
          </w:p>
        </w:tc>
        <w:tc>
          <w:tcPr>
            <w:tcW w:type="dxa" w:w="2376"/>
          </w:tcPr>
          <w:p>
            <w:pPr>
              <w:spacing w:before="40" w:after="40"/>
            </w:pPr>
            <w:r/>
            <w:r>
              <w:rPr>
                <w:rFonts w:ascii="Calibri" w:hAnsi="Calibri"/>
                <w:color w:val="3F6288"/>
                <w:sz w:val="19"/>
                <w:u w:val="single"/>
              </w:rPr>
              <w:t>Main task pipeline</w:t>
            </w:r>
          </w:p>
        </w:tc>
        <w:tc>
          <w:tcPr>
            <w:tcW w:type="dxa" w:w="2376"/>
          </w:tcPr>
          <w:p>
            <w:pPr>
              <w:spacing w:before="40" w:after="40"/>
            </w:pPr>
            <w:r/>
            <w:r>
              <w:rPr>
                <w:rFonts w:ascii="Calibri" w:hAnsi="Calibri"/>
                <w:sz w:val="19"/>
              </w:rPr>
              <w:t>The task card → Make a plan → Start the work</w:t>
            </w:r>
          </w:p>
        </w:tc>
        <w:tc>
          <w:tcPr>
            <w:tcW w:type="dxa" w:w="2376"/>
          </w:tcPr>
          <w:p>
            <w:pPr>
              <w:spacing w:before="40" w:after="40"/>
            </w:pPr>
            <w:r/>
            <w:r>
              <w:rPr>
                <w:rFonts w:ascii="Calibri" w:hAnsi="Calibri"/>
                <w:sz w:val="19"/>
              </w:rPr>
              <w:t>Reviewing the plan</w:t>
            </w:r>
          </w:p>
        </w:tc>
      </w:tr>
      <w:tr>
        <w:tc>
          <w:tcPr>
            <w:tcW w:type="dxa" w:w="2376"/>
          </w:tcPr>
          <w:p>
            <w:pPr>
              <w:spacing w:before="40" w:after="40"/>
            </w:pPr>
            <w:r/>
            <w:r>
              <w:rPr>
                <w:rFonts w:ascii="Calibri" w:hAnsi="Calibri"/>
                <w:sz w:val="19"/>
              </w:rPr>
              <w:t>B</w:t>
            </w:r>
          </w:p>
        </w:tc>
        <w:tc>
          <w:tcPr>
            <w:tcW w:type="dxa" w:w="2376"/>
          </w:tcPr>
          <w:p>
            <w:pPr>
              <w:spacing w:before="40" w:after="40"/>
            </w:pPr>
            <w:r/>
            <w:r>
              <w:rPr>
                <w:rFonts w:ascii="Calibri" w:hAnsi="Calibri"/>
                <w:color w:val="3F6288"/>
                <w:sz w:val="19"/>
                <w:u w:val="single"/>
              </w:rPr>
              <w:t>Email automation daily loop</w:t>
            </w:r>
          </w:p>
        </w:tc>
        <w:tc>
          <w:tcPr>
            <w:tcW w:type="dxa" w:w="2376"/>
          </w:tcPr>
          <w:p>
            <w:pPr>
              <w:spacing w:before="40" w:after="40"/>
            </w:pPr>
            <w:r/>
            <w:r>
              <w:rPr>
                <w:rFonts w:ascii="Calibri" w:hAnsi="Calibri"/>
                <w:sz w:val="19"/>
              </w:rPr>
              <w:t>Check my mail (manual or timer)</w:t>
            </w:r>
          </w:p>
        </w:tc>
        <w:tc>
          <w:tcPr>
            <w:tcW w:type="dxa" w:w="2376"/>
          </w:tcPr>
          <w:p>
            <w:pPr>
              <w:spacing w:before="40" w:after="40"/>
            </w:pPr>
            <w:r/>
            <w:r>
              <w:rPr>
                <w:rFonts w:ascii="Calibri" w:hAnsi="Calibri"/>
                <w:b/>
                <w:sz w:val="19"/>
              </w:rPr>
              <w:t>Sending a quotation · Accepting a PO</w:t>
            </w:r>
          </w:p>
        </w:tc>
      </w:tr>
      <w:tr>
        <w:tc>
          <w:tcPr>
            <w:tcW w:type="dxa" w:w="2376"/>
          </w:tcPr>
          <w:p>
            <w:pPr>
              <w:spacing w:before="40" w:after="40"/>
            </w:pPr>
            <w:r/>
            <w:r>
              <w:rPr>
                <w:rFonts w:ascii="Calibri" w:hAnsi="Calibri"/>
                <w:sz w:val="19"/>
              </w:rPr>
              <w:t>C</w:t>
            </w:r>
          </w:p>
        </w:tc>
        <w:tc>
          <w:tcPr>
            <w:tcW w:type="dxa" w:w="2376"/>
          </w:tcPr>
          <w:p>
            <w:pPr>
              <w:spacing w:before="40" w:after="40"/>
            </w:pPr>
            <w:r/>
            <w:r>
              <w:rPr>
                <w:rFonts w:ascii="Calibri" w:hAnsi="Calibri"/>
                <w:color w:val="3F6288"/>
                <w:sz w:val="19"/>
                <w:u w:val="single"/>
              </w:rPr>
              <w:t>BOQ</w:t>
            </w:r>
          </w:p>
        </w:tc>
        <w:tc>
          <w:tcPr>
            <w:tcW w:type="dxa" w:w="2376"/>
          </w:tcPr>
          <w:p>
            <w:pPr>
              <w:spacing w:before="40" w:after="40"/>
            </w:pPr>
            <w:r/>
            <w:r>
              <w:rPr>
                <w:rFonts w:ascii="Calibri" w:hAnsi="Calibri"/>
                <w:sz w:val="19"/>
              </w:rPr>
              <w:t>BOQ add-on</w:t>
            </w:r>
          </w:p>
        </w:tc>
        <w:tc>
          <w:tcPr>
            <w:tcW w:type="dxa" w:w="2376"/>
          </w:tcPr>
          <w:p>
            <w:pPr>
              <w:spacing w:before="40" w:after="40"/>
            </w:pPr>
            <w:r/>
            <w:r>
              <w:rPr>
                <w:rFonts w:ascii="Calibri" w:hAnsi="Calibri"/>
                <w:sz w:val="19"/>
              </w:rPr>
              <w:t>Pricing (deliberately left blank)</w:t>
            </w:r>
          </w:p>
        </w:tc>
      </w:tr>
      <w:tr>
        <w:tc>
          <w:tcPr>
            <w:tcW w:type="dxa" w:w="2376"/>
          </w:tcPr>
          <w:p>
            <w:pPr>
              <w:spacing w:before="40" w:after="40"/>
            </w:pPr>
            <w:r/>
            <w:r>
              <w:rPr>
                <w:rFonts w:ascii="Calibri" w:hAnsi="Calibri"/>
                <w:sz w:val="19"/>
              </w:rPr>
              <w:t>D</w:t>
            </w:r>
          </w:p>
        </w:tc>
        <w:tc>
          <w:tcPr>
            <w:tcW w:type="dxa" w:w="2376"/>
          </w:tcPr>
          <w:p>
            <w:pPr>
              <w:spacing w:before="40" w:after="40"/>
            </w:pPr>
            <w:r/>
            <w:r>
              <w:rPr>
                <w:rFonts w:ascii="Calibri" w:hAnsi="Calibri"/>
                <w:color w:val="3F6288"/>
                <w:sz w:val="19"/>
                <w:u w:val="single"/>
              </w:rPr>
              <w:t>Gerber</w:t>
            </w:r>
          </w:p>
        </w:tc>
        <w:tc>
          <w:tcPr>
            <w:tcW w:type="dxa" w:w="2376"/>
          </w:tcPr>
          <w:p>
            <w:pPr>
              <w:spacing w:before="40" w:after="40"/>
            </w:pPr>
            <w:r/>
            <w:r>
              <w:rPr>
                <w:rFonts w:ascii="Calibri" w:hAnsi="Calibri"/>
                <w:sz w:val="19"/>
              </w:rPr>
              <w:t>Gerber add-on</w:t>
            </w:r>
          </w:p>
        </w:tc>
        <w:tc>
          <w:tcPr>
            <w:tcW w:type="dxa" w:w="2376"/>
          </w:tcPr>
          <w:p>
            <w:pPr>
              <w:spacing w:before="40" w:after="40"/>
            </w:pPr>
            <w:r/>
            <w:r>
              <w:rPr>
                <w:rFonts w:ascii="Calibri" w:hAnsi="Calibri"/>
                <w:sz w:val="19"/>
              </w:rPr>
              <w:t>None — pure measurement</w:t>
            </w:r>
          </w:p>
        </w:tc>
      </w:tr>
      <w:tr>
        <w:tc>
          <w:tcPr>
            <w:tcW w:type="dxa" w:w="2376"/>
          </w:tcPr>
          <w:p>
            <w:pPr>
              <w:spacing w:before="40" w:after="40"/>
            </w:pPr>
            <w:r/>
            <w:r>
              <w:rPr>
                <w:rFonts w:ascii="Calibri" w:hAnsi="Calibri"/>
                <w:sz w:val="19"/>
              </w:rPr>
              <w:t>E</w:t>
            </w:r>
          </w:p>
        </w:tc>
        <w:tc>
          <w:tcPr>
            <w:tcW w:type="dxa" w:w="2376"/>
          </w:tcPr>
          <w:p>
            <w:pPr>
              <w:spacing w:before="40" w:after="40"/>
            </w:pPr>
            <w:r/>
            <w:r>
              <w:rPr>
                <w:rFonts w:ascii="Calibri" w:hAnsi="Calibri"/>
                <w:color w:val="3F6288"/>
                <w:sz w:val="19"/>
                <w:u w:val="single"/>
              </w:rPr>
              <w:t>Reel / Studio</w:t>
            </w:r>
          </w:p>
        </w:tc>
        <w:tc>
          <w:tcPr>
            <w:tcW w:type="dxa" w:w="2376"/>
          </w:tcPr>
          <w:p>
            <w:pPr>
              <w:spacing w:before="40" w:after="40"/>
            </w:pPr>
            <w:r/>
            <w:r>
              <w:rPr>
                <w:rFonts w:ascii="Calibri" w:hAnsi="Calibri"/>
                <w:sz w:val="19"/>
              </w:rPr>
              <w:t>Reel add-on</w:t>
            </w:r>
          </w:p>
        </w:tc>
        <w:tc>
          <w:tcPr>
            <w:tcW w:type="dxa" w:w="2376"/>
          </w:tcPr>
          <w:p>
            <w:pPr>
              <w:spacing w:before="40" w:after="40"/>
            </w:pPr>
            <w:r/>
            <w:r>
              <w:rPr>
                <w:rFonts w:ascii="Calibri" w:hAnsi="Calibri"/>
                <w:sz w:val="19"/>
              </w:rPr>
              <w:t>None</w:t>
            </w:r>
          </w:p>
        </w:tc>
      </w:tr>
      <w:tr>
        <w:tc>
          <w:tcPr>
            <w:tcW w:type="dxa" w:w="2376"/>
          </w:tcPr>
          <w:p>
            <w:pPr>
              <w:spacing w:before="40" w:after="40"/>
            </w:pPr>
            <w:r/>
            <w:r>
              <w:rPr>
                <w:rFonts w:ascii="Calibri" w:hAnsi="Calibri"/>
                <w:sz w:val="19"/>
              </w:rPr>
              <w:t>F</w:t>
            </w:r>
          </w:p>
        </w:tc>
        <w:tc>
          <w:tcPr>
            <w:tcW w:type="dxa" w:w="2376"/>
          </w:tcPr>
          <w:p>
            <w:pPr>
              <w:spacing w:before="40" w:after="40"/>
            </w:pPr>
            <w:r/>
            <w:r>
              <w:rPr>
                <w:rFonts w:ascii="Calibri" w:hAnsi="Calibri"/>
                <w:color w:val="3F6288"/>
                <w:sz w:val="19"/>
                <w:u w:val="single"/>
              </w:rPr>
              <w:t>Email blast</w:t>
            </w:r>
          </w:p>
        </w:tc>
        <w:tc>
          <w:tcPr>
            <w:tcW w:type="dxa" w:w="2376"/>
          </w:tcPr>
          <w:p>
            <w:pPr>
              <w:spacing w:before="40" w:after="40"/>
            </w:pPr>
            <w:r/>
            <w:r>
              <w:rPr>
                <w:rFonts w:ascii="Calibri" w:hAnsi="Calibri"/>
                <w:sz w:val="19"/>
              </w:rPr>
              <w:t>Email add-on</w:t>
            </w:r>
          </w:p>
        </w:tc>
        <w:tc>
          <w:tcPr>
            <w:tcW w:type="dxa" w:w="2376"/>
          </w:tcPr>
          <w:p>
            <w:pPr>
              <w:spacing w:before="40" w:after="40"/>
            </w:pPr>
            <w:r/>
            <w:r>
              <w:rPr>
                <w:rFonts w:ascii="Calibri" w:hAnsi="Calibri"/>
                <w:b/>
                <w:sz w:val="19"/>
              </w:rPr>
              <w:t>Confirm and send</w:t>
            </w:r>
          </w:p>
        </w:tc>
      </w:tr>
    </w:tbl>
    <w:p>
      <w:pPr>
        <w:spacing w:after="80"/>
      </w:pPr>
    </w:p>
    <w:p>
      <w:pPr>
        <w:spacing w:after="140"/>
      </w:pPr>
      <w:r>
        <w:rPr>
          <w:rFonts w:ascii="Calibri" w:hAnsi="Calibri"/>
          <w:sz w:val="21"/>
        </w:rPr>
        <w:t xml:space="preserve">Every stage table uses the same four columns: </w:t>
      </w:r>
      <w:r>
        <w:rPr>
          <w:rFonts w:ascii="Calibri" w:hAnsi="Calibri"/>
          <w:b/>
          <w:sz w:val="21"/>
        </w:rPr>
        <w:t>Input → Process → Output → Lands in</w:t>
      </w:r>
      <w:r>
        <w:rPr>
          <w:rFonts w:ascii="Calibri" w:hAnsi="Calibri"/>
          <w:sz w:val="21"/>
        </w:rPr>
        <w:t xml:space="preserve">. Where a stage can send data off the machine, it is marked </w:t>
      </w:r>
      <w:r>
        <w:rPr>
          <w:rFonts w:ascii="Calibri" w:hAnsi="Calibri"/>
          <w:b/>
          <w:sz w:val="21"/>
        </w:rPr>
        <w:t>⚠ leaves the machine</w:t>
      </w:r>
      <w:r>
        <w:rPr>
          <w:rFonts w:ascii="Calibri" w:hAnsi="Calibri"/>
          <w:sz w:val="21"/>
        </w:rPr>
        <w:t>.</w:t>
      </w:r>
    </w:p>
    <w:p>
      <w:pPr>
        <w:pStyle w:val="Heading2"/>
        <w:keepNext/>
      </w:pPr>
      <w:r>
        <w:rPr>
          <w:rFonts w:ascii="Calibri" w:hAnsi="Calibri"/>
          <w:color w:val="3F6288"/>
        </w:rPr>
        <w:t>3.1 Pipeline A — the main task pipeline</w:t>
      </w:r>
    </w:p>
    <w:p>
      <w:pPr>
        <w:spacing w:after="140"/>
      </w:pPr>
      <w:r>
        <w:rPr>
          <w:rFonts w:ascii="Calibri" w:hAnsi="Calibri"/>
          <w:sz w:val="21"/>
        </w:rPr>
        <w:t>The general-purpose one: a task in plain language becomes a chain of AI tools driven in the user's own Chrome.</w:t>
      </w:r>
    </w:p>
    <w:p>
      <w:pPr>
        <w:spacing w:before="160" w:after="0"/>
        <w:jc w:val="center"/>
      </w:pPr>
      <w:r>
        <w:drawing>
          <wp:inline xmlns:a="http://schemas.openxmlformats.org/drawingml/2006/main" xmlns:pic="http://schemas.openxmlformats.org/drawingml/2006/picture">
            <wp:extent cx="2565184" cy="8138159"/>
            <wp:docPr id="8" name="Picture 8"/>
            <wp:cNvGraphicFramePr>
              <a:graphicFrameLocks noChangeAspect="1"/>
            </wp:cNvGraphicFramePr>
            <a:graphic>
              <a:graphicData uri="http://schemas.openxmlformats.org/drawingml/2006/picture">
                <pic:pic>
                  <pic:nvPicPr>
                    <pic:cNvPr id="0" name="03-01.png"/>
                    <pic:cNvPicPr/>
                  </pic:nvPicPr>
                  <pic:blipFill>
                    <a:blip r:embed="rId17"/>
                    <a:stretch>
                      <a:fillRect/>
                    </a:stretch>
                  </pic:blipFill>
                  <pic:spPr>
                    <a:xfrm>
                      <a:off x="0" y="0"/>
                      <a:ext cx="2565184" cy="8138159"/>
                    </a:xfrm>
                    <a:prstGeom prst="rect"/>
                  </pic:spPr>
                </pic:pic>
              </a:graphicData>
            </a:graphic>
          </wp:inline>
        </w:drawing>
      </w:r>
    </w:p>
    <w:p>
      <w:pPr>
        <w:spacing w:before="0" w:after="240"/>
        <w:jc w:val="center"/>
      </w:pPr>
      <w:r>
        <w:rPr>
          <w:rFonts w:ascii="Calibri" w:hAnsi="Calibri"/>
          <w:i/>
          <w:color w:val="767C84"/>
          <w:sz w:val="17"/>
        </w:rPr>
        <w:t>Diagram 3.1</w:t>
      </w:r>
    </w:p>
    <w:p>
      <w:pPr>
        <w:pStyle w:val="Heading3"/>
        <w:keepNext/>
      </w:pPr>
      <w:r>
        <w:rPr>
          <w:rFonts w:ascii="Calibri" w:hAnsi="Calibri"/>
          <w:color w:val="5980A6"/>
        </w:rPr>
        <w:t>Stage A1 — Capture the task</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Typed text in the task card, </w:t>
            </w:r>
            <w:r>
              <w:rPr>
                <w:rFonts w:ascii="Calibri" w:hAnsi="Calibri"/>
                <w:b/>
                <w:sz w:val="19"/>
              </w:rPr>
              <w:t>or</w:t>
            </w:r>
            <w:r>
              <w:rPr>
                <w:rFonts w:ascii="Calibri" w:hAnsi="Calibri"/>
                <w:sz w:val="19"/>
              </w:rPr>
              <w:t xml:space="preserve"> microphone audio (push-to-talk / wake word)</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Typed: taken verbatim. Spoken: </w:t>
            </w:r>
            <w:r>
              <w:rPr>
                <w:rFonts w:ascii="Consolas" w:hAnsi="Consolas"/>
                <w:color w:val="3F6288"/>
                <w:sz w:val="18"/>
              </w:rPr>
              <w:t>RecordWorker</w:t>
            </w:r>
            <w:r>
              <w:rPr>
                <w:rFonts w:ascii="Calibri" w:hAnsi="Calibri"/>
                <w:sz w:val="19"/>
              </w:rPr>
              <w:t xml:space="preserve"> captures WAV at 16 kHz → </w:t>
            </w:r>
            <w:r>
              <w:rPr>
                <w:rFonts w:ascii="Consolas" w:hAnsi="Consolas"/>
                <w:color w:val="3F6288"/>
                <w:sz w:val="18"/>
              </w:rPr>
              <w:t>voice.transcribe()</w:t>
            </w:r>
            <w:r>
              <w:rPr>
                <w:rFonts w:ascii="Calibri" w:hAnsi="Calibri"/>
                <w:sz w:val="19"/>
              </w:rPr>
              <w:t xml:space="preserve"> (Groq </w:t>
            </w:r>
            <w:r>
              <w:rPr>
                <w:rFonts w:ascii="Consolas" w:hAnsi="Consolas"/>
                <w:color w:val="3F6288"/>
                <w:sz w:val="18"/>
              </w:rPr>
              <w:t>whisper-large-v3</w:t>
            </w:r>
            <w:r>
              <w:rPr>
                <w:rFonts w:ascii="Calibri" w:hAnsi="Calibri"/>
                <w:sz w:val="19"/>
              </w:rPr>
              <w:t xml:space="preserve">) → </w:t>
            </w:r>
            <w:r>
              <w:rPr>
                <w:rFonts w:ascii="Consolas" w:hAnsi="Consolas"/>
                <w:color w:val="3F6288"/>
                <w:sz w:val="18"/>
              </w:rPr>
              <w:t>voice.interpret()</w:t>
            </w:r>
            <w:r>
              <w:rPr>
                <w:rFonts w:ascii="Calibri" w:hAnsi="Calibri"/>
                <w:sz w:val="19"/>
              </w:rPr>
              <w:t xml:space="preserve"> polishes the transcript and splits out file mentions ⚠ </w:t>
            </w:r>
            <w:r>
              <w:rPr>
                <w:rFonts w:ascii="Calibri" w:hAnsi="Calibri"/>
                <w:b/>
                <w:sz w:val="19"/>
              </w:rPr>
              <w:t>leaves the machine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query: str</w:t>
            </w:r>
            <w:r>
              <w:rPr>
                <w:rFonts w:ascii="Calibri" w:hAnsi="Calibri"/>
                <w:sz w:val="19"/>
              </w:rPr>
              <w:t xml:space="preserve">, plus </w:t>
            </w:r>
            <w:r>
              <w:rPr>
                <w:rFonts w:ascii="Consolas" w:hAnsi="Consolas"/>
                <w:color w:val="3F6288"/>
                <w:sz w:val="18"/>
              </w:rPr>
              <w:t>{"mentions": [...]}</w:t>
            </w:r>
            <w:r>
              <w:rPr>
                <w:rFonts w:ascii="Calibri" w:hAnsi="Calibri"/>
                <w:sz w:val="19"/>
              </w:rPr>
              <w:t xml:space="preserve"> for spoken input</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MainWindow._last_query</w:t>
            </w:r>
            <w:r>
              <w:rPr>
                <w:rFonts w:ascii="Calibri" w:hAnsi="Calibri"/>
                <w:sz w:val="19"/>
              </w:rPr>
              <w:t>, the task card</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Typed queries are deliberately not prose-scanned for file mentions.</w:t>
      </w:r>
      <w:r>
        <w:rPr>
          <w:rFonts w:ascii="Calibri" w:hAnsi="Calibri"/>
          <w:color w:val="4A5057"/>
          <w:sz w:val="21"/>
        </w:rPr>
        <w:t xml:space="preserve"> Only spoken input runs the interpreter — a GUI has real Attach buttons, and scanning a typed sentence adds risk for no benefit.</w:t>
      </w:r>
    </w:p>
    <w:p>
      <w:pPr>
        <w:pStyle w:val="Heading3"/>
        <w:keepNext/>
      </w:pPr>
      <w:r>
        <w:rPr>
          <w:rFonts w:ascii="Calibri" w:hAnsi="Calibri"/>
          <w:color w:val="5980A6"/>
        </w:rPr>
        <w:t>Stage A2 — Resolve file mentions (spoken input only)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Each mention string, e.g. "the quotation on my desktop"</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pathfinder.find(desc, cfg)</w:t>
            </w:r>
            <w:r>
              <w:rPr>
                <w:rFonts w:ascii="Calibri" w:hAnsi="Calibri"/>
                <w:sz w:val="19"/>
              </w:rPr>
              <w:t xml:space="preserve"> — </w:t>
            </w:r>
            <w:r>
              <w:rPr>
                <w:rFonts w:ascii="Consolas" w:hAnsi="Consolas"/>
                <w:color w:val="3F6288"/>
                <w:sz w:val="18"/>
              </w:rPr>
              <w:t>_llm_parse</w:t>
            </w:r>
            <w:r>
              <w:rPr>
                <w:rFonts w:ascii="Calibri" w:hAnsi="Calibri"/>
                <w:sz w:val="19"/>
              </w:rPr>
              <w:t xml:space="preserve"> (Groq) or </w:t>
            </w:r>
            <w:r>
              <w:rPr>
                <w:rFonts w:ascii="Consolas" w:hAnsi="Consolas"/>
                <w:color w:val="3F6288"/>
                <w:sz w:val="18"/>
              </w:rPr>
              <w:t>_heuristic_parse</w:t>
            </w:r>
            <w:r>
              <w:rPr>
                <w:rFonts w:ascii="Calibri" w:hAnsi="Calibri"/>
                <w:sz w:val="19"/>
              </w:rPr>
              <w:t xml:space="preserve"> fallback → candidate dirs (</w:t>
            </w:r>
            <w:r>
              <w:rPr>
                <w:rFonts w:ascii="Consolas" w:hAnsi="Consolas"/>
                <w:color w:val="3F6288"/>
                <w:sz w:val="18"/>
              </w:rPr>
              <w:t>_KNOWN_ROOTS</w:t>
            </w:r>
            <w:r>
              <w:rPr>
                <w:rFonts w:ascii="Calibri" w:hAnsi="Calibri"/>
                <w:sz w:val="19"/>
              </w:rPr>
              <w:t xml:space="preserve">, depth ≤ 2, </w:t>
            </w:r>
            <w:r>
              <w:rPr>
                <w:rFonts w:ascii="Consolas" w:hAnsi="Consolas"/>
                <w:color w:val="3F6288"/>
                <w:sz w:val="18"/>
              </w:rPr>
              <w:t>_MAX_WALK_ENTRIES = 4000</w:t>
            </w:r>
            <w:r>
              <w:rPr>
                <w:rFonts w:ascii="Calibri" w:hAnsi="Calibri"/>
                <w:sz w:val="19"/>
              </w:rPr>
              <w:t>) → fuzzy filename match (depth ≤ 3)</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{folders: [...], files: [...]}</w:t>
            </w:r>
            <w:r>
              <w:rPr>
                <w:rFonts w:ascii="Calibri" w:hAnsi="Calibri"/>
                <w:sz w:val="19"/>
              </w:rPr>
              <w:t>, ≤ 5 matches</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w:t>
            </w:r>
            <w:r>
              <w:rPr>
                <w:rFonts w:ascii="Calibri" w:hAnsi="Calibri"/>
                <w:b/>
                <w:sz w:val="19"/>
              </w:rPr>
              <w:t>Files you mentioned</w:t>
            </w:r>
            <w:r>
              <w:rPr>
                <w:rFonts w:ascii="Calibri" w:hAnsi="Calibri"/>
                <w:sz w:val="19"/>
              </w:rPr>
              <w:t xml:space="preserve"> rail, one row per mention with </w:t>
            </w:r>
            <w:r>
              <w:rPr>
                <w:rFonts w:ascii="Calibri" w:hAnsi="Calibri"/>
                <w:b/>
                <w:sz w:val="19"/>
              </w:rPr>
              <w:t>Keep</w:t>
            </w:r>
            <w:r>
              <w:rPr>
                <w:rFonts w:ascii="Calibri" w:hAnsi="Calibri"/>
                <w:sz w:val="19"/>
              </w:rPr>
              <w:t xml:space="preserve"> / </w:t>
            </w:r>
            <w:r>
              <w:rPr>
                <w:rFonts w:ascii="Calibri" w:hAnsi="Calibri"/>
                <w:b/>
                <w:sz w:val="19"/>
              </w:rPr>
              <w:t>Change</w:t>
            </w:r>
            <w:r>
              <w:rPr>
                <w:rFonts w:ascii="Calibri" w:hAnsi="Calibri"/>
                <w:sz w:val="19"/>
              </w:rPr>
              <w:t xml:space="preserve"> — the GUI equivalent of the CLI's confirm-before-attach</w:t>
            </w:r>
          </w:p>
        </w:tc>
      </w:tr>
    </w:tbl>
    <w:p>
      <w:pPr>
        <w:spacing w:after="80"/>
      </w:pPr>
    </w:p>
    <w:p>
      <w:pPr>
        <w:pStyle w:val="Heading3"/>
        <w:keepNext/>
      </w:pPr>
      <w:r>
        <w:rPr>
          <w:rFonts w:ascii="Calibri" w:hAnsi="Calibri"/>
          <w:color w:val="5980A6"/>
        </w:rPr>
        <w:t>Stage A3 — Attach files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A path from Add file / Add folder / the Drive picker</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files.attach(path)</w:t>
            </w:r>
            <w:r>
              <w:rPr>
                <w:rFonts w:ascii="Calibri" w:hAnsi="Calibri"/>
                <w:sz w:val="19"/>
              </w:rPr>
              <w:t xml:space="preserve"> classifies by extension, extracts text where it can (≤ </w:t>
            </w:r>
            <w:r>
              <w:rPr>
                <w:rFonts w:ascii="Consolas" w:hAnsi="Consolas"/>
                <w:color w:val="3F6288"/>
                <w:sz w:val="18"/>
              </w:rPr>
              <w:t>MAX_TEXT_CHARS = 12000</w:t>
            </w:r>
            <w:r>
              <w:rPr>
                <w:rFonts w:ascii="Calibri" w:hAnsi="Calibri"/>
                <w:sz w:val="19"/>
              </w:rPr>
              <w:t xml:space="preserve">). </w:t>
            </w:r>
            <w:r>
              <w:rPr>
                <w:rFonts w:ascii="Consolas" w:hAnsi="Consolas"/>
                <w:color w:val="3F6288"/>
                <w:sz w:val="18"/>
              </w:rPr>
              <w:t>files.attach_dir()</w:t>
            </w:r>
            <w:r>
              <w:rPr>
                <w:rFonts w:ascii="Calibri" w:hAnsi="Calibri"/>
                <w:sz w:val="19"/>
              </w:rPr>
              <w:t xml:space="preserve"> takes plain files directly inside a folder, capped at </w:t>
            </w:r>
            <w:r>
              <w:rPr>
                <w:rFonts w:ascii="Consolas" w:hAnsi="Consolas"/>
                <w:color w:val="3F6288"/>
                <w:sz w:val="18"/>
              </w:rPr>
              <w:t>MAX_DIR_FILES = 15</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 xml:space="preserve">Attachment records: </w:t>
            </w:r>
            <w:r>
              <w:rPr>
                <w:rFonts w:ascii="Consolas" w:hAnsi="Consolas"/>
                <w:color w:val="3F6288"/>
                <w:sz w:val="18"/>
              </w:rPr>
              <w:t>{name, path, kind, size, text}</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MainWindow.attachments</w:t>
            </w:r>
            <w:r>
              <w:rPr>
                <w:rFonts w:ascii="Calibri" w:hAnsi="Calibri"/>
                <w:sz w:val="19"/>
              </w:rPr>
              <w:t xml:space="preserve">; </w:t>
            </w:r>
            <w:r>
              <w:rPr>
                <w:rFonts w:ascii="Consolas" w:hAnsi="Consolas"/>
                <w:color w:val="3F6288"/>
                <w:sz w:val="18"/>
              </w:rPr>
              <w:t>files.context_block()</w:t>
            </w:r>
            <w:r>
              <w:rPr>
                <w:rFonts w:ascii="Calibri" w:hAnsi="Calibri"/>
                <w:sz w:val="19"/>
              </w:rPr>
              <w:t xml:space="preserve"> injects contents inline into agent prompts; </w:t>
            </w:r>
            <w:r>
              <w:rPr>
                <w:rFonts w:ascii="Consolas" w:hAnsi="Consolas"/>
                <w:color w:val="3F6288"/>
                <w:sz w:val="18"/>
              </w:rPr>
              <w:t>files.routing_note()</w:t>
            </w:r>
            <w:r>
              <w:rPr>
                <w:rFonts w:ascii="Calibri" w:hAnsi="Calibri"/>
                <w:sz w:val="19"/>
              </w:rPr>
              <w:t xml:space="preserve"> gives the router a short note only</w:t>
            </w:r>
          </w:p>
        </w:tc>
      </w:tr>
    </w:tbl>
    <w:p>
      <w:pPr>
        <w:spacing w:after="80"/>
      </w:pPr>
    </w:p>
    <w:p>
      <w:pPr>
        <w:pStyle w:val="Heading3"/>
        <w:keepNext/>
      </w:pPr>
      <w:r>
        <w:rPr>
          <w:rFonts w:ascii="Calibri" w:hAnsi="Calibri"/>
          <w:color w:val="5980A6"/>
        </w:rPr>
        <w:t>Stage A4 — Licence authorisation</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feature="core"</w:t>
            </w:r>
            <w:r>
              <w:rPr>
                <w:rFonts w:ascii="Calibri" w:hAnsi="Calibri"/>
                <w:sz w:val="19"/>
              </w:rPr>
              <w:t xml:space="preserve">, </w:t>
            </w:r>
            <w:r>
              <w:rPr>
                <w:rFonts w:ascii="Consolas" w:hAnsi="Consolas"/>
                <w:color w:val="3F6288"/>
                <w:sz w:val="18"/>
              </w:rPr>
              <w:t>action="plan"</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AuthorizeWorker</w:t>
            </w:r>
            <w:r>
              <w:rPr>
                <w:rFonts w:ascii="Calibri" w:hAnsi="Calibri"/>
                <w:sz w:val="19"/>
              </w:rPr>
              <w:t xml:space="preserve"> → </w:t>
            </w:r>
            <w:r>
              <w:rPr>
                <w:rFonts w:ascii="Consolas" w:hAnsi="Consolas"/>
                <w:color w:val="3F6288"/>
                <w:sz w:val="18"/>
              </w:rPr>
              <w:t>licensing.authorize()</w:t>
            </w:r>
            <w:r>
              <w:rPr>
                <w:rFonts w:ascii="Calibri" w:hAnsi="Calibri"/>
                <w:sz w:val="19"/>
              </w:rPr>
              <w:t xml:space="preserve"> → </w:t>
            </w:r>
            <w:r>
              <w:rPr>
                <w:rFonts w:ascii="Consolas" w:hAnsi="Consolas"/>
                <w:color w:val="3F6288"/>
                <w:sz w:val="18"/>
              </w:rPr>
              <w:t>client.authorize()</w:t>
            </w:r>
            <w:r>
              <w:rPr>
                <w:rFonts w:ascii="Calibri" w:hAnsi="Calibri"/>
                <w:sz w:val="19"/>
              </w:rPr>
              <w:t xml:space="preserve"> (45 s timeout, 1 retry) ⚠ </w:t>
            </w:r>
            <w:r>
              <w:rPr>
                <w:rFonts w:ascii="Calibri" w:hAnsi="Calibri"/>
                <w:b/>
                <w:sz w:val="19"/>
              </w:rPr>
              <w:t>leaves the machine</w:t>
            </w:r>
            <w:r>
              <w:rPr>
                <w:rFonts w:ascii="Calibri" w:hAnsi="Calibri"/>
                <w:sz w:val="19"/>
              </w:rPr>
              <w:t xml:space="preserve"> — licence id, device fingerprint, app version, action, feature, scopes. </w:t>
            </w:r>
            <w:r>
              <w:rPr>
                <w:rFonts w:ascii="Calibri" w:hAnsi="Calibri"/>
                <w:b/>
                <w:sz w:val="19"/>
              </w:rPr>
              <w:t>No customer content.</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Authorization(allowed, run_id, message, code, state, offline)</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Gate: allowed → continue; denied → paywall or licence dialog</w:t>
            </w:r>
          </w:p>
        </w:tc>
      </w:tr>
    </w:tbl>
    <w:p>
      <w:pPr>
        <w:spacing w:after="80"/>
      </w:pPr>
    </w:p>
    <w:p>
      <w:pPr>
        <w:pStyle w:val="Heading3"/>
        <w:keepNext/>
      </w:pPr>
      <w:r>
        <w:rPr>
          <w:rFonts w:ascii="Calibri" w:hAnsi="Calibri"/>
          <w:color w:val="5980A6"/>
        </w:rPr>
        <w:t>Stage A5 — Enrich the query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Raw query + </w:t>
            </w:r>
            <w:r>
              <w:rPr>
                <w:rFonts w:ascii="Consolas" w:hAnsi="Consolas"/>
                <w:color w:val="3F6288"/>
                <w:sz w:val="18"/>
              </w:rPr>
              <w:t>cfg["profile"]</w:t>
            </w:r>
            <w:r>
              <w:rPr>
                <w:rFonts w:ascii="Calibri" w:hAnsi="Calibri"/>
                <w:sz w:val="19"/>
              </w:rPr>
              <w:t xml:space="preserve"> + API key + model</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router.enrich_query()</w:t>
            </w:r>
            <w:r>
              <w:rPr>
                <w:rFonts w:ascii="Calibri" w:hAnsi="Calibri"/>
                <w:sz w:val="19"/>
              </w:rPr>
              <w:t xml:space="preserve"> — a Groq pre-pass that expands the raw request into a professional task brief ⚠ </w:t>
            </w:r>
            <w:r>
              <w:rPr>
                <w:rFonts w:ascii="Calibri" w:hAnsi="Calibri"/>
                <w:b/>
                <w:sz w:val="19"/>
              </w:rPr>
              <w:t>leaves the machine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brief: str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routing prompt, and </w:t>
            </w:r>
            <w:r>
              <w:rPr>
                <w:rFonts w:ascii="Calibri" w:hAnsi="Calibri"/>
                <w:b/>
                <w:sz w:val="19"/>
              </w:rPr>
              <w:t>Behind the scenes</w:t>
            </w:r>
            <w:r>
              <w:rPr>
                <w:rFonts w:ascii="Calibri" w:hAnsi="Calibri"/>
                <w:sz w:val="19"/>
              </w:rPr>
              <w:t xml:space="preserve"> in the context rail</w:t>
            </w:r>
          </w:p>
        </w:tc>
      </w:tr>
    </w:tbl>
    <w:p>
      <w:pPr>
        <w:spacing w:after="80"/>
      </w:pPr>
    </w:p>
    <w:p>
      <w:pPr>
        <w:pStyle w:val="Heading3"/>
        <w:keepNext/>
      </w:pPr>
      <w:r>
        <w:rPr>
          <w:rFonts w:ascii="Calibri" w:hAnsi="Calibri"/>
          <w:color w:val="5980A6"/>
        </w:rPr>
        <w:t>Stage A6 — Route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query, brief, </w:t>
            </w:r>
            <w:r>
              <w:rPr>
                <w:rFonts w:ascii="Consolas" w:hAnsi="Consolas"/>
                <w:color w:val="3F6288"/>
                <w:sz w:val="18"/>
              </w:rPr>
              <w:t>cfg["profile"]</w:t>
            </w:r>
            <w:r>
              <w:rPr>
                <w:rFonts w:ascii="Calibri" w:hAnsi="Calibri"/>
                <w:sz w:val="19"/>
              </w:rPr>
              <w:t>, active agents, attachment note, premium flags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router.route()</w:t>
            </w:r>
            <w:r>
              <w:rPr>
                <w:rFonts w:ascii="Calibri" w:hAnsi="Calibri"/>
                <w:sz w:val="19"/>
              </w:rPr>
              <w:t xml:space="preserve"> → </w:t>
            </w:r>
            <w:r>
              <w:rPr>
                <w:rFonts w:ascii="Consolas" w:hAnsi="Consolas"/>
                <w:color w:val="3F6288"/>
                <w:sz w:val="18"/>
              </w:rPr>
              <w:t>groq_chat()</w:t>
            </w:r>
            <w:r>
              <w:rPr>
                <w:rFonts w:ascii="Calibri" w:hAnsi="Calibri"/>
                <w:sz w:val="19"/>
              </w:rPr>
              <w:t xml:space="preserve"> against the model chain (</w:t>
            </w:r>
            <w:r>
              <w:rPr>
                <w:rFonts w:ascii="Consolas" w:hAnsi="Consolas"/>
                <w:color w:val="3F6288"/>
                <w:sz w:val="18"/>
              </w:rPr>
              <w:t>cfg["model"]</w:t>
            </w:r>
            <w:r>
              <w:rPr>
                <w:rFonts w:ascii="Calibri" w:hAnsi="Calibri"/>
                <w:sz w:val="19"/>
              </w:rPr>
              <w:t xml:space="preserve"> first, then </w:t>
            </w:r>
            <w:r>
              <w:rPr>
                <w:rFonts w:ascii="Consolas" w:hAnsi="Consolas"/>
                <w:color w:val="3F6288"/>
                <w:sz w:val="18"/>
              </w:rPr>
              <w:t>MODEL_FALLBACKS</w:t>
            </w:r>
            <w:r>
              <w:rPr>
                <w:rFonts w:ascii="Calibri" w:hAnsi="Calibri"/>
                <w:sz w:val="19"/>
              </w:rPr>
              <w:t xml:space="preserve">: </w:t>
            </w:r>
            <w:r>
              <w:rPr>
                <w:rFonts w:ascii="Consolas" w:hAnsi="Consolas"/>
                <w:color w:val="3F6288"/>
                <w:sz w:val="18"/>
              </w:rPr>
              <w:t>openai/gpt-oss-120b</w:t>
            </w:r>
            <w:r>
              <w:rPr>
                <w:rFonts w:ascii="Calibri" w:hAnsi="Calibri"/>
                <w:sz w:val="19"/>
              </w:rPr>
              <w:t xml:space="preserve">, </w:t>
            </w:r>
            <w:r>
              <w:rPr>
                <w:rFonts w:ascii="Consolas" w:hAnsi="Consolas"/>
                <w:color w:val="3F6288"/>
                <w:sz w:val="18"/>
              </w:rPr>
              <w:t>openai/gpt-oss-20b</w:t>
            </w:r>
            <w:r>
              <w:rPr>
                <w:rFonts w:ascii="Calibri" w:hAnsi="Calibri"/>
                <w:sz w:val="19"/>
              </w:rPr>
              <w:t xml:space="preserve">, </w:t>
            </w:r>
            <w:r>
              <w:rPr>
                <w:rFonts w:ascii="Consolas" w:hAnsi="Consolas"/>
                <w:color w:val="3F6288"/>
                <w:sz w:val="18"/>
              </w:rPr>
              <w:t>groq/compound-mini</w:t>
            </w:r>
            <w:r>
              <w:rPr>
                <w:rFonts w:ascii="Calibri" w:hAnsi="Calibri"/>
                <w:sz w:val="19"/>
              </w:rPr>
              <w:t xml:space="preserve">). Retries on 429/500/502/503/504. A fallback that works is </w:t>
            </w:r>
            <w:r>
              <w:rPr>
                <w:rFonts w:ascii="Calibri" w:hAnsi="Calibri"/>
                <w:b/>
                <w:sz w:val="19"/>
              </w:rPr>
              <w:t>remembered</w:t>
            </w:r>
            <w:r>
              <w:rPr>
                <w:rFonts w:ascii="Calibri" w:hAnsi="Calibri"/>
                <w:sz w:val="19"/>
              </w:rPr>
              <w:t xml:space="preserve"> into </w:t>
            </w:r>
            <w:r>
              <w:rPr>
                <w:rFonts w:ascii="Consolas" w:hAnsi="Consolas"/>
                <w:color w:val="3F6288"/>
                <w:sz w:val="18"/>
              </w:rPr>
              <w:t>cfg["model"]</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{stage: {"questions": [...], "needed": bool}}</w:t>
            </w:r>
            <w:r>
              <w:rPr>
                <w:rFonts w:ascii="Calibri" w:hAnsi="Calibri"/>
                <w:sz w:val="19"/>
              </w:rPr>
              <w:t xml:space="preserve"> for each of the ten stages</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MainWindow.routing</w:t>
            </w:r>
            <w:r>
              <w:rPr>
                <w:rFonts w:ascii="Calibri" w:hAnsi="Calibri"/>
                <w:sz w:val="19"/>
              </w:rPr>
              <w:t>; rendered as the plan</w:t>
            </w:r>
          </w:p>
        </w:tc>
      </w:tr>
    </w:tbl>
    <w:p>
      <w:pPr>
        <w:spacing w:after="80"/>
      </w:pPr>
    </w:p>
    <w:p>
      <w:pPr>
        <w:spacing w:after="140"/>
      </w:pPr>
      <w:r>
        <w:rPr>
          <w:rFonts w:ascii="Calibri" w:hAnsi="Calibri"/>
          <w:b/>
          <w:sz w:val="21"/>
        </w:rPr>
        <w:t xml:space="preserve">The ten stages, in </w:t>
      </w:r>
      <w:r>
        <w:rPr>
          <w:rFonts w:ascii="Consolas" w:hAnsi="Consolas"/>
          <w:b/>
          <w:color w:val="3F6288"/>
          <w:sz w:val="20"/>
        </w:rPr>
        <w:t>PIPELINE_ORDER</w:t>
      </w:r>
      <w:r>
        <w:rPr>
          <w:rFonts w:ascii="Calibri" w:hAnsi="Calibri"/>
          <w:b/>
          <w:sz w:val="21"/>
        </w:rPr>
        <w:t>:</w:t>
      </w:r>
      <w:r>
        <w:rPr>
          <w:rFonts w:ascii="Calibri" w:hAnsi="Calibri"/>
          <w:sz w:val="21"/>
        </w:rPr>
        <w:t xml:space="preserve"> </w:t>
      </w:r>
      <w:r>
        <w:rPr>
          <w:rFonts w:ascii="Consolas" w:hAnsi="Consolas"/>
          <w:color w:val="3F6288"/>
          <w:sz w:val="20"/>
        </w:rPr>
        <w:t>research</w:t>
      </w:r>
      <w:r>
        <w:rPr>
          <w:rFonts w:ascii="Calibri" w:hAnsi="Calibri"/>
          <w:sz w:val="21"/>
        </w:rPr>
        <w:t xml:space="preserve"> → </w:t>
      </w:r>
      <w:r>
        <w:rPr>
          <w:rFonts w:ascii="Consolas" w:hAnsi="Consolas"/>
          <w:color w:val="3F6288"/>
          <w:sz w:val="20"/>
        </w:rPr>
        <w:t>leads</w:t>
      </w:r>
      <w:r>
        <w:rPr>
          <w:rFonts w:ascii="Calibri" w:hAnsi="Calibri"/>
          <w:sz w:val="21"/>
        </w:rPr>
        <w:t xml:space="preserve"> → </w:t>
      </w:r>
      <w:r>
        <w:rPr>
          <w:rFonts w:ascii="Consolas" w:hAnsi="Consolas"/>
          <w:color w:val="3F6288"/>
          <w:sz w:val="20"/>
        </w:rPr>
        <w:t>brains</w:t>
      </w:r>
      <w:r>
        <w:rPr>
          <w:rFonts w:ascii="Calibri" w:hAnsi="Calibri"/>
          <w:sz w:val="21"/>
        </w:rPr>
        <w:t xml:space="preserve"> → </w:t>
      </w:r>
      <w:r>
        <w:rPr>
          <w:rFonts w:ascii="Consolas" w:hAnsi="Consolas"/>
          <w:color w:val="3F6288"/>
          <w:sz w:val="20"/>
        </w:rPr>
        <w:t>content</w:t>
      </w:r>
      <w:r>
        <w:rPr>
          <w:rFonts w:ascii="Calibri" w:hAnsi="Calibri"/>
          <w:sz w:val="21"/>
        </w:rPr>
        <w:t xml:space="preserve"> → </w:t>
      </w:r>
      <w:r>
        <w:rPr>
          <w:rFonts w:ascii="Consolas" w:hAnsi="Consolas"/>
          <w:color w:val="3F6288"/>
          <w:sz w:val="20"/>
        </w:rPr>
        <w:t>visual</w:t>
      </w:r>
      <w:r>
        <w:rPr>
          <w:rFonts w:ascii="Calibri" w:hAnsi="Calibri"/>
          <w:sz w:val="21"/>
        </w:rPr>
        <w:t xml:space="preserve"> → </w:t>
      </w:r>
      <w:r>
        <w:rPr>
          <w:rFonts w:ascii="Consolas" w:hAnsi="Consolas"/>
          <w:color w:val="3F6288"/>
          <w:sz w:val="20"/>
        </w:rPr>
        <w:t>media</w:t>
      </w:r>
      <w:r>
        <w:rPr>
          <w:rFonts w:ascii="Calibri" w:hAnsi="Calibri"/>
          <w:sz w:val="21"/>
        </w:rPr>
        <w:t xml:space="preserve"> → </w:t>
      </w:r>
      <w:r>
        <w:rPr>
          <w:rFonts w:ascii="Consolas" w:hAnsi="Consolas"/>
          <w:color w:val="3F6288"/>
          <w:sz w:val="20"/>
        </w:rPr>
        <w:t>audio</w:t>
      </w:r>
      <w:r>
        <w:rPr>
          <w:rFonts w:ascii="Calibri" w:hAnsi="Calibri"/>
          <w:sz w:val="21"/>
        </w:rPr>
        <w:t xml:space="preserve"> → </w:t>
      </w:r>
      <w:r>
        <w:rPr>
          <w:rFonts w:ascii="Consolas" w:hAnsi="Consolas"/>
          <w:color w:val="3F6288"/>
          <w:sz w:val="20"/>
        </w:rPr>
        <w:t>development</w:t>
      </w:r>
      <w:r>
        <w:rPr>
          <w:rFonts w:ascii="Calibri" w:hAnsi="Calibri"/>
          <w:sz w:val="21"/>
        </w:rPr>
        <w:t xml:space="preserve"> → </w:t>
      </w:r>
      <w:r>
        <w:rPr>
          <w:rFonts w:ascii="Consolas" w:hAnsi="Consolas"/>
          <w:color w:val="3F6288"/>
          <w:sz w:val="20"/>
        </w:rPr>
        <w:t>presentation</w:t>
      </w:r>
      <w:r>
        <w:rPr>
          <w:rFonts w:ascii="Calibri" w:hAnsi="Calibri"/>
          <w:sz w:val="21"/>
        </w:rPr>
        <w:t xml:space="preserve"> → </w:t>
      </w:r>
      <w:r>
        <w:rPr>
          <w:rFonts w:ascii="Consolas" w:hAnsi="Consolas"/>
          <w:color w:val="3F6288"/>
          <w:sz w:val="20"/>
        </w:rPr>
        <w:t>summary</w:t>
      </w:r>
    </w:p>
    <w:p>
      <w:pPr>
        <w:pStyle w:val="Heading3"/>
        <w:keepNext/>
      </w:pPr>
      <w:r>
        <w:rPr>
          <w:rFonts w:ascii="Calibri" w:hAnsi="Calibri"/>
          <w:color w:val="5980A6"/>
        </w:rPr>
        <w:t>Stage A7 — Guardrails and alternatives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Guardrail</w:t>
            </w:r>
          </w:p>
        </w:tc>
        <w:tc>
          <w:tcPr>
            <w:tcW w:type="dxa" w:w="4752"/>
            <w:shd w:val="clear" w:color="auto" w:fill="E4EBF2"/>
          </w:tcPr>
          <w:p>
            <w:pPr>
              <w:spacing w:before="40" w:after="40"/>
            </w:pPr>
            <w:r/>
            <w:r>
              <w:rPr>
                <w:rFonts w:ascii="Calibri" w:hAnsi="Calibri"/>
                <w:b/>
                <w:color w:val="3F6288"/>
                <w:sz w:val="19"/>
              </w:rPr>
              <w:t>What it forces</w:t>
            </w:r>
          </w:p>
        </w:tc>
      </w:tr>
      <w:tr>
        <w:tc>
          <w:tcPr>
            <w:tcW w:type="dxa" w:w="4752"/>
          </w:tcPr>
          <w:p>
            <w:pPr>
              <w:spacing w:before="40" w:after="40"/>
            </w:pPr>
            <w:r/>
            <w:r>
              <w:rPr>
                <w:rFonts w:ascii="Consolas" w:hAnsi="Consolas"/>
                <w:color w:val="3F6288"/>
                <w:sz w:val="18"/>
              </w:rPr>
              <w:t>apply_make_guardrail()</w:t>
            </w:r>
          </w:p>
        </w:tc>
        <w:tc>
          <w:tcPr>
            <w:tcW w:type="dxa" w:w="4752"/>
          </w:tcPr>
          <w:p>
            <w:pPr>
              <w:spacing w:before="40" w:after="40"/>
            </w:pPr>
            <w:r/>
            <w:r>
              <w:rPr>
                <w:rFonts w:ascii="Calibri" w:hAnsi="Calibri"/>
                <w:sz w:val="19"/>
              </w:rPr>
              <w:t xml:space="preserve">If the user clearly asked to </w:t>
            </w:r>
            <w:r>
              <w:rPr>
                <w:rFonts w:ascii="Calibri" w:hAnsi="Calibri"/>
                <w:i/>
                <w:sz w:val="19"/>
              </w:rPr>
              <w:t>make</w:t>
            </w:r>
            <w:r>
              <w:rPr>
                <w:rFonts w:ascii="Calibri" w:hAnsi="Calibri"/>
                <w:sz w:val="19"/>
              </w:rPr>
              <w:t xml:space="preserve"> an artefact (slide deck, image, video, web app), that stage is forced on even if the router said no</w:t>
            </w:r>
          </w:p>
        </w:tc>
      </w:tr>
      <w:tr>
        <w:tc>
          <w:tcPr>
            <w:tcW w:type="dxa" w:w="4752"/>
          </w:tcPr>
          <w:p>
            <w:pPr>
              <w:spacing w:before="40" w:after="40"/>
            </w:pPr>
            <w:r/>
            <w:r>
              <w:rPr>
                <w:rFonts w:ascii="Consolas" w:hAnsi="Consolas"/>
                <w:color w:val="3F6288"/>
                <w:sz w:val="18"/>
              </w:rPr>
              <w:t>apply_script_guardrail()</w:t>
            </w:r>
          </w:p>
        </w:tc>
        <w:tc>
          <w:tcPr>
            <w:tcW w:type="dxa" w:w="4752"/>
          </w:tcPr>
          <w:p>
            <w:pPr>
              <w:spacing w:before="40" w:after="40"/>
            </w:pPr>
            <w:r/>
            <w:r>
              <w:rPr>
                <w:rFonts w:ascii="Calibri" w:hAnsi="Calibri"/>
                <w:sz w:val="19"/>
              </w:rPr>
              <w:t xml:space="preserve">A reel/video/deck needs </w:t>
            </w:r>
            <w:r>
              <w:rPr>
                <w:rFonts w:ascii="Calibri" w:hAnsi="Calibri"/>
                <w:b/>
                <w:sz w:val="19"/>
              </w:rPr>
              <w:t>words</w:t>
            </w:r>
            <w:r>
              <w:rPr>
                <w:rFonts w:ascii="Calibri" w:hAnsi="Calibri"/>
                <w:sz w:val="19"/>
              </w:rPr>
              <w:t xml:space="preserve"> — script, narration, captions, slide copy. Forces a writing stage</w:t>
            </w:r>
          </w:p>
        </w:tc>
      </w:tr>
      <w:tr>
        <w:tc>
          <w:tcPr>
            <w:tcW w:type="dxa" w:w="4752"/>
          </w:tcPr>
          <w:p>
            <w:pPr>
              <w:spacing w:before="40" w:after="40"/>
            </w:pPr>
            <w:r/>
            <w:r>
              <w:rPr>
                <w:rFonts w:ascii="Consolas" w:hAnsi="Consolas"/>
                <w:color w:val="3F6288"/>
                <w:sz w:val="18"/>
              </w:rPr>
              <w:t>detect_named_tools()</w:t>
            </w:r>
          </w:p>
        </w:tc>
        <w:tc>
          <w:tcPr>
            <w:tcW w:type="dxa" w:w="4752"/>
          </w:tcPr>
          <w:p>
            <w:pPr>
              <w:spacing w:before="40" w:after="40"/>
            </w:pPr>
            <w:r/>
            <w:r>
              <w:rPr>
                <w:rFonts w:ascii="Calibri" w:hAnsi="Calibri"/>
                <w:sz w:val="19"/>
              </w:rPr>
              <w:t xml:space="preserve">A tool the user </w:t>
            </w:r>
            <w:r>
              <w:rPr>
                <w:rFonts w:ascii="Calibri" w:hAnsi="Calibri"/>
                <w:i/>
                <w:sz w:val="19"/>
              </w:rPr>
              <w:t>named</w:t>
            </w:r>
            <w:r>
              <w:rPr>
                <w:rFonts w:ascii="Calibri" w:hAnsi="Calibri"/>
                <w:sz w:val="19"/>
              </w:rPr>
              <w:t xml:space="preserve"> ("using NotebookLM…") is pre-selected and tagged </w:t>
            </w:r>
            <w:r>
              <w:rPr>
                <w:rFonts w:ascii="Calibri" w:hAnsi="Calibri"/>
                <w:b/>
                <w:sz w:val="19"/>
              </w:rPr>
              <w:t>You picked this</w:t>
            </w:r>
          </w:p>
        </w:tc>
      </w:tr>
      <w:tr>
        <w:tc>
          <w:tcPr>
            <w:tcW w:type="dxa" w:w="4752"/>
          </w:tcPr>
          <w:p>
            <w:pPr>
              <w:spacing w:before="40" w:after="40"/>
            </w:pPr>
            <w:r/>
            <w:r>
              <w:rPr>
                <w:rFonts w:ascii="Consolas" w:hAnsi="Consolas"/>
                <w:color w:val="3F6288"/>
                <w:sz w:val="18"/>
              </w:rPr>
              <w:t>suggest_alternatives()</w:t>
            </w:r>
          </w:p>
        </w:tc>
        <w:tc>
          <w:tcPr>
            <w:tcW w:type="dxa" w:w="4752"/>
          </w:tcPr>
          <w:p>
            <w:pPr>
              <w:spacing w:before="40" w:after="40"/>
            </w:pPr>
            <w:r/>
            <w:r>
              <w:rPr>
                <w:rFonts w:ascii="Calibri" w:hAnsi="Calibri"/>
                <w:sz w:val="19"/>
              </w:rPr>
              <w:t xml:space="preserve">For each needed stage, offers other tools that could do it. The router's suggestion is </w:t>
            </w:r>
            <w:r>
              <w:rPr>
                <w:rFonts w:ascii="Calibri" w:hAnsi="Calibri"/>
                <w:b/>
                <w:sz w:val="19"/>
              </w:rPr>
              <w:t>starred</w:t>
            </w:r>
            <w:r>
              <w:rPr>
                <w:rFonts w:ascii="Calibri" w:hAnsi="Calibri"/>
                <w:sz w:val="19"/>
              </w:rPr>
              <w:t xml:space="preserve"> in the chip's menu</w:t>
            </w:r>
          </w:p>
        </w:tc>
      </w:tr>
    </w:tbl>
    <w:p>
      <w:pPr>
        <w:spacing w:after="80"/>
      </w:pPr>
    </w:p>
    <w:p>
      <w:pPr>
        <w:pStyle w:val="Heading3"/>
        <w:keepNext/>
      </w:pPr>
      <w:r>
        <w:rPr>
          <w:rFonts w:ascii="Calibri" w:hAnsi="Calibri"/>
          <w:color w:val="5980A6"/>
        </w:rPr>
        <w:t>Stage A8 — The plan (human review)</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The routing dict + guardrail results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widgets/agents_panel.py</w:t>
            </w:r>
            <w:r>
              <w:rPr>
                <w:rFonts w:ascii="Calibri" w:hAnsi="Calibri"/>
                <w:sz w:val="19"/>
              </w:rPr>
              <w:t xml:space="preserve"> renders one row per needed stage: square include-marker, line icon, plain-English name ("Look things up", "Write it up", "Build the slides"), one line of what it means, and the tool as a clickable </w:t>
            </w:r>
            <w:r>
              <w:rPr>
                <w:rFonts w:ascii="Calibri" w:hAnsi="Calibri"/>
                <w:b/>
                <w:sz w:val="19"/>
              </w:rPr>
              <w:t>chip</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run_agents</w:t>
            </w:r>
            <w:r>
              <w:rPr>
                <w:rFonts w:ascii="Calibri" w:hAnsi="Calibri"/>
                <w:sz w:val="19"/>
              </w:rPr>
              <w:t xml:space="preserve"> — whatever is still switched 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automation.run()</w:t>
            </w:r>
          </w:p>
        </w:tc>
      </w:tr>
    </w:tbl>
    <w:p>
      <w:pPr>
        <w:spacing w:after="80"/>
      </w:pPr>
    </w:p>
    <w:p>
      <w:pPr>
        <w:pStyle w:val="Heading3"/>
        <w:keepNext/>
      </w:pPr>
      <w:r>
        <w:rPr>
          <w:rFonts w:ascii="Calibri" w:hAnsi="Calibri"/>
          <w:color w:val="5980A6"/>
        </w:rPr>
        <w:t>Stage A9 — Execute the pipeline</w:t>
      </w:r>
    </w:p>
    <w:p>
      <w:pPr>
        <w:spacing w:after="140"/>
      </w:pPr>
      <w:r>
        <w:rPr>
          <w:rFonts w:ascii="Calibri" w:hAnsi="Calibri"/>
          <w:sz w:val="21"/>
        </w:rPr>
        <w:t xml:space="preserve">Runs on </w:t>
      </w:r>
      <w:r>
        <w:rPr>
          <w:rFonts w:ascii="Consolas" w:hAnsi="Consolas"/>
          <w:color w:val="3F6288"/>
          <w:sz w:val="20"/>
        </w:rPr>
        <w:t>AutomationWorker</w:t>
      </w:r>
      <w:r>
        <w:rPr>
          <w:rFonts w:ascii="Calibri" w:hAnsi="Calibri"/>
          <w:sz w:val="21"/>
        </w:rPr>
        <w:t>. For each needed stage:</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Step</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Driver</w:t>
            </w:r>
          </w:p>
        </w:tc>
        <w:tc>
          <w:tcPr>
            <w:tcW w:type="dxa" w:w="2376"/>
          </w:tcPr>
          <w:p>
            <w:pPr>
              <w:spacing w:before="40" w:after="40"/>
            </w:pPr>
            <w:r/>
            <w:r>
              <w:rPr>
                <w:rFonts w:ascii="Consolas" w:hAnsi="Consolas"/>
                <w:color w:val="3F6288"/>
                <w:sz w:val="18"/>
              </w:rPr>
              <w:t>cfg["chrome_version"]</w:t>
            </w:r>
            <w:r>
              <w:rPr>
                <w:rFonts w:ascii="Calibri" w:hAnsi="Calibri"/>
                <w:sz w:val="19"/>
              </w:rPr>
              <w:t xml:space="preserve">, </w:t>
            </w:r>
            <w:r>
              <w:rPr>
                <w:rFonts w:ascii="Consolas" w:hAnsi="Consolas"/>
                <w:color w:val="3F6288"/>
                <w:sz w:val="18"/>
              </w:rPr>
              <w:t>cfg["chrome_profile"]</w:t>
            </w:r>
          </w:p>
        </w:tc>
        <w:tc>
          <w:tcPr>
            <w:tcW w:type="dxa" w:w="2376"/>
          </w:tcPr>
          <w:p>
            <w:pPr>
              <w:spacing w:before="40" w:after="40"/>
            </w:pPr>
            <w:r/>
            <w:r>
              <w:rPr>
                <w:rFonts w:ascii="Consolas" w:hAnsi="Consolas"/>
                <w:color w:val="3F6288"/>
                <w:sz w:val="18"/>
              </w:rPr>
              <w:t>_setup_chrome_driver()</w:t>
            </w:r>
            <w:r>
              <w:rPr>
                <w:rFonts w:ascii="Calibri" w:hAnsi="Calibri"/>
                <w:sz w:val="19"/>
              </w:rPr>
              <w:t xml:space="preserve"> — undetected-chromedriver against </w:t>
            </w:r>
            <w:r>
              <w:rPr>
                <w:rFonts w:ascii="Consolas" w:hAnsi="Consolas"/>
                <w:color w:val="3F6288"/>
                <w:sz w:val="18"/>
              </w:rPr>
              <w:t>~/.prism/chrome_profile</w:t>
            </w:r>
            <w:r>
              <w:rPr>
                <w:rFonts w:ascii="Calibri" w:hAnsi="Calibri"/>
                <w:sz w:val="19"/>
              </w:rPr>
              <w:t xml:space="preserve">. </w:t>
            </w:r>
            <w:r>
              <w:rPr>
                <w:rFonts w:ascii="Consolas" w:hAnsi="Consolas"/>
                <w:color w:val="3F6288"/>
                <w:sz w:val="18"/>
              </w:rPr>
              <w:t>seed_profile()</w:t>
            </w:r>
            <w:r>
              <w:rPr>
                <w:rFonts w:ascii="Calibri" w:hAnsi="Calibri"/>
                <w:sz w:val="19"/>
              </w:rPr>
              <w:t xml:space="preserve"> copies the real Chrome profile in (so the user is already signed in). </w:t>
            </w:r>
            <w:r>
              <w:rPr>
                <w:rFonts w:ascii="Consolas" w:hAnsi="Consolas"/>
                <w:color w:val="3F6288"/>
                <w:sz w:val="18"/>
              </w:rPr>
              <w:t>_clear_profile_locks()</w:t>
            </w:r>
            <w:r>
              <w:rPr>
                <w:rFonts w:ascii="Calibri" w:hAnsi="Calibri"/>
                <w:sz w:val="19"/>
              </w:rPr>
              <w:t xml:space="preserve"> removes </w:t>
            </w:r>
            <w:r>
              <w:rPr>
                <w:rFonts w:ascii="Consolas" w:hAnsi="Consolas"/>
                <w:color w:val="3F6288"/>
                <w:sz w:val="18"/>
              </w:rPr>
              <w:t>SingletonLock</w:t>
            </w:r>
            <w:r>
              <w:rPr>
                <w:rFonts w:ascii="Calibri" w:hAnsi="Calibri"/>
                <w:sz w:val="19"/>
              </w:rPr>
              <w:t xml:space="preserve"> left by a killed run. </w:t>
            </w:r>
            <w:r>
              <w:rPr>
                <w:rFonts w:ascii="Consolas" w:hAnsi="Consolas"/>
                <w:color w:val="3F6288"/>
                <w:sz w:val="18"/>
              </w:rPr>
              <w:t>_prune_preferences()</w:t>
            </w:r>
            <w:r>
              <w:rPr>
                <w:rFonts w:ascii="Calibri" w:hAnsi="Calibri"/>
                <w:sz w:val="19"/>
              </w:rPr>
              <w:t xml:space="preserve"> stops Prism poisoning its own profile</w:t>
            </w:r>
          </w:p>
        </w:tc>
        <w:tc>
          <w:tcPr>
            <w:tcW w:type="dxa" w:w="2376"/>
          </w:tcPr>
          <w:p>
            <w:pPr>
              <w:spacing w:before="40" w:after="40"/>
            </w:pPr>
            <w:r/>
            <w:r>
              <w:rPr>
                <w:rFonts w:ascii="Calibri" w:hAnsi="Calibri"/>
                <w:sz w:val="19"/>
              </w:rPr>
              <w:t>A live driver</w:t>
            </w:r>
          </w:p>
        </w:tc>
      </w:tr>
      <w:tr>
        <w:tc>
          <w:tcPr>
            <w:tcW w:type="dxa" w:w="2376"/>
          </w:tcPr>
          <w:p>
            <w:pPr>
              <w:spacing w:before="40" w:after="40"/>
            </w:pPr>
            <w:r/>
            <w:r>
              <w:rPr>
                <w:rFonts w:ascii="Calibri" w:hAnsi="Calibri"/>
                <w:sz w:val="19"/>
              </w:rPr>
              <w:t>Tab</w:t>
            </w:r>
          </w:p>
        </w:tc>
        <w:tc>
          <w:tcPr>
            <w:tcW w:type="dxa" w:w="2376"/>
          </w:tcPr>
          <w:p>
            <w:pPr>
              <w:spacing w:before="40" w:after="40"/>
            </w:pPr>
            <w:r/>
            <w:r>
              <w:rPr>
                <w:rFonts w:ascii="Calibri" w:hAnsi="Calibri"/>
                <w:sz w:val="19"/>
              </w:rPr>
              <w:t>agent name</w:t>
            </w:r>
          </w:p>
        </w:tc>
        <w:tc>
          <w:tcPr>
            <w:tcW w:type="dxa" w:w="2376"/>
          </w:tcPr>
          <w:p>
            <w:pPr>
              <w:spacing w:before="40" w:after="40"/>
            </w:pPr>
            <w:r/>
            <w:r>
              <w:rPr>
                <w:rFonts w:ascii="Consolas" w:hAnsi="Consolas"/>
                <w:color w:val="3F6288"/>
                <w:sz w:val="18"/>
              </w:rPr>
              <w:t>_open_tab()</w:t>
            </w:r>
            <w:r>
              <w:rPr>
                <w:rFonts w:ascii="Calibri" w:hAnsi="Calibri"/>
                <w:sz w:val="19"/>
              </w:rPr>
              <w:t xml:space="preserve"> — a </w:t>
            </w:r>
            <w:r>
              <w:rPr>
                <w:rFonts w:ascii="Calibri" w:hAnsi="Calibri"/>
                <w:b/>
                <w:sz w:val="19"/>
              </w:rPr>
              <w:t>new</w:t>
            </w:r>
            <w:r>
              <w:rPr>
                <w:rFonts w:ascii="Calibri" w:hAnsi="Calibri"/>
                <w:sz w:val="19"/>
              </w:rPr>
              <w:t xml:space="preserve"> tab, leaving every finished one on screen</w:t>
            </w:r>
          </w:p>
        </w:tc>
        <w:tc>
          <w:tcPr>
            <w:tcW w:type="dxa" w:w="2376"/>
          </w:tcPr>
          <w:p>
            <w:pPr>
              <w:spacing w:before="40" w:after="40"/>
            </w:pPr>
            <w:r/>
          </w:p>
        </w:tc>
      </w:tr>
      <w:tr>
        <w:tc>
          <w:tcPr>
            <w:tcW w:type="dxa" w:w="2376"/>
          </w:tcPr>
          <w:p>
            <w:pPr>
              <w:spacing w:before="40" w:after="40"/>
            </w:pPr>
            <w:r/>
            <w:r>
              <w:rPr>
                <w:rFonts w:ascii="Calibri" w:hAnsi="Calibri"/>
                <w:sz w:val="19"/>
              </w:rPr>
              <w:t>Prompt</w:t>
            </w:r>
          </w:p>
        </w:tc>
        <w:tc>
          <w:tcPr>
            <w:tcW w:type="dxa" w:w="2376"/>
          </w:tcPr>
          <w:p>
            <w:pPr>
              <w:spacing w:before="40" w:after="40"/>
            </w:pPr>
            <w:r/>
            <w:r>
              <w:rPr>
                <w:rFonts w:ascii="Calibri" w:hAnsi="Calibri"/>
                <w:sz w:val="19"/>
              </w:rPr>
              <w:t>query, prior stage output, agent config</w:t>
            </w:r>
          </w:p>
        </w:tc>
        <w:tc>
          <w:tcPr>
            <w:tcW w:type="dxa" w:w="2376"/>
          </w:tcPr>
          <w:p>
            <w:pPr>
              <w:spacing w:before="40" w:after="40"/>
            </w:pPr>
            <w:r/>
            <w:r>
              <w:rPr>
                <w:rFonts w:ascii="Consolas" w:hAnsi="Consolas"/>
                <w:color w:val="3F6288"/>
                <w:sz w:val="18"/>
              </w:rPr>
              <w:t>_intent_block()</w:t>
            </w:r>
            <w:r>
              <w:rPr>
                <w:rFonts w:ascii="Calibri" w:hAnsi="Calibri"/>
                <w:sz w:val="19"/>
              </w:rPr>
              <w:t xml:space="preserve"> (the user's own words, verbatim, at the top of every stage prompt) + </w:t>
            </w:r>
            <w:r>
              <w:rPr>
                <w:rFonts w:ascii="Consolas" w:hAnsi="Consolas"/>
                <w:color w:val="3F6288"/>
                <w:sz w:val="18"/>
              </w:rPr>
              <w:t>_context_header()</w:t>
            </w:r>
            <w:r>
              <w:rPr>
                <w:rFonts w:ascii="Calibri" w:hAnsi="Calibri"/>
                <w:sz w:val="19"/>
              </w:rPr>
              <w:t xml:space="preserve"> + prior output + </w:t>
            </w:r>
            <w:r>
              <w:rPr>
                <w:rFonts w:ascii="Consolas" w:hAnsi="Consolas"/>
                <w:color w:val="3F6288"/>
                <w:sz w:val="18"/>
              </w:rPr>
              <w:t>_resolve_suffix()</w:t>
            </w:r>
          </w:p>
        </w:tc>
        <w:tc>
          <w:tcPr>
            <w:tcW w:type="dxa" w:w="2376"/>
          </w:tcPr>
          <w:p>
            <w:pPr>
              <w:spacing w:before="40" w:after="40"/>
            </w:pPr>
            <w:r/>
            <w:r>
              <w:rPr>
                <w:rFonts w:ascii="Calibri" w:hAnsi="Calibri"/>
                <w:sz w:val="19"/>
              </w:rPr>
              <w:t>The full prompt text</w:t>
            </w:r>
          </w:p>
        </w:tc>
      </w:tr>
      <w:tr>
        <w:tc>
          <w:tcPr>
            <w:tcW w:type="dxa" w:w="2376"/>
          </w:tcPr>
          <w:p>
            <w:pPr>
              <w:spacing w:before="40" w:after="40"/>
            </w:pPr>
            <w:r/>
            <w:r>
              <w:rPr>
                <w:rFonts w:ascii="Calibri" w:hAnsi="Calibri"/>
                <w:sz w:val="19"/>
              </w:rPr>
              <w:t>Type</w:t>
            </w:r>
          </w:p>
        </w:tc>
        <w:tc>
          <w:tcPr>
            <w:tcW w:type="dxa" w:w="2376"/>
          </w:tcPr>
          <w:p>
            <w:pPr>
              <w:spacing w:before="40" w:after="40"/>
            </w:pPr>
            <w:r/>
            <w:r>
              <w:rPr>
                <w:rFonts w:ascii="Calibri" w:hAnsi="Calibri"/>
                <w:sz w:val="19"/>
              </w:rPr>
              <w:t>prompt</w:t>
            </w:r>
          </w:p>
        </w:tc>
        <w:tc>
          <w:tcPr>
            <w:tcW w:type="dxa" w:w="2376"/>
          </w:tcPr>
          <w:p>
            <w:pPr>
              <w:spacing w:before="40" w:after="40"/>
            </w:pPr>
            <w:r/>
            <w:r>
              <w:rPr>
                <w:rFonts w:ascii="Consolas" w:hAnsi="Consolas"/>
                <w:color w:val="3F6288"/>
                <w:sz w:val="18"/>
              </w:rPr>
              <w:t>_fast_type()</w:t>
            </w:r>
            <w:r>
              <w:rPr>
                <w:rFonts w:ascii="Calibri" w:hAnsi="Calibri"/>
                <w:sz w:val="19"/>
              </w:rPr>
              <w:t xml:space="preserve"> inserts the whole prompt at once via JavaScript rather than per-character; </w:t>
            </w:r>
            <w:r>
              <w:rPr>
                <w:rFonts w:ascii="Consolas" w:hAnsi="Consolas"/>
                <w:color w:val="3F6288"/>
                <w:sz w:val="18"/>
              </w:rPr>
              <w:t>_bmp_safe()</w:t>
            </w:r>
            <w:r>
              <w:rPr>
                <w:rFonts w:ascii="Calibri" w:hAnsi="Calibri"/>
                <w:sz w:val="19"/>
              </w:rPr>
              <w:t xml:space="preserve"> strips non-BMP characters ChromeDriver refuses</w:t>
            </w:r>
          </w:p>
        </w:tc>
        <w:tc>
          <w:tcPr>
            <w:tcW w:type="dxa" w:w="2376"/>
          </w:tcPr>
          <w:p>
            <w:pPr>
              <w:spacing w:before="40" w:after="40"/>
            </w:pPr>
            <w:r/>
          </w:p>
        </w:tc>
      </w:tr>
      <w:tr>
        <w:tc>
          <w:tcPr>
            <w:tcW w:type="dxa" w:w="2376"/>
          </w:tcPr>
          <w:p>
            <w:pPr>
              <w:spacing w:before="40" w:after="40"/>
            </w:pPr>
            <w:r/>
            <w:r>
              <w:rPr>
                <w:rFonts w:ascii="Calibri" w:hAnsi="Calibri"/>
                <w:sz w:val="19"/>
              </w:rPr>
              <w:t>Wait</w:t>
            </w:r>
          </w:p>
        </w:tc>
        <w:tc>
          <w:tcPr>
            <w:tcW w:type="dxa" w:w="2376"/>
          </w:tcPr>
          <w:p>
            <w:pPr>
              <w:spacing w:before="40" w:after="40"/>
            </w:pPr>
            <w:r/>
            <w:r>
              <w:rPr>
                <w:rFonts w:ascii="Calibri" w:hAnsi="Calibri"/>
                <w:sz w:val="19"/>
              </w:rPr>
              <w:t>agent config</w:t>
            </w:r>
          </w:p>
        </w:tc>
        <w:tc>
          <w:tcPr>
            <w:tcW w:type="dxa" w:w="2376"/>
          </w:tcPr>
          <w:p>
            <w:pPr>
              <w:spacing w:before="40" w:after="40"/>
            </w:pPr>
            <w:r/>
            <w:r>
              <w:rPr>
                <w:rFonts w:ascii="Consolas" w:hAnsi="Consolas"/>
                <w:color w:val="3F6288"/>
                <w:sz w:val="18"/>
              </w:rPr>
              <w:t>_smart_wait()</w:t>
            </w:r>
            <w:r>
              <w:rPr>
                <w:rFonts w:ascii="Calibri" w:hAnsi="Calibri"/>
                <w:sz w:val="19"/>
              </w:rPr>
              <w:t xml:space="preserve"> — poll every 5 s, require </w:t>
            </w:r>
            <w:r>
              <w:rPr>
                <w:rFonts w:ascii="Consolas" w:hAnsi="Consolas"/>
                <w:color w:val="3F6288"/>
                <w:sz w:val="18"/>
              </w:rPr>
              <w:t>stable_for=25 s</w:t>
            </w:r>
            <w:r>
              <w:rPr>
                <w:rFonts w:ascii="Calibri" w:hAnsi="Calibri"/>
                <w:sz w:val="19"/>
              </w:rPr>
              <w:t xml:space="preserve">, </w:t>
            </w:r>
            <w:r>
              <w:rPr>
                <w:rFonts w:ascii="Consolas" w:hAnsi="Consolas"/>
                <w:color w:val="3F6288"/>
                <w:sz w:val="18"/>
              </w:rPr>
              <w:t>min_wait=35 s</w:t>
            </w:r>
            <w:r>
              <w:rPr>
                <w:rFonts w:ascii="Calibri" w:hAnsi="Calibri"/>
                <w:sz w:val="19"/>
              </w:rPr>
              <w:t>, cap from the registry (</w:t>
            </w:r>
            <w:r>
              <w:rPr>
                <w:rFonts w:ascii="Consolas" w:hAnsi="Consolas"/>
                <w:color w:val="3F6288"/>
                <w:sz w:val="18"/>
              </w:rPr>
              <w:t>WAIT_FLOOR=300</w:t>
            </w:r>
            <w:r>
              <w:rPr>
                <w:rFonts w:ascii="Calibri" w:hAnsi="Calibri"/>
                <w:sz w:val="19"/>
              </w:rPr>
              <w:t xml:space="preserve">, </w:t>
            </w:r>
            <w:r>
              <w:rPr>
                <w:rFonts w:ascii="Consolas" w:hAnsi="Consolas"/>
                <w:color w:val="3F6288"/>
                <w:sz w:val="18"/>
              </w:rPr>
              <w:t>WAIT_MULTIPLIER=2.0</w:t>
            </w:r>
            <w:r>
              <w:rPr>
                <w:rFonts w:ascii="Calibri" w:hAnsi="Calibri"/>
                <w:sz w:val="19"/>
              </w:rPr>
              <w:t xml:space="preserve">, </w:t>
            </w:r>
            <w:r>
              <w:rPr>
                <w:rFonts w:ascii="Consolas" w:hAnsi="Consolas"/>
                <w:color w:val="3F6288"/>
                <w:sz w:val="18"/>
              </w:rPr>
              <w:t>WAIT_CEILING=1800</w:t>
            </w:r>
            <w:r>
              <w:rPr>
                <w:rFonts w:ascii="Calibri" w:hAnsi="Calibri"/>
                <w:sz w:val="19"/>
              </w:rPr>
              <w:t>). Interruptible</w:t>
            </w:r>
          </w:p>
        </w:tc>
        <w:tc>
          <w:tcPr>
            <w:tcW w:type="dxa" w:w="2376"/>
          </w:tcPr>
          <w:p>
            <w:pPr>
              <w:spacing w:before="40" w:after="40"/>
            </w:pPr>
            <w:r/>
            <w:r>
              <w:rPr>
                <w:rFonts w:ascii="Consolas" w:hAnsi="Consolas"/>
                <w:color w:val="3F6288"/>
                <w:sz w:val="18"/>
              </w:rPr>
              <w:t>(waited, timed_out)</w:t>
            </w:r>
          </w:p>
        </w:tc>
      </w:tr>
      <w:tr>
        <w:tc>
          <w:tcPr>
            <w:tcW w:type="dxa" w:w="2376"/>
          </w:tcPr>
          <w:p>
            <w:pPr>
              <w:spacing w:before="40" w:after="40"/>
            </w:pPr>
            <w:r/>
            <w:r>
              <w:rPr>
                <w:rFonts w:ascii="Calibri" w:hAnsi="Calibri"/>
                <w:sz w:val="19"/>
              </w:rPr>
              <w:t>Health</w:t>
            </w:r>
          </w:p>
        </w:tc>
        <w:tc>
          <w:tcPr>
            <w:tcW w:type="dxa" w:w="2376"/>
          </w:tcPr>
          <w:p>
            <w:pPr>
              <w:spacing w:before="40" w:after="40"/>
            </w:pPr>
            <w:r/>
            <w:r>
              <w:rPr>
                <w:rFonts w:ascii="Calibri" w:hAnsi="Calibri"/>
                <w:sz w:val="19"/>
              </w:rPr>
              <w:t>page</w:t>
            </w:r>
          </w:p>
        </w:tc>
        <w:tc>
          <w:tcPr>
            <w:tcW w:type="dxa" w:w="2376"/>
          </w:tcPr>
          <w:p>
            <w:pPr>
              <w:spacing w:before="40" w:after="40"/>
            </w:pPr>
            <w:r/>
            <w:r>
              <w:rPr>
                <w:rFonts w:ascii="Consolas" w:hAnsi="Consolas"/>
                <w:color w:val="3F6288"/>
                <w:sz w:val="18"/>
              </w:rPr>
              <w:t>_looks_signed_out()</w:t>
            </w:r>
            <w:r>
              <w:rPr>
                <w:rFonts w:ascii="Calibri" w:hAnsi="Calibri"/>
                <w:sz w:val="19"/>
              </w:rPr>
              <w:t xml:space="preserve"> · </w:t>
            </w:r>
            <w:r>
              <w:rPr>
                <w:rFonts w:ascii="Consolas" w:hAnsi="Consolas"/>
                <w:color w:val="3F6288"/>
                <w:sz w:val="18"/>
              </w:rPr>
              <w:t>_looks_exhausted()</w:t>
            </w:r>
            <w:r>
              <w:rPr>
                <w:rFonts w:ascii="Calibri" w:hAnsi="Calibri"/>
                <w:sz w:val="19"/>
              </w:rPr>
              <w:t xml:space="preserve"> · </w:t>
            </w:r>
            <w:r>
              <w:rPr>
                <w:rFonts w:ascii="Consolas" w:hAnsi="Consolas"/>
                <w:color w:val="3F6288"/>
                <w:sz w:val="18"/>
              </w:rPr>
              <w:t>_looks_unreadable()</w:t>
            </w:r>
            <w:r>
              <w:rPr>
                <w:rFonts w:ascii="Calibri" w:hAnsi="Calibri"/>
                <w:sz w:val="19"/>
              </w:rPr>
              <w:t xml:space="preserve"> — each returns </w:t>
            </w:r>
            <w:r>
              <w:rPr>
                <w:rFonts w:ascii="Consolas" w:hAnsi="Consolas"/>
                <w:color w:val="3F6288"/>
                <w:sz w:val="18"/>
              </w:rPr>
              <w:t>""</w:t>
            </w:r>
            <w:r>
              <w:rPr>
                <w:rFonts w:ascii="Calibri" w:hAnsi="Calibri"/>
                <w:sz w:val="19"/>
              </w:rPr>
              <w:t xml:space="preserve"> when fine, else the sentence the user needs</w:t>
            </w:r>
          </w:p>
        </w:tc>
        <w:tc>
          <w:tcPr>
            <w:tcW w:type="dxa" w:w="2376"/>
          </w:tcPr>
          <w:p>
            <w:pPr>
              <w:spacing w:before="40" w:after="40"/>
            </w:pPr>
            <w:r/>
          </w:p>
        </w:tc>
      </w:tr>
      <w:tr>
        <w:tc>
          <w:tcPr>
            <w:tcW w:type="dxa" w:w="2376"/>
          </w:tcPr>
          <w:p>
            <w:pPr>
              <w:spacing w:before="40" w:after="40"/>
            </w:pPr>
            <w:r/>
            <w:r>
              <w:rPr>
                <w:rFonts w:ascii="Calibri" w:hAnsi="Calibri"/>
                <w:sz w:val="19"/>
              </w:rPr>
              <w:t>Scrape</w:t>
            </w:r>
          </w:p>
        </w:tc>
        <w:tc>
          <w:tcPr>
            <w:tcW w:type="dxa" w:w="2376"/>
          </w:tcPr>
          <w:p>
            <w:pPr>
              <w:spacing w:before="40" w:after="40"/>
            </w:pPr>
            <w:r/>
            <w:r>
              <w:rPr>
                <w:rFonts w:ascii="Calibri" w:hAnsi="Calibri"/>
                <w:sz w:val="19"/>
              </w:rPr>
              <w:t>page</w:t>
            </w:r>
          </w:p>
        </w:tc>
        <w:tc>
          <w:tcPr>
            <w:tcW w:type="dxa" w:w="2376"/>
          </w:tcPr>
          <w:p>
            <w:pPr>
              <w:spacing w:before="40" w:after="40"/>
            </w:pPr>
            <w:r/>
            <w:r>
              <w:rPr>
                <w:rFonts w:ascii="Consolas" w:hAnsi="Consolas"/>
                <w:color w:val="3F6288"/>
                <w:sz w:val="18"/>
              </w:rPr>
              <w:t>_capture()</w:t>
            </w:r>
            <w:r>
              <w:rPr>
                <w:rFonts w:ascii="Calibri" w:hAnsi="Calibri"/>
                <w:sz w:val="19"/>
              </w:rPr>
              <w:t xml:space="preserve"> — everything reading as a reply, longest captures only. </w:t>
            </w:r>
            <w:r>
              <w:rPr>
                <w:rFonts w:ascii="Consolas" w:hAnsi="Consolas"/>
                <w:color w:val="3F6288"/>
                <w:sz w:val="18"/>
              </w:rPr>
              <w:t>_is_prompt_echo()</w:t>
            </w:r>
            <w:r>
              <w:rPr>
                <w:rFonts w:ascii="Calibri" w:hAnsi="Calibri"/>
                <w:sz w:val="19"/>
              </w:rPr>
              <w:t xml:space="preserve"> rejects the tool echoing the prompt back</w:t>
            </w:r>
          </w:p>
        </w:tc>
        <w:tc>
          <w:tcPr>
            <w:tcW w:type="dxa" w:w="2376"/>
          </w:tcPr>
          <w:p>
            <w:pPr>
              <w:spacing w:before="40" w:after="40"/>
            </w:pPr>
            <w:r/>
            <w:r>
              <w:rPr>
                <w:rFonts w:ascii="Consolas" w:hAnsi="Consolas"/>
                <w:color w:val="3F6288"/>
                <w:sz w:val="18"/>
              </w:rPr>
              <w:t>[text, …]</w:t>
            </w:r>
          </w:p>
        </w:tc>
      </w:tr>
      <w:tr>
        <w:tc>
          <w:tcPr>
            <w:tcW w:type="dxa" w:w="2376"/>
          </w:tcPr>
          <w:p>
            <w:pPr>
              <w:spacing w:before="40" w:after="40"/>
            </w:pPr>
            <w:r/>
            <w:r>
              <w:rPr>
                <w:rFonts w:ascii="Calibri" w:hAnsi="Calibri"/>
                <w:sz w:val="19"/>
              </w:rPr>
              <w:t>Harvest</w:t>
            </w:r>
          </w:p>
        </w:tc>
        <w:tc>
          <w:tcPr>
            <w:tcW w:type="dxa" w:w="2376"/>
          </w:tcPr>
          <w:p>
            <w:pPr>
              <w:spacing w:before="40" w:after="40"/>
            </w:pPr>
            <w:r/>
            <w:r>
              <w:rPr>
                <w:rFonts w:ascii="Calibri" w:hAnsi="Calibri"/>
                <w:sz w:val="19"/>
              </w:rPr>
              <w:t>download folder, page</w:t>
            </w:r>
          </w:p>
        </w:tc>
        <w:tc>
          <w:tcPr>
            <w:tcW w:type="dxa" w:w="2376"/>
          </w:tcPr>
          <w:p>
            <w:pPr>
              <w:spacing w:before="40" w:after="40"/>
            </w:pPr>
            <w:r/>
            <w:r>
              <w:rPr>
                <w:rFonts w:ascii="Consolas" w:hAnsi="Consolas"/>
                <w:color w:val="3F6288"/>
                <w:sz w:val="18"/>
              </w:rPr>
              <w:t>_wait_for_downloads()</w:t>
            </w:r>
            <w:r>
              <w:rPr>
                <w:rFonts w:ascii="Calibri" w:hAnsi="Calibri"/>
                <w:sz w:val="19"/>
              </w:rPr>
              <w:t xml:space="preserve"> (45 s), </w:t>
            </w:r>
            <w:r>
              <w:rPr>
                <w:rFonts w:ascii="Consolas" w:hAnsi="Consolas"/>
                <w:color w:val="3F6288"/>
                <w:sz w:val="18"/>
              </w:rPr>
              <w:t>_harvest_downloads()</w:t>
            </w:r>
            <w:r>
              <w:rPr>
                <w:rFonts w:ascii="Calibri" w:hAnsi="Calibri"/>
                <w:sz w:val="19"/>
              </w:rPr>
              <w:t xml:space="preserve"> → attachment records the next stage can use. </w:t>
            </w:r>
            <w:r>
              <w:rPr>
                <w:rFonts w:ascii="Consolas" w:hAnsi="Consolas"/>
                <w:color w:val="3F6288"/>
                <w:sz w:val="18"/>
              </w:rPr>
              <w:t>_harvest_images()</w:t>
            </w:r>
            <w:r>
              <w:rPr>
                <w:rFonts w:ascii="Calibri" w:hAnsi="Calibri"/>
                <w:sz w:val="19"/>
              </w:rPr>
              <w:t xml:space="preserve"> pulls real generated images, since an image cannot travel in a text handoff</w:t>
            </w:r>
          </w:p>
        </w:tc>
        <w:tc>
          <w:tcPr>
            <w:tcW w:type="dxa" w:w="2376"/>
          </w:tcPr>
          <w:p>
            <w:pPr>
              <w:spacing w:before="40" w:after="40"/>
            </w:pPr>
            <w:r/>
            <w:r>
              <w:rPr>
                <w:rFonts w:ascii="Calibri" w:hAnsi="Calibri"/>
                <w:sz w:val="19"/>
              </w:rPr>
              <w:t>Files, images</w:t>
            </w:r>
          </w:p>
        </w:tc>
      </w:tr>
    </w:tbl>
    <w:p>
      <w:pPr>
        <w:spacing w:after="80"/>
      </w:pPr>
    </w:p>
    <w:p>
      <w:pPr>
        <w:spacing w:after="140"/>
      </w:pPr>
      <w:r>
        <w:rPr>
          <w:rFonts w:ascii="Calibri" w:hAnsi="Calibri"/>
          <w:sz w:val="21"/>
        </w:rPr>
        <w:t xml:space="preserve">⚠ </w:t>
      </w:r>
      <w:r>
        <w:rPr>
          <w:rFonts w:ascii="Calibri" w:hAnsi="Calibri"/>
          <w:b/>
          <w:sz w:val="21"/>
        </w:rPr>
        <w:t>This whole stage runs in the user's own browser, signed in as them.</w:t>
      </w:r>
      <w:r>
        <w:rPr>
          <w:rFonts w:ascii="Calibri" w:hAnsi="Calibri"/>
          <w:sz w:val="21"/>
        </w:rPr>
        <w:t xml:space="preserve"> The prompt and any attached files go to whichever tools the user chose.</w:t>
      </w:r>
    </w:p>
    <w:p>
      <w:pPr>
        <w:pStyle w:val="Heading3"/>
        <w:keepNext/>
      </w:pPr>
      <w:r>
        <w:rPr>
          <w:rFonts w:ascii="Calibri" w:hAnsi="Calibri"/>
          <w:color w:val="5980A6"/>
        </w:rPr>
        <w:t>Stage A10 — Failover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Any stage whose output came back empty</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_retry_failed_stages()</w:t>
            </w:r>
            <w:r>
              <w:rPr>
                <w:rFonts w:ascii="Calibri" w:hAnsi="Calibri"/>
                <w:sz w:val="19"/>
              </w:rPr>
              <w:t xml:space="preserve"> — hands each failed stage to a </w:t>
            </w:r>
            <w:r>
              <w:rPr>
                <w:rFonts w:ascii="Calibri" w:hAnsi="Calibri"/>
                <w:b/>
                <w:sz w:val="19"/>
              </w:rPr>
              <w:t>different</w:t>
            </w:r>
            <w:r>
              <w:rPr>
                <w:rFonts w:ascii="Calibri" w:hAnsi="Calibri"/>
                <w:sz w:val="19"/>
              </w:rPr>
              <w:t xml:space="preserve"> tool via </w:t>
            </w:r>
            <w:r>
              <w:rPr>
                <w:rFonts w:ascii="Consolas" w:hAnsi="Consolas"/>
                <w:color w:val="3F6288"/>
                <w:sz w:val="18"/>
              </w:rPr>
              <w:t>agents.alternatives_for()</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Filled-in responses where a second tool succeeded</w:t>
            </w:r>
          </w:p>
        </w:tc>
      </w:tr>
    </w:tbl>
    <w:p>
      <w:pPr>
        <w:spacing w:after="80"/>
      </w:pPr>
    </w:p>
    <w:p>
      <w:pPr>
        <w:pStyle w:val="Heading3"/>
        <w:keepNext/>
      </w:pPr>
      <w:r>
        <w:rPr>
          <w:rFonts w:ascii="Calibri" w:hAnsi="Calibri"/>
          <w:color w:val="5980A6"/>
        </w:rPr>
        <w:t>Stage A11 — Persist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responses, links, stage agents, durations, attachments, routing, query</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config.save_run(record, workspace.runs_dir(mid, cfg))</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runs/run_&lt;timestamp&gt;.json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History dialog; Home's recent-runs list via </w:t>
            </w:r>
            <w:r>
              <w:rPr>
                <w:rFonts w:ascii="Consolas" w:hAnsi="Consolas"/>
                <w:color w:val="3F6288"/>
                <w:sz w:val="18"/>
              </w:rPr>
              <w:t>dashboard_data.recent_runs()</w:t>
            </w:r>
          </w:p>
        </w:tc>
      </w:tr>
    </w:tbl>
    <w:p>
      <w:pPr>
        <w:spacing w:after="80"/>
      </w:pPr>
    </w:p>
    <w:p>
      <w:pPr>
        <w:spacing w:before="160" w:after="160"/>
        <w:ind w:left="259"/>
        <w:shd w:val="clear" w:color="auto" w:fill="F4F6F9"/>
        <w:pBdr>
          <w:left w:val="single" w:sz="18" w:space="10" w:color="5980A6"/>
        </w:pBdr>
      </w:pPr>
      <w:r>
        <w:rPr>
          <w:rFonts w:ascii="Calibri" w:hAnsi="Calibri"/>
          <w:color w:val="4A5057"/>
          <w:sz w:val="21"/>
        </w:rPr>
        <w:t xml:space="preserve">A failed run has no engine return value, so </w:t>
      </w:r>
      <w:r>
        <w:rPr>
          <w:rFonts w:ascii="Consolas" w:hAnsi="Consolas"/>
          <w:color w:val="3F6288"/>
          <w:sz w:val="20"/>
        </w:rPr>
        <w:t>_save_run</w:t>
      </w:r>
      <w:r>
        <w:rPr>
          <w:rFonts w:ascii="Calibri" w:hAnsi="Calibri"/>
          <w:color w:val="4A5057"/>
          <w:sz w:val="21"/>
        </w:rPr>
        <w:t xml:space="preserve"> rebuilds what did land from the per-stage events collected on the way. Save failures are swallowed to the status bar on purpose: </w:t>
      </w:r>
      <w:r>
        <w:rPr>
          <w:rFonts w:ascii="Calibri" w:hAnsi="Calibri"/>
          <w:b/>
          <w:color w:val="4A5057"/>
          <w:sz w:val="21"/>
        </w:rPr>
        <w:t>the run itself succeeded, and a full disk should not turn that into an error dialog.</w:t>
      </w:r>
    </w:p>
    <w:p>
      <w:pPr>
        <w:pStyle w:val="Heading2"/>
        <w:keepNext/>
      </w:pPr>
      <w:r>
        <w:rPr>
          <w:rFonts w:ascii="Calibri" w:hAnsi="Calibri"/>
          <w:color w:val="3F6288"/>
        </w:rPr>
        <w:t>3.2 Pipeline B — Email automation, the daily loop</w:t>
      </w:r>
    </w:p>
    <w:p>
      <w:pPr>
        <w:spacing w:after="140"/>
      </w:pPr>
      <w:r>
        <w:rPr>
          <w:rFonts w:ascii="Calibri" w:hAnsi="Calibri"/>
          <w:sz w:val="21"/>
        </w:rPr>
        <w:t>The one used every day, and the reason the app gets opened at all.</w:t>
      </w:r>
    </w:p>
    <w:p>
      <w:pPr>
        <w:spacing w:after="140"/>
      </w:pPr>
      <w:r>
        <w:rPr>
          <w:rFonts w:ascii="Calibri" w:hAnsi="Calibri"/>
          <w:b/>
          <w:sz w:val="21"/>
        </w:rPr>
        <w:t>Five tabs, in the order the work happens:</w:t>
      </w:r>
      <w:r>
        <w:rPr>
          <w:rFonts w:ascii="Calibri" w:hAnsi="Calibri"/>
          <w:sz w:val="21"/>
        </w:rPr>
        <w:t xml:space="preserve"> What arrived → Inquiries → What they said back → Waiting on a reply → The order came.</w:t>
      </w:r>
    </w:p>
    <w:p>
      <w:pPr>
        <w:pStyle w:val="Heading3"/>
        <w:keepNext/>
      </w:pPr>
      <w:r>
        <w:rPr>
          <w:rFonts w:ascii="Calibri" w:hAnsi="Calibri"/>
          <w:color w:val="5980A6"/>
        </w:rPr>
        <w:t>B.0 The whole loop</w:t>
      </w:r>
    </w:p>
    <w:p>
      <w:pPr>
        <w:sectPr>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4909170"/>
            <wp:docPr id="9" name="Picture 9"/>
            <wp:cNvGraphicFramePr>
              <a:graphicFrameLocks noChangeAspect="1"/>
            </wp:cNvGraphicFramePr>
            <a:graphic>
              <a:graphicData uri="http://schemas.openxmlformats.org/drawingml/2006/picture">
                <pic:pic>
                  <pic:nvPicPr>
                    <pic:cNvPr id="0" name="03-02.png"/>
                    <pic:cNvPicPr/>
                  </pic:nvPicPr>
                  <pic:blipFill>
                    <a:blip r:embed="rId18"/>
                    <a:stretch>
                      <a:fillRect/>
                    </a:stretch>
                  </pic:blipFill>
                  <pic:spPr>
                    <a:xfrm>
                      <a:off x="0" y="0"/>
                      <a:ext cx="8412480" cy="4909170"/>
                    </a:xfrm>
                    <a:prstGeom prst="rect"/>
                  </pic:spPr>
                </pic:pic>
              </a:graphicData>
            </a:graphic>
          </wp:inline>
        </w:drawing>
      </w:r>
    </w:p>
    <w:p>
      <w:pPr>
        <w:spacing w:before="0" w:after="240"/>
        <w:jc w:val="center"/>
      </w:pPr>
      <w:r>
        <w:rPr>
          <w:rFonts w:ascii="Calibri" w:hAnsi="Calibri"/>
          <w:i/>
          <w:color w:val="767C84"/>
          <w:sz w:val="17"/>
        </w:rPr>
        <w:t>Diagram 3.2</w:t>
      </w:r>
    </w:p>
    <w:p>
      <w:pPr>
        <w:sectPr>
          <w:pgSz w:w="15840" w:h="12240" w:orient="landscape"/>
          <w:pgMar w:top="1224" w:right="1368" w:bottom="1224" w:left="1368" w:header="720" w:footer="720" w:gutter="0"/>
          <w:cols w:space="720"/>
          <w:docGrid w:linePitch="360"/>
        </w:sectPr>
      </w:pPr>
    </w:p>
    <w:p>
      <w:pPr>
        <w:pStyle w:val="Heading3"/>
        <w:keepNext/>
      </w:pPr>
      <w:r>
        <w:rPr>
          <w:rFonts w:ascii="Calibri" w:hAnsi="Calibri"/>
          <w:color w:val="5980A6"/>
        </w:rPr>
        <w:t>B.1 Fetch — inbox.fetch_new()</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cfg</w:t>
            </w:r>
            <w:r>
              <w:rPr>
                <w:rFonts w:ascii="Calibri" w:hAnsi="Calibri"/>
                <w:sz w:val="19"/>
              </w:rPr>
              <w:t xml:space="preserve"> (one account), its </w:t>
            </w:r>
            <w:r>
              <w:rPr>
                <w:rFonts w:ascii="Consolas" w:hAnsi="Consolas"/>
                <w:color w:val="3F6288"/>
                <w:sz w:val="18"/>
              </w:rPr>
              <w:t>State</w:t>
            </w:r>
            <w:r>
              <w:rPr>
                <w:rFonts w:ascii="Calibri" w:hAnsi="Calibri"/>
                <w:sz w:val="19"/>
              </w:rPr>
              <w:t xml:space="preserve"> bookmark, </w:t>
            </w:r>
            <w:r>
              <w:rPr>
                <w:rFonts w:ascii="Consolas" w:hAnsi="Consolas"/>
                <w:color w:val="3F6288"/>
                <w:sz w:val="18"/>
              </w:rPr>
              <w:t>always_full</w:t>
            </w:r>
            <w:r>
              <w:rPr>
                <w:rFonts w:ascii="Calibri" w:hAnsi="Calibri"/>
                <w:sz w:val="19"/>
              </w:rPr>
              <w:t xml:space="preserve"> (known senders), </w:t>
            </w:r>
            <w:r>
              <w:rPr>
                <w:rFonts w:ascii="Consolas" w:hAnsi="Consolas"/>
                <w:color w:val="3F6288"/>
                <w:sz w:val="18"/>
              </w:rPr>
              <w:t>must_read</w:t>
            </w:r>
            <w:r>
              <w:rPr>
                <w:rFonts w:ascii="Calibri" w:hAnsi="Calibri"/>
                <w:sz w:val="19"/>
              </w:rPr>
              <w:t xml:space="preserve"> (predicate), </w:t>
            </w:r>
            <w:r>
              <w:rPr>
                <w:rFonts w:ascii="Consolas" w:hAnsi="Consolas"/>
                <w:color w:val="3F6288"/>
                <w:sz w:val="18"/>
              </w:rPr>
              <w:t>catch_up_with_new</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IMAP connect (SSL 993, else STARTTLS) → </w:t>
            </w:r>
            <w:r>
              <w:rPr>
                <w:rFonts w:ascii="Consolas" w:hAnsi="Consolas"/>
                <w:color w:val="3F6288"/>
                <w:sz w:val="18"/>
              </w:rPr>
              <w:t>select(folder, readonly=True)</w:t>
            </w:r>
            <w:r>
              <w:rPr>
                <w:rFonts w:ascii="Calibri" w:hAnsi="Calibri"/>
                <w:sz w:val="19"/>
              </w:rPr>
              <w:t xml:space="preserve"> → check </w:t>
            </w:r>
            <w:r>
              <w:rPr>
                <w:rFonts w:ascii="Consolas" w:hAnsi="Consolas"/>
                <w:color w:val="3F6288"/>
                <w:sz w:val="18"/>
              </w:rPr>
              <w:t>UIDVALIDITY</w:t>
            </w:r>
            <w:r>
              <w:rPr>
                <w:rFonts w:ascii="Calibri" w:hAnsi="Calibri"/>
                <w:sz w:val="19"/>
              </w:rPr>
              <w:t xml:space="preserve"> against the bookmark → </w:t>
            </w:r>
            <w:r>
              <w:rPr>
                <w:rFonts w:ascii="Consolas" w:hAnsi="Consolas"/>
                <w:color w:val="3F6288"/>
                <w:sz w:val="18"/>
              </w:rPr>
              <w:t>_search_above(last_uid)</w:t>
            </w:r>
            <w:r>
              <w:rPr>
                <w:rFonts w:ascii="Calibri" w:hAnsi="Calibri"/>
                <w:sz w:val="19"/>
              </w:rPr>
              <w:t xml:space="preserve"> for new mail, plus </w:t>
            </w:r>
            <w:r>
              <w:rPr>
                <w:rFonts w:ascii="Consolas" w:hAnsi="Consolas"/>
                <w:color w:val="3F6288"/>
                <w:sz w:val="18"/>
              </w:rPr>
              <w:t>_search_window(first_days)</w:t>
            </w:r>
            <w:r>
              <w:rPr>
                <w:rFonts w:ascii="Calibri" w:hAnsi="Calibri"/>
                <w:sz w:val="19"/>
              </w:rPr>
              <w:t xml:space="preserve"> for backlog → </w:t>
            </w:r>
            <w:r>
              <w:rPr>
                <w:rFonts w:ascii="Consolas" w:hAnsi="Consolas"/>
                <w:color w:val="3F6288"/>
                <w:sz w:val="18"/>
              </w:rPr>
              <w:t>_fetch_headers()</w:t>
            </w:r>
            <w:r>
              <w:rPr>
                <w:rFonts w:ascii="Calibri" w:hAnsi="Calibri"/>
                <w:sz w:val="19"/>
              </w:rPr>
              <w:t xml:space="preserve"> in batches of </w:t>
            </w:r>
            <w:r>
              <w:rPr>
                <w:rFonts w:ascii="Consolas" w:hAnsi="Consolas"/>
                <w:color w:val="3F6288"/>
                <w:sz w:val="18"/>
              </w:rPr>
              <w:t>HEADER_BATCH = 100</w:t>
            </w:r>
            <w:r>
              <w:rPr>
                <w:rFonts w:ascii="Calibri" w:hAnsi="Calibri"/>
                <w:sz w:val="19"/>
              </w:rPr>
              <w:t xml:space="preserve"> → bodies pulled </w:t>
            </w:r>
            <w:r>
              <w:rPr>
                <w:rFonts w:ascii="Calibri" w:hAnsi="Calibri"/>
                <w:b/>
                <w:sz w:val="19"/>
              </w:rPr>
              <w:t>only</w:t>
            </w:r>
            <w:r>
              <w:rPr>
                <w:rFonts w:ascii="Calibri" w:hAnsi="Calibri"/>
                <w:sz w:val="19"/>
              </w:rPr>
              <w:t xml:space="preserve"> for messages that might matter, with </w:t>
            </w:r>
            <w:r>
              <w:rPr>
                <w:rFonts w:ascii="Consolas" w:hAnsi="Consolas"/>
                <w:color w:val="3F6288"/>
                <w:sz w:val="18"/>
              </w:rPr>
              <w:t>BODY.PEEK[]</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(messages: list[Message], new_state: State, error: str)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Memory only. Nothing is written to the mailbox</w:t>
            </w:r>
          </w:p>
        </w:tc>
      </w:tr>
    </w:tbl>
    <w:p>
      <w:pPr>
        <w:spacing w:after="80"/>
      </w:pPr>
    </w:p>
    <w:p>
      <w:pPr>
        <w:spacing w:after="140"/>
      </w:pPr>
      <w:r>
        <w:rPr>
          <w:rFonts w:ascii="Calibri" w:hAnsi="Calibri"/>
          <w:b/>
          <w:sz w:val="21"/>
        </w:rPr>
        <w:t>Limits:</w:t>
      </w:r>
      <w:r>
        <w:rPr>
          <w:rFonts w:ascii="Calibri" w:hAnsi="Calibri"/>
          <w:sz w:val="21"/>
        </w:rPr>
        <w:t xml:space="preserve"> </w:t>
      </w:r>
      <w:r>
        <w:rPr>
          <w:rFonts w:ascii="Consolas" w:hAnsi="Consolas"/>
          <w:color w:val="3F6288"/>
          <w:sz w:val="20"/>
        </w:rPr>
        <w:t>FIRST_FETCH_DAYS = 30</w:t>
      </w:r>
      <w:r>
        <w:rPr>
          <w:rFonts w:ascii="Calibri" w:hAnsi="Calibri"/>
          <w:sz w:val="21"/>
        </w:rPr>
        <w:t xml:space="preserve"> · </w:t>
      </w:r>
      <w:r>
        <w:rPr>
          <w:rFonts w:ascii="Consolas" w:hAnsi="Consolas"/>
          <w:color w:val="3F6288"/>
          <w:sz w:val="20"/>
        </w:rPr>
        <w:t>MAX_PER_FETCH = 200</w:t>
      </w:r>
      <w:r>
        <w:rPr>
          <w:rFonts w:ascii="Calibri" w:hAnsi="Calibri"/>
          <w:sz w:val="21"/>
        </w:rPr>
        <w:t xml:space="preserve"> · </w:t>
      </w:r>
      <w:r>
        <w:rPr>
          <w:rFonts w:ascii="Consolas" w:hAnsi="Consolas"/>
          <w:color w:val="3F6288"/>
          <w:sz w:val="20"/>
        </w:rPr>
        <w:t>MAX_BODY_CHARS = 20000</w:t>
      </w:r>
      <w:r>
        <w:rPr>
          <w:rFonts w:ascii="Calibri" w:hAnsi="Calibri"/>
          <w:sz w:val="21"/>
        </w:rPr>
        <w:t xml:space="preserve"> · </w:t>
      </w:r>
      <w:r>
        <w:rPr>
          <w:rFonts w:ascii="Consolas" w:hAnsi="Consolas"/>
          <w:color w:val="3F6288"/>
          <w:sz w:val="20"/>
        </w:rPr>
        <w:t>BACKFILL_PER_CHECK = 60</w:t>
      </w:r>
      <w:r>
        <w:rPr>
          <w:rFonts w:ascii="Calibri" w:hAnsi="Calibri"/>
          <w:sz w:val="21"/>
        </w:rPr>
        <w:t>.</w:t>
      </w:r>
    </w:p>
    <w:p>
      <w:pPr>
        <w:spacing w:before="160" w:after="160"/>
        <w:ind w:left="259"/>
        <w:shd w:val="clear" w:color="auto" w:fill="F4F6F9"/>
        <w:pBdr>
          <w:left w:val="single" w:sz="18" w:space="10" w:color="5980A6"/>
        </w:pBdr>
      </w:pPr>
      <w:r>
        <w:rPr>
          <w:rFonts w:ascii="Calibri" w:hAnsi="Calibri"/>
          <w:b/>
          <w:color w:val="4A5057"/>
          <w:sz w:val="21"/>
        </w:rPr>
        <w:t>Reads the mailboxes, never writes to them.</w:t>
      </w:r>
      <w:r>
        <w:rPr>
          <w:rFonts w:ascii="Calibri" w:hAnsi="Calibri"/>
          <w:color w:val="4A5057"/>
          <w:sz w:val="21"/>
        </w:rPr>
        <w:t xml:space="preserve"> </w:t>
      </w:r>
      <w:r>
        <w:rPr>
          <w:rFonts w:ascii="Consolas" w:hAnsi="Consolas"/>
          <w:color w:val="3F6288"/>
          <w:sz w:val="20"/>
        </w:rPr>
        <w:t>readonly=True</w:t>
      </w:r>
      <w:r>
        <w:rPr>
          <w:rFonts w:ascii="Calibri" w:hAnsi="Calibri"/>
          <w:color w:val="4A5057"/>
          <w:sz w:val="21"/>
        </w:rPr>
        <w:t xml:space="preserve"> on select and </w:t>
      </w:r>
      <w:r>
        <w:rPr>
          <w:rFonts w:ascii="Consolas" w:hAnsi="Consolas"/>
          <w:color w:val="3F6288"/>
          <w:sz w:val="20"/>
        </w:rPr>
        <w:t>BODY.PEEK[]</w:t>
      </w:r>
      <w:r>
        <w:rPr>
          <w:rFonts w:ascii="Calibri" w:hAnsi="Calibri"/>
          <w:color w:val="4A5057"/>
          <w:sz w:val="21"/>
        </w:rPr>
        <w:t xml:space="preserve"> on fetch mean nothing is marked read, moved or deleted — the owner keeps using Outlook on the same account.</w:t>
      </w:r>
    </w:p>
    <w:p>
      <w:pPr>
        <w:spacing w:after="140"/>
      </w:pPr>
      <w:r>
        <w:rPr>
          <w:rFonts w:ascii="Calibri" w:hAnsi="Calibri"/>
          <w:b/>
          <w:sz w:val="21"/>
        </w:rPr>
        <w:t>Which bodies get downloaded: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Case</w:t>
            </w:r>
          </w:p>
        </w:tc>
        <w:tc>
          <w:tcPr>
            <w:tcW w:type="dxa" w:w="3168"/>
            <w:shd w:val="clear" w:color="auto" w:fill="E4EBF2"/>
          </w:tcPr>
          <w:p>
            <w:pPr>
              <w:spacing w:before="40" w:after="40"/>
            </w:pPr>
            <w:r/>
            <w:r>
              <w:rPr>
                <w:rFonts w:ascii="Calibri" w:hAnsi="Calibri"/>
                <w:b/>
                <w:color w:val="3F6288"/>
                <w:sz w:val="19"/>
              </w:rPr>
              <w:t>Body fetched?</w:t>
            </w:r>
          </w:p>
        </w:tc>
        <w:tc>
          <w:tcPr>
            <w:tcW w:type="dxa" w:w="3168"/>
            <w:shd w:val="clear" w:color="auto" w:fill="E4EBF2"/>
          </w:tcPr>
          <w:p>
            <w:pPr>
              <w:spacing w:before="40" w:after="40"/>
            </w:pPr>
            <w:r/>
            <w:r>
              <w:rPr>
                <w:rFonts w:ascii="Calibri" w:hAnsi="Calibri"/>
                <w:b/>
                <w:color w:val="3F6288"/>
                <w:sz w:val="19"/>
              </w:rPr>
              <w:t>Why</w:t>
            </w:r>
          </w:p>
        </w:tc>
      </w:tr>
      <w:tr>
        <w:tc>
          <w:tcPr>
            <w:tcW w:type="dxa" w:w="3168"/>
          </w:tcPr>
          <w:p>
            <w:pPr>
              <w:spacing w:before="40" w:after="40"/>
            </w:pPr>
            <w:r/>
            <w:r>
              <w:rPr>
                <w:rFonts w:ascii="Calibri" w:hAnsi="Calibri"/>
                <w:sz w:val="19"/>
              </w:rPr>
              <w:t>Headers say it is a mailshot (</w:t>
            </w:r>
            <w:r>
              <w:rPr>
                <w:rFonts w:ascii="Consolas" w:hAnsi="Consolas"/>
                <w:color w:val="3F6288"/>
                <w:sz w:val="18"/>
              </w:rPr>
              <w:t>says_it_is_bulk</w:t>
            </w:r>
            <w:r>
              <w:rPr>
                <w:rFonts w:ascii="Calibri" w:hAnsi="Calibri"/>
                <w:sz w:val="19"/>
              </w:rPr>
              <w:t>)</w:t>
            </w:r>
          </w:p>
        </w:tc>
        <w:tc>
          <w:tcPr>
            <w:tcW w:type="dxa" w:w="3168"/>
          </w:tcPr>
          <w:p>
            <w:pPr>
              <w:spacing w:before="40" w:after="40"/>
            </w:pPr>
            <w:r/>
            <w:r>
              <w:rPr>
                <w:rFonts w:ascii="Calibri" w:hAnsi="Calibri"/>
                <w:sz w:val="19"/>
              </w:rPr>
              <w:t>No</w:t>
            </w:r>
          </w:p>
        </w:tc>
        <w:tc>
          <w:tcPr>
            <w:tcW w:type="dxa" w:w="3168"/>
          </w:tcPr>
          <w:p>
            <w:pPr>
              <w:spacing w:before="40" w:after="40"/>
            </w:pPr>
            <w:r/>
            <w:r>
              <w:rPr>
                <w:rFonts w:ascii="Calibri" w:hAnsi="Calibri"/>
                <w:sz w:val="19"/>
              </w:rPr>
              <w:t>That is most of what a real inbox contains, and where three minutes went</w:t>
            </w:r>
          </w:p>
        </w:tc>
      </w:tr>
      <w:tr>
        <w:tc>
          <w:tcPr>
            <w:tcW w:type="dxa" w:w="3168"/>
          </w:tcPr>
          <w:p>
            <w:pPr>
              <w:spacing w:before="40" w:after="40"/>
            </w:pPr>
            <w:r/>
            <w:r>
              <w:rPr>
                <w:rFonts w:ascii="Calibri" w:hAnsi="Calibri"/>
                <w:sz w:val="19"/>
              </w:rPr>
              <w:t>Sender is known (</w:t>
            </w:r>
            <w:r>
              <w:rPr>
                <w:rFonts w:ascii="Consolas" w:hAnsi="Consolas"/>
                <w:color w:val="3F6288"/>
                <w:sz w:val="18"/>
              </w:rPr>
              <w:t>always_full</w:t>
            </w:r>
            <w:r>
              <w:rPr>
                <w:rFonts w:ascii="Calibri" w:hAnsi="Calibri"/>
                <w:sz w:val="19"/>
              </w:rPr>
              <w:t>)</w:t>
            </w:r>
          </w:p>
        </w:tc>
        <w:tc>
          <w:tcPr>
            <w:tcW w:type="dxa" w:w="3168"/>
          </w:tcPr>
          <w:p>
            <w:pPr>
              <w:spacing w:before="40" w:after="40"/>
            </w:pPr>
            <w:r/>
            <w:r>
              <w:rPr>
                <w:rFonts w:ascii="Calibri" w:hAnsi="Calibri"/>
                <w:b/>
                <w:sz w:val="19"/>
              </w:rPr>
              <w:t>Yes, always</w:t>
            </w:r>
          </w:p>
        </w:tc>
        <w:tc>
          <w:tcPr>
            <w:tcW w:type="dxa" w:w="3168"/>
          </w:tcPr>
          <w:p>
            <w:pPr>
              <w:spacing w:before="40" w:after="40"/>
            </w:pPr>
            <w:r/>
            <w:r>
              <w:rPr>
                <w:rFonts w:ascii="Calibri" w:hAnsi="Calibri"/>
                <w:sz w:val="19"/>
              </w:rPr>
              <w:t>A customer on a system that stamps an unsubscribe link onto every message must not be caught by the bulk rule. Being over-generous costs one body download; being mean costs an order</w:t>
            </w:r>
          </w:p>
        </w:tc>
      </w:tr>
      <w:tr>
        <w:tc>
          <w:tcPr>
            <w:tcW w:type="dxa" w:w="3168"/>
          </w:tcPr>
          <w:p>
            <w:pPr>
              <w:spacing w:before="40" w:after="40"/>
            </w:pPr>
            <w:r/>
            <w:r>
              <w:rPr>
                <w:rFonts w:ascii="Calibri" w:hAnsi="Calibri"/>
                <w:sz w:val="19"/>
              </w:rPr>
              <w:t>Subject asks for a price, or names a PO (</w:t>
            </w:r>
            <w:r>
              <w:rPr>
                <w:rFonts w:ascii="Consolas" w:hAnsi="Consolas"/>
                <w:color w:val="3F6288"/>
                <w:sz w:val="18"/>
              </w:rPr>
              <w:t>must_read</w:t>
            </w:r>
            <w:r>
              <w:rPr>
                <w:rFonts w:ascii="Calibri" w:hAnsi="Calibri"/>
                <w:sz w:val="19"/>
              </w:rPr>
              <w:t>)</w:t>
            </w:r>
          </w:p>
        </w:tc>
        <w:tc>
          <w:tcPr>
            <w:tcW w:type="dxa" w:w="3168"/>
          </w:tcPr>
          <w:p>
            <w:pPr>
              <w:spacing w:before="40" w:after="40"/>
            </w:pPr>
            <w:r/>
            <w:r>
              <w:rPr>
                <w:rFonts w:ascii="Calibri" w:hAnsi="Calibri"/>
                <w:b/>
                <w:sz w:val="19"/>
              </w:rPr>
              <w:t>Yes, whatever the headers say</w:t>
            </w:r>
          </w:p>
        </w:tc>
        <w:tc>
          <w:tcPr>
            <w:tcW w:type="dxa" w:w="3168"/>
          </w:tcPr>
          <w:p>
            <w:pPr>
              <w:spacing w:before="40" w:after="40"/>
            </w:pPr>
            <w:r/>
            <w:r>
              <w:rPr>
                <w:rFonts w:ascii="Calibri" w:hAnsi="Calibri"/>
                <w:sz w:val="19"/>
              </w:rPr>
              <w:t>Subjects arrive with the headers, so this costs nothing, and it is the difference between "we never downloaded it" and a lost order</w:t>
            </w:r>
          </w:p>
        </w:tc>
      </w:tr>
      <w:tr>
        <w:tc>
          <w:tcPr>
            <w:tcW w:type="dxa" w:w="3168"/>
          </w:tcPr>
          <w:p>
            <w:pPr>
              <w:spacing w:before="40" w:after="40"/>
            </w:pPr>
            <w:r/>
            <w:r>
              <w:rPr>
                <w:rFonts w:ascii="Calibri" w:hAnsi="Calibri"/>
                <w:sz w:val="19"/>
              </w:rPr>
              <w:t>Otherwise</w:t>
            </w:r>
          </w:p>
        </w:tc>
        <w:tc>
          <w:tcPr>
            <w:tcW w:type="dxa" w:w="3168"/>
          </w:tcPr>
          <w:p>
            <w:pPr>
              <w:spacing w:before="40" w:after="40"/>
            </w:pPr>
            <w:r/>
            <w:r>
              <w:rPr>
                <w:rFonts w:ascii="Calibri" w:hAnsi="Calibri"/>
                <w:sz w:val="19"/>
              </w:rPr>
              <w:t>Yes</w:t>
            </w:r>
          </w:p>
        </w:tc>
        <w:tc>
          <w:tcPr>
            <w:tcW w:type="dxa" w:w="3168"/>
          </w:tcPr>
          <w:p>
            <w:pPr>
              <w:spacing w:before="40" w:after="40"/>
            </w:pPr>
            <w:r/>
          </w:p>
        </w:tc>
      </w:tr>
    </w:tbl>
    <w:p>
      <w:pPr>
        <w:spacing w:after="80"/>
      </w:pPr>
    </w:p>
    <w:p>
      <w:pPr>
        <w:pStyle w:val="Heading3"/>
        <w:keepNext/>
      </w:pPr>
      <w:r>
        <w:rPr>
          <w:rFonts w:ascii="Calibri" w:hAnsi="Calibri"/>
          <w:color w:val="5980A6"/>
        </w:rPr>
        <w:t>B.2 Sort — triage.classify()</w:t>
      </w:r>
    </w:p>
    <w:p>
      <w:pPr>
        <w:spacing w:after="140"/>
      </w:pPr>
      <w:r>
        <w:rPr>
          <w:rFonts w:ascii="Calibri" w:hAnsi="Calibri"/>
          <w:sz w:val="21"/>
        </w:rPr>
        <w:t>Two passes: local rules, then one batched AI call for whatever is left.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Pass</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b/>
                <w:sz w:val="19"/>
              </w:rPr>
              <w:t>Rules</w:t>
            </w:r>
          </w:p>
        </w:tc>
        <w:tc>
          <w:tcPr>
            <w:tcW w:type="dxa" w:w="2376"/>
          </w:tcPr>
          <w:p>
            <w:pPr>
              <w:spacing w:before="40" w:after="40"/>
            </w:pPr>
            <w:r/>
            <w:r>
              <w:rPr>
                <w:rFonts w:ascii="Consolas" w:hAnsi="Consolas"/>
                <w:color w:val="3F6288"/>
                <w:sz w:val="18"/>
              </w:rPr>
              <w:t>Message</w:t>
            </w:r>
            <w:r>
              <w:rPr>
                <w:rFonts w:ascii="Calibri" w:hAnsi="Calibri"/>
                <w:sz w:val="19"/>
              </w:rPr>
              <w:t xml:space="preserve">, </w:t>
            </w:r>
            <w:r>
              <w:rPr>
                <w:rFonts w:ascii="Consolas" w:hAnsi="Consolas"/>
                <w:color w:val="3F6288"/>
                <w:sz w:val="18"/>
              </w:rPr>
              <w:t>Knowledge</w:t>
            </w:r>
          </w:p>
        </w:tc>
        <w:tc>
          <w:tcPr>
            <w:tcW w:type="dxa" w:w="2376"/>
          </w:tcPr>
          <w:p>
            <w:pPr>
              <w:spacing w:before="40" w:after="40"/>
            </w:pPr>
            <w:r/>
            <w:r>
              <w:rPr>
                <w:rFonts w:ascii="Consolas" w:hAnsi="Consolas"/>
                <w:color w:val="3F6288"/>
                <w:sz w:val="18"/>
              </w:rPr>
              <w:t>rules_pass()</w:t>
            </w:r>
            <w:r>
              <w:rPr>
                <w:rFonts w:ascii="Calibri" w:hAnsi="Calibri"/>
                <w:sz w:val="19"/>
              </w:rPr>
              <w:t xml:space="preserve"> — </w:t>
            </w:r>
            <w:r>
              <w:rPr>
                <w:rFonts w:ascii="Consolas" w:hAnsi="Consolas"/>
                <w:color w:val="3F6288"/>
                <w:sz w:val="18"/>
              </w:rPr>
              <w:t>List-Unsubscribe</w:t>
            </w:r>
            <w:r>
              <w:rPr>
                <w:rFonts w:ascii="Calibri" w:hAnsi="Calibri"/>
                <w:sz w:val="19"/>
              </w:rPr>
              <w:t xml:space="preserve"> / </w:t>
            </w:r>
            <w:r>
              <w:rPr>
                <w:rFonts w:ascii="Consolas" w:hAnsi="Consolas"/>
                <w:color w:val="3F6288"/>
                <w:sz w:val="18"/>
              </w:rPr>
              <w:t>List-Id</w:t>
            </w:r>
            <w:r>
              <w:rPr>
                <w:rFonts w:ascii="Calibri" w:hAnsi="Calibri"/>
                <w:sz w:val="19"/>
              </w:rPr>
              <w:t xml:space="preserve"> / </w:t>
            </w:r>
            <w:r>
              <w:rPr>
                <w:rFonts w:ascii="Consolas" w:hAnsi="Consolas"/>
                <w:color w:val="3F6288"/>
                <w:sz w:val="18"/>
              </w:rPr>
              <w:t>List-Help</w:t>
            </w:r>
            <w:r>
              <w:rPr>
                <w:rFonts w:ascii="Calibri" w:hAnsi="Calibri"/>
                <w:sz w:val="19"/>
              </w:rPr>
              <w:t xml:space="preserve"> / </w:t>
            </w:r>
            <w:r>
              <w:rPr>
                <w:rFonts w:ascii="Consolas" w:hAnsi="Consolas"/>
                <w:color w:val="3F6288"/>
                <w:sz w:val="18"/>
              </w:rPr>
              <w:t>Feedback-ID</w:t>
            </w:r>
            <w:r>
              <w:rPr>
                <w:rFonts w:ascii="Calibri" w:hAnsi="Calibri"/>
                <w:sz w:val="19"/>
              </w:rPr>
              <w:t xml:space="preserve"> / </w:t>
            </w:r>
            <w:r>
              <w:rPr>
                <w:rFonts w:ascii="Consolas" w:hAnsi="Consolas"/>
                <w:color w:val="3F6288"/>
                <w:sz w:val="18"/>
              </w:rPr>
              <w:t>Precedence</w:t>
            </w:r>
            <w:r>
              <w:rPr>
                <w:rFonts w:ascii="Calibri" w:hAnsi="Calibri"/>
                <w:sz w:val="19"/>
              </w:rPr>
              <w:t xml:space="preserve"> / </w:t>
            </w:r>
            <w:r>
              <w:rPr>
                <w:rFonts w:ascii="Consolas" w:hAnsi="Consolas"/>
                <w:color w:val="3F6288"/>
                <w:sz w:val="18"/>
              </w:rPr>
              <w:t>Auto-Submitted</w:t>
            </w:r>
            <w:r>
              <w:rPr>
                <w:rFonts w:ascii="Calibri" w:hAnsi="Calibri"/>
                <w:sz w:val="19"/>
              </w:rPr>
              <w:t>; robot addresses (</w:t>
            </w:r>
            <w:r>
              <w:rPr>
                <w:rFonts w:ascii="Consolas" w:hAnsi="Consolas"/>
                <w:color w:val="3F6288"/>
                <w:sz w:val="18"/>
              </w:rPr>
              <w:t>no-reply@</w:t>
            </w:r>
            <w:r>
              <w:rPr>
                <w:rFonts w:ascii="Calibri" w:hAnsi="Calibri"/>
                <w:sz w:val="19"/>
              </w:rPr>
              <w:t xml:space="preserve">, </w:t>
            </w:r>
            <w:r>
              <w:rPr>
                <w:rFonts w:ascii="Consolas" w:hAnsi="Consolas"/>
                <w:color w:val="3F6288"/>
                <w:sz w:val="18"/>
              </w:rPr>
              <w:t>mailer-daemon@</w:t>
            </w:r>
            <w:r>
              <w:rPr>
                <w:rFonts w:ascii="Calibri" w:hAnsi="Calibri"/>
                <w:sz w:val="19"/>
              </w:rPr>
              <w:t>…); learned corrections; known customers and vendors; own domains; narrow keyword sets (</w:t>
            </w:r>
            <w:r>
              <w:rPr>
                <w:rFonts w:ascii="Consolas" w:hAnsi="Consolas"/>
                <w:color w:val="3F6288"/>
                <w:sz w:val="18"/>
              </w:rPr>
              <w:t>_PO_WORDS</w:t>
            </w:r>
            <w:r>
              <w:rPr>
                <w:rFonts w:ascii="Calibri" w:hAnsi="Calibri"/>
                <w:sz w:val="19"/>
              </w:rPr>
              <w:t xml:space="preserve">, </w:t>
            </w:r>
            <w:r>
              <w:rPr>
                <w:rFonts w:ascii="Consolas" w:hAnsi="Consolas"/>
                <w:color w:val="3F6288"/>
                <w:sz w:val="18"/>
              </w:rPr>
              <w:t>_PAY_WORDS</w:t>
            </w:r>
            <w:r>
              <w:rPr>
                <w:rFonts w:ascii="Calibri" w:hAnsi="Calibri"/>
                <w:sz w:val="19"/>
              </w:rPr>
              <w:t xml:space="preserve">, </w:t>
            </w:r>
            <w:r>
              <w:rPr>
                <w:rFonts w:ascii="Consolas" w:hAnsi="Consolas"/>
                <w:color w:val="3F6288"/>
                <w:sz w:val="18"/>
              </w:rPr>
              <w:t>_INQ_WORDS</w:t>
            </w:r>
            <w:r>
              <w:rPr>
                <w:rFonts w:ascii="Calibri" w:hAnsi="Calibri"/>
                <w:sz w:val="19"/>
              </w:rPr>
              <w:t xml:space="preserve">, </w:t>
            </w:r>
            <w:r>
              <w:rPr>
                <w:rFonts w:ascii="Consolas" w:hAnsi="Consolas"/>
                <w:color w:val="3F6288"/>
                <w:sz w:val="18"/>
              </w:rPr>
              <w:t>_PROMO_WORDS</w:t>
            </w:r>
            <w:r>
              <w:rPr>
                <w:rFonts w:ascii="Calibri" w:hAnsi="Calibri"/>
                <w:sz w:val="19"/>
              </w:rPr>
              <w:t xml:space="preserve">, </w:t>
            </w:r>
            <w:r>
              <w:rPr>
                <w:rFonts w:ascii="Consolas" w:hAnsi="Consolas"/>
                <w:color w:val="3F6288"/>
                <w:sz w:val="18"/>
              </w:rPr>
              <w:t>_INQ_SUBJECT</w:t>
            </w:r>
            <w:r>
              <w:rPr>
                <w:rFonts w:ascii="Calibri" w:hAnsi="Calibri"/>
                <w:sz w:val="19"/>
              </w:rPr>
              <w:t xml:space="preserve">, </w:t>
            </w:r>
            <w:r>
              <w:rPr>
                <w:rFonts w:ascii="Consolas" w:hAnsi="Consolas"/>
                <w:color w:val="3F6288"/>
                <w:sz w:val="18"/>
              </w:rPr>
              <w:t>_INQ_BODY</w:t>
            </w:r>
            <w:r>
              <w:rPr>
                <w:rFonts w:ascii="Calibri" w:hAnsi="Calibri"/>
                <w:sz w:val="19"/>
              </w:rPr>
              <w:t xml:space="preserve">, </w:t>
            </w:r>
            <w:r>
              <w:rPr>
                <w:rFonts w:ascii="Consolas" w:hAnsi="Consolas"/>
                <w:color w:val="3F6288"/>
                <w:sz w:val="18"/>
              </w:rPr>
              <w:t>_OFFERING</w:t>
            </w:r>
            <w:r>
              <w:rPr>
                <w:rFonts w:ascii="Calibri" w:hAnsi="Calibri"/>
                <w:sz w:val="19"/>
              </w:rPr>
              <w:t xml:space="preserve">, </w:t>
            </w:r>
            <w:r>
              <w:rPr>
                <w:rFonts w:ascii="Consolas" w:hAnsi="Consolas"/>
                <w:color w:val="3F6288"/>
                <w:sz w:val="18"/>
              </w:rPr>
              <w:t>_ORDER_PHRASES</w:t>
            </w:r>
            <w:r>
              <w:rPr>
                <w:rFonts w:ascii="Calibri" w:hAnsi="Calibri"/>
                <w:sz w:val="19"/>
              </w:rPr>
              <w:t>)</w:t>
            </w:r>
          </w:p>
        </w:tc>
        <w:tc>
          <w:tcPr>
            <w:tcW w:type="dxa" w:w="2376"/>
          </w:tcPr>
          <w:p>
            <w:pPr>
              <w:spacing w:before="40" w:after="40"/>
            </w:pPr>
            <w:r/>
            <w:r>
              <w:rPr>
                <w:rFonts w:ascii="Consolas" w:hAnsi="Consolas"/>
                <w:color w:val="3F6288"/>
                <w:sz w:val="18"/>
              </w:rPr>
              <w:t>Verdict(category, source="rule"|"learned", reason)</w:t>
            </w:r>
            <w:r>
              <w:rPr>
                <w:rFonts w:ascii="Calibri" w:hAnsi="Calibri"/>
                <w:sz w:val="19"/>
              </w:rPr>
              <w:t xml:space="preserve"> — or </w:t>
            </w:r>
            <w:r>
              <w:rPr>
                <w:rFonts w:ascii="Consolas" w:hAnsi="Consolas"/>
                <w:color w:val="3F6288"/>
                <w:sz w:val="18"/>
              </w:rPr>
              <w:t>UNSORTED</w:t>
            </w:r>
            <w:r>
              <w:rPr>
                <w:rFonts w:ascii="Calibri" w:hAnsi="Calibri"/>
                <w:sz w:val="19"/>
              </w:rPr>
              <w:t xml:space="preserve"> with </w:t>
            </w:r>
            <w:r>
              <w:rPr>
                <w:rFonts w:ascii="Consolas" w:hAnsi="Consolas"/>
                <w:color w:val="3F6288"/>
                <w:sz w:val="18"/>
              </w:rPr>
              <w:t>source="none"</w:t>
            </w:r>
            <w:r>
              <w:rPr>
                <w:rFonts w:ascii="Calibri" w:hAnsi="Calibri"/>
                <w:sz w:val="19"/>
              </w:rPr>
              <w:t>, meaning "ask"</w:t>
            </w:r>
          </w:p>
        </w:tc>
      </w:tr>
      <w:tr>
        <w:tc>
          <w:tcPr>
            <w:tcW w:type="dxa" w:w="2376"/>
          </w:tcPr>
          <w:p>
            <w:pPr>
              <w:spacing w:before="40" w:after="40"/>
            </w:pPr>
            <w:r/>
            <w:r>
              <w:rPr>
                <w:rFonts w:ascii="Calibri" w:hAnsi="Calibri"/>
                <w:b/>
                <w:sz w:val="19"/>
              </w:rPr>
              <w:t>AI</w:t>
            </w:r>
          </w:p>
        </w:tc>
        <w:tc>
          <w:tcPr>
            <w:tcW w:type="dxa" w:w="2376"/>
          </w:tcPr>
          <w:p>
            <w:pPr>
              <w:spacing w:before="40" w:after="40"/>
            </w:pPr>
            <w:r/>
            <w:r>
              <w:rPr>
                <w:rFonts w:ascii="Calibri" w:hAnsi="Calibri"/>
                <w:sz w:val="19"/>
              </w:rPr>
              <w:t xml:space="preserve">Only the unsettled messages, batched </w:t>
            </w:r>
            <w:r>
              <w:rPr>
                <w:rFonts w:ascii="Consolas" w:hAnsi="Consolas"/>
                <w:color w:val="3F6288"/>
                <w:sz w:val="18"/>
              </w:rPr>
              <w:t>batch_size=10</w:t>
            </w:r>
          </w:p>
        </w:tc>
        <w:tc>
          <w:tcPr>
            <w:tcW w:type="dxa" w:w="2376"/>
          </w:tcPr>
          <w:p>
            <w:pPr>
              <w:spacing w:before="40" w:after="40"/>
            </w:pPr>
            <w:r/>
            <w:r>
              <w:rPr>
                <w:rFonts w:ascii="Consolas" w:hAnsi="Consolas"/>
                <w:color w:val="3F6288"/>
                <w:sz w:val="18"/>
              </w:rPr>
              <w:t>defang()</w:t>
            </w:r>
            <w:r>
              <w:rPr>
                <w:rFonts w:ascii="Calibri" w:hAnsi="Calibri"/>
                <w:sz w:val="19"/>
              </w:rPr>
              <w:t xml:space="preserve"> strips the message's power to imitate the prompt carrying it, then one Groq call on model </w:t>
            </w:r>
            <w:r>
              <w:rPr>
                <w:rFonts w:ascii="Consolas" w:hAnsi="Consolas"/>
                <w:color w:val="3F6288"/>
                <w:sz w:val="18"/>
              </w:rPr>
              <w:t>FAST_MODEL = llama-3.1-8b-instant</w:t>
            </w:r>
            <w:r>
              <w:rPr>
                <w:rFonts w:ascii="Calibri" w:hAnsi="Calibri"/>
                <w:sz w:val="19"/>
              </w:rPr>
              <w:t xml:space="preserve"> ⚠ </w:t>
            </w:r>
            <w:r>
              <w:rPr>
                <w:rFonts w:ascii="Calibri" w:hAnsi="Calibri"/>
                <w:b/>
                <w:sz w:val="19"/>
              </w:rPr>
              <w:t>leaves the machine</w:t>
            </w:r>
            <w:r>
              <w:rPr>
                <w:rFonts w:ascii="Calibri" w:hAnsi="Calibri"/>
                <w:sz w:val="19"/>
              </w:rPr>
              <w:t xml:space="preserve"> — subject + ≤1,500 chars of body, per unknown sender only</w:t>
            </w:r>
          </w:p>
        </w:tc>
        <w:tc>
          <w:tcPr>
            <w:tcW w:type="dxa" w:w="2376"/>
          </w:tcPr>
          <w:p>
            <w:pPr>
              <w:spacing w:before="40" w:after="40"/>
            </w:pPr>
            <w:r/>
            <w:r>
              <w:rPr>
                <w:rFonts w:ascii="Consolas" w:hAnsi="Consolas"/>
                <w:color w:val="3F6288"/>
                <w:sz w:val="18"/>
              </w:rPr>
              <w:t>Verdict(category, source="ai")</w:t>
            </w:r>
            <w:r>
              <w:rPr>
                <w:rFonts w:ascii="Calibri" w:hAnsi="Calibri"/>
                <w:sz w:val="19"/>
              </w:rPr>
              <w:t xml:space="preserve">, or </w:t>
            </w:r>
            <w:r>
              <w:rPr>
                <w:rFonts w:ascii="Consolas" w:hAnsi="Consolas"/>
                <w:color w:val="3F6288"/>
                <w:sz w:val="18"/>
              </w:rPr>
              <w:t>source="failed"</w:t>
            </w:r>
            <w:r>
              <w:rPr>
                <w:rFonts w:ascii="Calibri" w:hAnsi="Calibri"/>
                <w:sz w:val="19"/>
              </w:rPr>
              <w:t xml:space="preserve"> if the model never answered</w:t>
            </w:r>
          </w:p>
        </w:tc>
      </w:tr>
    </w:tbl>
    <w:p>
      <w:pPr>
        <w:spacing w:after="80"/>
      </w:pPr>
    </w:p>
    <w:p>
      <w:pPr>
        <w:spacing w:after="140"/>
      </w:pPr>
      <w:r>
        <w:rPr>
          <w:rFonts w:ascii="Consolas" w:hAnsi="Consolas"/>
          <w:b/>
          <w:color w:val="3F6288"/>
          <w:sz w:val="20"/>
        </w:rPr>
        <w:t>local_only=True</w:t>
      </w:r>
      <w:r>
        <w:rPr>
          <w:rFonts w:ascii="Calibri" w:hAnsi="Calibri"/>
          <w:b/>
          <w:sz w:val="21"/>
        </w:rPr>
        <w:t xml:space="preserve"> sets </w:t>
      </w:r>
      <w:r>
        <w:rPr>
          <w:rFonts w:ascii="Consolas" w:hAnsi="Consolas"/>
          <w:b/>
          <w:color w:val="3F6288"/>
          <w:sz w:val="20"/>
        </w:rPr>
        <w:t>api_key = ""</w:t>
      </w:r>
      <w:r>
        <w:rPr>
          <w:rFonts w:ascii="Calibri" w:hAnsi="Calibri"/>
          <w:b/>
          <w:sz w:val="21"/>
        </w:rPr>
        <w:t xml:space="preserve"> for the entire check</w:t>
      </w:r>
      <w:r>
        <w:rPr>
          <w:rFonts w:ascii="Calibri" w:hAnsi="Calibri"/>
          <w:sz w:val="21"/>
        </w:rPr>
        <w:t>, not just triage.</w:t>
      </w:r>
    </w:p>
    <w:p>
      <w:pPr>
        <w:spacing w:before="160" w:after="160"/>
        <w:ind w:left="259"/>
        <w:shd w:val="clear" w:color="auto" w:fill="F4F6F9"/>
        <w:pBdr>
          <w:left w:val="single" w:sz="18" w:space="10" w:color="5980A6"/>
        </w:pBdr>
      </w:pPr>
      <w:r>
        <w:rPr>
          <w:rFonts w:ascii="Calibri" w:hAnsi="Calibri"/>
          <w:color w:val="4A5057"/>
          <w:sz w:val="21"/>
        </w:rPr>
        <w:t xml:space="preserve">That is deliberate and was a fix: </w:t>
      </w:r>
      <w:r>
        <w:rPr>
          <w:rFonts w:ascii="Consolas" w:hAnsi="Consolas"/>
          <w:color w:val="3F6288"/>
          <w:sz w:val="20"/>
        </w:rPr>
        <w:t>local_only</w:t>
      </w:r>
      <w:r>
        <w:rPr>
          <w:rFonts w:ascii="Calibri" w:hAnsi="Calibri"/>
          <w:color w:val="4A5057"/>
          <w:sz w:val="21"/>
        </w:rPr>
        <w:t xml:space="preserve"> was passed to triage alone at first, which left detail extraction and reply reading still sending customer correspondence out. </w:t>
      </w:r>
      <w:r>
        <w:rPr>
          <w:rFonts w:ascii="Calibri" w:hAnsi="Calibri"/>
          <w:b/>
          <w:color w:val="4A5057"/>
          <w:sz w:val="21"/>
        </w:rPr>
        <w:t>A privacy switch that quietly did two thirds of what its name promises is worse than not offering one.</w:t>
      </w:r>
    </w:p>
    <w:p>
      <w:pPr>
        <w:spacing w:after="140"/>
      </w:pPr>
      <w:r>
        <w:rPr>
          <w:rFonts w:ascii="Calibri" w:hAnsi="Calibri"/>
          <w:b/>
          <w:sz w:val="21"/>
        </w:rPr>
        <w:t>Prompt-injection defence:</w:t>
      </w:r>
      <w:r>
        <w:rPr>
          <w:rFonts w:ascii="Calibri" w:hAnsi="Calibri"/>
          <w:sz w:val="21"/>
        </w:rPr>
        <w:t xml:space="preserve"> </w:t>
      </w:r>
      <w:r>
        <w:rPr>
          <w:rFonts w:ascii="Consolas" w:hAnsi="Consolas"/>
          <w:color w:val="3F6288"/>
          <w:sz w:val="20"/>
        </w:rPr>
        <w:t>defang()</w:t>
      </w:r>
      <w:r>
        <w:rPr>
          <w:rFonts w:ascii="Calibri" w:hAnsi="Calibri"/>
          <w:sz w:val="21"/>
        </w:rPr>
        <w:t xml:space="preserve"> neutralises </w:t>
      </w:r>
      <w:r>
        <w:rPr>
          <w:rFonts w:ascii="Consolas" w:hAnsi="Consolas"/>
          <w:color w:val="3F6288"/>
          <w:sz w:val="20"/>
        </w:rPr>
        <w:t>_FORGED_FENCE</w:t>
      </w:r>
      <w:r>
        <w:rPr>
          <w:rFonts w:ascii="Calibri" w:hAnsi="Calibri"/>
          <w:sz w:val="21"/>
        </w:rPr>
        <w:t xml:space="preserve"> (a message faking "--- END EMAIL ---") and </w:t>
      </w:r>
      <w:r>
        <w:rPr>
          <w:rFonts w:ascii="Consolas" w:hAnsi="Consolas"/>
          <w:color w:val="3F6288"/>
          <w:sz w:val="20"/>
        </w:rPr>
        <w:t>_FORGED_ANSWER</w:t>
      </w:r>
      <w:r>
        <w:rPr>
          <w:rFonts w:ascii="Calibri" w:hAnsi="Calibri"/>
          <w:sz w:val="21"/>
        </w:rPr>
        <w:t xml:space="preserve"> (a message writing its own "3: inquiry" answer line).</w:t>
      </w:r>
    </w:p>
    <w:p>
      <w:pPr>
        <w:pStyle w:val="Heading3"/>
        <w:keepNext/>
      </w:pPr>
      <w:r>
        <w:rPr>
          <w:rFonts w:ascii="Calibri" w:hAnsi="Calibri"/>
          <w:color w:val="5980A6"/>
        </w:rPr>
        <w:t>B.3 Register — the ordering rule</w:t>
      </w:r>
    </w:p>
    <w:p>
      <w:pPr>
        <w:spacing w:after="140"/>
      </w:pPr>
      <w:r>
        <w:rPr>
          <w:rFonts w:ascii="Calibri" w:hAnsi="Calibri"/>
          <w:sz w:val="21"/>
        </w:rPr>
        <w:t xml:space="preserve">For every message, </w:t>
      </w:r>
      <w:r>
        <w:rPr>
          <w:rFonts w:ascii="Calibri" w:hAnsi="Calibri"/>
          <w:b/>
          <w:sz w:val="21"/>
        </w:rPr>
        <w:t>thread first, verdict second</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Case</w:t>
            </w:r>
          </w:p>
        </w:tc>
        <w:tc>
          <w:tcPr>
            <w:tcW w:type="dxa" w:w="3168"/>
            <w:shd w:val="clear" w:color="auto" w:fill="E4EBF2"/>
          </w:tcPr>
          <w:p>
            <w:pPr>
              <w:spacing w:before="40" w:after="40"/>
            </w:pPr>
            <w:r/>
            <w:r>
              <w:rPr>
                <w:rFonts w:ascii="Calibri" w:hAnsi="Calibri"/>
                <w:b/>
                <w:color w:val="3F6288"/>
                <w:sz w:val="19"/>
              </w:rPr>
              <w:t>Action</w:t>
            </w:r>
          </w:p>
        </w:tc>
        <w:tc>
          <w:tcPr>
            <w:tcW w:type="dxa" w:w="3168"/>
            <w:shd w:val="clear" w:color="auto" w:fill="E4EBF2"/>
          </w:tcPr>
          <w:p>
            <w:pPr>
              <w:spacing w:before="40" w:after="40"/>
            </w:pPr>
            <w:r/>
            <w:r>
              <w:rPr>
                <w:rFonts w:ascii="Calibri" w:hAnsi="Calibri"/>
                <w:b/>
                <w:color w:val="3F6288"/>
                <w:sz w:val="19"/>
              </w:rPr>
              <w:t>Result item</w:t>
            </w:r>
          </w:p>
        </w:tc>
      </w:tr>
      <w:tr>
        <w:tc>
          <w:tcPr>
            <w:tcW w:type="dxa" w:w="3168"/>
          </w:tcPr>
          <w:p>
            <w:pPr>
              <w:spacing w:before="40" w:after="40"/>
            </w:pPr>
            <w:r/>
            <w:r>
              <w:rPr>
                <w:rFonts w:ascii="Calibri" w:hAnsi="Calibri"/>
                <w:sz w:val="19"/>
              </w:rPr>
              <w:t>Thread matches an existing row</w:t>
            </w:r>
          </w:p>
        </w:tc>
        <w:tc>
          <w:tcPr>
            <w:tcW w:type="dxa" w:w="3168"/>
          </w:tcPr>
          <w:p>
            <w:pPr>
              <w:spacing w:before="40" w:after="40"/>
            </w:pPr>
            <w:r/>
            <w:r>
              <w:rPr>
                <w:rFonts w:ascii="Consolas" w:hAnsi="Consolas"/>
                <w:color w:val="3F6288"/>
                <w:sz w:val="18"/>
              </w:rPr>
              <w:t>add_thread()</w:t>
            </w:r>
            <w:r>
              <w:rPr>
                <w:rFonts w:ascii="Calibri" w:hAnsi="Calibri"/>
                <w:sz w:val="19"/>
              </w:rPr>
              <w:t xml:space="preserve"> · </w:t>
            </w:r>
            <w:r>
              <w:rPr>
                <w:rFonts w:ascii="Consolas" w:hAnsi="Consolas"/>
                <w:color w:val="3F6288"/>
                <w:sz w:val="18"/>
              </w:rPr>
              <w:t>Last contact</w:t>
            </w:r>
            <w:r>
              <w:rPr>
                <w:rFonts w:ascii="Calibri" w:hAnsi="Calibri"/>
                <w:sz w:val="19"/>
              </w:rPr>
              <w:t xml:space="preserve"> = today · save attachments into the existing folder</w:t>
            </w:r>
          </w:p>
        </w:tc>
        <w:tc>
          <w:tcPr>
            <w:tcW w:type="dxa" w:w="3168"/>
          </w:tcPr>
          <w:p>
            <w:pPr>
              <w:spacing w:before="40" w:after="40"/>
            </w:pPr>
            <w:r/>
            <w:r>
              <w:rPr>
                <w:rFonts w:ascii="Consolas" w:hAnsi="Consolas"/>
                <w:color w:val="3F6288"/>
                <w:sz w:val="18"/>
              </w:rPr>
              <w:t>Item("order")</w:t>
            </w:r>
            <w:r>
              <w:rPr>
                <w:rFonts w:ascii="Calibri" w:hAnsi="Calibri"/>
                <w:sz w:val="19"/>
              </w:rPr>
              <w:t xml:space="preserve"> if category is ORDER, else </w:t>
            </w:r>
            <w:r>
              <w:rPr>
                <w:rFonts w:ascii="Consolas" w:hAnsi="Consolas"/>
                <w:color w:val="3F6288"/>
                <w:sz w:val="18"/>
              </w:rPr>
              <w:t>Item("reply")</w:t>
            </w:r>
            <w:r>
              <w:rPr>
                <w:rFonts w:ascii="Calibri" w:hAnsi="Calibri"/>
                <w:sz w:val="19"/>
              </w:rPr>
              <w:t xml:space="preserve"> with </w:t>
            </w:r>
            <w:r>
              <w:rPr>
                <w:rFonts w:ascii="Consolas" w:hAnsi="Consolas"/>
                <w:color w:val="3F6288"/>
                <w:sz w:val="18"/>
              </w:rPr>
              <w:t>intent</w:t>
            </w:r>
          </w:p>
        </w:tc>
      </w:tr>
      <w:tr>
        <w:tc>
          <w:tcPr>
            <w:tcW w:type="dxa" w:w="3168"/>
          </w:tcPr>
          <w:p>
            <w:pPr>
              <w:spacing w:before="40" w:after="40"/>
            </w:pPr>
            <w:r/>
            <w:r>
              <w:rPr>
                <w:rFonts w:ascii="Calibri" w:hAnsi="Calibri"/>
                <w:sz w:val="19"/>
              </w:rPr>
              <w:t xml:space="preserve">No thread match, </w:t>
            </w:r>
            <w:r>
              <w:rPr>
                <w:rFonts w:ascii="Calibri" w:hAnsi="Calibri"/>
                <w:b/>
                <w:sz w:val="19"/>
              </w:rPr>
              <w:t>not</w:t>
            </w:r>
            <w:r>
              <w:rPr>
                <w:rFonts w:ascii="Calibri" w:hAnsi="Calibri"/>
                <w:sz w:val="19"/>
              </w:rPr>
              <w:t xml:space="preserve"> actionable</w:t>
            </w:r>
          </w:p>
        </w:tc>
        <w:tc>
          <w:tcPr>
            <w:tcW w:type="dxa" w:w="3168"/>
          </w:tcPr>
          <w:p>
            <w:pPr>
              <w:spacing w:before="40" w:after="40"/>
            </w:pPr>
            <w:r/>
            <w:r>
              <w:rPr>
                <w:rFonts w:ascii="Calibri" w:hAnsi="Calibri"/>
                <w:sz w:val="19"/>
              </w:rPr>
              <w:t>Counted and left alone</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No thread match, actionable</w:t>
            </w:r>
          </w:p>
        </w:tc>
        <w:tc>
          <w:tcPr>
            <w:tcW w:type="dxa" w:w="3168"/>
          </w:tcPr>
          <w:p>
            <w:pPr>
              <w:spacing w:before="40" w:after="40"/>
            </w:pPr>
            <w:r/>
            <w:r>
              <w:rPr>
                <w:rFonts w:ascii="Consolas" w:hAnsi="Consolas"/>
                <w:color w:val="3F6288"/>
                <w:sz w:val="18"/>
              </w:rPr>
              <w:t>extract_details()</w:t>
            </w:r>
            <w:r>
              <w:rPr>
                <w:rFonts w:ascii="Calibri" w:hAnsi="Calibri"/>
                <w:sz w:val="19"/>
              </w:rPr>
              <w:t xml:space="preserve"> (Groq ⚠) → </w:t>
            </w:r>
            <w:r>
              <w:rPr>
                <w:rFonts w:ascii="Consolas" w:hAnsi="Consolas"/>
                <w:color w:val="3F6288"/>
                <w:sz w:val="18"/>
              </w:rPr>
              <w:t>from_message()</w:t>
            </w:r>
            <w:r>
              <w:rPr>
                <w:rFonts w:ascii="Calibri" w:hAnsi="Calibri"/>
                <w:sz w:val="19"/>
              </w:rPr>
              <w:t xml:space="preserve"> → new row → </w:t>
            </w:r>
            <w:r>
              <w:rPr>
                <w:rFonts w:ascii="Calibri" w:hAnsi="Calibri"/>
                <w:b/>
                <w:sz w:val="19"/>
              </w:rPr>
              <w:t>make the folder even if nothing was attached</w:t>
            </w:r>
            <w:r>
              <w:rPr>
                <w:rFonts w:ascii="Calibri" w:hAnsi="Calibri"/>
                <w:sz w:val="19"/>
              </w:rPr>
              <w:t xml:space="preserve"> → save attachments → </w:t>
            </w:r>
            <w:r>
              <w:rPr>
                <w:rFonts w:ascii="Consolas" w:hAnsi="Consolas"/>
                <w:color w:val="3F6288"/>
                <w:sz w:val="18"/>
              </w:rPr>
              <w:t>Drawing</w:t>
            </w:r>
            <w:r>
              <w:rPr>
                <w:rFonts w:ascii="Calibri" w:hAnsi="Calibri"/>
                <w:sz w:val="19"/>
              </w:rPr>
              <w:t xml:space="preserve"> column</w:t>
            </w:r>
          </w:p>
        </w:tc>
        <w:tc>
          <w:tcPr>
            <w:tcW w:type="dxa" w:w="3168"/>
          </w:tcPr>
          <w:p>
            <w:pPr>
              <w:spacing w:before="40" w:after="40"/>
            </w:pPr>
            <w:r/>
            <w:r>
              <w:rPr>
                <w:rFonts w:ascii="Consolas" w:hAnsi="Consolas"/>
                <w:color w:val="3F6288"/>
                <w:sz w:val="18"/>
              </w:rPr>
              <w:t>Item("inquiry")</w:t>
            </w:r>
            <w:r>
              <w:rPr>
                <w:rFonts w:ascii="Calibri" w:hAnsi="Calibri"/>
                <w:sz w:val="19"/>
              </w:rPr>
              <w:t xml:space="preserve">, or </w:t>
            </w:r>
            <w:r>
              <w:rPr>
                <w:rFonts w:ascii="Consolas" w:hAnsi="Consolas"/>
                <w:color w:val="3F6288"/>
                <w:sz w:val="18"/>
              </w:rPr>
              <w:t>Item("order")</w:t>
            </w:r>
            <w:r>
              <w:rPr>
                <w:rFonts w:ascii="Calibri" w:hAnsi="Calibri"/>
                <w:sz w:val="19"/>
              </w:rPr>
              <w:t xml:space="preserve"> noted "ordered without a quotation from us"</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thread beats verdict:</w:t>
      </w:r>
      <w:r>
        <w:rPr>
          <w:rFonts w:ascii="Calibri" w:hAnsi="Calibri"/>
          <w:color w:val="4A5057"/>
          <w:sz w:val="21"/>
        </w:rPr>
        <w:t xml:space="preserve"> a message belonging to an inquiry already in the register is live business by definition. It used to get a vote — "Yes, please proceed" from a customer whose address had never been added to the customer list reads like nothing in particular, so it came back unsorted, unsorted is not actionable, and the loop skipped it before ever asking which quotation it answered. </w:t>
      </w:r>
      <w:r>
        <w:rPr>
          <w:rFonts w:ascii="Calibri" w:hAnsi="Calibri"/>
          <w:b/>
          <w:color w:val="4A5057"/>
          <w:sz w:val="21"/>
        </w:rPr>
        <w:t>A whole negotiation could go quiet that way, and the register would still say "waiting on a reply".</w:t>
      </w:r>
    </w:p>
    <w:p>
      <w:pPr>
        <w:spacing w:before="160" w:after="160"/>
        <w:ind w:left="259"/>
        <w:shd w:val="clear" w:color="auto" w:fill="F4F6F9"/>
        <w:pBdr>
          <w:left w:val="single" w:sz="18" w:space="10" w:color="5980A6"/>
        </w:pBdr>
      </w:pPr>
      <w:r>
        <w:rPr>
          <w:rFonts w:ascii="Calibri" w:hAnsi="Calibri"/>
          <w:b/>
          <w:color w:val="4A5057"/>
          <w:sz w:val="21"/>
        </w:rPr>
        <w:t>Why the folder is made even when empty:</w:t>
      </w:r>
      <w:r>
        <w:rPr>
          <w:rFonts w:ascii="Calibri" w:hAnsi="Calibri"/>
          <w:color w:val="4A5057"/>
          <w:sz w:val="21"/>
        </w:rPr>
        <w:t xml:space="preserve"> the register points at that folder from the moment the row exists, and the quotation and the PO land in it later. A path in the file that opens onto nothing is the kind of small broken thing that makes people stop trusting the rest.</w:t>
      </w:r>
    </w:p>
    <w:p>
      <w:pPr>
        <w:pStyle w:val="Heading3"/>
        <w:keepNext/>
      </w:pPr>
      <w:r>
        <w:rPr>
          <w:rFonts w:ascii="Calibri" w:hAnsi="Calibri"/>
          <w:color w:val="5980A6"/>
        </w:rPr>
        <w:t>B.4 Save — atomic, and honest about locks</w:t>
      </w:r>
    </w:p>
    <w:p>
      <w:pPr>
        <w:spacing w:after="140"/>
      </w:pPr>
      <w:r>
        <w:rPr>
          <w:rFonts w:ascii="Consolas" w:hAnsi="Consolas"/>
          <w:color w:val="3F6288"/>
          <w:sz w:val="20"/>
        </w:rPr>
        <w:t>register.save(rows, path)</w:t>
      </w:r>
      <w:r>
        <w:rPr>
          <w:rFonts w:ascii="Calibri" w:hAnsi="Calibri"/>
          <w:sz w:val="21"/>
        </w:rPr>
        <w:t xml:space="preserve"> writes to a temp file in the same directory and </w:t>
      </w:r>
      <w:r>
        <w:rPr>
          <w:rFonts w:ascii="Consolas" w:hAnsi="Consolas"/>
          <w:color w:val="3F6288"/>
          <w:sz w:val="20"/>
        </w:rPr>
        <w:t>os.replace()</w:t>
      </w:r>
      <w:r>
        <w:rPr>
          <w:rFonts w:ascii="Calibri" w:hAnsi="Calibri"/>
          <w:sz w:val="21"/>
        </w:rPr>
        <w:t>s it. Hand-added columns survive.</w:t>
      </w:r>
    </w:p>
    <w:p>
      <w:pPr>
        <w:spacing w:after="140"/>
      </w:pPr>
      <w:r>
        <w:rPr>
          <w:rFonts w:ascii="Calibri" w:hAnsi="Calibri"/>
          <w:sz w:val="21"/>
        </w:rPr>
        <w:t xml:space="preserve">If Excel holds the file open, </w:t>
      </w:r>
      <w:r>
        <w:rPr>
          <w:rFonts w:ascii="Consolas" w:hAnsi="Consolas"/>
          <w:color w:val="3F6288"/>
          <w:sz w:val="20"/>
        </w:rPr>
        <w:t>RegisterLocked</w:t>
      </w:r>
      <w:r>
        <w:rPr>
          <w:rFonts w:ascii="Calibri" w:hAnsi="Calibri"/>
          <w:sz w:val="21"/>
        </w:rPr>
        <w:t xml:space="preserve"> is raised with a plain sentence. </w:t>
      </w:r>
      <w:r>
        <w:rPr>
          <w:rFonts w:ascii="Consolas" w:hAnsi="Consolas"/>
          <w:color w:val="3F6288"/>
          <w:sz w:val="20"/>
        </w:rPr>
        <w:t>check()</w:t>
      </w:r>
      <w:r>
        <w:rPr>
          <w:rFonts w:ascii="Calibri" w:hAnsi="Calibri"/>
          <w:sz w:val="21"/>
        </w:rPr>
        <w:t xml:space="preserve"> then returns with </w:t>
      </w:r>
      <w:r>
        <w:rPr>
          <w:rFonts w:ascii="Consolas" w:hAnsi="Consolas"/>
          <w:color w:val="3F6288"/>
          <w:sz w:val="20"/>
        </w:rPr>
        <w:t>out.error</w:t>
      </w:r>
      <w:r>
        <w:rPr>
          <w:rFonts w:ascii="Calibri" w:hAnsi="Calibri"/>
          <w:sz w:val="21"/>
        </w:rPr>
        <w:t xml:space="preserve"> set </w:t>
      </w:r>
      <w:r>
        <w:rPr>
          <w:rFonts w:ascii="Calibri" w:hAnsi="Calibri"/>
          <w:b/>
          <w:sz w:val="21"/>
        </w:rPr>
        <w:t>and the bookmark reset to the previous state</w:t>
      </w:r>
      <w:r>
        <w:rPr>
          <w:rFonts w:ascii="Calibri" w:hAnsi="Calibri"/>
          <w:sz w:val="21"/>
        </w:rPr>
        <w:t xml:space="preserve"> — the work is in memory, only the write failed, and nothing is lost because unsaved rows have no bookmark advance behind them.</w:t>
      </w:r>
    </w:p>
    <w:p>
      <w:pPr>
        <w:pStyle w:val="Heading3"/>
        <w:keepNext/>
      </w:pPr>
      <w:r>
        <w:rPr>
          <w:rFonts w:ascii="Calibri" w:hAnsi="Calibri"/>
          <w:color w:val="5980A6"/>
        </w:rPr>
        <w:t>B.5 The multi-mailbox walk</w:t>
      </w:r>
    </w:p>
    <w:p>
      <w:pPr>
        <w:spacing w:after="140"/>
      </w:pPr>
      <w:r>
        <w:rPr>
          <w:rFonts w:ascii="Calibri" w:hAnsi="Calibri"/>
          <w:sz w:val="21"/>
        </w:rPr>
        <w:t xml:space="preserve">Owned by </w:t>
      </w:r>
      <w:r>
        <w:rPr>
          <w:rFonts w:ascii="Consolas" w:hAnsi="Consolas"/>
          <w:color w:val="3F6288"/>
          <w:sz w:val="20"/>
        </w:rPr>
        <w:t>InquiryDialog</w:t>
      </w:r>
      <w:r>
        <w:rPr>
          <w:rFonts w:ascii="Calibri" w:hAnsi="Calibri"/>
          <w:sz w:val="21"/>
        </w:rPr>
        <w:t>, not by the engine.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Rule</w:t>
            </w:r>
          </w:p>
        </w:tc>
        <w:tc>
          <w:tcPr>
            <w:tcW w:type="dxa" w:w="3168"/>
            <w:shd w:val="clear" w:color="auto" w:fill="E4EBF2"/>
          </w:tcPr>
          <w:p>
            <w:pPr>
              <w:spacing w:before="40" w:after="40"/>
            </w:pPr>
            <w:r/>
            <w:r>
              <w:rPr>
                <w:rFonts w:ascii="Calibri" w:hAnsi="Calibri"/>
                <w:b/>
                <w:color w:val="3F6288"/>
                <w:sz w:val="19"/>
              </w:rPr>
              <w:t>Behaviour</w:t>
            </w:r>
          </w:p>
        </w:tc>
        <w:tc>
          <w:tcPr>
            <w:tcW w:type="dxa" w:w="3168"/>
            <w:shd w:val="clear" w:color="auto" w:fill="E4EBF2"/>
          </w:tcPr>
          <w:p>
            <w:pPr>
              <w:spacing w:before="40" w:after="40"/>
            </w:pPr>
            <w:r/>
            <w:r>
              <w:rPr>
                <w:rFonts w:ascii="Calibri" w:hAnsi="Calibri"/>
                <w:b/>
                <w:color w:val="3F6288"/>
                <w:sz w:val="19"/>
              </w:rPr>
              <w:t>Why</w:t>
            </w:r>
          </w:p>
        </w:tc>
      </w:tr>
      <w:tr>
        <w:tc>
          <w:tcPr>
            <w:tcW w:type="dxa" w:w="3168"/>
          </w:tcPr>
          <w:p>
            <w:pPr>
              <w:spacing w:before="40" w:after="40"/>
            </w:pPr>
            <w:r/>
            <w:r>
              <w:rPr>
                <w:rFonts w:ascii="Calibri" w:hAnsi="Calibri"/>
                <w:sz w:val="19"/>
              </w:rPr>
              <w:t>One at a time, never parallel</w:t>
            </w:r>
          </w:p>
        </w:tc>
        <w:tc>
          <w:tcPr>
            <w:tcW w:type="dxa" w:w="3168"/>
          </w:tcPr>
          <w:p>
            <w:pPr>
              <w:spacing w:before="40" w:after="40"/>
            </w:pPr>
            <w:r/>
            <w:r>
              <w:rPr>
                <w:rFonts w:ascii="Consolas" w:hAnsi="Consolas"/>
                <w:color w:val="3F6288"/>
                <w:sz w:val="18"/>
              </w:rPr>
              <w:t>_check_account()</w:t>
            </w:r>
            <w:r>
              <w:rPr>
                <w:rFonts w:ascii="Calibri" w:hAnsi="Calibri"/>
                <w:sz w:val="19"/>
              </w:rPr>
              <w:t xml:space="preserve"> → </w:t>
            </w:r>
            <w:r>
              <w:rPr>
                <w:rFonts w:ascii="Consolas" w:hAnsi="Consolas"/>
                <w:color w:val="3F6288"/>
                <w:sz w:val="18"/>
              </w:rPr>
              <w:t>_account_checked()</w:t>
            </w:r>
            <w:r>
              <w:rPr>
                <w:rFonts w:ascii="Calibri" w:hAnsi="Calibri"/>
                <w:sz w:val="19"/>
              </w:rPr>
              <w:t xml:space="preserve"> → next</w:t>
            </w:r>
          </w:p>
        </w:tc>
        <w:tc>
          <w:tcPr>
            <w:tcW w:type="dxa" w:w="3168"/>
          </w:tcPr>
          <w:p>
            <w:pPr>
              <w:spacing w:before="40" w:after="40"/>
            </w:pPr>
            <w:r/>
            <w:r>
              <w:rPr>
                <w:rFonts w:ascii="Calibri" w:hAnsi="Calibri"/>
                <w:sz w:val="19"/>
              </w:rPr>
              <w:t>Every account's rows land in the same CSV, and two writers racing on one order book is how a row is lost</w:t>
            </w:r>
          </w:p>
        </w:tc>
      </w:tr>
      <w:tr>
        <w:tc>
          <w:tcPr>
            <w:tcW w:type="dxa" w:w="3168"/>
          </w:tcPr>
          <w:p>
            <w:pPr>
              <w:spacing w:before="40" w:after="40"/>
            </w:pPr>
            <w:r/>
            <w:r>
              <w:rPr>
                <w:rFonts w:ascii="Calibri" w:hAnsi="Calibri"/>
                <w:sz w:val="19"/>
              </w:rPr>
              <w:t>One dead mail server</w:t>
            </w:r>
          </w:p>
        </w:tc>
        <w:tc>
          <w:tcPr>
            <w:tcW w:type="dxa" w:w="3168"/>
          </w:tcPr>
          <w:p>
            <w:pPr>
              <w:spacing w:before="40" w:after="40"/>
            </w:pPr>
            <w:r/>
            <w:r>
              <w:rPr>
                <w:rFonts w:ascii="Calibri" w:hAnsi="Calibri"/>
                <w:b/>
                <w:sz w:val="19"/>
              </w:rPr>
              <w:t>Skipped</w:t>
            </w:r>
            <w:r>
              <w:rPr>
                <w:rFonts w:ascii="Calibri" w:hAnsi="Calibri"/>
                <w:sz w:val="19"/>
              </w:rPr>
              <w:t>; the walk continues</w:t>
            </w:r>
          </w:p>
        </w:tc>
        <w:tc>
          <w:tcPr>
            <w:tcW w:type="dxa" w:w="3168"/>
          </w:tcPr>
          <w:p>
            <w:pPr>
              <w:spacing w:before="40" w:after="40"/>
            </w:pPr>
            <w:r/>
            <w:r>
              <w:rPr>
                <w:rFonts w:ascii="Calibri" w:hAnsi="Calibri"/>
                <w:sz w:val="19"/>
              </w:rPr>
              <w:t>That account's problem; the others carry on</w:t>
            </w:r>
          </w:p>
        </w:tc>
      </w:tr>
      <w:tr>
        <w:tc>
          <w:tcPr>
            <w:tcW w:type="dxa" w:w="3168"/>
          </w:tcPr>
          <w:p>
            <w:pPr>
              <w:spacing w:before="40" w:after="40"/>
            </w:pPr>
            <w:r/>
            <w:r>
              <w:rPr>
                <w:rFonts w:ascii="Calibri" w:hAnsi="Calibri"/>
                <w:sz w:val="19"/>
              </w:rPr>
              <w:t>One locked register</w:t>
            </w:r>
          </w:p>
        </w:tc>
        <w:tc>
          <w:tcPr>
            <w:tcW w:type="dxa" w:w="3168"/>
          </w:tcPr>
          <w:p>
            <w:pPr>
              <w:spacing w:before="40" w:after="40"/>
            </w:pPr>
            <w:r/>
            <w:r>
              <w:rPr>
                <w:rFonts w:ascii="Calibri" w:hAnsi="Calibri"/>
                <w:b/>
                <w:sz w:val="19"/>
              </w:rPr>
              <w:t>Stops the whole walk</w:t>
            </w:r>
          </w:p>
        </w:tc>
        <w:tc>
          <w:tcPr>
            <w:tcW w:type="dxa" w:w="3168"/>
          </w:tcPr>
          <w:p>
            <w:pPr>
              <w:spacing w:before="40" w:after="40"/>
            </w:pPr>
            <w:r/>
            <w:r>
              <w:rPr>
                <w:rFonts w:ascii="Calibri" w:hAnsi="Calibri"/>
                <w:sz w:val="19"/>
              </w:rPr>
              <w:t>The same lock would refuse every account after it, and no bookmark has moved</w:t>
            </w:r>
          </w:p>
        </w:tc>
      </w:tr>
      <w:tr>
        <w:tc>
          <w:tcPr>
            <w:tcW w:type="dxa" w:w="3168"/>
          </w:tcPr>
          <w:p>
            <w:pPr>
              <w:spacing w:before="40" w:after="40"/>
            </w:pPr>
            <w:r/>
            <w:r>
              <w:rPr>
                <w:rFonts w:ascii="Calibri" w:hAnsi="Calibri"/>
                <w:sz w:val="19"/>
              </w:rPr>
              <w:t>Bookmarks</w:t>
            </w:r>
          </w:p>
        </w:tc>
        <w:tc>
          <w:tcPr>
            <w:tcW w:type="dxa" w:w="3168"/>
          </w:tcPr>
          <w:p>
            <w:pPr>
              <w:spacing w:before="40" w:after="40"/>
            </w:pPr>
            <w:r/>
            <w:r>
              <w:rPr>
                <w:rFonts w:ascii="Consolas" w:hAnsi="Consolas"/>
                <w:color w:val="3F6288"/>
                <w:sz w:val="18"/>
              </w:rPr>
              <w:t>_remember_account()</w:t>
            </w:r>
            <w:r>
              <w:rPr>
                <w:rFonts w:ascii="Calibri" w:hAnsi="Calibri"/>
                <w:sz w:val="19"/>
              </w:rPr>
              <w:t xml:space="preserve"> banks each mailbox's own </w:t>
            </w:r>
            <w:r>
              <w:rPr>
                <w:rFonts w:ascii="Consolas" w:hAnsi="Consolas"/>
                <w:color w:val="3F6288"/>
                <w:sz w:val="18"/>
              </w:rPr>
              <w:t>state</w:t>
            </w:r>
          </w:p>
        </w:tc>
        <w:tc>
          <w:tcPr>
            <w:tcW w:type="dxa" w:w="3168"/>
          </w:tcPr>
          <w:p>
            <w:pPr>
              <w:spacing w:before="40" w:after="40"/>
            </w:pPr>
            <w:r/>
            <w:r>
              <w:rPr>
                <w:rFonts w:ascii="Calibri" w:hAnsi="Calibri"/>
                <w:sz w:val="19"/>
              </w:rPr>
              <w:t>Two mailboxes sharing one bookmark would skip or re-import each other's mail</w:t>
            </w:r>
          </w:p>
        </w:tc>
      </w:tr>
      <w:tr>
        <w:tc>
          <w:tcPr>
            <w:tcW w:type="dxa" w:w="3168"/>
          </w:tcPr>
          <w:p>
            <w:pPr>
              <w:spacing w:before="40" w:after="40"/>
            </w:pPr>
            <w:r/>
            <w:r>
              <w:rPr>
                <w:rFonts w:ascii="Calibri" w:hAnsi="Calibri"/>
                <w:sz w:val="19"/>
              </w:rPr>
              <w:t>Learned corrections</w:t>
            </w:r>
          </w:p>
        </w:tc>
        <w:tc>
          <w:tcPr>
            <w:tcW w:type="dxa" w:w="3168"/>
          </w:tcPr>
          <w:p>
            <w:pPr>
              <w:spacing w:before="40" w:after="40"/>
            </w:pPr>
            <w:r/>
            <w:r>
              <w:rPr>
                <w:rFonts w:ascii="Calibri" w:hAnsi="Calibri"/>
                <w:sz w:val="19"/>
              </w:rPr>
              <w:t>Shared across all mailboxes</w:t>
            </w:r>
          </w:p>
        </w:tc>
        <w:tc>
          <w:tcPr>
            <w:tcW w:type="dxa" w:w="3168"/>
          </w:tcPr>
          <w:p>
            <w:pPr>
              <w:spacing w:before="40" w:after="40"/>
            </w:pPr>
            <w:r/>
            <w:r>
              <w:rPr>
                <w:rFonts w:ascii="Calibri" w:hAnsi="Calibri"/>
                <w:sz w:val="19"/>
              </w:rPr>
              <w:t>A sender is the same sender whichever address they wrote to</w:t>
            </w:r>
          </w:p>
        </w:tc>
      </w:tr>
      <w:tr>
        <w:tc>
          <w:tcPr>
            <w:tcW w:type="dxa" w:w="3168"/>
          </w:tcPr>
          <w:p>
            <w:pPr>
              <w:spacing w:before="40" w:after="40"/>
            </w:pPr>
            <w:r/>
            <w:r>
              <w:rPr>
                <w:rFonts w:ascii="Consolas" w:hAnsi="Consolas"/>
                <w:color w:val="3F6288"/>
                <w:sz w:val="18"/>
              </w:rPr>
              <w:t>Mailbox</w:t>
            </w:r>
            <w:r>
              <w:rPr>
                <w:rFonts w:ascii="Calibri" w:hAnsi="Calibri"/>
                <w:sz w:val="19"/>
              </w:rPr>
              <w:t xml:space="preserve"> column</w:t>
            </w:r>
          </w:p>
        </w:tc>
        <w:tc>
          <w:tcPr>
            <w:tcW w:type="dxa" w:w="3168"/>
          </w:tcPr>
          <w:p>
            <w:pPr>
              <w:spacing w:before="40" w:after="40"/>
            </w:pPr>
            <w:r/>
            <w:r>
              <w:rPr>
                <w:rFonts w:ascii="Consolas" w:hAnsi="Consolas"/>
                <w:color w:val="3F6288"/>
                <w:sz w:val="18"/>
              </w:rPr>
              <w:t>_stamp_mailboxes()</w:t>
            </w:r>
            <w:r>
              <w:rPr>
                <w:rFonts w:ascii="Calibri" w:hAnsi="Calibri"/>
                <w:sz w:val="19"/>
              </w:rPr>
              <w:t xml:space="preserve"> writes which address each new inquiry arrived at</w:t>
            </w:r>
          </w:p>
        </w:tc>
        <w:tc>
          <w:tcPr>
            <w:tcW w:type="dxa" w:w="3168"/>
          </w:tcPr>
          <w:p>
            <w:pPr>
              <w:spacing w:before="40" w:after="40"/>
            </w:pPr>
            <w:r/>
            <w:r>
              <w:rPr>
                <w:rFonts w:ascii="Calibri" w:hAnsi="Calibri"/>
                <w:sz w:val="19"/>
              </w:rPr>
              <w:t>With three addresses feeding one file, "who is this customer talking to" is the first question the sheet gets asked</w:t>
            </w:r>
          </w:p>
        </w:tc>
      </w:tr>
    </w:tbl>
    <w:p>
      <w:pPr>
        <w:spacing w:after="80"/>
      </w:pPr>
    </w:p>
    <w:p>
      <w:pPr>
        <w:pStyle w:val="Heading3"/>
        <w:keepNext/>
      </w:pPr>
      <w:r>
        <w:rPr>
          <w:rFonts w:ascii="Calibri" w:hAnsi="Calibri"/>
          <w:color w:val="5980A6"/>
        </w:rPr>
        <w:t>B.6 Quote — QuotationDialog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The register row, the rate list </w:t>
            </w:r>
            <w:r>
              <w:rPr>
                <w:rFonts w:ascii="Calibri" w:hAnsi="Calibri"/>
                <w:b/>
                <w:sz w:val="19"/>
              </w:rPr>
              <w:t>or</w:t>
            </w:r>
            <w:r>
              <w:rPr>
                <w:rFonts w:ascii="Calibri" w:hAnsi="Calibri"/>
                <w:sz w:val="19"/>
              </w:rPr>
              <w:t xml:space="preserve"> the cost sheet, </w:t>
            </w:r>
            <w:r>
              <w:rPr>
                <w:rFonts w:ascii="Consolas" w:hAnsi="Consolas"/>
                <w:color w:val="3F6288"/>
                <w:sz w:val="18"/>
              </w:rPr>
              <w:t>cfg["inquiry"]["terms"]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i/>
                <w:sz w:val="19"/>
              </w:rPr>
              <w:t>Rate route:</w:t>
            </w:r>
            <w:r>
              <w:rPr>
                <w:rFonts w:ascii="Calibri" w:hAnsi="Calibri"/>
                <w:sz w:val="19"/>
              </w:rPr>
              <w:t xml:space="preserve"> </w:t>
            </w:r>
            <w:r>
              <w:rPr>
                <w:rFonts w:ascii="Consolas" w:hAnsi="Consolas"/>
                <w:color w:val="3F6288"/>
                <w:sz w:val="18"/>
              </w:rPr>
              <w:t>match_item()</w:t>
            </w:r>
            <w:r>
              <w:rPr>
                <w:rFonts w:ascii="Calibri" w:hAnsi="Calibri"/>
                <w:sz w:val="19"/>
              </w:rPr>
              <w:t xml:space="preserve"> on </w:t>
            </w:r>
            <w:r>
              <w:rPr>
                <w:rFonts w:ascii="Consolas" w:hAnsi="Consolas"/>
                <w:color w:val="3F6288"/>
                <w:sz w:val="18"/>
              </w:rPr>
              <w:t>Product asked</w:t>
            </w:r>
            <w:r>
              <w:rPr>
                <w:rFonts w:ascii="Calibri" w:hAnsi="Calibri"/>
                <w:sz w:val="19"/>
              </w:rPr>
              <w:t xml:space="preserve"> → </w:t>
            </w:r>
            <w:r>
              <w:rPr>
                <w:rFonts w:ascii="Consolas" w:hAnsi="Consolas"/>
                <w:color w:val="3F6288"/>
                <w:sz w:val="18"/>
              </w:rPr>
              <w:t>RateItem.rate_for(quantity)</w:t>
            </w:r>
            <w:r>
              <w:rPr>
                <w:rFonts w:ascii="Calibri" w:hAnsi="Calibri"/>
                <w:sz w:val="19"/>
              </w:rPr>
              <w:t xml:space="preserve">. </w:t>
            </w:r>
            <w:r>
              <w:rPr>
                <w:rFonts w:ascii="Calibri" w:hAnsi="Calibri"/>
                <w:i/>
                <w:sz w:val="19"/>
              </w:rPr>
              <w:t>Cost route:</w:t>
            </w:r>
            <w:r>
              <w:rPr>
                <w:rFonts w:ascii="Calibri" w:hAnsi="Calibri"/>
                <w:sz w:val="19"/>
              </w:rPr>
              <w:t xml:space="preserve"> </w:t>
            </w:r>
            <w:r>
              <w:rPr>
                <w:rFonts w:ascii="Consolas" w:hAnsi="Consolas"/>
                <w:color w:val="3F6288"/>
                <w:sz w:val="18"/>
              </w:rPr>
              <w:t>cost_sheet(lines, weight_kg, quantity)</w:t>
            </w:r>
            <w:r>
              <w:rPr>
                <w:rFonts w:ascii="Calibri" w:hAnsi="Calibri"/>
                <w:sz w:val="19"/>
              </w:rPr>
              <w:t xml:space="preserve"> runs the owner's own formulas. Then </w:t>
            </w:r>
            <w:r>
              <w:rPr>
                <w:rFonts w:ascii="Consolas" w:hAnsi="Consolas"/>
                <w:color w:val="3F6288"/>
                <w:sz w:val="18"/>
              </w:rPr>
              <w:t>next_quote_number()</w:t>
            </w:r>
            <w:r>
              <w:rPr>
                <w:rFonts w:ascii="Calibri" w:hAnsi="Calibri"/>
                <w:sz w:val="19"/>
              </w:rPr>
              <w:t xml:space="preserve">, </w:t>
            </w:r>
            <w:r>
              <w:rPr>
                <w:rFonts w:ascii="Consolas" w:hAnsi="Consolas"/>
                <w:color w:val="3F6288"/>
                <w:sz w:val="18"/>
              </w:rPr>
              <w:t>Terms</w:t>
            </w:r>
            <w:r>
              <w:rPr>
                <w:rFonts w:ascii="Calibri" w:hAnsi="Calibri"/>
                <w:sz w:val="19"/>
              </w:rPr>
              <w:t xml:space="preserve">, and the </w:t>
            </w:r>
            <w:r>
              <w:rPr>
                <w:rFonts w:ascii="Consolas" w:hAnsi="Consolas"/>
                <w:color w:val="3F6288"/>
                <w:sz w:val="18"/>
              </w:rPr>
              <w:t>Quotation</w:t>
            </w:r>
            <w:r>
              <w:rPr>
                <w:rFonts w:ascii="Calibri" w:hAnsi="Calibri"/>
                <w:sz w:val="19"/>
              </w:rPr>
              <w:t xml:space="preserve"> properties compute every total. </w:t>
            </w:r>
            <w:r>
              <w:rPr>
                <w:rFonts w:ascii="Calibri" w:hAnsi="Calibri"/>
                <w:b/>
                <w:sz w:val="19"/>
              </w:rPr>
              <w:t xml:space="preserve">All </w:t>
            </w:r>
            <w:r>
              <w:rPr>
                <w:rFonts w:ascii="Consolas" w:hAnsi="Consolas"/>
                <w:b/>
                <w:color w:val="3F6288"/>
                <w:sz w:val="18"/>
              </w:rPr>
              <w:t>Decimal</w:t>
            </w:r>
            <w:r>
              <w:rPr>
                <w:rFonts w:ascii="Calibri" w:hAnsi="Calibri"/>
                <w:b/>
                <w:sz w:val="19"/>
              </w:rPr>
              <w:t xml:space="preserve">, </w:t>
            </w:r>
            <w:r>
              <w:rPr>
                <w:rFonts w:ascii="Consolas" w:hAnsi="Consolas"/>
                <w:b/>
                <w:color w:val="3F6288"/>
                <w:sz w:val="18"/>
              </w:rPr>
              <w:t>ROUND_HALF_UP</w:t>
            </w:r>
            <w:r>
              <w:rPr>
                <w:rFonts w:ascii="Calibri" w:hAnsi="Calibri"/>
                <w:b/>
                <w:sz w:val="19"/>
              </w:rPr>
              <w:t>. No AI touches a figure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Quotation</w:t>
            </w:r>
            <w:r>
              <w:rPr>
                <w:rFonts w:ascii="Calibri" w:hAnsi="Calibri"/>
                <w:sz w:val="19"/>
              </w:rPr>
              <w:t xml:space="preserve"> + </w:t>
            </w:r>
            <w:r>
              <w:rPr>
                <w:rFonts w:ascii="Consolas" w:hAnsi="Consolas"/>
                <w:color w:val="3F6288"/>
                <w:sz w:val="18"/>
              </w:rPr>
              <w:t>render_text()</w:t>
            </w:r>
            <w:r>
              <w:rPr>
                <w:rFonts w:ascii="Calibri" w:hAnsi="Calibri"/>
                <w:sz w:val="19"/>
              </w:rPr>
              <w:t xml:space="preserve"> + </w:t>
            </w:r>
            <w:r>
              <w:rPr>
                <w:rFonts w:ascii="Consolas" w:hAnsi="Consolas"/>
                <w:color w:val="3F6288"/>
                <w:sz w:val="18"/>
              </w:rPr>
              <w:t>write_csv()</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quotations/&lt;number&gt;.csv</w:t>
            </w:r>
            <w:r>
              <w:rPr>
                <w:rFonts w:ascii="Calibri" w:hAnsi="Calibri"/>
                <w:sz w:val="19"/>
              </w:rPr>
              <w:t>, and the covering mail body</w:t>
            </w:r>
          </w:p>
        </w:tc>
      </w:tr>
    </w:tbl>
    <w:p>
      <w:pPr>
        <w:spacing w:after="80"/>
      </w:pPr>
    </w:p>
    <w:p>
      <w:pPr>
        <w:spacing w:after="140"/>
      </w:pPr>
      <w:r>
        <w:rPr>
          <w:rFonts w:ascii="Calibri" w:hAnsi="Calibri"/>
          <w:sz w:val="21"/>
        </w:rPr>
        <w:t xml:space="preserve">The covering letter is drafted by </w:t>
      </w:r>
      <w:r>
        <w:rPr>
          <w:rFonts w:ascii="Consolas" w:hAnsi="Consolas"/>
          <w:color w:val="3F6288"/>
          <w:sz w:val="20"/>
        </w:rPr>
        <w:t>covering_letter_prompt()</w:t>
      </w:r>
      <w:r>
        <w:rPr>
          <w:rFonts w:ascii="Calibri" w:hAnsi="Calibri"/>
          <w:sz w:val="21"/>
        </w:rPr>
        <w:t xml:space="preserve"> — the numbers are handed over </w:t>
      </w:r>
      <w:r>
        <w:rPr>
          <w:rFonts w:ascii="Calibri" w:hAnsi="Calibri"/>
          <w:b/>
          <w:sz w:val="21"/>
        </w:rPr>
        <w:t>already formatted</w:t>
      </w:r>
      <w:r>
        <w:rPr>
          <w:rFonts w:ascii="Calibri" w:hAnsi="Calibri"/>
          <w:sz w:val="21"/>
        </w:rPr>
        <w:t>, and the model is told in as many words not to compute or restate them. Its job is the two paragraphs around them.</w:t>
      </w:r>
    </w:p>
    <w:p>
      <w:pPr>
        <w:spacing w:before="160" w:after="160"/>
        <w:ind w:left="259"/>
        <w:shd w:val="clear" w:color="auto" w:fill="F4F6F9"/>
        <w:pBdr>
          <w:left w:val="single" w:sz="18" w:space="10" w:color="5980A6"/>
        </w:pBdr>
      </w:pPr>
      <w:r>
        <w:rPr>
          <w:rFonts w:ascii="Calibri" w:hAnsi="Calibri"/>
          <w:b/>
          <w:color w:val="4A5057"/>
          <w:sz w:val="21"/>
        </w:rPr>
        <w:t>⬤ HUMAN STOP 1.</w:t>
      </w:r>
      <w:r>
        <w:rPr>
          <w:rFonts w:ascii="Calibri" w:hAnsi="Calibri"/>
          <w:color w:val="4A5057"/>
          <w:sz w:val="21"/>
        </w:rPr>
        <w:t xml:space="preserve"> </w:t>
      </w:r>
      <w:r>
        <w:rPr>
          <w:rFonts w:ascii="Consolas" w:hAnsi="Consolas"/>
          <w:color w:val="3F6288"/>
          <w:sz w:val="20"/>
        </w:rPr>
        <w:t>_finish(send=True)</w:t>
      </w:r>
      <w:r>
        <w:rPr>
          <w:rFonts w:ascii="Calibri" w:hAnsi="Calibri"/>
          <w:color w:val="4A5057"/>
          <w:sz w:val="21"/>
        </w:rPr>
        <w:t xml:space="preserve"> is a button a person presses.</w:t>
      </w:r>
    </w:p>
    <w:p>
      <w:pPr>
        <w:spacing w:after="140"/>
      </w:pPr>
      <w:r>
        <w:rPr>
          <w:rFonts w:ascii="Calibri" w:hAnsi="Calibri"/>
          <w:sz w:val="21"/>
        </w:rPr>
        <w:t xml:space="preserve">On send: </w:t>
      </w:r>
      <w:r>
        <w:rPr>
          <w:rFonts w:ascii="Consolas" w:hAnsi="Consolas"/>
          <w:color w:val="3F6288"/>
          <w:sz w:val="20"/>
        </w:rPr>
        <w:t>mailer</w:t>
      </w:r>
      <w:r>
        <w:rPr>
          <w:rFonts w:ascii="Calibri" w:hAnsi="Calibri"/>
          <w:sz w:val="21"/>
        </w:rPr>
        <w:t xml:space="preserve"> sends from </w:t>
      </w:r>
      <w:r>
        <w:rPr>
          <w:rFonts w:ascii="Calibri" w:hAnsi="Calibri"/>
          <w:i/>
          <w:sz w:val="21"/>
        </w:rPr>
        <w:t>their own</w:t>
      </w:r>
      <w:r>
        <w:rPr>
          <w:rFonts w:ascii="Calibri" w:hAnsi="Calibri"/>
          <w:sz w:val="21"/>
        </w:rPr>
        <w:t xml:space="preserve"> account, </w:t>
      </w:r>
      <w:r>
        <w:rPr>
          <w:rFonts w:ascii="Consolas" w:hAnsi="Consolas"/>
          <w:color w:val="3F6288"/>
          <w:sz w:val="20"/>
        </w:rPr>
        <w:t>mark_quoted()</w:t>
      </w:r>
      <w:r>
        <w:rPr>
          <w:rFonts w:ascii="Calibri" w:hAnsi="Calibri"/>
          <w:sz w:val="21"/>
        </w:rPr>
        <w:t xml:space="preserve"> updates the row, and the quotation CSV is written. That CSV is what the PO comparison reads back later.</w:t>
      </w:r>
    </w:p>
    <w:p>
      <w:pPr>
        <w:pStyle w:val="Heading3"/>
        <w:keepNext/>
      </w:pPr>
      <w:r>
        <w:rPr>
          <w:rFonts w:ascii="Calibri" w:hAnsi="Calibri"/>
          <w:color w:val="5980A6"/>
        </w:rPr>
        <w:t>B.7 Read the reply — mailflow.reply_intent()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The reply </w:t>
            </w:r>
            <w:r>
              <w:rPr>
                <w:rFonts w:ascii="Consolas" w:hAnsi="Consolas"/>
                <w:color w:val="3F6288"/>
                <w:sz w:val="18"/>
              </w:rPr>
              <w:t>Message</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_own_words()</w:t>
            </w:r>
            <w:r>
              <w:rPr>
                <w:rFonts w:ascii="Calibri" w:hAnsi="Calibri"/>
                <w:sz w:val="19"/>
              </w:rPr>
              <w:t xml:space="preserve"> strips quoted history (</w:t>
            </w:r>
            <w:r>
              <w:rPr>
                <w:rFonts w:ascii="Consolas" w:hAnsi="Consolas"/>
                <w:color w:val="3F6288"/>
                <w:sz w:val="18"/>
              </w:rPr>
              <w:t>_QUOTED_LINE</w:t>
            </w:r>
            <w:r>
              <w:rPr>
                <w:rFonts w:ascii="Calibri" w:hAnsi="Calibri"/>
                <w:sz w:val="19"/>
              </w:rPr>
              <w:t xml:space="preserve">) → </w:t>
            </w:r>
            <w:r>
              <w:rPr>
                <w:rFonts w:ascii="Consolas" w:hAnsi="Consolas"/>
                <w:color w:val="3F6288"/>
                <w:sz w:val="18"/>
              </w:rPr>
              <w:t>local_intent()</w:t>
            </w:r>
            <w:r>
              <w:rPr>
                <w:rFonts w:ascii="Calibri" w:hAnsi="Calibri"/>
                <w:sz w:val="19"/>
              </w:rPr>
              <w:t xml:space="preserve"> tries plain patterns first (</w:t>
            </w:r>
            <w:r>
              <w:rPr>
                <w:rFonts w:ascii="Consolas" w:hAnsi="Consolas"/>
                <w:color w:val="3F6288"/>
                <w:sz w:val="18"/>
              </w:rPr>
              <w:t>_LOCAL_INTENT</w:t>
            </w:r>
            <w:r>
              <w:rPr>
                <w:rFonts w:ascii="Calibri" w:hAnsi="Calibri"/>
                <w:sz w:val="19"/>
              </w:rPr>
              <w:t>) → only if that is not plain, one Groq call ⚠</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accepted</w:t>
            </w:r>
            <w:r>
              <w:rPr>
                <w:rFonts w:ascii="Calibri" w:hAnsi="Calibri"/>
                <w:sz w:val="19"/>
              </w:rPr>
              <w:t xml:space="preserve"> · </w:t>
            </w:r>
            <w:r>
              <w:rPr>
                <w:rFonts w:ascii="Consolas" w:hAnsi="Consolas"/>
                <w:color w:val="3F6288"/>
                <w:sz w:val="18"/>
              </w:rPr>
              <w:t>rejected</w:t>
            </w:r>
            <w:r>
              <w:rPr>
                <w:rFonts w:ascii="Calibri" w:hAnsi="Calibri"/>
                <w:sz w:val="19"/>
              </w:rPr>
              <w:t xml:space="preserve"> · </w:t>
            </w:r>
            <w:r>
              <w:rPr>
                <w:rFonts w:ascii="Consolas" w:hAnsi="Consolas"/>
                <w:color w:val="3F6288"/>
                <w:sz w:val="18"/>
              </w:rPr>
              <w:t>negotiating</w:t>
            </w:r>
            <w:r>
              <w:rPr>
                <w:rFonts w:ascii="Calibri" w:hAnsi="Calibri"/>
                <w:sz w:val="19"/>
              </w:rPr>
              <w:t xml:space="preserve"> · </w:t>
            </w:r>
            <w:r>
              <w:rPr>
                <w:rFonts w:ascii="Consolas" w:hAnsi="Consolas"/>
                <w:color w:val="3F6288"/>
                <w:sz w:val="18"/>
              </w:rPr>
              <w:t>needs_info</w:t>
            </w:r>
            <w:r>
              <w:rPr>
                <w:rFonts w:ascii="Calibri" w:hAnsi="Calibri"/>
                <w:sz w:val="19"/>
              </w:rPr>
              <w:t xml:space="preserve"> · </w:t>
            </w:r>
            <w:r>
              <w:rPr>
                <w:rFonts w:ascii="Consolas" w:hAnsi="Consolas"/>
                <w:color w:val="3F6288"/>
                <w:sz w:val="18"/>
              </w:rPr>
              <w:t>unclear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Tab 3, as a </w:t>
            </w:r>
            <w:r>
              <w:rPr>
                <w:rFonts w:ascii="Calibri" w:hAnsi="Calibri"/>
                <w:b/>
                <w:sz w:val="19"/>
              </w:rPr>
              <w:t>proposed</w:t>
            </w:r>
            <w:r>
              <w:rPr>
                <w:rFonts w:ascii="Calibri" w:hAnsi="Calibri"/>
                <w:sz w:val="19"/>
              </w:rPr>
              <w:t xml:space="preserve"> register change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It never applies itself.</w:t>
      </w:r>
      <w:r>
        <w:rPr>
          <w:rFonts w:ascii="Calibri" w:hAnsi="Calibri"/>
          <w:color w:val="4A5057"/>
          <w:sz w:val="21"/>
        </w:rPr>
        <w:t xml:space="preserve"> </w:t>
      </w:r>
      <w:r>
        <w:rPr>
          <w:rFonts w:ascii="Consolas" w:hAnsi="Consolas"/>
          <w:color w:val="3F6288"/>
          <w:sz w:val="20"/>
        </w:rPr>
        <w:t>REPLY_STATUS</w:t>
      </w:r>
      <w:r>
        <w:rPr>
          <w:rFonts w:ascii="Calibri" w:hAnsi="Calibri"/>
          <w:color w:val="4A5057"/>
          <w:sz w:val="21"/>
        </w:rPr>
        <w:t xml:space="preserve"> maps the intent onto a status, and a person presses Apply. </w:t>
      </w:r>
      <w:r>
        <w:rPr>
          <w:rFonts w:ascii="Consolas" w:hAnsi="Consolas"/>
          <w:color w:val="3F6288"/>
          <w:sz w:val="20"/>
        </w:rPr>
        <w:t>unclear</w:t>
      </w:r>
      <w:r>
        <w:rPr>
          <w:rFonts w:ascii="Calibri" w:hAnsi="Calibri"/>
          <w:color w:val="4A5057"/>
          <w:sz w:val="21"/>
        </w:rPr>
        <w:t xml:space="preserve"> always waits for a human.</w:t>
      </w:r>
    </w:p>
    <w:p>
      <w:pPr>
        <w:pStyle w:val="Heading3"/>
        <w:keepNext/>
      </w:pPr>
      <w:r>
        <w:rPr>
          <w:rFonts w:ascii="Calibri" w:hAnsi="Calibri"/>
          <w:color w:val="5980A6"/>
        </w:rPr>
        <w:t>B.8 Chase — reminders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Rows past </w:t>
            </w:r>
            <w:r>
              <w:rPr>
                <w:rFonts w:ascii="Consolas" w:hAnsi="Consolas"/>
                <w:color w:val="3F6288"/>
                <w:sz w:val="18"/>
              </w:rPr>
              <w:t>followup_days</w:t>
            </w:r>
            <w:r>
              <w:rPr>
                <w:rFonts w:ascii="Calibri" w:hAnsi="Calibri"/>
                <w:sz w:val="19"/>
              </w:rPr>
              <w:t xml:space="preserve"> with </w:t>
            </w:r>
            <w:r>
              <w:rPr>
                <w:rFonts w:ascii="Consolas" w:hAnsi="Consolas"/>
                <w:color w:val="3F6288"/>
                <w:sz w:val="18"/>
              </w:rPr>
              <w:t>Reminders sent &lt; max_reminders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register.awaiting_followup()</w:t>
            </w:r>
            <w:r>
              <w:rPr>
                <w:rFonts w:ascii="Calibri" w:hAnsi="Calibri"/>
                <w:sz w:val="19"/>
              </w:rPr>
              <w:t xml:space="preserve"> → </w:t>
            </w:r>
            <w:r>
              <w:rPr>
                <w:rFonts w:ascii="Consolas" w:hAnsi="Consolas"/>
                <w:color w:val="3F6288"/>
                <w:sz w:val="18"/>
              </w:rPr>
              <w:t>drafting.followup_prompt(attempt=n)</w:t>
            </w:r>
            <w:r>
              <w:rPr>
                <w:rFonts w:ascii="Calibri" w:hAnsi="Calibri"/>
                <w:sz w:val="19"/>
              </w:rPr>
              <w:t xml:space="preserve">. </w:t>
            </w:r>
            <w:r>
              <w:rPr>
                <w:rFonts w:ascii="Calibri" w:hAnsi="Calibri"/>
                <w:b/>
                <w:sz w:val="19"/>
              </w:rPr>
              <w:t>Each reminder is worded differently</w:t>
            </w:r>
            <w:r>
              <w:rPr>
                <w:rFonts w:ascii="Calibri" w:hAnsi="Calibri"/>
                <w:sz w:val="19"/>
              </w:rPr>
              <w:t xml:space="preserve"> — attempt number is part of the prompt</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Subject + body, shown before it goes (</w:t>
            </w:r>
            <w:r>
              <w:rPr>
                <w:rFonts w:ascii="Consolas" w:hAnsi="Consolas"/>
                <w:color w:val="3F6288"/>
                <w:sz w:val="18"/>
              </w:rPr>
              <w:t>_ReminderDialog</w:t>
            </w:r>
            <w:r>
              <w:rPr>
                <w:rFonts w:ascii="Calibri" w:hAnsi="Calibri"/>
                <w:sz w:val="19"/>
              </w:rPr>
              <w:t xml:space="preserve">) or sent unattended when </w:t>
            </w:r>
            <w:r>
              <w:rPr>
                <w:rFonts w:ascii="Consolas" w:hAnsi="Consolas"/>
                <w:color w:val="3F6288"/>
                <w:sz w:val="18"/>
              </w:rPr>
              <w:t>auto_followup</w:t>
            </w:r>
            <w:r>
              <w:rPr>
                <w:rFonts w:ascii="Calibri" w:hAnsi="Calibri"/>
                <w:sz w:val="19"/>
              </w:rPr>
              <w:t xml:space="preserve"> is 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SMTP; </w:t>
            </w:r>
            <w:r>
              <w:rPr>
                <w:rFonts w:ascii="Consolas" w:hAnsi="Consolas"/>
                <w:color w:val="3F6288"/>
                <w:sz w:val="18"/>
              </w:rPr>
              <w:t>note_reminder()</w:t>
            </w:r>
            <w:r>
              <w:rPr>
                <w:rFonts w:ascii="Calibri" w:hAnsi="Calibri"/>
                <w:sz w:val="19"/>
              </w:rPr>
              <w:t xml:space="preserve"> increments the counter and sets </w:t>
            </w:r>
            <w:r>
              <w:rPr>
                <w:rFonts w:ascii="Consolas" w:hAnsi="Consolas"/>
                <w:color w:val="3F6288"/>
                <w:sz w:val="18"/>
              </w:rPr>
              <w:t>Last contact</w:t>
            </w:r>
          </w:p>
        </w:tc>
      </w:tr>
    </w:tbl>
    <w:p>
      <w:pPr>
        <w:spacing w:after="80"/>
      </w:pPr>
    </w:p>
    <w:p>
      <w:pPr>
        <w:spacing w:after="140"/>
      </w:pPr>
      <w:r>
        <w:rPr>
          <w:rFonts w:ascii="Calibri" w:hAnsi="Calibri"/>
          <w:sz w:val="21"/>
        </w:rPr>
        <w:t>Every two days, three times, then it stops.</w:t>
      </w:r>
    </w:p>
    <w:p>
      <w:pPr>
        <w:pStyle w:val="Heading3"/>
        <w:keepNext/>
      </w:pPr>
      <w:r>
        <w:rPr>
          <w:rFonts w:ascii="Calibri" w:hAnsi="Calibri"/>
          <w:color w:val="5980A6"/>
        </w:rPr>
        <w:t>B.9 Win back a no — drafting.negotiation_prompt()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The quotation text read back off disk, the customer's own reply, the bargaining-limits file (</w:t>
            </w:r>
            <w:r>
              <w:rPr>
                <w:rFonts w:ascii="Consolas" w:hAnsi="Consolas"/>
                <w:color w:val="3F6288"/>
                <w:sz w:val="18"/>
              </w:rPr>
              <w:t>pricing_policy</w:t>
            </w:r>
            <w:r>
              <w:rPr>
                <w:rFonts w:ascii="Calibri" w:hAnsi="Calibri"/>
                <w:sz w:val="19"/>
              </w:rPr>
              <w:t>)</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Drafted through the </w:t>
            </w:r>
            <w:r>
              <w:rPr>
                <w:rFonts w:ascii="Calibri" w:hAnsi="Calibri"/>
                <w:b/>
                <w:sz w:val="19"/>
              </w:rPr>
              <w:t>browser tools</w:t>
            </w:r>
            <w:r>
              <w:rPr>
                <w:rFonts w:ascii="Calibri" w:hAnsi="Calibri"/>
                <w:sz w:val="19"/>
              </w:rPr>
              <w:t xml:space="preserve"> (</w:t>
            </w:r>
            <w:r>
              <w:rPr>
                <w:rFonts w:ascii="Consolas" w:hAnsi="Consolas"/>
                <w:color w:val="3F6288"/>
                <w:sz w:val="18"/>
              </w:rPr>
              <w:t>DraftWorker</w:t>
            </w:r>
            <w:r>
              <w:rPr>
                <w:rFonts w:ascii="Calibri" w:hAnsi="Calibri"/>
                <w:sz w:val="19"/>
              </w:rPr>
              <w:t xml:space="preserve"> → </w:t>
            </w:r>
            <w:r>
              <w:rPr>
                <w:rFonts w:ascii="Consolas" w:hAnsi="Consolas"/>
                <w:color w:val="3F6288"/>
                <w:sz w:val="18"/>
              </w:rPr>
              <w:t>drafting.draft()</w:t>
            </w:r>
            <w:r>
              <w:rPr>
                <w:rFonts w:ascii="Calibri" w:hAnsi="Calibri"/>
                <w:sz w:val="19"/>
              </w:rPr>
              <w:t xml:space="preserve">), not Groq — this one is worth a good model. </w:t>
            </w:r>
            <w:r>
              <w:rPr>
                <w:rFonts w:ascii="Consolas" w:hAnsi="Consolas"/>
                <w:color w:val="3F6288"/>
                <w:sz w:val="18"/>
              </w:rPr>
              <w:t>_NO_INVENTED_NUMBERS</w:t>
            </w:r>
            <w:r>
              <w:rPr>
                <w:rFonts w:ascii="Calibri" w:hAnsi="Calibri"/>
                <w:sz w:val="19"/>
              </w:rPr>
              <w:t xml:space="preserve"> hard rules override anything in the customer's email</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A draft reply, editable</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The send dialog</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With no bargaining-limits file, the prompt is instructed to offer nothing on price at all.</w:t>
      </w:r>
    </w:p>
    <w:p>
      <w:pPr>
        <w:pStyle w:val="Heading3"/>
        <w:keepNext/>
      </w:pPr>
      <w:r>
        <w:rPr>
          <w:rFonts w:ascii="Calibri" w:hAnsi="Calibri"/>
          <w:color w:val="5980A6"/>
        </w:rPr>
        <w:t>B.10 The PO — po.extract() and po.compare()</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Step</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Find it</w:t>
            </w:r>
          </w:p>
        </w:tc>
        <w:tc>
          <w:tcPr>
            <w:tcW w:type="dxa" w:w="2376"/>
          </w:tcPr>
          <w:p>
            <w:pPr>
              <w:spacing w:before="40" w:after="40"/>
            </w:pPr>
            <w:r/>
            <w:r>
              <w:rPr>
                <w:rFonts w:ascii="Calibri" w:hAnsi="Calibri"/>
                <w:sz w:val="19"/>
              </w:rPr>
              <w:t>The order message</w:t>
            </w:r>
          </w:p>
        </w:tc>
        <w:tc>
          <w:tcPr>
            <w:tcW w:type="dxa" w:w="2376"/>
          </w:tcPr>
          <w:p>
            <w:pPr>
              <w:spacing w:before="40" w:after="40"/>
            </w:pPr>
            <w:r/>
            <w:r>
              <w:rPr>
                <w:rFonts w:ascii="Consolas" w:hAnsi="Consolas"/>
                <w:color w:val="3F6288"/>
                <w:sz w:val="18"/>
              </w:rPr>
              <w:t>find_attachment()</w:t>
            </w:r>
            <w:r>
              <w:rPr>
                <w:rFonts w:ascii="Calibri" w:hAnsi="Calibri"/>
                <w:sz w:val="19"/>
              </w:rPr>
              <w:t xml:space="preserve"> picks the attachment most likely to be the order</w:t>
            </w:r>
          </w:p>
        </w:tc>
        <w:tc>
          <w:tcPr>
            <w:tcW w:type="dxa" w:w="2376"/>
          </w:tcPr>
          <w:p>
            <w:pPr>
              <w:spacing w:before="40" w:after="40"/>
            </w:pPr>
            <w:r/>
            <w:r>
              <w:rPr>
                <w:rFonts w:ascii="Calibri" w:hAnsi="Calibri"/>
                <w:sz w:val="19"/>
              </w:rPr>
              <w:t>A path</w:t>
            </w:r>
          </w:p>
        </w:tc>
      </w:tr>
      <w:tr>
        <w:tc>
          <w:tcPr>
            <w:tcW w:type="dxa" w:w="2376"/>
          </w:tcPr>
          <w:p>
            <w:pPr>
              <w:spacing w:before="40" w:after="40"/>
            </w:pPr>
            <w:r/>
            <w:r>
              <w:rPr>
                <w:rFonts w:ascii="Calibri" w:hAnsi="Calibri"/>
                <w:sz w:val="19"/>
              </w:rPr>
              <w:t>Read it</w:t>
            </w:r>
          </w:p>
        </w:tc>
        <w:tc>
          <w:tcPr>
            <w:tcW w:type="dxa" w:w="2376"/>
          </w:tcPr>
          <w:p>
            <w:pPr>
              <w:spacing w:before="40" w:after="40"/>
            </w:pPr>
            <w:r/>
            <w:r>
              <w:rPr>
                <w:rFonts w:ascii="Calibri" w:hAnsi="Calibri"/>
                <w:sz w:val="19"/>
              </w:rPr>
              <w:t>PDF / DOCX</w:t>
            </w:r>
          </w:p>
        </w:tc>
        <w:tc>
          <w:tcPr>
            <w:tcW w:type="dxa" w:w="2376"/>
          </w:tcPr>
          <w:p>
            <w:pPr>
              <w:spacing w:before="40" w:after="40"/>
            </w:pPr>
            <w:r/>
            <w:r>
              <w:rPr>
                <w:rFonts w:ascii="Consolas" w:hAnsi="Consolas"/>
                <w:color w:val="3F6288"/>
                <w:sz w:val="18"/>
              </w:rPr>
              <w:t>pdf_text()</w:t>
            </w:r>
            <w:r>
              <w:rPr>
                <w:rFonts w:ascii="Calibri" w:hAnsi="Calibri"/>
                <w:sz w:val="19"/>
              </w:rPr>
              <w:t xml:space="preserve"> / </w:t>
            </w:r>
            <w:r>
              <w:rPr>
                <w:rFonts w:ascii="Consolas" w:hAnsi="Consolas"/>
                <w:color w:val="3F6288"/>
                <w:sz w:val="18"/>
              </w:rPr>
              <w:t>docx_text()</w:t>
            </w:r>
            <w:r>
              <w:rPr>
                <w:rFonts w:ascii="Calibri" w:hAnsi="Calibri"/>
                <w:sz w:val="19"/>
              </w:rPr>
              <w:t xml:space="preserve">. </w:t>
            </w:r>
            <w:r>
              <w:rPr>
                <w:rFonts w:ascii="Consolas" w:hAnsi="Consolas"/>
                <w:color w:val="3F6288"/>
                <w:sz w:val="18"/>
              </w:rPr>
              <w:t>looks_scanned()</w:t>
            </w:r>
            <w:r>
              <w:rPr>
                <w:rFonts w:ascii="Calibri" w:hAnsi="Calibri"/>
                <w:sz w:val="19"/>
              </w:rPr>
              <w:t xml:space="preserve"> — under </w:t>
            </w:r>
            <w:r>
              <w:rPr>
                <w:rFonts w:ascii="Consolas" w:hAnsi="Consolas"/>
                <w:color w:val="3F6288"/>
                <w:sz w:val="18"/>
              </w:rPr>
              <w:t>_TEXT_PER_PAGE = 120</w:t>
            </w:r>
            <w:r>
              <w:rPr>
                <w:rFonts w:ascii="Calibri" w:hAnsi="Calibri"/>
                <w:sz w:val="19"/>
              </w:rPr>
              <w:t xml:space="preserve"> characters per page means a photograph of a page, not a document</w:t>
            </w:r>
          </w:p>
        </w:tc>
        <w:tc>
          <w:tcPr>
            <w:tcW w:type="dxa" w:w="2376"/>
          </w:tcPr>
          <w:p>
            <w:pPr>
              <w:spacing w:before="40" w:after="40"/>
            </w:pPr>
            <w:r/>
            <w:r>
              <w:rPr>
                <w:rFonts w:ascii="Calibri" w:hAnsi="Calibri"/>
                <w:sz w:val="19"/>
              </w:rPr>
              <w:t xml:space="preserve">Text, or </w:t>
            </w:r>
            <w:r>
              <w:rPr>
                <w:rFonts w:ascii="Consolas" w:hAnsi="Consolas"/>
                <w:color w:val="3F6288"/>
                <w:sz w:val="18"/>
              </w:rPr>
              <w:t>POError</w:t>
            </w:r>
            <w:r>
              <w:rPr>
                <w:rFonts w:ascii="Calibri" w:hAnsi="Calibri"/>
                <w:sz w:val="19"/>
              </w:rPr>
              <w:t xml:space="preserve"> carrying </w:t>
            </w:r>
            <w:r>
              <w:rPr>
                <w:rFonts w:ascii="Consolas" w:hAnsi="Consolas"/>
                <w:color w:val="3F6288"/>
                <w:sz w:val="18"/>
              </w:rPr>
              <w:t>SCANNED_ADVICE</w:t>
            </w:r>
          </w:p>
        </w:tc>
      </w:tr>
      <w:tr>
        <w:tc>
          <w:tcPr>
            <w:tcW w:type="dxa" w:w="2376"/>
          </w:tcPr>
          <w:p>
            <w:pPr>
              <w:spacing w:before="40" w:after="40"/>
            </w:pPr>
            <w:r/>
            <w:r>
              <w:rPr>
                <w:rFonts w:ascii="Calibri" w:hAnsi="Calibri"/>
                <w:sz w:val="19"/>
              </w:rPr>
              <w:t>Extract</w:t>
            </w:r>
          </w:p>
        </w:tc>
        <w:tc>
          <w:tcPr>
            <w:tcW w:type="dxa" w:w="2376"/>
          </w:tcPr>
          <w:p>
            <w:pPr>
              <w:spacing w:before="40" w:after="40"/>
            </w:pPr>
            <w:r/>
            <w:r>
              <w:rPr>
                <w:rFonts w:ascii="Calibri" w:hAnsi="Calibri"/>
                <w:sz w:val="19"/>
              </w:rPr>
              <w:t>The text</w:t>
            </w:r>
          </w:p>
        </w:tc>
        <w:tc>
          <w:tcPr>
            <w:tcW w:type="dxa" w:w="2376"/>
          </w:tcPr>
          <w:p>
            <w:pPr>
              <w:spacing w:before="40" w:after="40"/>
            </w:pPr>
            <w:r/>
            <w:r>
              <w:rPr>
                <w:rFonts w:ascii="Calibri" w:hAnsi="Calibri"/>
                <w:sz w:val="19"/>
              </w:rPr>
              <w:t>One direct Groq call ⚠ → strict JSON (</w:t>
            </w:r>
            <w:r>
              <w:rPr>
                <w:rFonts w:ascii="Consolas" w:hAnsi="Consolas"/>
                <w:color w:val="3F6288"/>
                <w:sz w:val="18"/>
              </w:rPr>
              <w:t>_json_from</w:t>
            </w:r>
            <w:r>
              <w:rPr>
                <w:rFonts w:ascii="Calibri" w:hAnsi="Calibri"/>
                <w:sz w:val="19"/>
              </w:rPr>
              <w:t xml:space="preserve"> tolerates fences) → </w:t>
            </w:r>
            <w:r>
              <w:rPr>
                <w:rFonts w:ascii="Consolas" w:hAnsi="Consolas"/>
                <w:color w:val="3F6288"/>
                <w:sz w:val="18"/>
              </w:rPr>
              <w:t>from_json()</w:t>
            </w:r>
            <w:r>
              <w:rPr>
                <w:rFonts w:ascii="Calibri" w:hAnsi="Calibri"/>
                <w:sz w:val="19"/>
              </w:rPr>
              <w:t xml:space="preserve"> builds defensively → </w:t>
            </w:r>
            <w:r>
              <w:rPr>
                <w:rFonts w:ascii="Consolas" w:hAnsi="Consolas"/>
                <w:color w:val="3F6288"/>
                <w:sz w:val="18"/>
              </w:rPr>
              <w:t>POLine.settled()</w:t>
            </w:r>
            <w:r>
              <w:rPr>
                <w:rFonts w:ascii="Calibri" w:hAnsi="Calibri"/>
                <w:sz w:val="19"/>
              </w:rPr>
              <w:t xml:space="preserve"> fills the missing third of quantity × rate = amount </w:t>
            </w:r>
            <w:r>
              <w:rPr>
                <w:rFonts w:ascii="Calibri" w:hAnsi="Calibri"/>
                <w:b/>
                <w:sz w:val="19"/>
              </w:rPr>
              <w:t>by arithmetic</w:t>
            </w:r>
          </w:p>
        </w:tc>
        <w:tc>
          <w:tcPr>
            <w:tcW w:type="dxa" w:w="2376"/>
          </w:tcPr>
          <w:p>
            <w:pPr>
              <w:spacing w:before="40" w:after="40"/>
            </w:pPr>
            <w:r/>
            <w:r>
              <w:rPr>
                <w:rFonts w:ascii="Consolas" w:hAnsi="Consolas"/>
                <w:color w:val="3F6288"/>
                <w:sz w:val="18"/>
              </w:rPr>
              <w:t>PurchaseOrder</w:t>
            </w:r>
          </w:p>
        </w:tc>
      </w:tr>
      <w:tr>
        <w:tc>
          <w:tcPr>
            <w:tcW w:type="dxa" w:w="2376"/>
          </w:tcPr>
          <w:p>
            <w:pPr>
              <w:spacing w:before="40" w:after="40"/>
            </w:pPr>
            <w:r/>
            <w:r>
              <w:rPr>
                <w:rFonts w:ascii="Calibri" w:hAnsi="Calibri"/>
                <w:sz w:val="19"/>
              </w:rPr>
              <w:t>Compare</w:t>
            </w:r>
          </w:p>
        </w:tc>
        <w:tc>
          <w:tcPr>
            <w:tcW w:type="dxa" w:w="2376"/>
          </w:tcPr>
          <w:p>
            <w:pPr>
              <w:spacing w:before="40" w:after="40"/>
            </w:pPr>
            <w:r/>
            <w:r>
              <w:rPr>
                <w:rFonts w:ascii="Calibri" w:hAnsi="Calibri"/>
                <w:sz w:val="19"/>
              </w:rPr>
              <w:t xml:space="preserve">The PO + </w:t>
            </w:r>
            <w:r>
              <w:rPr>
                <w:rFonts w:ascii="Consolas" w:hAnsi="Consolas"/>
                <w:color w:val="3F6288"/>
                <w:sz w:val="18"/>
              </w:rPr>
              <w:t>quotations/&lt;no&gt;.csv</w:t>
            </w:r>
          </w:p>
        </w:tc>
        <w:tc>
          <w:tcPr>
            <w:tcW w:type="dxa" w:w="2376"/>
          </w:tcPr>
          <w:p>
            <w:pPr>
              <w:spacing w:before="40" w:after="40"/>
            </w:pPr>
            <w:r/>
            <w:r>
              <w:rPr>
                <w:rFonts w:ascii="Consolas" w:hAnsi="Consolas"/>
                <w:color w:val="3F6288"/>
                <w:sz w:val="18"/>
              </w:rPr>
              <w:t>compare(order, quote, tolerance=₹1)</w:t>
            </w:r>
            <w:r>
              <w:rPr>
                <w:rFonts w:ascii="Calibri" w:hAnsi="Calibri"/>
                <w:sz w:val="19"/>
              </w:rPr>
              <w:t xml:space="preserve"> — </w:t>
            </w:r>
            <w:r>
              <w:rPr>
                <w:rFonts w:ascii="Calibri" w:hAnsi="Calibri"/>
                <w:b/>
                <w:sz w:val="19"/>
              </w:rPr>
              <w:t>read back from the CSV written at send time, refused on any mismatch</w:t>
            </w:r>
            <w:r>
              <w:rPr>
                <w:rFonts w:ascii="Calibri" w:hAnsi="Calibri"/>
                <w:sz w:val="19"/>
              </w:rPr>
              <w:t>. A rate gap is multiplied out by quantity</w:t>
            </w:r>
          </w:p>
        </w:tc>
        <w:tc>
          <w:tcPr>
            <w:tcW w:type="dxa" w:w="2376"/>
          </w:tcPr>
          <w:p>
            <w:pPr>
              <w:spacing w:before="40" w:after="40"/>
            </w:pPr>
            <w:r/>
            <w:r>
              <w:rPr>
                <w:rFonts w:ascii="Consolas" w:hAnsi="Consolas"/>
                <w:color w:val="3F6288"/>
                <w:sz w:val="18"/>
              </w:rPr>
              <w:t>[Difference]</w:t>
            </w:r>
            <w:r>
              <w:rPr>
                <w:rFonts w:ascii="Calibri" w:hAnsi="Calibri"/>
                <w:sz w:val="19"/>
              </w:rPr>
              <w:t xml:space="preserve"> + </w:t>
            </w:r>
            <w:r>
              <w:rPr>
                <w:rFonts w:ascii="Consolas" w:hAnsi="Consolas"/>
                <w:color w:val="3F6288"/>
                <w:sz w:val="18"/>
              </w:rPr>
              <w:t>summary()</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 HUMAN STOP 2.</w:t>
      </w:r>
      <w:r>
        <w:rPr>
          <w:rFonts w:ascii="Calibri" w:hAnsi="Calibri"/>
          <w:color w:val="4A5057"/>
          <w:sz w:val="21"/>
        </w:rPr>
        <w:t xml:space="preserve"> </w:t>
      </w:r>
      <w:r>
        <w:rPr>
          <w:rFonts w:ascii="Calibri" w:hAnsi="Calibri"/>
          <w:i/>
          <w:color w:val="4A5057"/>
          <w:sz w:val="21"/>
        </w:rPr>
        <w:t>Accept — mark converted</w:t>
      </w:r>
      <w:r>
        <w:rPr>
          <w:rFonts w:ascii="Calibri" w:hAnsi="Calibri"/>
          <w:color w:val="4A5057"/>
          <w:sz w:val="21"/>
        </w:rPr>
        <w:t xml:space="preserve"> is a button a person presses. Then </w:t>
      </w:r>
      <w:r>
        <w:rPr>
          <w:rFonts w:ascii="Consolas" w:hAnsi="Consolas"/>
          <w:color w:val="3F6288"/>
          <w:sz w:val="20"/>
        </w:rPr>
        <w:t>mark_converted(row, po_number, value)</w:t>
      </w:r>
      <w:r>
        <w:rPr>
          <w:rFonts w:ascii="Calibri" w:hAnsi="Calibri"/>
          <w:color w:val="4A5057"/>
          <w:sz w:val="21"/>
        </w:rPr>
        <w:t>.</w:t>
      </w:r>
    </w:p>
    <w:p>
      <w:pPr>
        <w:spacing w:after="140"/>
      </w:pPr>
      <w:r>
        <w:rPr>
          <w:rFonts w:ascii="Calibri" w:hAnsi="Calibri"/>
          <w:b/>
          <w:sz w:val="21"/>
        </w:rPr>
        <w:t>Scanned POs — about half of them — get typed-in boxes and an honest sentence.</w:t>
      </w:r>
      <w:r>
        <w:rPr>
          <w:rFonts w:ascii="Calibri" w:hAnsi="Calibri"/>
          <w:sz w:val="21"/>
        </w:rPr>
        <w:t xml:space="preserve"> The same boxes serve anyone who switched on </w:t>
      </w:r>
      <w:r>
        <w:rPr>
          <w:rFonts w:ascii="Calibri" w:hAnsi="Calibri"/>
          <w:i/>
          <w:sz w:val="21"/>
        </w:rPr>
        <w:t>Keep everything on this computer</w:t>
      </w:r>
      <w:r>
        <w:rPr>
          <w:rFonts w:ascii="Calibri" w:hAnsi="Calibri"/>
          <w:sz w:val="21"/>
        </w:rPr>
        <w:t>: a PO is mail content, and the privacy switch means what it says even when that costs the automatic reading.</w:t>
      </w:r>
    </w:p>
    <w:p>
      <w:pPr>
        <w:pStyle w:val="Heading3"/>
        <w:keepNext/>
      </w:pPr>
      <w:r>
        <w:rPr>
          <w:rFonts w:ascii="Calibri" w:hAnsi="Calibri"/>
          <w:color w:val="5980A6"/>
        </w:rPr>
        <w:t>B.11 SOPs — sop.pending()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sops/sops.csv</w:t>
            </w:r>
            <w:r>
              <w:rPr>
                <w:rFonts w:ascii="Calibri" w:hAnsi="Calibri"/>
                <w:sz w:val="19"/>
              </w:rPr>
              <w:t xml:space="preserve"> (or filenames), </w:t>
            </w:r>
            <w:r>
              <w:rPr>
                <w:rFonts w:ascii="Consolas" w:hAnsi="Consolas"/>
                <w:color w:val="3F6288"/>
                <w:sz w:val="18"/>
              </w:rPr>
              <w:t>client_sops.csv</w:t>
            </w:r>
            <w:r>
              <w:rPr>
                <w:rFonts w:ascii="Calibri" w:hAnsi="Calibri"/>
                <w:sz w:val="19"/>
              </w:rPr>
              <w:t xml:space="preserve">, </w:t>
            </w:r>
            <w:r>
              <w:rPr>
                <w:rFonts w:ascii="Consolas" w:hAnsi="Consolas"/>
                <w:color w:val="3F6288"/>
                <w:sz w:val="18"/>
              </w:rPr>
              <w:t>sop_sent.csv</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load_library()</w:t>
            </w:r>
            <w:r>
              <w:rPr>
                <w:rFonts w:ascii="Calibri" w:hAnsi="Calibri"/>
                <w:sz w:val="19"/>
              </w:rPr>
              <w:t xml:space="preserve"> → current revision per document. </w:t>
            </w:r>
            <w:r>
              <w:rPr>
                <w:rFonts w:ascii="Consolas" w:hAnsi="Consolas"/>
                <w:color w:val="3F6288"/>
                <w:sz w:val="18"/>
              </w:rPr>
              <w:t>for_client()</w:t>
            </w:r>
            <w:r>
              <w:rPr>
                <w:rFonts w:ascii="Calibri" w:hAnsi="Calibri"/>
                <w:sz w:val="19"/>
              </w:rPr>
              <w:t xml:space="preserve"> / </w:t>
            </w:r>
            <w:r>
              <w:rPr>
                <w:rFonts w:ascii="Consolas" w:hAnsi="Consolas"/>
                <w:color w:val="3F6288"/>
                <w:sz w:val="18"/>
              </w:rPr>
              <w:t>for_product()</w:t>
            </w:r>
            <w:r>
              <w:rPr>
                <w:rFonts w:ascii="Calibri" w:hAnsi="Calibri"/>
                <w:sz w:val="19"/>
              </w:rPr>
              <w:t xml:space="preserve"> → what this customer should hold. </w:t>
            </w:r>
            <w:r>
              <w:rPr>
                <w:rFonts w:ascii="Consolas" w:hAnsi="Consolas"/>
                <w:color w:val="3F6288"/>
                <w:sz w:val="18"/>
              </w:rPr>
              <w:t>pending(annual_days=365)</w:t>
            </w:r>
            <w:r>
              <w:rPr>
                <w:rFonts w:ascii="Calibri" w:hAnsi="Calibri"/>
                <w:sz w:val="19"/>
              </w:rPr>
              <w:t xml:space="preserve"> → what should go out now, </w:t>
            </w:r>
            <w:r>
              <w:rPr>
                <w:rFonts w:ascii="Calibri" w:hAnsi="Calibri"/>
                <w:b/>
                <w:sz w:val="19"/>
              </w:rPr>
              <w:t>with the reason</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[Pending]</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check result; </w:t>
            </w:r>
            <w:r>
              <w:rPr>
                <w:rFonts w:ascii="Consolas" w:hAnsi="Consolas"/>
                <w:color w:val="3F6288"/>
                <w:sz w:val="18"/>
              </w:rPr>
              <w:t>record_sent()</w:t>
            </w:r>
            <w:r>
              <w:rPr>
                <w:rFonts w:ascii="Calibri" w:hAnsi="Calibri"/>
                <w:sz w:val="19"/>
              </w:rPr>
              <w:t xml:space="preserve"> appends to the audit log</w:t>
            </w:r>
          </w:p>
        </w:tc>
      </w:tr>
    </w:tbl>
    <w:p>
      <w:pPr>
        <w:spacing w:after="80"/>
      </w:pPr>
    </w:p>
    <w:p>
      <w:pPr>
        <w:spacing w:before="160" w:after="160"/>
        <w:ind w:left="259"/>
        <w:shd w:val="clear" w:color="auto" w:fill="F4F6F9"/>
        <w:pBdr>
          <w:left w:val="single" w:sz="18" w:space="10" w:color="5980A6"/>
        </w:pBdr>
      </w:pPr>
      <w:r>
        <w:rPr>
          <w:rFonts w:ascii="Consolas" w:hAnsi="Consolas"/>
          <w:color w:val="3F6288"/>
          <w:sz w:val="20"/>
        </w:rPr>
        <w:t>_sops_due()</w:t>
      </w:r>
      <w:r>
        <w:rPr>
          <w:rFonts w:ascii="Calibri" w:hAnsi="Calibri"/>
          <w:color w:val="4A5057"/>
          <w:sz w:val="21"/>
        </w:rPr>
        <w:t xml:space="preserve"> </w:t>
      </w:r>
      <w:r>
        <w:rPr>
          <w:rFonts w:ascii="Calibri" w:hAnsi="Calibri"/>
          <w:b/>
          <w:color w:val="4A5057"/>
          <w:sz w:val="21"/>
        </w:rPr>
        <w:t>never fails the whole check</w:t>
      </w:r>
      <w:r>
        <w:rPr>
          <w:rFonts w:ascii="Calibri" w:hAnsi="Calibri"/>
          <w:color w:val="4A5057"/>
          <w:sz w:val="21"/>
        </w:rPr>
        <w:t>. An unreadable client map is a setup problem, not a reason to stop sorting somebody's mail.</w:t>
      </w:r>
    </w:p>
    <w:p>
      <w:pPr>
        <w:pStyle w:val="Heading2"/>
        <w:keepNext/>
      </w:pPr>
      <w:r>
        <w:rPr>
          <w:rFonts w:ascii="Calibri" w:hAnsi="Calibri"/>
          <w:color w:val="3F6288"/>
        </w:rPr>
        <w:t>3.3 Pipeline C — BOQ (quantities off a drawing)</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Convert</w:t>
            </w:r>
          </w:p>
        </w:tc>
        <w:tc>
          <w:tcPr>
            <w:tcW w:type="dxa" w:w="2376"/>
          </w:tcPr>
          <w:p>
            <w:pPr>
              <w:spacing w:before="40" w:after="40"/>
            </w:pPr>
            <w:r/>
            <w:r>
              <w:rPr>
                <w:rFonts w:ascii="Consolas" w:hAnsi="Consolas"/>
                <w:color w:val="3F6288"/>
                <w:sz w:val="18"/>
              </w:rPr>
              <w:t>.dwg</w:t>
            </w:r>
            <w:r>
              <w:rPr>
                <w:rFonts w:ascii="Calibri" w:hAnsi="Calibri"/>
                <w:sz w:val="19"/>
              </w:rPr>
              <w:t xml:space="preserve"> or </w:t>
            </w:r>
            <w:r>
              <w:rPr>
                <w:rFonts w:ascii="Consolas" w:hAnsi="Consolas"/>
                <w:color w:val="3F6288"/>
                <w:sz w:val="18"/>
              </w:rPr>
              <w:t>.dxf</w:t>
            </w:r>
          </w:p>
        </w:tc>
        <w:tc>
          <w:tcPr>
            <w:tcW w:type="dxa" w:w="2376"/>
          </w:tcPr>
          <w:p>
            <w:pPr>
              <w:spacing w:before="40" w:after="40"/>
            </w:pPr>
            <w:r/>
            <w:r>
              <w:rPr>
                <w:rFonts w:ascii="Consolas" w:hAnsi="Consolas"/>
                <w:color w:val="3F6288"/>
                <w:sz w:val="18"/>
              </w:rPr>
              <w:t>ensure_dxf()</w:t>
            </w:r>
            <w:r>
              <w:rPr>
                <w:rFonts w:ascii="Calibri" w:hAnsi="Calibri"/>
                <w:sz w:val="19"/>
              </w:rPr>
              <w:t xml:space="preserve"> — </w:t>
            </w:r>
            <w:r>
              <w:rPr>
                <w:rFonts w:ascii="Consolas" w:hAnsi="Consolas"/>
                <w:color w:val="3F6288"/>
                <w:sz w:val="18"/>
              </w:rPr>
              <w:t>.dwg</w:t>
            </w:r>
            <w:r>
              <w:rPr>
                <w:rFonts w:ascii="Calibri" w:hAnsi="Calibri"/>
                <w:sz w:val="19"/>
              </w:rPr>
              <w:t xml:space="preserve"> needs a local converter (</w:t>
            </w:r>
            <w:r>
              <w:rPr>
                <w:rFonts w:ascii="Consolas" w:hAnsi="Consolas"/>
                <w:color w:val="3F6288"/>
                <w:sz w:val="18"/>
              </w:rPr>
              <w:t>dwg2dxf</w:t>
            </w:r>
            <w:r>
              <w:rPr>
                <w:rFonts w:ascii="Calibri" w:hAnsi="Calibri"/>
                <w:sz w:val="19"/>
              </w:rPr>
              <w:t xml:space="preserve"> / </w:t>
            </w:r>
            <w:r>
              <w:rPr>
                <w:rFonts w:ascii="Consolas" w:hAnsi="Consolas"/>
                <w:color w:val="3F6288"/>
                <w:sz w:val="18"/>
              </w:rPr>
              <w:t>ODAFileConverter</w:t>
            </w:r>
            <w:r>
              <w:rPr>
                <w:rFonts w:ascii="Calibri" w:hAnsi="Calibri"/>
                <w:sz w:val="19"/>
              </w:rPr>
              <w:t xml:space="preserve">). </w:t>
            </w:r>
            <w:r>
              <w:rPr>
                <w:rFonts w:ascii="Consolas" w:hAnsi="Consolas"/>
                <w:color w:val="3F6288"/>
                <w:sz w:val="18"/>
              </w:rPr>
              <w:t>_read_dxf()</w:t>
            </w:r>
            <w:r>
              <w:rPr>
                <w:rFonts w:ascii="Calibri" w:hAnsi="Calibri"/>
                <w:sz w:val="19"/>
              </w:rPr>
              <w:t xml:space="preserve"> tolerates minor structural errors</w:t>
            </w:r>
          </w:p>
        </w:tc>
        <w:tc>
          <w:tcPr>
            <w:tcW w:type="dxa" w:w="2376"/>
          </w:tcPr>
          <w:p>
            <w:pPr>
              <w:spacing w:before="40" w:after="40"/>
            </w:pPr>
            <w:r/>
            <w:r>
              <w:rPr>
                <w:rFonts w:ascii="Calibri" w:hAnsi="Calibri"/>
                <w:sz w:val="19"/>
              </w:rPr>
              <w:t xml:space="preserve">A </w:t>
            </w:r>
            <w:r>
              <w:rPr>
                <w:rFonts w:ascii="Consolas" w:hAnsi="Consolas"/>
                <w:color w:val="3F6288"/>
                <w:sz w:val="18"/>
              </w:rPr>
              <w:t>.dxf</w:t>
            </w:r>
            <w:r>
              <w:rPr>
                <w:rFonts w:ascii="Calibri" w:hAnsi="Calibri"/>
                <w:sz w:val="19"/>
              </w:rPr>
              <w:t xml:space="preserve"> path + notes</w:t>
            </w:r>
          </w:p>
        </w:tc>
      </w:tr>
      <w:tr>
        <w:tc>
          <w:tcPr>
            <w:tcW w:type="dxa" w:w="2376"/>
          </w:tcPr>
          <w:p>
            <w:pPr>
              <w:spacing w:before="40" w:after="40"/>
            </w:pPr>
            <w:r/>
            <w:r>
              <w:rPr>
                <w:rFonts w:ascii="Calibri" w:hAnsi="Calibri"/>
                <w:sz w:val="19"/>
              </w:rPr>
              <w:t>2 · Measure</w:t>
            </w:r>
          </w:p>
        </w:tc>
        <w:tc>
          <w:tcPr>
            <w:tcW w:type="dxa" w:w="2376"/>
          </w:tcPr>
          <w:p>
            <w:pPr>
              <w:spacing w:before="40" w:after="40"/>
            </w:pPr>
            <w:r/>
            <w:r>
              <w:rPr>
                <w:rFonts w:ascii="Calibri" w:hAnsi="Calibri"/>
                <w:sz w:val="19"/>
              </w:rPr>
              <w:t>The DXF</w:t>
            </w:r>
          </w:p>
        </w:tc>
        <w:tc>
          <w:tcPr>
            <w:tcW w:type="dxa" w:w="2376"/>
          </w:tcPr>
          <w:p>
            <w:pPr>
              <w:spacing w:before="40" w:after="40"/>
            </w:pPr>
            <w:r/>
            <w:r>
              <w:rPr>
                <w:rFonts w:ascii="Consolas" w:hAnsi="Consolas"/>
                <w:color w:val="3F6288"/>
                <w:sz w:val="18"/>
              </w:rPr>
              <w:t>measure()</w:t>
            </w:r>
            <w:r>
              <w:rPr>
                <w:rFonts w:ascii="Calibri" w:hAnsi="Calibri"/>
                <w:sz w:val="19"/>
              </w:rPr>
              <w:t xml:space="preserve"> walks every entity in every layout's modelspace: lengths (lines, arcs, polylines with bulge), areas (shoelace, hatch boundaries minus holes), counts, grouped per layer and per block</w:t>
            </w:r>
          </w:p>
        </w:tc>
        <w:tc>
          <w:tcPr>
            <w:tcW w:type="dxa" w:w="2376"/>
          </w:tcPr>
          <w:p>
            <w:pPr>
              <w:spacing w:before="40" w:after="40"/>
            </w:pPr>
            <w:r/>
            <w:r>
              <w:rPr>
                <w:rFonts w:ascii="Consolas" w:hAnsi="Consolas"/>
                <w:color w:val="3F6288"/>
                <w:sz w:val="18"/>
              </w:rPr>
              <w:t>{quantities}</w:t>
            </w:r>
            <w:r>
              <w:rPr>
                <w:rFonts w:ascii="Calibri" w:hAnsi="Calibri"/>
                <w:sz w:val="19"/>
              </w:rPr>
              <w:t xml:space="preserve"> dict</w:t>
            </w:r>
          </w:p>
        </w:tc>
      </w:tr>
      <w:tr>
        <w:tc>
          <w:tcPr>
            <w:tcW w:type="dxa" w:w="2376"/>
          </w:tcPr>
          <w:p>
            <w:pPr>
              <w:spacing w:before="40" w:after="40"/>
            </w:pPr>
            <w:r/>
            <w:r>
              <w:rPr>
                <w:rFonts w:ascii="Calibri" w:hAnsi="Calibri"/>
                <w:sz w:val="19"/>
              </w:rPr>
              <w:t>3 · Units</w:t>
            </w:r>
          </w:p>
        </w:tc>
        <w:tc>
          <w:tcPr>
            <w:tcW w:type="dxa" w:w="2376"/>
          </w:tcPr>
          <w:p>
            <w:pPr>
              <w:spacing w:before="40" w:after="40"/>
            </w:pPr>
            <w:r/>
            <w:r>
              <w:rPr>
                <w:rFonts w:ascii="Calibri" w:hAnsi="Calibri"/>
                <w:sz w:val="19"/>
              </w:rPr>
              <w:t>Quantities + the user's answer</w:t>
            </w:r>
          </w:p>
        </w:tc>
        <w:tc>
          <w:tcPr>
            <w:tcW w:type="dxa" w:w="2376"/>
          </w:tcPr>
          <w:p>
            <w:pPr>
              <w:spacing w:before="40" w:after="40"/>
            </w:pPr>
            <w:r/>
            <w:r>
              <w:rPr>
                <w:rFonts w:ascii="Consolas" w:hAnsi="Consolas"/>
                <w:color w:val="3F6288"/>
                <w:sz w:val="18"/>
              </w:rPr>
              <w:t>apply_known_unit()</w:t>
            </w:r>
            <w:r>
              <w:rPr>
                <w:rFonts w:ascii="Calibri" w:hAnsi="Calibri"/>
                <w:sz w:val="19"/>
              </w:rPr>
              <w:t xml:space="preserve"> when the file did not say</w:t>
            </w:r>
          </w:p>
        </w:tc>
        <w:tc>
          <w:tcPr>
            <w:tcW w:type="dxa" w:w="2376"/>
          </w:tcPr>
          <w:p>
            <w:pPr>
              <w:spacing w:before="40" w:after="40"/>
            </w:pPr>
            <w:r/>
            <w:r>
              <w:rPr>
                <w:rFonts w:ascii="Calibri" w:hAnsi="Calibri"/>
                <w:sz w:val="19"/>
              </w:rPr>
              <w:t>Corrected quantities</w:t>
            </w:r>
          </w:p>
        </w:tc>
      </w:tr>
      <w:tr>
        <w:tc>
          <w:tcPr>
            <w:tcW w:type="dxa" w:w="2376"/>
          </w:tcPr>
          <w:p>
            <w:pPr>
              <w:spacing w:before="40" w:after="40"/>
            </w:pPr>
            <w:r/>
            <w:r>
              <w:rPr>
                <w:rFonts w:ascii="Calibri" w:hAnsi="Calibri"/>
                <w:sz w:val="19"/>
              </w:rPr>
              <w:t>4 · Scope</w:t>
            </w:r>
          </w:p>
        </w:tc>
        <w:tc>
          <w:tcPr>
            <w:tcW w:type="dxa" w:w="2376"/>
          </w:tcPr>
          <w:p>
            <w:pPr>
              <w:spacing w:before="40" w:after="40"/>
            </w:pPr>
            <w:r/>
            <w:r>
              <w:rPr>
                <w:rFonts w:ascii="Calibri" w:hAnsi="Calibri"/>
                <w:sz w:val="19"/>
              </w:rPr>
              <w:t>Quantities + keywords</w:t>
            </w:r>
          </w:p>
        </w:tc>
        <w:tc>
          <w:tcPr>
            <w:tcW w:type="dxa" w:w="2376"/>
          </w:tcPr>
          <w:p>
            <w:pPr>
              <w:spacing w:before="40" w:after="40"/>
            </w:pPr>
            <w:r/>
            <w:r>
              <w:rPr>
                <w:rFonts w:ascii="Consolas" w:hAnsi="Consolas"/>
                <w:color w:val="3F6288"/>
                <w:sz w:val="18"/>
              </w:rPr>
              <w:t>filter_by_keywords()</w:t>
            </w:r>
            <w:r>
              <w:rPr>
                <w:rFonts w:ascii="Calibri" w:hAnsi="Calibri"/>
                <w:sz w:val="19"/>
              </w:rPr>
              <w:t xml:space="preserve"> keeps only matching layers/blocks</w:t>
            </w:r>
          </w:p>
        </w:tc>
        <w:tc>
          <w:tcPr>
            <w:tcW w:type="dxa" w:w="2376"/>
          </w:tcPr>
          <w:p>
            <w:pPr>
              <w:spacing w:before="40" w:after="40"/>
            </w:pPr>
            <w:r/>
            <w:r>
              <w:rPr>
                <w:rFonts w:ascii="Calibri" w:hAnsi="Calibri"/>
                <w:sz w:val="19"/>
              </w:rPr>
              <w:t>Scoped quantities</w:t>
            </w:r>
          </w:p>
        </w:tc>
      </w:tr>
      <w:tr>
        <w:tc>
          <w:tcPr>
            <w:tcW w:type="dxa" w:w="2376"/>
          </w:tcPr>
          <w:p>
            <w:pPr>
              <w:spacing w:before="40" w:after="40"/>
            </w:pPr>
            <w:r/>
            <w:r>
              <w:rPr>
                <w:rFonts w:ascii="Calibri" w:hAnsi="Calibri"/>
                <w:sz w:val="19"/>
              </w:rPr>
              <w:t>5 · Write</w:t>
            </w:r>
          </w:p>
        </w:tc>
        <w:tc>
          <w:tcPr>
            <w:tcW w:type="dxa" w:w="2376"/>
          </w:tcPr>
          <w:p>
            <w:pPr>
              <w:spacing w:before="40" w:after="40"/>
            </w:pPr>
            <w:r/>
            <w:r>
              <w:rPr>
                <w:rFonts w:ascii="Calibri" w:hAnsi="Calibri"/>
                <w:sz w:val="19"/>
              </w:rPr>
              <w:t>Quantities</w:t>
            </w:r>
          </w:p>
        </w:tc>
        <w:tc>
          <w:tcPr>
            <w:tcW w:type="dxa" w:w="2376"/>
          </w:tcPr>
          <w:p>
            <w:pPr>
              <w:spacing w:before="40" w:after="40"/>
            </w:pPr>
            <w:r/>
            <w:r>
              <w:rPr>
                <w:rFonts w:ascii="Consolas" w:hAnsi="Consolas"/>
                <w:color w:val="3F6288"/>
                <w:sz w:val="18"/>
              </w:rPr>
              <w:t>write_quantities_csv()</w:t>
            </w:r>
            <w:r>
              <w:rPr>
                <w:rFonts w:ascii="Calibri" w:hAnsi="Calibri"/>
                <w:sz w:val="19"/>
              </w:rPr>
              <w:t xml:space="preserve"> — </w:t>
            </w:r>
            <w:r>
              <w:rPr>
                <w:rFonts w:ascii="Calibri" w:hAnsi="Calibri"/>
                <w:b/>
                <w:sz w:val="19"/>
              </w:rPr>
              <w:t>exactly as computed, before any AI touches them</w:t>
            </w:r>
          </w:p>
        </w:tc>
        <w:tc>
          <w:tcPr>
            <w:tcW w:type="dxa" w:w="2376"/>
          </w:tcPr>
          <w:p>
            <w:pPr>
              <w:spacing w:before="40" w:after="40"/>
            </w:pPr>
            <w:r/>
            <w:r>
              <w:rPr>
                <w:rFonts w:ascii="Calibri" w:hAnsi="Calibri"/>
                <w:sz w:val="19"/>
              </w:rPr>
              <w:t>A CSV</w:t>
            </w:r>
          </w:p>
        </w:tc>
      </w:tr>
      <w:tr>
        <w:tc>
          <w:tcPr>
            <w:tcW w:type="dxa" w:w="2376"/>
          </w:tcPr>
          <w:p>
            <w:pPr>
              <w:spacing w:before="40" w:after="40"/>
            </w:pPr>
            <w:r/>
            <w:r>
              <w:rPr>
                <w:rFonts w:ascii="Calibri" w:hAnsi="Calibri"/>
                <w:sz w:val="19"/>
              </w:rPr>
              <w:t>6 · Research</w:t>
            </w:r>
          </w:p>
        </w:tc>
        <w:tc>
          <w:tcPr>
            <w:tcW w:type="dxa" w:w="2376"/>
          </w:tcPr>
          <w:p>
            <w:pPr>
              <w:spacing w:before="40" w:after="40"/>
            </w:pPr>
            <w:r/>
            <w:r>
              <w:rPr>
                <w:rFonts w:ascii="Calibri" w:hAnsi="Calibri"/>
                <w:sz w:val="19"/>
              </w:rPr>
              <w:t>The request</w:t>
            </w:r>
          </w:p>
        </w:tc>
        <w:tc>
          <w:tcPr>
            <w:tcW w:type="dxa" w:w="2376"/>
          </w:tcPr>
          <w:p>
            <w:pPr>
              <w:spacing w:before="40" w:after="40"/>
            </w:pPr>
            <w:r/>
            <w:r>
              <w:rPr>
                <w:rFonts w:ascii="Consolas" w:hAnsi="Consolas"/>
                <w:color w:val="3F6288"/>
                <w:sz w:val="18"/>
              </w:rPr>
              <w:t>standards_prompt()</w:t>
            </w:r>
            <w:r>
              <w:rPr>
                <w:rFonts w:ascii="Calibri" w:hAnsi="Calibri"/>
                <w:sz w:val="19"/>
              </w:rPr>
              <w:t xml:space="preserve"> — the design norms a quantity surveyor would look up ⚠</w:t>
            </w:r>
          </w:p>
        </w:tc>
        <w:tc>
          <w:tcPr>
            <w:tcW w:type="dxa" w:w="2376"/>
          </w:tcPr>
          <w:p>
            <w:pPr>
              <w:spacing w:before="40" w:after="40"/>
            </w:pPr>
            <w:r/>
            <w:r>
              <w:rPr>
                <w:rFonts w:ascii="Calibri" w:hAnsi="Calibri"/>
                <w:sz w:val="19"/>
              </w:rPr>
              <w:t>Standards text</w:t>
            </w:r>
          </w:p>
        </w:tc>
      </w:tr>
      <w:tr>
        <w:tc>
          <w:tcPr>
            <w:tcW w:type="dxa" w:w="2376"/>
          </w:tcPr>
          <w:p>
            <w:pPr>
              <w:spacing w:before="40" w:after="40"/>
            </w:pPr>
            <w:r/>
            <w:r>
              <w:rPr>
                <w:rFonts w:ascii="Calibri" w:hAnsi="Calibri"/>
                <w:sz w:val="19"/>
              </w:rPr>
              <w:t>7 · Interpret</w:t>
            </w:r>
          </w:p>
        </w:tc>
        <w:tc>
          <w:tcPr>
            <w:tcW w:type="dxa" w:w="2376"/>
          </w:tcPr>
          <w:p>
            <w:pPr>
              <w:spacing w:before="40" w:after="40"/>
            </w:pPr>
            <w:r/>
            <w:r>
              <w:rPr>
                <w:rFonts w:ascii="Calibri" w:hAnsi="Calibri"/>
                <w:sz w:val="19"/>
              </w:rPr>
              <w:t>Request + quantities + file roles</w:t>
            </w:r>
          </w:p>
        </w:tc>
        <w:tc>
          <w:tcPr>
            <w:tcW w:type="dxa" w:w="2376"/>
          </w:tcPr>
          <w:p>
            <w:pPr>
              <w:spacing w:before="40" w:after="40"/>
            </w:pPr>
            <w:r/>
            <w:r>
              <w:rPr>
                <w:rFonts w:ascii="Consolas" w:hAnsi="Consolas"/>
                <w:color w:val="3F6288"/>
                <w:sz w:val="18"/>
              </w:rPr>
              <w:t>interpretation_prompt()</w:t>
            </w:r>
            <w:r>
              <w:rPr>
                <w:rFonts w:ascii="Calibri" w:hAnsi="Calibri"/>
                <w:sz w:val="19"/>
              </w:rPr>
              <w:t xml:space="preserve"> — work out what the drawing's codes mean ⚠</w:t>
            </w:r>
          </w:p>
        </w:tc>
        <w:tc>
          <w:tcPr>
            <w:tcW w:type="dxa" w:w="2376"/>
          </w:tcPr>
          <w:p>
            <w:pPr>
              <w:spacing w:before="40" w:after="40"/>
            </w:pPr>
            <w:r/>
            <w:r>
              <w:rPr>
                <w:rFonts w:ascii="Calibri" w:hAnsi="Calibri"/>
                <w:sz w:val="19"/>
              </w:rPr>
              <w:t>A legend</w:t>
            </w:r>
          </w:p>
        </w:tc>
      </w:tr>
      <w:tr>
        <w:tc>
          <w:tcPr>
            <w:tcW w:type="dxa" w:w="2376"/>
          </w:tcPr>
          <w:p>
            <w:pPr>
              <w:spacing w:before="40" w:after="40"/>
            </w:pPr>
            <w:r/>
            <w:r>
              <w:rPr>
                <w:rFonts w:ascii="Calibri" w:hAnsi="Calibri"/>
                <w:sz w:val="19"/>
              </w:rPr>
              <w:t>8 · Format</w:t>
            </w:r>
          </w:p>
        </w:tc>
        <w:tc>
          <w:tcPr>
            <w:tcW w:type="dxa" w:w="2376"/>
          </w:tcPr>
          <w:p>
            <w:pPr>
              <w:spacing w:before="40" w:after="40"/>
            </w:pPr>
            <w:r/>
            <w:r>
              <w:rPr>
                <w:rFonts w:ascii="Calibri" w:hAnsi="Calibri"/>
                <w:sz w:val="19"/>
              </w:rPr>
              <w:t>Everything above</w:t>
            </w:r>
          </w:p>
        </w:tc>
        <w:tc>
          <w:tcPr>
            <w:tcW w:type="dxa" w:w="2376"/>
          </w:tcPr>
          <w:p>
            <w:pPr>
              <w:spacing w:before="40" w:after="40"/>
            </w:pPr>
            <w:r/>
            <w:r>
              <w:rPr>
                <w:rFonts w:ascii="Consolas" w:hAnsi="Consolas"/>
                <w:color w:val="3F6288"/>
                <w:sz w:val="18"/>
              </w:rPr>
              <w:t>formatting_prompt(allow_derived=…)</w:t>
            </w:r>
            <w:r>
              <w:rPr>
                <w:rFonts w:ascii="Calibri" w:hAnsi="Calibri"/>
                <w:sz w:val="19"/>
              </w:rPr>
              <w:t xml:space="preserve"> — </w:t>
            </w:r>
            <w:r>
              <w:rPr>
                <w:rFonts w:ascii="Consolas" w:hAnsi="Consolas"/>
                <w:b/>
                <w:color w:val="3F6288"/>
                <w:sz w:val="18"/>
              </w:rPr>
              <w:t>allow_derived</w:t>
            </w:r>
            <w:r>
              <w:rPr>
                <w:rFonts w:ascii="Calibri" w:hAnsi="Calibri"/>
                <w:b/>
                <w:sz w:val="19"/>
              </w:rPr>
              <w:t xml:space="preserve"> is the difference between a takeoff and an estimate</w:t>
            </w:r>
            <w:r>
              <w:rPr>
                <w:rFonts w:ascii="Calibri" w:hAnsi="Calibri"/>
                <w:sz w:val="19"/>
              </w:rPr>
              <w:t xml:space="preserve"> ⚠</w:t>
            </w:r>
          </w:p>
        </w:tc>
        <w:tc>
          <w:tcPr>
            <w:tcW w:type="dxa" w:w="2376"/>
          </w:tcPr>
          <w:p>
            <w:pPr>
              <w:spacing w:before="40" w:after="40"/>
            </w:pPr>
            <w:r/>
            <w:r>
              <w:rPr>
                <w:rFonts w:ascii="Calibri" w:hAnsi="Calibri"/>
                <w:sz w:val="19"/>
              </w:rPr>
              <w:t>The BOQ document</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Rate and Amount are deliberately left blank.</w:t>
      </w:r>
      <w:r>
        <w:rPr>
          <w:rFonts w:ascii="Calibri" w:hAnsi="Calibri"/>
          <w:color w:val="4A5057"/>
          <w:sz w:val="21"/>
        </w:rPr>
        <w:t xml:space="preserve"> Prism counts and measures; </w:t>
      </w:r>
      <w:r>
        <w:rPr>
          <w:rFonts w:ascii="Calibri" w:hAnsi="Calibri"/>
          <w:b/>
          <w:color w:val="4A5057"/>
          <w:sz w:val="21"/>
        </w:rPr>
        <w:t>you</w:t>
      </w:r>
      <w:r>
        <w:rPr>
          <w:rFonts w:ascii="Calibri" w:hAnsi="Calibri"/>
          <w:color w:val="4A5057"/>
          <w:sz w:val="21"/>
        </w:rPr>
        <w:t xml:space="preserve"> price it.</w:t>
      </w:r>
    </w:p>
    <w:p>
      <w:pPr>
        <w:spacing w:after="140"/>
      </w:pPr>
      <w:r>
        <w:rPr>
          <w:rFonts w:ascii="Calibri" w:hAnsi="Calibri"/>
          <w:sz w:val="21"/>
        </w:rPr>
        <w:t xml:space="preserve">⚠ Note the deliberate contrast with Gerber: BOQ </w:t>
      </w:r>
      <w:r>
        <w:rPr>
          <w:rFonts w:ascii="Calibri" w:hAnsi="Calibri"/>
          <w:b/>
          <w:sz w:val="21"/>
        </w:rPr>
        <w:t>does</w:t>
      </w:r>
      <w:r>
        <w:rPr>
          <w:rFonts w:ascii="Calibri" w:hAnsi="Calibri"/>
          <w:sz w:val="21"/>
        </w:rPr>
        <w:t xml:space="preserve"> attach the drawing — </w:t>
      </w:r>
      <w:r>
        <w:rPr>
          <w:rFonts w:ascii="Consolas" w:hAnsi="Consolas"/>
          <w:color w:val="3F6288"/>
          <w:sz w:val="20"/>
        </w:rPr>
        <w:t>write_files = ([cad_file] if cad_file else []) + templates + note_files</w:t>
      </w:r>
      <w:r>
        <w:rPr>
          <w:rFonts w:ascii="Calibri" w:hAnsi="Calibri"/>
          <w:sz w:val="21"/>
        </w:rPr>
        <w:t xml:space="preserve">. A building drawing is a </w:t>
      </w:r>
      <w:r>
        <w:rPr>
          <w:rFonts w:ascii="Calibri" w:hAnsi="Calibri"/>
          <w:i/>
          <w:sz w:val="21"/>
        </w:rPr>
        <w:t>description</w:t>
      </w:r>
      <w:r>
        <w:rPr>
          <w:rFonts w:ascii="Calibri" w:hAnsi="Calibri"/>
          <w:sz w:val="21"/>
        </w:rPr>
        <w:t xml:space="preserve"> of a job. See §3.4.</w:t>
      </w:r>
    </w:p>
    <w:p>
      <w:pPr>
        <w:pStyle w:val="Heading2"/>
        <w:keepNext/>
      </w:pPr>
      <w:r>
        <w:rPr>
          <w:rFonts w:ascii="Calibri" w:hAnsi="Calibri"/>
          <w:color w:val="3F6288"/>
        </w:rPr>
        <w:t>3.4 Pipeline D — Gerber (PCB measurement)</w:t>
      </w:r>
    </w:p>
    <w:p>
      <w:pPr>
        <w:spacing w:before="160" w:after="160"/>
        <w:ind w:left="259"/>
        <w:shd w:val="clear" w:color="auto" w:fill="F4F6F9"/>
        <w:pBdr>
          <w:left w:val="single" w:sz="18" w:space="10" w:color="5980A6"/>
        </w:pBdr>
      </w:pPr>
      <w:r>
        <w:rPr>
          <w:rFonts w:ascii="Calibri" w:hAnsi="Calibri"/>
          <w:color w:val="4A5057"/>
          <w:sz w:val="21"/>
        </w:rPr>
        <w:t xml:space="preserve">### The rule that must not be broken </w:t>
      </w:r>
      <w:r>
        <w:rPr>
          <w:rFonts w:ascii="Calibri" w:hAnsi="Calibri"/>
          <w:b/>
          <w:color w:val="4A5057"/>
          <w:sz w:val="21"/>
        </w:rPr>
        <w:t>The Gerber files never reach an AI.</w:t>
      </w:r>
      <w:r>
        <w:rPr>
          <w:rFonts w:ascii="Calibri" w:hAnsi="Calibri"/>
          <w:color w:val="4A5057"/>
          <w:sz w:val="21"/>
        </w:rPr>
        <w:t xml:space="preserve"> </w:t>
      </w:r>
      <w:r>
        <w:rPr>
          <w:rFonts w:ascii="Consolas" w:hAnsi="Consolas"/>
          <w:color w:val="3F6288"/>
          <w:sz w:val="20"/>
        </w:rPr>
        <w:t>cmd_gerber</w:t>
      </w:r>
      <w:r>
        <w:rPr>
          <w:rFonts w:ascii="Calibri" w:hAnsi="Calibri"/>
          <w:color w:val="4A5057"/>
          <w:sz w:val="21"/>
        </w:rPr>
        <w:t xml:space="preserve"> passes </w:t>
      </w:r>
      <w:r>
        <w:rPr>
          <w:rFonts w:ascii="Consolas" w:hAnsi="Consolas"/>
          <w:color w:val="3F6288"/>
          <w:sz w:val="20"/>
        </w:rPr>
        <w:t>attachments=[]</w:t>
      </w:r>
      <w:r>
        <w:rPr>
          <w:rFonts w:ascii="Calibri" w:hAnsi="Calibri"/>
          <w:color w:val="4A5057"/>
          <w:sz w:val="21"/>
        </w:rPr>
        <w:t xml:space="preserve"> and a test asserts that literal string. A Gerber set </w:t>
      </w:r>
      <w:r>
        <w:rPr>
          <w:rFonts w:ascii="Calibri" w:hAnsi="Calibri"/>
          <w:b/>
          <w:color w:val="4A5057"/>
          <w:sz w:val="21"/>
        </w:rPr>
        <w:t>is</w:t>
      </w:r>
      <w:r>
        <w:rPr>
          <w:rFonts w:ascii="Calibri" w:hAnsi="Calibri"/>
          <w:color w:val="4A5057"/>
          <w:sz w:val="21"/>
        </w:rPr>
        <w:t xml:space="preserve"> the customer's product, not a description of a job. Do not copy the BOQ pattern across without the customer's written permission.</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Gather</w:t>
            </w:r>
          </w:p>
        </w:tc>
        <w:tc>
          <w:tcPr>
            <w:tcW w:type="dxa" w:w="2376"/>
          </w:tcPr>
          <w:p>
            <w:pPr>
              <w:spacing w:before="40" w:after="40"/>
            </w:pPr>
            <w:r/>
            <w:r>
              <w:rPr>
                <w:rFonts w:ascii="Calibri" w:hAnsi="Calibri"/>
                <w:sz w:val="19"/>
              </w:rPr>
              <w:t xml:space="preserve">A folder, </w:t>
            </w:r>
            <w:r>
              <w:rPr>
                <w:rFonts w:ascii="Consolas" w:hAnsi="Consolas"/>
                <w:color w:val="3F6288"/>
                <w:sz w:val="18"/>
              </w:rPr>
              <w:t>.zip</w:t>
            </w:r>
            <w:r>
              <w:rPr>
                <w:rFonts w:ascii="Calibri" w:hAnsi="Calibri"/>
                <w:sz w:val="19"/>
              </w:rPr>
              <w:t xml:space="preserve"> or </w:t>
            </w:r>
            <w:r>
              <w:rPr>
                <w:rFonts w:ascii="Consolas" w:hAnsi="Consolas"/>
                <w:color w:val="3F6288"/>
                <w:sz w:val="18"/>
              </w:rPr>
              <w:t>.rar</w:t>
            </w:r>
          </w:p>
        </w:tc>
        <w:tc>
          <w:tcPr>
            <w:tcW w:type="dxa" w:w="2376"/>
          </w:tcPr>
          <w:p>
            <w:pPr>
              <w:spacing w:before="40" w:after="40"/>
            </w:pPr>
            <w:r/>
            <w:r>
              <w:rPr>
                <w:rFonts w:ascii="Consolas" w:hAnsi="Consolas"/>
                <w:color w:val="3F6288"/>
                <w:sz w:val="18"/>
              </w:rPr>
              <w:t>gather()</w:t>
            </w:r>
            <w:r>
              <w:rPr>
                <w:rFonts w:ascii="Calibri" w:hAnsi="Calibri"/>
                <w:sz w:val="19"/>
              </w:rPr>
              <w:t xml:space="preserve"> expands archives into a flat file list. </w:t>
            </w:r>
            <w:r>
              <w:rPr>
                <w:rFonts w:ascii="Calibri" w:hAnsi="Calibri"/>
                <w:b/>
                <w:sz w:val="19"/>
              </w:rPr>
              <w:t>Never individual files</w:t>
            </w:r>
            <w:r>
              <w:rPr>
                <w:rFonts w:ascii="Calibri" w:hAnsi="Calibri"/>
                <w:sz w:val="19"/>
              </w:rPr>
              <w:t xml:space="preserve"> — a job arrives as one archive of 9–17 files, and asking a customer to pick the right four is the whole problem restated</w:t>
            </w:r>
          </w:p>
        </w:tc>
        <w:tc>
          <w:tcPr>
            <w:tcW w:type="dxa" w:w="2376"/>
          </w:tcPr>
          <w:p>
            <w:pPr>
              <w:spacing w:before="40" w:after="40"/>
            </w:pPr>
            <w:r/>
            <w:r>
              <w:rPr>
                <w:rFonts w:ascii="Consolas" w:hAnsi="Consolas"/>
                <w:color w:val="3F6288"/>
                <w:sz w:val="18"/>
              </w:rPr>
              <w:t>[paths]</w:t>
            </w:r>
          </w:p>
        </w:tc>
      </w:tr>
      <w:tr>
        <w:tc>
          <w:tcPr>
            <w:tcW w:type="dxa" w:w="2376"/>
          </w:tcPr>
          <w:p>
            <w:pPr>
              <w:spacing w:before="40" w:after="40"/>
            </w:pPr>
            <w:r/>
            <w:r>
              <w:rPr>
                <w:rFonts w:ascii="Calibri" w:hAnsi="Calibri"/>
                <w:sz w:val="19"/>
              </w:rPr>
              <w:t>2 · Split</w:t>
            </w:r>
          </w:p>
        </w:tc>
        <w:tc>
          <w:tcPr>
            <w:tcW w:type="dxa" w:w="2376"/>
          </w:tcPr>
          <w:p>
            <w:pPr>
              <w:spacing w:before="40" w:after="40"/>
            </w:pPr>
            <w:r/>
            <w:r>
              <w:rPr>
                <w:rFonts w:ascii="Calibri" w:hAnsi="Calibri"/>
                <w:sz w:val="19"/>
              </w:rPr>
              <w:t>The flat list</w:t>
            </w:r>
          </w:p>
        </w:tc>
        <w:tc>
          <w:tcPr>
            <w:tcW w:type="dxa" w:w="2376"/>
          </w:tcPr>
          <w:p>
            <w:pPr>
              <w:spacing w:before="40" w:after="40"/>
            </w:pPr>
            <w:r/>
            <w:r>
              <w:rPr>
                <w:rFonts w:ascii="Consolas" w:hAnsi="Consolas"/>
                <w:color w:val="3F6288"/>
                <w:sz w:val="18"/>
              </w:rPr>
              <w:t>split_jobs()</w:t>
            </w:r>
            <w:r>
              <w:rPr>
                <w:rFonts w:ascii="Calibri" w:hAnsi="Calibri"/>
                <w:sz w:val="19"/>
              </w:rPr>
              <w:t xml:space="preserve"> groups into separate boards by </w:t>
            </w:r>
            <w:r>
              <w:rPr>
                <w:rFonts w:ascii="Consolas" w:hAnsi="Consolas"/>
                <w:color w:val="3F6288"/>
                <w:sz w:val="18"/>
              </w:rPr>
              <w:t>_job_stem()</w:t>
            </w:r>
          </w:p>
        </w:tc>
        <w:tc>
          <w:tcPr>
            <w:tcW w:type="dxa" w:w="2376"/>
          </w:tcPr>
          <w:p>
            <w:pPr>
              <w:spacing w:before="40" w:after="40"/>
            </w:pPr>
            <w:r/>
            <w:r>
              <w:rPr>
                <w:rFonts w:ascii="Consolas" w:hAnsi="Consolas"/>
                <w:color w:val="3F6288"/>
                <w:sz w:val="18"/>
              </w:rPr>
              <w:t>[(stem, files)]</w:t>
            </w:r>
          </w:p>
        </w:tc>
      </w:tr>
      <w:tr>
        <w:tc>
          <w:tcPr>
            <w:tcW w:type="dxa" w:w="2376"/>
          </w:tcPr>
          <w:p>
            <w:pPr>
              <w:spacing w:before="40" w:after="40"/>
            </w:pPr>
            <w:r/>
            <w:r>
              <w:rPr>
                <w:rFonts w:ascii="Calibri" w:hAnsi="Calibri"/>
                <w:sz w:val="19"/>
              </w:rPr>
              <w:t>3 · Classify</w:t>
            </w:r>
          </w:p>
        </w:tc>
        <w:tc>
          <w:tcPr>
            <w:tcW w:type="dxa" w:w="2376"/>
          </w:tcPr>
          <w:p>
            <w:pPr>
              <w:spacing w:before="40" w:after="40"/>
            </w:pPr>
            <w:r/>
            <w:r>
              <w:rPr>
                <w:rFonts w:ascii="Calibri" w:hAnsi="Calibri"/>
                <w:sz w:val="19"/>
              </w:rPr>
              <w:t>Each file</w:t>
            </w:r>
          </w:p>
        </w:tc>
        <w:tc>
          <w:tcPr>
            <w:tcW w:type="dxa" w:w="2376"/>
          </w:tcPr>
          <w:p>
            <w:pPr>
              <w:spacing w:before="40" w:after="40"/>
            </w:pPr>
            <w:r/>
            <w:r>
              <w:rPr>
                <w:rFonts w:ascii="Consolas" w:hAnsi="Consolas"/>
                <w:color w:val="3F6288"/>
                <w:sz w:val="18"/>
              </w:rPr>
              <w:t>classify()</w:t>
            </w:r>
            <w:r>
              <w:rPr>
                <w:rFonts w:ascii="Calibri" w:hAnsi="Calibri"/>
                <w:sz w:val="19"/>
              </w:rPr>
              <w:t xml:space="preserve"> — extension map, </w:t>
            </w:r>
            <w:r>
              <w:rPr>
                <w:rFonts w:ascii="Consolas" w:hAnsi="Consolas"/>
                <w:color w:val="3F6288"/>
                <w:sz w:val="18"/>
              </w:rPr>
              <w:t>_sniff()</w:t>
            </w:r>
            <w:r>
              <w:rPr>
                <w:rFonts w:ascii="Calibri" w:hAnsi="Calibri"/>
                <w:sz w:val="19"/>
              </w:rPr>
              <w:t xml:space="preserve"> reads the first few hundred bytes, </w:t>
            </w:r>
            <w:r>
              <w:rPr>
                <w:rFonts w:ascii="Consolas" w:hAnsi="Consolas"/>
                <w:color w:val="3F6288"/>
                <w:sz w:val="18"/>
              </w:rPr>
              <w:t>_name_hint()</w:t>
            </w:r>
            <w:r>
              <w:rPr>
                <w:rFonts w:ascii="Calibri" w:hAnsi="Calibri"/>
                <w:sz w:val="19"/>
              </w:rPr>
              <w:t xml:space="preserve"> handles </w:t>
            </w:r>
            <w:r>
              <w:rPr>
                <w:rFonts w:ascii="Consolas" w:hAnsi="Consolas"/>
                <w:color w:val="3F6288"/>
                <w:sz w:val="18"/>
              </w:rPr>
              <w:t>art001…art012</w:t>
            </w:r>
            <w:r>
              <w:rPr>
                <w:rFonts w:ascii="Calibri" w:hAnsi="Calibri"/>
                <w:sz w:val="19"/>
              </w:rPr>
              <w:t xml:space="preserve">, </w:t>
            </w:r>
            <w:r>
              <w:rPr>
                <w:rFonts w:ascii="Consolas" w:hAnsi="Consolas"/>
                <w:color w:val="3F6288"/>
                <w:sz w:val="18"/>
              </w:rPr>
              <w:t>_resolve_numbered_layers()</w:t>
            </w:r>
            <w:r>
              <w:rPr>
                <w:rFonts w:ascii="Calibri" w:hAnsi="Calibri"/>
                <w:sz w:val="19"/>
              </w:rPr>
              <w:t xml:space="preserve"> turns those into top / inner / bottom</w:t>
            </w:r>
          </w:p>
        </w:tc>
        <w:tc>
          <w:tcPr>
            <w:tcW w:type="dxa" w:w="2376"/>
          </w:tcPr>
          <w:p>
            <w:pPr>
              <w:spacing w:before="40" w:after="40"/>
            </w:pPr>
            <w:r/>
            <w:r>
              <w:rPr>
                <w:rFonts w:ascii="Calibri" w:hAnsi="Calibri"/>
                <w:sz w:val="19"/>
              </w:rPr>
              <w:t>Role per file</w:t>
            </w:r>
          </w:p>
        </w:tc>
      </w:tr>
      <w:tr>
        <w:tc>
          <w:tcPr>
            <w:tcW w:type="dxa" w:w="2376"/>
          </w:tcPr>
          <w:p>
            <w:pPr>
              <w:spacing w:before="40" w:after="40"/>
            </w:pPr>
            <w:r/>
            <w:r>
              <w:rPr>
                <w:rFonts w:ascii="Calibri" w:hAnsi="Calibri"/>
                <w:sz w:val="19"/>
              </w:rPr>
              <w:t>4 · Parse</w:t>
            </w:r>
          </w:p>
        </w:tc>
        <w:tc>
          <w:tcPr>
            <w:tcW w:type="dxa" w:w="2376"/>
          </w:tcPr>
          <w:p>
            <w:pPr>
              <w:spacing w:before="40" w:after="40"/>
            </w:pPr>
            <w:r/>
            <w:r>
              <w:rPr>
                <w:rFonts w:ascii="Calibri" w:hAnsi="Calibri"/>
                <w:sz w:val="19"/>
              </w:rPr>
              <w:t>Gerber files</w:t>
            </w:r>
          </w:p>
        </w:tc>
        <w:tc>
          <w:tcPr>
            <w:tcW w:type="dxa" w:w="2376"/>
          </w:tcPr>
          <w:p>
            <w:pPr>
              <w:spacing w:before="40" w:after="40"/>
            </w:pPr>
            <w:r/>
            <w:r>
              <w:rPr>
                <w:rFonts w:ascii="Consolas" w:hAnsi="Consolas"/>
                <w:color w:val="3F6288"/>
                <w:sz w:val="18"/>
              </w:rPr>
              <w:t>parse_gerber()</w:t>
            </w:r>
            <w:r>
              <w:rPr>
                <w:rFonts w:ascii="Calibri" w:hAnsi="Calibri"/>
                <w:sz w:val="19"/>
              </w:rPr>
              <w:t xml:space="preserve"> — RS-274X into millimetre geometry: apertures (</w:t>
            </w:r>
            <w:r>
              <w:rPr>
                <w:rFonts w:ascii="Consolas" w:hAnsi="Consolas"/>
                <w:color w:val="3F6288"/>
                <w:sz w:val="18"/>
              </w:rPr>
              <w:t>%ADD</w:t>
            </w:r>
            <w:r>
              <w:rPr>
                <w:rFonts w:ascii="Calibri" w:hAnsi="Calibri"/>
                <w:sz w:val="19"/>
              </w:rPr>
              <w:t>), format spec (</w:t>
            </w:r>
            <w:r>
              <w:rPr>
                <w:rFonts w:ascii="Consolas" w:hAnsi="Consolas"/>
                <w:color w:val="3F6288"/>
                <w:sz w:val="18"/>
              </w:rPr>
              <w:t>%FS</w:t>
            </w:r>
            <w:r>
              <w:rPr>
                <w:rFonts w:ascii="Calibri" w:hAnsi="Calibri"/>
                <w:sz w:val="19"/>
              </w:rPr>
              <w:t>), operations, arcs flattened to chords, macros (</w:t>
            </w:r>
            <w:r>
              <w:rPr>
                <w:rFonts w:ascii="Consolas" w:hAnsi="Consolas"/>
                <w:color w:val="3F6288"/>
                <w:sz w:val="18"/>
              </w:rPr>
              <w:t>%AM</w:t>
            </w:r>
            <w:r>
              <w:rPr>
                <w:rFonts w:ascii="Calibri" w:hAnsi="Calibri"/>
                <w:sz w:val="19"/>
              </w:rPr>
              <w:t>)</w:t>
            </w:r>
          </w:p>
        </w:tc>
        <w:tc>
          <w:tcPr>
            <w:tcW w:type="dxa" w:w="2376"/>
          </w:tcPr>
          <w:p>
            <w:pPr>
              <w:spacing w:before="40" w:after="40"/>
            </w:pPr>
            <w:r/>
            <w:r>
              <w:rPr>
                <w:rFonts w:ascii="Consolas" w:hAnsi="Consolas"/>
                <w:color w:val="3F6288"/>
                <w:sz w:val="18"/>
              </w:rPr>
              <w:t>GerberLayer</w:t>
            </w:r>
          </w:p>
        </w:tc>
      </w:tr>
      <w:tr>
        <w:tc>
          <w:tcPr>
            <w:tcW w:type="dxa" w:w="2376"/>
          </w:tcPr>
          <w:p>
            <w:pPr>
              <w:spacing w:before="40" w:after="40"/>
            </w:pPr>
            <w:r/>
            <w:r>
              <w:rPr>
                <w:rFonts w:ascii="Calibri" w:hAnsi="Calibri"/>
                <w:sz w:val="19"/>
              </w:rPr>
              <w:t>5 · Copper</w:t>
            </w:r>
          </w:p>
        </w:tc>
        <w:tc>
          <w:tcPr>
            <w:tcW w:type="dxa" w:w="2376"/>
          </w:tcPr>
          <w:p>
            <w:pPr>
              <w:spacing w:before="40" w:after="40"/>
            </w:pPr>
            <w:r/>
            <w:r>
              <w:rPr>
                <w:rFonts w:ascii="Calibri" w:hAnsi="Calibri"/>
                <w:sz w:val="19"/>
              </w:rPr>
              <w:t>Each layer</w:t>
            </w:r>
          </w:p>
        </w:tc>
        <w:tc>
          <w:tcPr>
            <w:tcW w:type="dxa" w:w="2376"/>
          </w:tcPr>
          <w:p>
            <w:pPr>
              <w:spacing w:before="40" w:after="40"/>
            </w:pPr>
            <w:r/>
            <w:r>
              <w:rPr>
                <w:rFonts w:ascii="Consolas" w:hAnsi="Consolas"/>
                <w:color w:val="3F6288"/>
                <w:sz w:val="18"/>
              </w:rPr>
              <w:t>layer_copper()</w:t>
            </w:r>
            <w:r>
              <w:rPr>
                <w:rFonts w:ascii="Calibri" w:hAnsi="Calibri"/>
                <w:sz w:val="19"/>
              </w:rPr>
              <w:t xml:space="preserve"> → one shapely geometry; </w:t>
            </w:r>
            <w:r>
              <w:rPr>
                <w:rFonts w:ascii="Consolas" w:hAnsi="Consolas"/>
                <w:color w:val="3F6288"/>
                <w:sz w:val="18"/>
              </w:rPr>
              <w:t>classify_copper()</w:t>
            </w:r>
            <w:r>
              <w:rPr>
                <w:rFonts w:ascii="Calibri" w:hAnsi="Calibri"/>
                <w:sz w:val="19"/>
              </w:rPr>
              <w:t xml:space="preserve"> splits </w:t>
            </w:r>
            <w:r>
              <w:rPr>
                <w:rFonts w:ascii="Calibri" w:hAnsi="Calibri"/>
                <w:b/>
                <w:sz w:val="19"/>
              </w:rPr>
              <w:t>conductors</w:t>
            </w:r>
            <w:r>
              <w:rPr>
                <w:rFonts w:ascii="Calibri" w:hAnsi="Calibri"/>
                <w:sz w:val="19"/>
              </w:rPr>
              <w:t xml:space="preserve"> from </w:t>
            </w:r>
            <w:r>
              <w:rPr>
                <w:rFonts w:ascii="Calibri" w:hAnsi="Calibri"/>
                <w:b/>
                <w:sz w:val="19"/>
              </w:rPr>
              <w:t>markings</w:t>
            </w:r>
          </w:p>
        </w:tc>
        <w:tc>
          <w:tcPr>
            <w:tcW w:type="dxa" w:w="2376"/>
          </w:tcPr>
          <w:p>
            <w:pPr>
              <w:spacing w:before="40" w:after="40"/>
            </w:pPr>
            <w:r/>
            <w:r>
              <w:rPr>
                <w:rFonts w:ascii="Calibri" w:hAnsi="Calibri"/>
                <w:sz w:val="19"/>
              </w:rPr>
              <w:t>Geometry</w:t>
            </w:r>
          </w:p>
        </w:tc>
      </w:tr>
      <w:tr>
        <w:tc>
          <w:tcPr>
            <w:tcW w:type="dxa" w:w="2376"/>
          </w:tcPr>
          <w:p>
            <w:pPr>
              <w:spacing w:before="40" w:after="40"/>
            </w:pPr>
            <w:r/>
            <w:r>
              <w:rPr>
                <w:rFonts w:ascii="Calibri" w:hAnsi="Calibri"/>
                <w:sz w:val="19"/>
              </w:rPr>
              <w:t>6 · Measure</w:t>
            </w:r>
          </w:p>
        </w:tc>
        <w:tc>
          <w:tcPr>
            <w:tcW w:type="dxa" w:w="2376"/>
          </w:tcPr>
          <w:p>
            <w:pPr>
              <w:spacing w:before="40" w:after="40"/>
            </w:pPr>
            <w:r/>
            <w:r>
              <w:rPr>
                <w:rFonts w:ascii="Calibri" w:hAnsi="Calibri"/>
                <w:sz w:val="19"/>
              </w:rPr>
              <w:t>Geometry</w:t>
            </w:r>
          </w:p>
        </w:tc>
        <w:tc>
          <w:tcPr>
            <w:tcW w:type="dxa" w:w="2376"/>
          </w:tcPr>
          <w:p>
            <w:pPr>
              <w:spacing w:before="40" w:after="40"/>
            </w:pPr>
            <w:r/>
            <w:r>
              <w:rPr>
                <w:rFonts w:ascii="Consolas" w:hAnsi="Consolas"/>
                <w:color w:val="3F6288"/>
                <w:sz w:val="18"/>
              </w:rPr>
              <w:t>track_widths()</w:t>
            </w:r>
            <w:r>
              <w:rPr>
                <w:rFonts w:ascii="Calibri" w:hAnsi="Calibri"/>
                <w:sz w:val="19"/>
              </w:rPr>
              <w:t xml:space="preserve"> · </w:t>
            </w:r>
            <w:r>
              <w:rPr>
                <w:rFonts w:ascii="Consolas" w:hAnsi="Consolas"/>
                <w:color w:val="3F6288"/>
                <w:sz w:val="18"/>
              </w:rPr>
              <w:t>spacing(snap_mm=0.01)</w:t>
            </w:r>
            <w:r>
              <w:rPr>
                <w:rFonts w:ascii="Calibri" w:hAnsi="Calibri"/>
                <w:sz w:val="19"/>
              </w:rPr>
              <w:t xml:space="preserve"> · </w:t>
            </w:r>
            <w:r>
              <w:rPr>
                <w:rFonts w:ascii="Consolas" w:hAnsi="Consolas"/>
                <w:color w:val="3F6288"/>
                <w:sz w:val="18"/>
              </w:rPr>
              <w:t>board_outline()</w:t>
            </w:r>
            <w:r>
              <w:rPr>
                <w:rFonts w:ascii="Calibri" w:hAnsi="Calibri"/>
                <w:sz w:val="19"/>
              </w:rPr>
              <w:t xml:space="preserve"> · </w:t>
            </w:r>
            <w:r>
              <w:rPr>
                <w:rFonts w:ascii="Consolas" w:hAnsi="Consolas"/>
                <w:color w:val="3F6288"/>
                <w:sz w:val="18"/>
              </w:rPr>
              <w:t>excellon()</w:t>
            </w:r>
            <w:r>
              <w:rPr>
                <w:rFonts w:ascii="Calibri" w:hAnsi="Calibri"/>
                <w:sz w:val="19"/>
              </w:rPr>
              <w:t xml:space="preserve"> / </w:t>
            </w:r>
            <w:r>
              <w:rPr>
                <w:rFonts w:ascii="Consolas" w:hAnsi="Consolas"/>
                <w:color w:val="3F6288"/>
                <w:sz w:val="18"/>
              </w:rPr>
              <w:t>merge_drills()</w:t>
            </w:r>
            <w:r>
              <w:rPr>
                <w:rFonts w:ascii="Calibri" w:hAnsi="Calibri"/>
                <w:sz w:val="19"/>
              </w:rPr>
              <w:t xml:space="preserve"> / </w:t>
            </w:r>
            <w:r>
              <w:rPr>
                <w:rFonts w:ascii="Consolas" w:hAnsi="Consolas"/>
                <w:color w:val="3F6288"/>
                <w:sz w:val="18"/>
              </w:rPr>
              <w:t>drill_from_gerber()</w:t>
            </w:r>
          </w:p>
        </w:tc>
        <w:tc>
          <w:tcPr>
            <w:tcW w:type="dxa" w:w="2376"/>
          </w:tcPr>
          <w:p>
            <w:pPr>
              <w:spacing w:before="40" w:after="40"/>
            </w:pPr>
            <w:r/>
            <w:r>
              <w:rPr>
                <w:rFonts w:ascii="Calibri" w:hAnsi="Calibri"/>
                <w:b/>
                <w:sz w:val="19"/>
              </w:rPr>
              <w:t>The five numbers</w:t>
            </w:r>
          </w:p>
        </w:tc>
      </w:tr>
      <w:tr>
        <w:tc>
          <w:tcPr>
            <w:tcW w:type="dxa" w:w="2376"/>
          </w:tcPr>
          <w:p>
            <w:pPr>
              <w:spacing w:before="40" w:after="40"/>
            </w:pPr>
            <w:r/>
            <w:r>
              <w:rPr>
                <w:rFonts w:ascii="Calibri" w:hAnsi="Calibri"/>
                <w:sz w:val="19"/>
              </w:rPr>
              <w:t>7 · Cross-check</w:t>
            </w:r>
          </w:p>
        </w:tc>
        <w:tc>
          <w:tcPr>
            <w:tcW w:type="dxa" w:w="2376"/>
          </w:tcPr>
          <w:p>
            <w:pPr>
              <w:spacing w:before="40" w:after="40"/>
            </w:pPr>
            <w:r/>
            <w:r>
              <w:rPr>
                <w:rFonts w:ascii="Calibri" w:hAnsi="Calibri"/>
                <w:sz w:val="19"/>
              </w:rPr>
              <w:t>The job's own CAM report</w:t>
            </w:r>
          </w:p>
        </w:tc>
        <w:tc>
          <w:tcPr>
            <w:tcW w:type="dxa" w:w="2376"/>
          </w:tcPr>
          <w:p>
            <w:pPr>
              <w:spacing w:before="40" w:after="40"/>
            </w:pPr>
            <w:r/>
            <w:r>
              <w:rPr>
                <w:rFonts w:ascii="Consolas" w:hAnsi="Consolas"/>
                <w:color w:val="3F6288"/>
                <w:sz w:val="18"/>
              </w:rPr>
              <w:t>crosscheck()</w:t>
            </w:r>
            <w:r>
              <w:rPr>
                <w:rFonts w:ascii="Calibri" w:hAnsi="Calibri"/>
                <w:sz w:val="19"/>
              </w:rPr>
              <w:t xml:space="preserve"> parses </w:t>
            </w:r>
            <w:r>
              <w:rPr>
                <w:rFonts w:ascii="Consolas" w:hAnsi="Consolas"/>
                <w:color w:val="3F6288"/>
                <w:sz w:val="18"/>
              </w:rPr>
              <w:t>.DRR</w:t>
            </w:r>
            <w:r>
              <w:rPr>
                <w:rFonts w:ascii="Calibri" w:hAnsi="Calibri"/>
                <w:sz w:val="19"/>
              </w:rPr>
              <w:t xml:space="preserve"> / </w:t>
            </w:r>
            <w:r>
              <w:rPr>
                <w:rFonts w:ascii="Consolas" w:hAnsi="Consolas"/>
                <w:color w:val="3F6288"/>
                <w:sz w:val="18"/>
              </w:rPr>
              <w:t>.REP</w:t>
            </w:r>
            <w:r>
              <w:rPr>
                <w:rFonts w:ascii="Calibri" w:hAnsi="Calibri"/>
                <w:sz w:val="19"/>
              </w:rPr>
              <w:t xml:space="preserve"> and compares hole counts and tool tables. </w:t>
            </w:r>
            <w:r>
              <w:rPr>
                <w:rFonts w:ascii="Calibri" w:hAnsi="Calibri"/>
                <w:b/>
                <w:sz w:val="19"/>
              </w:rPr>
              <w:t>Free, exact, no AI</w:t>
            </w:r>
          </w:p>
        </w:tc>
        <w:tc>
          <w:tcPr>
            <w:tcW w:type="dxa" w:w="2376"/>
          </w:tcPr>
          <w:p>
            <w:pPr>
              <w:spacing w:before="40" w:after="40"/>
            </w:pPr>
            <w:r/>
            <w:r>
              <w:rPr>
                <w:rFonts w:ascii="Consolas" w:hAnsi="Consolas"/>
                <w:color w:val="3F6288"/>
                <w:sz w:val="18"/>
              </w:rPr>
              <w:t>[checks]</w:t>
            </w:r>
          </w:p>
        </w:tc>
      </w:tr>
      <w:tr>
        <w:tc>
          <w:tcPr>
            <w:tcW w:type="dxa" w:w="2376"/>
          </w:tcPr>
          <w:p>
            <w:pPr>
              <w:spacing w:before="40" w:after="40"/>
            </w:pPr>
            <w:r/>
            <w:r>
              <w:rPr>
                <w:rFonts w:ascii="Calibri" w:hAnsi="Calibri"/>
                <w:sz w:val="19"/>
              </w:rPr>
              <w:t>8 · Rules</w:t>
            </w:r>
          </w:p>
        </w:tc>
        <w:tc>
          <w:tcPr>
            <w:tcW w:type="dxa" w:w="2376"/>
          </w:tcPr>
          <w:p>
            <w:pPr>
              <w:spacing w:before="40" w:after="40"/>
            </w:pPr>
            <w:r/>
            <w:r>
              <w:rPr>
                <w:rFonts w:ascii="Consolas" w:hAnsi="Consolas"/>
                <w:color w:val="3F6288"/>
                <w:sz w:val="18"/>
              </w:rPr>
              <w:t>.RUL</w:t>
            </w:r>
            <w:r>
              <w:rPr>
                <w:rFonts w:ascii="Calibri" w:hAnsi="Calibri"/>
                <w:sz w:val="19"/>
              </w:rPr>
              <w:t xml:space="preserve"> files</w:t>
            </w:r>
          </w:p>
        </w:tc>
        <w:tc>
          <w:tcPr>
            <w:tcW w:type="dxa" w:w="2376"/>
          </w:tcPr>
          <w:p>
            <w:pPr>
              <w:spacing w:before="40" w:after="40"/>
            </w:pPr>
            <w:r/>
            <w:r>
              <w:rPr>
                <w:rFonts w:ascii="Consolas" w:hAnsi="Consolas"/>
                <w:color w:val="3F6288"/>
                <w:sz w:val="18"/>
              </w:rPr>
              <w:t>design_rules()</w:t>
            </w:r>
            <w:r>
              <w:rPr>
                <w:rFonts w:ascii="Calibri" w:hAnsi="Calibri"/>
                <w:sz w:val="19"/>
              </w:rPr>
              <w:t xml:space="preserve"> — what the </w:t>
            </w:r>
            <w:r>
              <w:rPr>
                <w:rFonts w:ascii="Calibri" w:hAnsi="Calibri"/>
                <w:i/>
                <w:sz w:val="19"/>
              </w:rPr>
              <w:t>designer</w:t>
            </w:r>
            <w:r>
              <w:rPr>
                <w:rFonts w:ascii="Calibri" w:hAnsi="Calibri"/>
                <w:sz w:val="19"/>
              </w:rPr>
              <w:t xml:space="preserve"> said the board was allowed to use</w:t>
            </w:r>
          </w:p>
        </w:tc>
        <w:tc>
          <w:tcPr>
            <w:tcW w:type="dxa" w:w="2376"/>
          </w:tcPr>
          <w:p>
            <w:pPr>
              <w:spacing w:before="40" w:after="40"/>
            </w:pPr>
            <w:r/>
            <w:r>
              <w:rPr>
                <w:rFonts w:ascii="Calibri" w:hAnsi="Calibri"/>
                <w:sz w:val="19"/>
              </w:rPr>
              <w:t>Limits beside each reading</w:t>
            </w:r>
          </w:p>
        </w:tc>
      </w:tr>
      <w:tr>
        <w:tc>
          <w:tcPr>
            <w:tcW w:type="dxa" w:w="2376"/>
          </w:tcPr>
          <w:p>
            <w:pPr>
              <w:spacing w:before="40" w:after="40"/>
            </w:pPr>
            <w:r/>
            <w:r>
              <w:rPr>
                <w:rFonts w:ascii="Calibri" w:hAnsi="Calibri"/>
                <w:sz w:val="19"/>
              </w:rPr>
              <w:t>9 · Report</w:t>
            </w:r>
          </w:p>
        </w:tc>
        <w:tc>
          <w:tcPr>
            <w:tcW w:type="dxa" w:w="2376"/>
          </w:tcPr>
          <w:p>
            <w:pPr>
              <w:spacing w:before="40" w:after="40"/>
            </w:pPr>
            <w:r/>
            <w:r>
              <w:rPr>
                <w:rFonts w:ascii="Calibri" w:hAnsi="Calibri"/>
                <w:sz w:val="19"/>
              </w:rPr>
              <w:t>All of it</w:t>
            </w:r>
          </w:p>
        </w:tc>
        <w:tc>
          <w:tcPr>
            <w:tcW w:type="dxa" w:w="2376"/>
          </w:tcPr>
          <w:p>
            <w:pPr>
              <w:spacing w:before="40" w:after="40"/>
            </w:pPr>
            <w:r/>
            <w:r>
              <w:rPr>
                <w:rFonts w:ascii="Consolas" w:hAnsi="Consolas"/>
                <w:color w:val="3F6288"/>
                <w:sz w:val="18"/>
              </w:rPr>
              <w:t>answers_text()</w:t>
            </w:r>
            <w:r>
              <w:rPr>
                <w:rFonts w:ascii="Calibri" w:hAnsi="Calibri"/>
                <w:sz w:val="19"/>
              </w:rPr>
              <w:t xml:space="preserve"> (the five numbers, nothing else) · </w:t>
            </w:r>
            <w:r>
              <w:rPr>
                <w:rFonts w:ascii="Consolas" w:hAnsi="Consolas"/>
                <w:color w:val="3F6288"/>
                <w:sz w:val="18"/>
              </w:rPr>
              <w:t>summary_text()</w:t>
            </w:r>
            <w:r>
              <w:rPr>
                <w:rFonts w:ascii="Calibri" w:hAnsi="Calibri"/>
                <w:sz w:val="19"/>
              </w:rPr>
              <w:t xml:space="preserve"> (the workings, so they can be argued with) · </w:t>
            </w:r>
            <w:r>
              <w:rPr>
                <w:rFonts w:ascii="Consolas" w:hAnsi="Consolas"/>
                <w:color w:val="3F6288"/>
                <w:sz w:val="18"/>
              </w:rPr>
              <w:t>files_text()</w:t>
            </w:r>
            <w:r>
              <w:rPr>
                <w:rFonts w:ascii="Calibri" w:hAnsi="Calibri"/>
                <w:sz w:val="19"/>
              </w:rPr>
              <w:t xml:space="preserve"> · </w:t>
            </w:r>
            <w:r>
              <w:rPr>
                <w:rFonts w:ascii="Consolas" w:hAnsi="Consolas"/>
                <w:color w:val="3F6288"/>
                <w:sz w:val="18"/>
              </w:rPr>
              <w:t>write_report_csv()</w:t>
            </w:r>
            <w:r>
              <w:rPr>
                <w:rFonts w:ascii="Calibri" w:hAnsi="Calibri"/>
                <w:sz w:val="19"/>
              </w:rPr>
              <w:t xml:space="preserve"> · </w:t>
            </w:r>
            <w:r>
              <w:rPr>
                <w:rFonts w:ascii="Consolas" w:hAnsi="Consolas"/>
                <w:color w:val="3F6288"/>
                <w:sz w:val="18"/>
              </w:rPr>
              <w:t>write_summary_csv()</w:t>
            </w:r>
          </w:p>
        </w:tc>
        <w:tc>
          <w:tcPr>
            <w:tcW w:type="dxa" w:w="2376"/>
          </w:tcPr>
          <w:p>
            <w:pPr>
              <w:spacing w:before="40" w:after="40"/>
            </w:pPr>
            <w:r/>
            <w:r>
              <w:rPr>
                <w:rFonts w:ascii="Calibri" w:hAnsi="Calibri"/>
                <w:sz w:val="19"/>
              </w:rPr>
              <w:t>Four panels + CSVs</w:t>
            </w:r>
          </w:p>
        </w:tc>
      </w:tr>
      <w:tr>
        <w:tc>
          <w:tcPr>
            <w:tcW w:type="dxa" w:w="2376"/>
          </w:tcPr>
          <w:p>
            <w:pPr>
              <w:spacing w:before="40" w:after="40"/>
            </w:pPr>
            <w:r/>
            <w:r>
              <w:rPr>
                <w:rFonts w:ascii="Calibri" w:hAnsi="Calibri"/>
                <w:sz w:val="19"/>
              </w:rPr>
              <w:t>10 · Brief</w:t>
            </w:r>
          </w:p>
        </w:tc>
        <w:tc>
          <w:tcPr>
            <w:tcW w:type="dxa" w:w="2376"/>
          </w:tcPr>
          <w:p>
            <w:pPr>
              <w:spacing w:before="40" w:after="40"/>
            </w:pPr>
            <w:r/>
            <w:r>
              <w:rPr>
                <w:rFonts w:ascii="Calibri" w:hAnsi="Calibri"/>
                <w:sz w:val="19"/>
              </w:rPr>
              <w:t xml:space="preserve">The </w:t>
            </w:r>
            <w:r>
              <w:rPr>
                <w:rFonts w:ascii="Calibri" w:hAnsi="Calibri"/>
                <w:b/>
                <w:sz w:val="19"/>
              </w:rPr>
              <w:t>numbers only</w:t>
            </w:r>
          </w:p>
        </w:tc>
        <w:tc>
          <w:tcPr>
            <w:tcW w:type="dxa" w:w="2376"/>
          </w:tcPr>
          <w:p>
            <w:pPr>
              <w:spacing w:before="40" w:after="40"/>
            </w:pPr>
            <w:r/>
            <w:r>
              <w:rPr>
                <w:rFonts w:ascii="Consolas" w:hAnsi="Consolas"/>
                <w:color w:val="3F6288"/>
                <w:sz w:val="18"/>
              </w:rPr>
              <w:t>agent_brief(job, context)</w:t>
            </w:r>
            <w:r>
              <w:rPr>
                <w:rFonts w:ascii="Calibri" w:hAnsi="Calibri"/>
                <w:sz w:val="19"/>
              </w:rPr>
              <w:t xml:space="preserve"> — the instruction handed to a writing agent: </w:t>
            </w:r>
            <w:r>
              <w:rPr>
                <w:rFonts w:ascii="Calibri" w:hAnsi="Calibri"/>
                <w:b/>
                <w:sz w:val="19"/>
              </w:rPr>
              <w:t>numbers, never a file</w:t>
            </w:r>
            <w:r>
              <w:rPr>
                <w:rFonts w:ascii="Calibri" w:hAnsi="Calibri"/>
                <w:sz w:val="19"/>
              </w:rPr>
              <w:t xml:space="preserve"> ⚠</w:t>
            </w:r>
          </w:p>
        </w:tc>
        <w:tc>
          <w:tcPr>
            <w:tcW w:type="dxa" w:w="2376"/>
          </w:tcPr>
          <w:p>
            <w:pPr>
              <w:spacing w:before="40" w:after="40"/>
            </w:pPr>
            <w:r/>
            <w:r>
              <w:rPr>
                <w:rFonts w:ascii="Calibri" w:hAnsi="Calibri"/>
                <w:sz w:val="19"/>
              </w:rPr>
              <w:t>Quote text</w:t>
            </w:r>
          </w:p>
        </w:tc>
      </w:tr>
    </w:tbl>
    <w:p>
      <w:pPr>
        <w:spacing w:after="80"/>
      </w:pPr>
    </w:p>
    <w:p>
      <w:pPr>
        <w:spacing w:after="140"/>
      </w:pPr>
      <w:r>
        <w:rPr>
          <w:rFonts w:ascii="Calibri" w:hAnsi="Calibri"/>
          <w:b/>
          <w:sz w:val="21"/>
        </w:rPr>
        <w:t>The five numbers Fine Circuits asked for, and nothing else:</w:t>
      </w:r>
      <w:r>
        <w:rPr>
          <w:rFonts w:ascii="Calibri" w:hAnsi="Calibri"/>
          <w:sz w:val="21"/>
        </w:rPr>
        <w:t xml:space="preserve"> pcb size · min track width · min track spacing · min drill size · number of drills.</w:t>
      </w:r>
    </w:p>
    <w:p>
      <w:pPr>
        <w:spacing w:after="140"/>
      </w:pPr>
      <w:r>
        <w:rPr>
          <w:rFonts w:ascii="Calibri" w:hAnsi="Calibri"/>
          <w:b/>
          <w:sz w:val="21"/>
        </w:rPr>
        <w:t xml:space="preserve">Needs </w:t>
      </w:r>
      <w:r>
        <w:rPr>
          <w:rFonts w:ascii="Consolas" w:hAnsi="Consolas"/>
          <w:b/>
          <w:color w:val="3F6288"/>
          <w:sz w:val="20"/>
        </w:rPr>
        <w:t>shapely</w:t>
      </w:r>
      <w:r>
        <w:rPr>
          <w:rFonts w:ascii="Calibri" w:hAnsi="Calibri"/>
          <w:b/>
          <w:sz w:val="21"/>
        </w:rPr>
        <w:t>.</w:t>
      </w:r>
      <w:r>
        <w:rPr>
          <w:rFonts w:ascii="Calibri" w:hAnsi="Calibri"/>
          <w:sz w:val="21"/>
        </w:rPr>
        <w:t xml:space="preserve"> Without it four of five numbers still work, and the missing one says so.</w:t>
      </w:r>
    </w:p>
    <w:p>
      <w:pPr>
        <w:spacing w:after="140"/>
      </w:pPr>
      <w:r>
        <w:rPr>
          <w:rFonts w:ascii="Calibri" w:hAnsi="Calibri"/>
          <w:b/>
          <w:sz w:val="21"/>
        </w:rPr>
        <w:t>The verification ladder</w:t>
      </w:r>
      <w:r>
        <w:rPr>
          <w:rFonts w:ascii="Calibri" w:hAnsi="Calibri"/>
          <w:sz w:val="21"/>
        </w:rPr>
        <w:t xml:space="preserve"> (</w:t>
      </w:r>
      <w:r>
        <w:rPr>
          <w:rFonts w:ascii="Consolas" w:hAnsi="Consolas"/>
          <w:color w:val="3F6288"/>
          <w:sz w:val="20"/>
        </w:rPr>
        <w:t>docs/AFTER_THE_MERGE.md</w:t>
      </w:r>
      <w:r>
        <w:rPr>
          <w:rFonts w:ascii="Calibri" w:hAnsi="Calibri"/>
          <w:sz w:val="21"/>
        </w:rPr>
        <w:t xml:space="preserve"> §2), cheapest first:</w:t>
      </w:r>
    </w:p>
    <w:p>
      <w:pPr>
        <w:pStyle w:val="ListNumber"/>
        <w:spacing w:before="0" w:after="60"/>
      </w:pPr>
      <w:r>
        <w:rPr>
          <w:rFonts w:ascii="Calibri" w:hAnsi="Calibri"/>
          <w:sz w:val="21"/>
        </w:rPr>
        <w:t>The job's own CAM report — built.</w:t>
      </w:r>
    </w:p>
    <w:p>
      <w:pPr>
        <w:pStyle w:val="ListNumber"/>
        <w:spacing w:before="0" w:after="60"/>
      </w:pPr>
      <w:r>
        <w:rPr>
          <w:rFonts w:ascii="Calibri" w:hAnsi="Calibri"/>
          <w:sz w:val="21"/>
        </w:rPr>
        <w:t>A second independent implementation (</w:t>
      </w:r>
      <w:r>
        <w:rPr>
          <w:rFonts w:ascii="Consolas" w:hAnsi="Consolas"/>
          <w:color w:val="3F6288"/>
          <w:sz w:val="20"/>
        </w:rPr>
        <w:t>gerbonara</w:t>
      </w:r>
      <w:r>
        <w:rPr>
          <w:rFonts w:ascii="Calibri" w:hAnsi="Calibri"/>
          <w:sz w:val="21"/>
        </w:rPr>
        <w:t xml:space="preserve">, test-only) — built; </w:t>
      </w:r>
      <w:r>
        <w:rPr>
          <w:rFonts w:ascii="Calibri" w:hAnsi="Calibri"/>
          <w:b/>
          <w:sz w:val="21"/>
        </w:rPr>
        <w:t>reach for this before any AI</w:t>
      </w:r>
      <w:r>
        <w:rPr>
          <w:rFonts w:ascii="Calibri" w:hAnsi="Calibri"/>
          <w:sz w:val="21"/>
        </w:rPr>
        <w:t>.</w:t>
      </w:r>
    </w:p>
    <w:p>
      <w:pPr>
        <w:pStyle w:val="ListNumber"/>
        <w:spacing w:before="0" w:after="60"/>
      </w:pPr>
      <w:r>
        <w:rPr>
          <w:rFonts w:ascii="Calibri" w:hAnsi="Calibri"/>
          <w:sz w:val="21"/>
        </w:rPr>
        <w:t xml:space="preserve">AI sanity-check on a </w:t>
      </w:r>
      <w:r>
        <w:rPr>
          <w:rFonts w:ascii="Calibri" w:hAnsi="Calibri"/>
          <w:i/>
          <w:sz w:val="21"/>
        </w:rPr>
        <w:t>rendered image</w:t>
      </w:r>
      <w:r>
        <w:rPr>
          <w:rFonts w:ascii="Calibri" w:hAnsi="Calibri"/>
          <w:sz w:val="21"/>
        </w:rPr>
        <w:t xml:space="preserve"> plus the numbers — not built.</w:t>
      </w:r>
    </w:p>
    <w:p>
      <w:pPr>
        <w:pStyle w:val="ListNumber"/>
        <w:spacing w:before="0" w:after="60"/>
      </w:pPr>
      <w:r>
        <w:rPr>
          <w:rFonts w:ascii="Calibri" w:hAnsi="Calibri"/>
          <w:sz w:val="21"/>
        </w:rPr>
        <w:t xml:space="preserve">The raw Gerber to an AI — </w:t>
      </w:r>
      <w:r>
        <w:rPr>
          <w:rFonts w:ascii="Calibri" w:hAnsi="Calibri"/>
          <w:b/>
          <w:sz w:val="21"/>
        </w:rPr>
        <w:t>only with the customer's written permission</w:t>
      </w:r>
      <w:r>
        <w:rPr>
          <w:rFonts w:ascii="Calibri" w:hAnsi="Calibri"/>
          <w:sz w:val="21"/>
        </w:rPr>
        <w:t>.</w:t>
      </w:r>
    </w:p>
    <w:p>
      <w:pPr>
        <w:pStyle w:val="Heading2"/>
        <w:keepNext/>
      </w:pPr>
      <w:r>
        <w:rPr>
          <w:rFonts w:ascii="Calibri" w:hAnsi="Calibri"/>
          <w:color w:val="3F6288"/>
        </w:rPr>
        <w:t>3.5 Pipeline E — Reel / Studio</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p>
        </w:tc>
        <w:tc>
          <w:tcPr>
            <w:tcW w:type="dxa" w:w="3168"/>
            <w:shd w:val="clear" w:color="auto" w:fill="E4EBF2"/>
          </w:tcPr>
          <w:p>
            <w:pPr>
              <w:spacing w:before="40" w:after="40"/>
            </w:pPr>
            <w:r/>
            <w:r>
              <w:rPr>
                <w:rFonts w:ascii="Calibri" w:hAnsi="Calibri"/>
                <w:b/>
                <w:color w:val="3F6288"/>
                <w:sz w:val="19"/>
              </w:rPr>
              <w:t>Reel</w:t>
            </w:r>
          </w:p>
        </w:tc>
        <w:tc>
          <w:tcPr>
            <w:tcW w:type="dxa" w:w="3168"/>
            <w:shd w:val="clear" w:color="auto" w:fill="E4EBF2"/>
          </w:tcPr>
          <w:p>
            <w:pPr>
              <w:spacing w:before="40" w:after="40"/>
            </w:pPr>
            <w:r/>
            <w:r>
              <w:rPr>
                <w:rFonts w:ascii="Calibri" w:hAnsi="Calibri"/>
                <w:b/>
                <w:color w:val="3F6288"/>
                <w:sz w:val="19"/>
              </w:rPr>
              <w:t>Studio</w:t>
            </w:r>
          </w:p>
        </w:tc>
      </w:tr>
      <w:tr>
        <w:tc>
          <w:tcPr>
            <w:tcW w:type="dxa" w:w="3168"/>
          </w:tcPr>
          <w:p>
            <w:pPr>
              <w:spacing w:before="40" w:after="40"/>
            </w:pPr>
            <w:r/>
            <w:r>
              <w:rPr>
                <w:rFonts w:ascii="Calibri" w:hAnsi="Calibri"/>
                <w:sz w:val="19"/>
              </w:rPr>
              <w:t>Frames</w:t>
            </w:r>
          </w:p>
        </w:tc>
        <w:tc>
          <w:tcPr>
            <w:tcW w:type="dxa" w:w="3168"/>
          </w:tcPr>
          <w:p>
            <w:pPr>
              <w:spacing w:before="40" w:after="40"/>
            </w:pPr>
            <w:r/>
            <w:r>
              <w:rPr>
                <w:rFonts w:ascii="Calibri" w:hAnsi="Calibri"/>
                <w:sz w:val="19"/>
              </w:rPr>
              <w:t xml:space="preserve">Drawn with </w:t>
            </w:r>
            <w:r>
              <w:rPr>
                <w:rFonts w:ascii="Calibri" w:hAnsi="Calibri"/>
                <w:b/>
                <w:sz w:val="19"/>
              </w:rPr>
              <w:t>Pillow</w:t>
            </w:r>
            <w:r>
              <w:rPr>
                <w:rFonts w:ascii="Calibri" w:hAnsi="Calibri"/>
                <w:sz w:val="19"/>
              </w:rPr>
              <w:t xml:space="preserve"> in Python</w:t>
            </w:r>
          </w:p>
        </w:tc>
        <w:tc>
          <w:tcPr>
            <w:tcW w:type="dxa" w:w="3168"/>
          </w:tcPr>
          <w:p>
            <w:pPr>
              <w:spacing w:before="40" w:after="40"/>
            </w:pPr>
            <w:r/>
            <w:r>
              <w:rPr>
                <w:rFonts w:ascii="Calibri" w:hAnsi="Calibri"/>
                <w:sz w:val="19"/>
              </w:rPr>
              <w:t xml:space="preserve">A real </w:t>
            </w:r>
            <w:r>
              <w:rPr>
                <w:rFonts w:ascii="Calibri" w:hAnsi="Calibri"/>
                <w:b/>
                <w:sz w:val="19"/>
              </w:rPr>
              <w:t>web page</w:t>
            </w:r>
            <w:r>
              <w:rPr>
                <w:rFonts w:ascii="Calibri" w:hAnsi="Calibri"/>
                <w:sz w:val="19"/>
              </w:rPr>
              <w:t xml:space="preserve"> filmed in a paused Chromium</w:t>
            </w:r>
          </w:p>
        </w:tc>
      </w:tr>
      <w:tr>
        <w:tc>
          <w:tcPr>
            <w:tcW w:type="dxa" w:w="3168"/>
          </w:tcPr>
          <w:p>
            <w:pPr>
              <w:spacing w:before="40" w:after="40"/>
            </w:pPr>
            <w:r/>
            <w:r>
              <w:rPr>
                <w:rFonts w:ascii="Calibri" w:hAnsi="Calibri"/>
                <w:sz w:val="19"/>
              </w:rPr>
              <w:t>Encode</w:t>
            </w:r>
          </w:p>
        </w:tc>
        <w:tc>
          <w:tcPr>
            <w:tcW w:type="dxa" w:w="3168"/>
          </w:tcPr>
          <w:p>
            <w:pPr>
              <w:spacing w:before="40" w:after="40"/>
            </w:pPr>
            <w:r/>
            <w:r>
              <w:rPr>
                <w:rFonts w:ascii="Calibri" w:hAnsi="Calibri"/>
                <w:sz w:val="19"/>
              </w:rPr>
              <w:t>FFmpeg (</w:t>
            </w:r>
            <w:r>
              <w:rPr>
                <w:rFonts w:ascii="Consolas" w:hAnsi="Consolas"/>
                <w:color w:val="3F6288"/>
                <w:sz w:val="18"/>
              </w:rPr>
              <w:t>imageio-ffmpeg</w:t>
            </w:r>
            <w:r>
              <w:rPr>
                <w:rFonts w:ascii="Calibri" w:hAnsi="Calibri"/>
                <w:sz w:val="19"/>
              </w:rPr>
              <w:t>, ships inside the build)</w:t>
            </w:r>
          </w:p>
        </w:tc>
        <w:tc>
          <w:tcPr>
            <w:tcW w:type="dxa" w:w="3168"/>
          </w:tcPr>
          <w:p>
            <w:pPr>
              <w:spacing w:before="40" w:after="40"/>
            </w:pPr>
            <w:r/>
            <w:r>
              <w:rPr>
                <w:rFonts w:ascii="Calibri" w:hAnsi="Calibri"/>
                <w:sz w:val="19"/>
              </w:rPr>
              <w:t>Same</w:t>
            </w:r>
          </w:p>
        </w:tc>
      </w:tr>
      <w:tr>
        <w:tc>
          <w:tcPr>
            <w:tcW w:type="dxa" w:w="3168"/>
          </w:tcPr>
          <w:p>
            <w:pPr>
              <w:spacing w:before="40" w:after="40"/>
            </w:pPr>
            <w:r/>
            <w:r>
              <w:rPr>
                <w:rFonts w:ascii="Calibri" w:hAnsi="Calibri"/>
                <w:sz w:val="19"/>
              </w:rPr>
              <w:t>Design stage</w:t>
            </w:r>
          </w:p>
        </w:tc>
        <w:tc>
          <w:tcPr>
            <w:tcW w:type="dxa" w:w="3168"/>
          </w:tcPr>
          <w:p>
            <w:pPr>
              <w:spacing w:before="40" w:after="40"/>
            </w:pPr>
            <w:r/>
            <w:r>
              <w:rPr>
                <w:rFonts w:ascii="Calibri" w:hAnsi="Calibri"/>
                <w:sz w:val="19"/>
              </w:rPr>
              <w:t>One pass</w:t>
            </w:r>
          </w:p>
        </w:tc>
        <w:tc>
          <w:tcPr>
            <w:tcW w:type="dxa" w:w="3168"/>
          </w:tcPr>
          <w:p>
            <w:pPr>
              <w:spacing w:before="40" w:after="40"/>
            </w:pPr>
            <w:r/>
            <w:r>
              <w:rPr>
                <w:rFonts w:ascii="Calibri" w:hAnsi="Calibri"/>
                <w:b/>
                <w:sz w:val="19"/>
              </w:rPr>
              <w:t>A conversation:</w:t>
            </w:r>
            <w:r>
              <w:rPr>
                <w:rFonts w:ascii="Calibri" w:hAnsi="Calibri"/>
                <w:sz w:val="19"/>
              </w:rPr>
              <w:t xml:space="preserve"> one turn for the look and a storyboard, then </w:t>
            </w:r>
            <w:r>
              <w:rPr>
                <w:rFonts w:ascii="Calibri" w:hAnsi="Calibri"/>
                <w:b/>
                <w:sz w:val="19"/>
              </w:rPr>
              <w:t>one turn per scene</w:t>
            </w:r>
            <w:r>
              <w:rPr>
                <w:rFonts w:ascii="Calibri" w:hAnsi="Calibri"/>
                <w:sz w:val="19"/>
              </w:rPr>
              <w:t>, each laid out at 1080×1920 and corrected before the next is asked for</w:t>
            </w:r>
          </w:p>
        </w:tc>
      </w:tr>
    </w:tbl>
    <w:p>
      <w:pPr>
        <w:spacing w:after="80"/>
      </w:pPr>
    </w:p>
    <w:p>
      <w:pPr>
        <w:spacing w:before="160" w:after="160"/>
        <w:ind w:left="259"/>
        <w:shd w:val="clear" w:color="auto" w:fill="F4F6F9"/>
        <w:pBdr>
          <w:left w:val="single" w:sz="18" w:space="10" w:color="5980A6"/>
        </w:pBdr>
      </w:pPr>
      <w:r>
        <w:rPr>
          <w:rFonts w:ascii="Calibri" w:hAnsi="Calibri"/>
          <w:color w:val="4A5057"/>
          <w:sz w:val="21"/>
        </w:rPr>
        <w:t xml:space="preserve">Asking for the whole reel in one reply is what made the old output look like a slide deck — a scene got about 278 characters, which is a headline and a subhead. See </w:t>
      </w:r>
      <w:r>
        <w:rPr>
          <w:rFonts w:ascii="Consolas" w:hAnsi="Consolas"/>
          <w:color w:val="3F6288"/>
          <w:sz w:val="20"/>
        </w:rPr>
        <w:t>CHANGES.md</w:t>
      </w:r>
      <w:r>
        <w:rPr>
          <w:rFonts w:ascii="Calibri" w:hAnsi="Calibri"/>
          <w:color w:val="4A5057"/>
          <w:sz w:val="21"/>
        </w:rPr>
        <w:t xml:space="preserve"> → Round 6.</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Assets</w:t>
            </w:r>
          </w:p>
        </w:tc>
        <w:tc>
          <w:tcPr>
            <w:tcW w:type="dxa" w:w="2376"/>
          </w:tcPr>
          <w:p>
            <w:pPr>
              <w:spacing w:before="40" w:after="40"/>
            </w:pPr>
            <w:r/>
            <w:r>
              <w:rPr>
                <w:rFonts w:ascii="Calibri" w:hAnsi="Calibri"/>
                <w:sz w:val="19"/>
              </w:rPr>
              <w:t>Attached images</w:t>
            </w:r>
          </w:p>
        </w:tc>
        <w:tc>
          <w:tcPr>
            <w:tcW w:type="dxa" w:w="2376"/>
          </w:tcPr>
          <w:p>
            <w:pPr>
              <w:spacing w:before="40" w:after="40"/>
            </w:pPr>
            <w:r/>
            <w:r>
              <w:rPr>
                <w:rFonts w:ascii="Consolas" w:hAnsi="Consolas"/>
                <w:color w:val="3F6288"/>
                <w:sz w:val="18"/>
              </w:rPr>
              <w:t>assets.has_flat_background()</w:t>
            </w:r>
            <w:r>
              <w:rPr>
                <w:rFonts w:ascii="Calibri" w:hAnsi="Calibri"/>
                <w:sz w:val="19"/>
              </w:rPr>
              <w:t xml:space="preserve"> → </w:t>
            </w:r>
            <w:r>
              <w:rPr>
                <w:rFonts w:ascii="Consolas" w:hAnsi="Consolas"/>
                <w:color w:val="3F6288"/>
                <w:sz w:val="18"/>
              </w:rPr>
              <w:t>cutout()</w:t>
            </w:r>
            <w:r>
              <w:rPr>
                <w:rFonts w:ascii="Calibri" w:hAnsi="Calibri"/>
                <w:sz w:val="19"/>
              </w:rPr>
              <w:t xml:space="preserve"> strips a flat background and trims; </w:t>
            </w:r>
            <w:r>
              <w:rPr>
                <w:rFonts w:ascii="Consolas" w:hAnsi="Consolas"/>
                <w:color w:val="3F6288"/>
                <w:sz w:val="18"/>
              </w:rPr>
              <w:t>_ink_ratio()</w:t>
            </w:r>
            <w:r>
              <w:rPr>
                <w:rFonts w:ascii="Calibri" w:hAnsi="Calibri"/>
                <w:sz w:val="19"/>
              </w:rPr>
              <w:t xml:space="preserve"> tells a logo from a photo; </w:t>
            </w:r>
            <w:r>
              <w:rPr>
                <w:rFonts w:ascii="Consolas" w:hAnsi="Consolas"/>
                <w:color w:val="3F6288"/>
                <w:sz w:val="18"/>
              </w:rPr>
              <w:t>collect()</w:t>
            </w:r>
            <w:r>
              <w:rPr>
                <w:rFonts w:ascii="Calibri" w:hAnsi="Calibri"/>
                <w:sz w:val="19"/>
              </w:rPr>
              <w:t xml:space="preserve"> builds the asset table the design stage may reference</w:t>
            </w:r>
          </w:p>
        </w:tc>
        <w:tc>
          <w:tcPr>
            <w:tcW w:type="dxa" w:w="2376"/>
          </w:tcPr>
          <w:p>
            <w:pPr>
              <w:spacing w:before="40" w:after="40"/>
            </w:pPr>
            <w:r/>
            <w:r>
              <w:rPr>
                <w:rFonts w:ascii="Calibri" w:hAnsi="Calibri"/>
                <w:sz w:val="19"/>
              </w:rPr>
              <w:t xml:space="preserve">Asset table + </w:t>
            </w:r>
            <w:r>
              <w:rPr>
                <w:rFonts w:ascii="Consolas" w:hAnsi="Consolas"/>
                <w:color w:val="3F6288"/>
                <w:sz w:val="18"/>
              </w:rPr>
              <w:t>manifest()</w:t>
            </w:r>
          </w:p>
        </w:tc>
      </w:tr>
      <w:tr>
        <w:tc>
          <w:tcPr>
            <w:tcW w:type="dxa" w:w="2376"/>
          </w:tcPr>
          <w:p>
            <w:pPr>
              <w:spacing w:before="40" w:after="40"/>
            </w:pPr>
            <w:r/>
            <w:r>
              <w:rPr>
                <w:rFonts w:ascii="Calibri" w:hAnsi="Calibri"/>
                <w:sz w:val="19"/>
              </w:rPr>
              <w:t>2 · Design</w:t>
            </w:r>
          </w:p>
        </w:tc>
        <w:tc>
          <w:tcPr>
            <w:tcW w:type="dxa" w:w="2376"/>
          </w:tcPr>
          <w:p>
            <w:pPr>
              <w:spacing w:before="40" w:after="40"/>
            </w:pPr>
            <w:r/>
            <w:r>
              <w:rPr>
                <w:rFonts w:ascii="Calibri" w:hAnsi="Calibri"/>
                <w:sz w:val="19"/>
              </w:rPr>
              <w:t>The goal + manifest</w:t>
            </w:r>
          </w:p>
        </w:tc>
        <w:tc>
          <w:tcPr>
            <w:tcW w:type="dxa" w:w="2376"/>
          </w:tcPr>
          <w:p>
            <w:pPr>
              <w:spacing w:before="40" w:after="40"/>
            </w:pPr>
            <w:r/>
            <w:r>
              <w:rPr>
                <w:rFonts w:ascii="Consolas" w:hAnsi="Consolas"/>
                <w:color w:val="3F6288"/>
                <w:sz w:val="18"/>
              </w:rPr>
              <w:t>design_instructions()</w:t>
            </w:r>
            <w:r>
              <w:rPr>
                <w:rFonts w:ascii="Calibri" w:hAnsi="Calibri"/>
                <w:sz w:val="19"/>
              </w:rPr>
              <w:t xml:space="preserve"> ⚠</w:t>
            </w:r>
          </w:p>
        </w:tc>
        <w:tc>
          <w:tcPr>
            <w:tcW w:type="dxa" w:w="2376"/>
          </w:tcPr>
          <w:p>
            <w:pPr>
              <w:spacing w:before="40" w:after="40"/>
            </w:pPr>
            <w:r/>
            <w:r>
              <w:rPr>
                <w:rFonts w:ascii="Calibri" w:hAnsi="Calibri"/>
                <w:sz w:val="19"/>
              </w:rPr>
              <w:t>Look + storyboard</w:t>
            </w:r>
          </w:p>
        </w:tc>
      </w:tr>
      <w:tr>
        <w:tc>
          <w:tcPr>
            <w:tcW w:type="dxa" w:w="2376"/>
          </w:tcPr>
          <w:p>
            <w:pPr>
              <w:spacing w:before="40" w:after="40"/>
            </w:pPr>
            <w:r/>
            <w:r>
              <w:rPr>
                <w:rFonts w:ascii="Calibri" w:hAnsi="Calibri"/>
                <w:sz w:val="19"/>
              </w:rPr>
              <w:t>3 · Scenes</w:t>
            </w:r>
          </w:p>
        </w:tc>
        <w:tc>
          <w:tcPr>
            <w:tcW w:type="dxa" w:w="2376"/>
          </w:tcPr>
          <w:p>
            <w:pPr>
              <w:spacing w:before="40" w:after="40"/>
            </w:pPr>
            <w:r/>
            <w:r>
              <w:rPr>
                <w:rFonts w:ascii="Calibri" w:hAnsi="Calibri"/>
                <w:sz w:val="19"/>
              </w:rPr>
              <w:t>Storyboard, one at a time</w:t>
            </w:r>
          </w:p>
        </w:tc>
        <w:tc>
          <w:tcPr>
            <w:tcW w:type="dxa" w:w="2376"/>
          </w:tcPr>
          <w:p>
            <w:pPr>
              <w:spacing w:before="40" w:after="40"/>
            </w:pPr>
            <w:r/>
            <w:r>
              <w:rPr>
                <w:rFonts w:ascii="Consolas" w:hAnsi="Consolas"/>
                <w:color w:val="3F6288"/>
                <w:sz w:val="18"/>
              </w:rPr>
              <w:t>scene_instructions()</w:t>
            </w:r>
            <w:r>
              <w:rPr>
                <w:rFonts w:ascii="Calibri" w:hAnsi="Calibri"/>
                <w:sz w:val="19"/>
              </w:rPr>
              <w:t xml:space="preserve"> per scene ⚠</w:t>
            </w:r>
          </w:p>
        </w:tc>
        <w:tc>
          <w:tcPr>
            <w:tcW w:type="dxa" w:w="2376"/>
          </w:tcPr>
          <w:p>
            <w:pPr>
              <w:spacing w:before="40" w:after="40"/>
            </w:pPr>
            <w:r/>
            <w:r>
              <w:rPr>
                <w:rFonts w:ascii="Calibri" w:hAnsi="Calibri"/>
                <w:sz w:val="19"/>
              </w:rPr>
              <w:t>HTML/CSS per scene</w:t>
            </w:r>
          </w:p>
        </w:tc>
      </w:tr>
      <w:tr>
        <w:tc>
          <w:tcPr>
            <w:tcW w:type="dxa" w:w="2376"/>
          </w:tcPr>
          <w:p>
            <w:pPr>
              <w:spacing w:before="40" w:after="40"/>
            </w:pPr>
            <w:r/>
            <w:r>
              <w:rPr>
                <w:rFonts w:ascii="Calibri" w:hAnsi="Calibri"/>
                <w:sz w:val="19"/>
              </w:rPr>
              <w:t>4 · Film</w:t>
            </w:r>
          </w:p>
        </w:tc>
        <w:tc>
          <w:tcPr>
            <w:tcW w:type="dxa" w:w="2376"/>
          </w:tcPr>
          <w:p>
            <w:pPr>
              <w:spacing w:before="40" w:after="40"/>
            </w:pPr>
            <w:r/>
            <w:r>
              <w:rPr>
                <w:rFonts w:ascii="Calibri" w:hAnsi="Calibri"/>
                <w:sz w:val="19"/>
              </w:rPr>
              <w:t>Scene pages</w:t>
            </w:r>
          </w:p>
        </w:tc>
        <w:tc>
          <w:tcPr>
            <w:tcW w:type="dxa" w:w="2376"/>
          </w:tcPr>
          <w:p>
            <w:pPr>
              <w:spacing w:before="40" w:after="40"/>
            </w:pPr>
            <w:r/>
            <w:r>
              <w:rPr>
                <w:rFonts w:ascii="Calibri" w:hAnsi="Calibri"/>
                <w:sz w:val="19"/>
              </w:rPr>
              <w:t>Paused Chromium, frame by frame</w:t>
            </w:r>
          </w:p>
        </w:tc>
        <w:tc>
          <w:tcPr>
            <w:tcW w:type="dxa" w:w="2376"/>
          </w:tcPr>
          <w:p>
            <w:pPr>
              <w:spacing w:before="40" w:after="40"/>
            </w:pPr>
            <w:r/>
            <w:r>
              <w:rPr>
                <w:rFonts w:ascii="Calibri" w:hAnsi="Calibri"/>
                <w:sz w:val="19"/>
              </w:rPr>
              <w:t>PNG frames</w:t>
            </w:r>
          </w:p>
        </w:tc>
      </w:tr>
      <w:tr>
        <w:tc>
          <w:tcPr>
            <w:tcW w:type="dxa" w:w="2376"/>
          </w:tcPr>
          <w:p>
            <w:pPr>
              <w:spacing w:before="40" w:after="40"/>
            </w:pPr>
            <w:r/>
            <w:r>
              <w:rPr>
                <w:rFonts w:ascii="Calibri" w:hAnsi="Calibri"/>
                <w:sz w:val="19"/>
              </w:rPr>
              <w:t>5 · Encode</w:t>
            </w:r>
          </w:p>
        </w:tc>
        <w:tc>
          <w:tcPr>
            <w:tcW w:type="dxa" w:w="2376"/>
          </w:tcPr>
          <w:p>
            <w:pPr>
              <w:spacing w:before="40" w:after="40"/>
            </w:pPr>
            <w:r/>
            <w:r>
              <w:rPr>
                <w:rFonts w:ascii="Calibri" w:hAnsi="Calibri"/>
                <w:sz w:val="19"/>
              </w:rPr>
              <w:t>Frames</w:t>
            </w:r>
          </w:p>
        </w:tc>
        <w:tc>
          <w:tcPr>
            <w:tcW w:type="dxa" w:w="2376"/>
          </w:tcPr>
          <w:p>
            <w:pPr>
              <w:spacing w:before="40" w:after="40"/>
            </w:pPr>
            <w:r/>
            <w:r>
              <w:rPr>
                <w:rFonts w:ascii="Consolas" w:hAnsi="Consolas"/>
                <w:color w:val="3F6288"/>
                <w:sz w:val="18"/>
              </w:rPr>
              <w:t>ffmpeg.py</w:t>
            </w:r>
            <w:r>
              <w:rPr>
                <w:rFonts w:ascii="Calibri" w:hAnsi="Calibri"/>
                <w:sz w:val="19"/>
              </w:rPr>
              <w:t xml:space="preserve"> — locates FFmpeg, or downloads the wheel and </w:t>
            </w:r>
            <w:r>
              <w:rPr>
                <w:rFonts w:ascii="Calibri" w:hAnsi="Calibri"/>
                <w:b/>
                <w:sz w:val="19"/>
              </w:rPr>
              <w:t>verifies it against the SHA-256 PyPI publishes for that exact file</w:t>
            </w:r>
            <w:r>
              <w:rPr>
                <w:rFonts w:ascii="Calibri" w:hAnsi="Calibri"/>
                <w:sz w:val="19"/>
              </w:rPr>
              <w:t xml:space="preserve"> before unpacking</w:t>
            </w:r>
          </w:p>
        </w:tc>
        <w:tc>
          <w:tcPr>
            <w:tcW w:type="dxa" w:w="2376"/>
          </w:tcPr>
          <w:p>
            <w:pPr>
              <w:spacing w:before="40" w:after="40"/>
            </w:pPr>
            <w:r/>
            <w:r>
              <w:rPr>
                <w:rFonts w:ascii="Consolas" w:hAnsi="Consolas"/>
                <w:color w:val="3F6288"/>
                <w:sz w:val="18"/>
              </w:rPr>
              <w:t>.mp4</w:t>
            </w:r>
            <w:r>
              <w:rPr>
                <w:rFonts w:ascii="Calibri" w:hAnsi="Calibri"/>
                <w:sz w:val="19"/>
              </w:rPr>
              <w:t>, 1080×1920</w:t>
            </w:r>
          </w:p>
        </w:tc>
      </w:tr>
    </w:tbl>
    <w:p>
      <w:pPr>
        <w:spacing w:after="80"/>
      </w:pPr>
    </w:p>
    <w:p>
      <w:pPr>
        <w:spacing w:after="140"/>
      </w:pPr>
      <w:r>
        <w:rPr>
          <w:rFonts w:ascii="Calibri" w:hAnsi="Calibri"/>
          <w:b/>
          <w:sz w:val="21"/>
        </w:rPr>
        <w:t>Known gap</w:t>
      </w:r>
      <w:r>
        <w:rPr>
          <w:rFonts w:ascii="Calibri" w:hAnsi="Calibri"/>
          <w:sz w:val="21"/>
        </w:rPr>
        <w:t xml:space="preserve"> (</w:t>
      </w:r>
      <w:r>
        <w:rPr>
          <w:rFonts w:ascii="Consolas" w:hAnsi="Consolas"/>
          <w:color w:val="3F6288"/>
          <w:sz w:val="20"/>
        </w:rPr>
        <w:t>docs/AFTER_THE_MERGE.md</w:t>
      </w:r>
      <w:r>
        <w:rPr>
          <w:rFonts w:ascii="Calibri" w:hAnsi="Calibri"/>
          <w:sz w:val="21"/>
        </w:rPr>
        <w:t xml:space="preserve"> §4): nothing treats scene 1 differently from scene 4, but </w:t>
      </w:r>
      <w:r>
        <w:rPr>
          <w:rFonts w:ascii="Calibri" w:hAnsi="Calibri"/>
          <w:b/>
          <w:sz w:val="21"/>
        </w:rPr>
        <w:t>the opening ~1.5 seconds is the whole bet</w:t>
      </w:r>
      <w:r>
        <w:rPr>
          <w:rFonts w:ascii="Calibri" w:hAnsi="Calibri"/>
          <w:sz w:val="21"/>
        </w:rPr>
        <w:t xml:space="preserve"> — a reel without a hook is never watched to the end.</w:t>
      </w:r>
    </w:p>
    <w:p>
      <w:pPr>
        <w:pStyle w:val="Heading2"/>
        <w:keepNext/>
      </w:pPr>
      <w:r>
        <w:rPr>
          <w:rFonts w:ascii="Calibri" w:hAnsi="Calibri"/>
          <w:color w:val="3F6288"/>
        </w:rPr>
        <w:t>3.6 Pipeline F — Email blast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Recipients</w:t>
            </w:r>
          </w:p>
        </w:tc>
        <w:tc>
          <w:tcPr>
            <w:tcW w:type="dxa" w:w="2376"/>
          </w:tcPr>
          <w:p>
            <w:pPr>
              <w:spacing w:before="40" w:after="40"/>
            </w:pPr>
            <w:r/>
            <w:r>
              <w:rPr>
                <w:rFonts w:ascii="Calibri" w:hAnsi="Calibri"/>
                <w:sz w:val="19"/>
              </w:rPr>
              <w:t>Attached CSV and/or addresses in the goal text</w:t>
            </w:r>
          </w:p>
        </w:tc>
        <w:tc>
          <w:tcPr>
            <w:tcW w:type="dxa" w:w="2376"/>
          </w:tcPr>
          <w:p>
            <w:pPr>
              <w:spacing w:before="40" w:after="40"/>
            </w:pPr>
            <w:r/>
            <w:r>
              <w:rPr>
                <w:rFonts w:ascii="Consolas" w:hAnsi="Consolas"/>
                <w:color w:val="3F6288"/>
                <w:sz w:val="18"/>
              </w:rPr>
              <w:t>split_attachments()</w:t>
            </w:r>
            <w:r>
              <w:rPr>
                <w:rFonts w:ascii="Calibri" w:hAnsi="Calibri"/>
                <w:sz w:val="19"/>
              </w:rPr>
              <w:t xml:space="preserve"> → </w:t>
            </w:r>
            <w:r>
              <w:rPr>
                <w:rFonts w:ascii="Consolas" w:hAnsi="Consolas"/>
                <w:color w:val="3F6288"/>
                <w:sz w:val="18"/>
              </w:rPr>
              <w:t>parse_recipients()</w:t>
            </w:r>
            <w:r>
              <w:rPr>
                <w:rFonts w:ascii="Calibri" w:hAnsi="Calibri"/>
                <w:sz w:val="19"/>
              </w:rPr>
              <w:t xml:space="preserve"> (with or without a header row, </w:t>
            </w:r>
            <w:r>
              <w:rPr>
                <w:rFonts w:ascii="Consolas" w:hAnsi="Consolas"/>
                <w:color w:val="3F6288"/>
                <w:sz w:val="18"/>
              </w:rPr>
              <w:t>_NAME_HEADERS</w:t>
            </w:r>
            <w:r>
              <w:rPr>
                <w:rFonts w:ascii="Calibri" w:hAnsi="Calibri"/>
                <w:sz w:val="19"/>
              </w:rPr>
              <w:t xml:space="preserve"> aliases) + </w:t>
            </w:r>
            <w:r>
              <w:rPr>
                <w:rFonts w:ascii="Consolas" w:hAnsi="Consolas"/>
                <w:color w:val="3F6288"/>
                <w:sz w:val="18"/>
              </w:rPr>
              <w:t>recipients_from_text()</w:t>
            </w:r>
          </w:p>
        </w:tc>
        <w:tc>
          <w:tcPr>
            <w:tcW w:type="dxa" w:w="2376"/>
          </w:tcPr>
          <w:p>
            <w:pPr>
              <w:spacing w:before="40" w:after="40"/>
            </w:pPr>
            <w:r/>
            <w:r>
              <w:rPr>
                <w:rFonts w:ascii="Consolas" w:hAnsi="Consolas"/>
                <w:color w:val="3F6288"/>
                <w:sz w:val="18"/>
              </w:rPr>
              <w:t>[{email, name}]</w:t>
            </w:r>
          </w:p>
        </w:tc>
      </w:tr>
      <w:tr>
        <w:tc>
          <w:tcPr>
            <w:tcW w:type="dxa" w:w="2376"/>
          </w:tcPr>
          <w:p>
            <w:pPr>
              <w:spacing w:before="40" w:after="40"/>
            </w:pPr>
            <w:r/>
            <w:r>
              <w:rPr>
                <w:rFonts w:ascii="Calibri" w:hAnsi="Calibri"/>
                <w:sz w:val="19"/>
              </w:rPr>
              <w:t>2 · Discover</w:t>
            </w:r>
          </w:p>
        </w:tc>
        <w:tc>
          <w:tcPr>
            <w:tcW w:type="dxa" w:w="2376"/>
          </w:tcPr>
          <w:p>
            <w:pPr>
              <w:spacing w:before="40" w:after="40"/>
            </w:pPr>
            <w:r/>
            <w:r>
              <w:rPr>
                <w:rFonts w:ascii="Calibri" w:hAnsi="Calibri"/>
                <w:sz w:val="19"/>
              </w:rPr>
              <w:t>The goal, when no list was given</w:t>
            </w:r>
          </w:p>
        </w:tc>
        <w:tc>
          <w:tcPr>
            <w:tcW w:type="dxa" w:w="2376"/>
          </w:tcPr>
          <w:p>
            <w:pPr>
              <w:spacing w:before="40" w:after="40"/>
            </w:pPr>
            <w:r/>
            <w:r>
              <w:rPr>
                <w:rFonts w:ascii="Consolas" w:hAnsi="Consolas"/>
                <w:color w:val="3F6288"/>
                <w:sz w:val="18"/>
              </w:rPr>
              <w:t>discovery_prompts()</w:t>
            </w:r>
            <w:r>
              <w:rPr>
                <w:rFonts w:ascii="Calibri" w:hAnsi="Calibri"/>
                <w:sz w:val="19"/>
              </w:rPr>
              <w:t xml:space="preserve"> → a research stage, then a structuring stage; </w:t>
            </w:r>
            <w:r>
              <w:rPr>
                <w:rFonts w:ascii="Consolas" w:hAnsi="Consolas"/>
                <w:color w:val="3F6288"/>
                <w:sz w:val="18"/>
              </w:rPr>
              <w:t>prefers_lead_database()</w:t>
            </w:r>
            <w:r>
              <w:rPr>
                <w:rFonts w:ascii="Calibri" w:hAnsi="Calibri"/>
                <w:sz w:val="19"/>
              </w:rPr>
              <w:t xml:space="preserve"> routes to Apollo when the chosen agent is a lead database ⚠</w:t>
            </w:r>
          </w:p>
        </w:tc>
        <w:tc>
          <w:tcPr>
            <w:tcW w:type="dxa" w:w="2376"/>
          </w:tcPr>
          <w:p>
            <w:pPr>
              <w:spacing w:before="40" w:after="40"/>
            </w:pPr>
            <w:r/>
            <w:r>
              <w:rPr>
                <w:rFonts w:ascii="Calibri" w:hAnsi="Calibri"/>
                <w:sz w:val="19"/>
              </w:rPr>
              <w:t>Candidates</w:t>
            </w:r>
          </w:p>
        </w:tc>
      </w:tr>
      <w:tr>
        <w:tc>
          <w:tcPr>
            <w:tcW w:type="dxa" w:w="2376"/>
          </w:tcPr>
          <w:p>
            <w:pPr>
              <w:spacing w:before="40" w:after="40"/>
            </w:pPr>
            <w:r/>
            <w:r>
              <w:rPr>
                <w:rFonts w:ascii="Calibri" w:hAnsi="Calibri"/>
                <w:sz w:val="19"/>
              </w:rPr>
              <w:t>3 · Structure</w:t>
            </w:r>
          </w:p>
        </w:tc>
        <w:tc>
          <w:tcPr>
            <w:tcW w:type="dxa" w:w="2376"/>
          </w:tcPr>
          <w:p>
            <w:pPr>
              <w:spacing w:before="40" w:after="40"/>
            </w:pPr>
            <w:r/>
            <w:r>
              <w:rPr>
                <w:rFonts w:ascii="Calibri" w:hAnsi="Calibri"/>
                <w:sz w:val="19"/>
              </w:rPr>
              <w:t>Candidate text</w:t>
            </w:r>
          </w:p>
        </w:tc>
        <w:tc>
          <w:tcPr>
            <w:tcW w:type="dxa" w:w="2376"/>
          </w:tcPr>
          <w:p>
            <w:pPr>
              <w:spacing w:before="40" w:after="40"/>
            </w:pPr>
            <w:r/>
            <w:r>
              <w:rPr>
                <w:rFonts w:ascii="Consolas" w:hAnsi="Consolas"/>
                <w:color w:val="3F6288"/>
                <w:sz w:val="18"/>
              </w:rPr>
              <w:t>parse_structured_csv_text()</w:t>
            </w:r>
            <w:r>
              <w:rPr>
                <w:rFonts w:ascii="Calibri" w:hAnsi="Calibri"/>
                <w:sz w:val="19"/>
              </w:rPr>
              <w:t xml:space="preserve"> → </w:t>
            </w:r>
            <w:r>
              <w:rPr>
                <w:rFonts w:ascii="Consolas" w:hAnsi="Consolas"/>
                <w:color w:val="3F6288"/>
                <w:sz w:val="18"/>
              </w:rPr>
              <w:t>write_recipients_csv()</w:t>
            </w:r>
            <w:r>
              <w:rPr>
                <w:rFonts w:ascii="Calibri" w:hAnsi="Calibri"/>
                <w:sz w:val="19"/>
              </w:rPr>
              <w:t xml:space="preserve"> — </w:t>
            </w:r>
            <w:r>
              <w:rPr>
                <w:rFonts w:ascii="Calibri" w:hAnsi="Calibri"/>
                <w:b/>
                <w:sz w:val="19"/>
              </w:rPr>
              <w:t>a durable record on disk</w:t>
            </w:r>
          </w:p>
        </w:tc>
        <w:tc>
          <w:tcPr>
            <w:tcW w:type="dxa" w:w="2376"/>
          </w:tcPr>
          <w:p>
            <w:pPr>
              <w:spacing w:before="40" w:after="40"/>
            </w:pPr>
            <w:r/>
            <w:r>
              <w:rPr>
                <w:rFonts w:ascii="Calibri" w:hAnsi="Calibri"/>
                <w:sz w:val="19"/>
              </w:rPr>
              <w:t>A real CSV</w:t>
            </w:r>
          </w:p>
        </w:tc>
      </w:tr>
      <w:tr>
        <w:tc>
          <w:tcPr>
            <w:tcW w:type="dxa" w:w="2376"/>
          </w:tcPr>
          <w:p>
            <w:pPr>
              <w:spacing w:before="40" w:after="40"/>
            </w:pPr>
            <w:r/>
            <w:r>
              <w:rPr>
                <w:rFonts w:ascii="Calibri" w:hAnsi="Calibri"/>
                <w:sz w:val="19"/>
              </w:rPr>
              <w:t>4 · Draft</w:t>
            </w:r>
          </w:p>
        </w:tc>
        <w:tc>
          <w:tcPr>
            <w:tcW w:type="dxa" w:w="2376"/>
          </w:tcPr>
          <w:p>
            <w:pPr>
              <w:spacing w:before="40" w:after="40"/>
            </w:pPr>
            <w:r/>
            <w:r>
              <w:rPr>
                <w:rFonts w:ascii="Calibri" w:hAnsi="Calibri"/>
                <w:sz w:val="19"/>
              </w:rPr>
              <w:t>The goal</w:t>
            </w:r>
          </w:p>
        </w:tc>
        <w:tc>
          <w:tcPr>
            <w:tcW w:type="dxa" w:w="2376"/>
          </w:tcPr>
          <w:p>
            <w:pPr>
              <w:spacing w:before="40" w:after="40"/>
            </w:pPr>
            <w:r/>
            <w:r>
              <w:rPr>
                <w:rFonts w:ascii="Calibri" w:hAnsi="Calibri"/>
                <w:sz w:val="19"/>
              </w:rPr>
              <w:t xml:space="preserve">A normal pipeline stage ⚠; </w:t>
            </w:r>
            <w:r>
              <w:rPr>
                <w:rFonts w:ascii="Consolas" w:hAnsi="Consolas"/>
                <w:color w:val="3F6288"/>
                <w:sz w:val="18"/>
              </w:rPr>
              <w:t>parse_draft()</w:t>
            </w:r>
            <w:r>
              <w:rPr>
                <w:rFonts w:ascii="Calibri" w:hAnsi="Calibri"/>
                <w:sz w:val="19"/>
              </w:rPr>
              <w:t xml:space="preserve"> pulls (subject, body); </w:t>
            </w:r>
            <w:r>
              <w:rPr>
                <w:rFonts w:ascii="Consolas" w:hAnsi="Consolas"/>
                <w:color w:val="3F6288"/>
                <w:sz w:val="18"/>
              </w:rPr>
              <w:t>is_prompt_echo()</w:t>
            </w:r>
            <w:r>
              <w:rPr>
                <w:rFonts w:ascii="Calibri" w:hAnsi="Calibri"/>
                <w:sz w:val="19"/>
              </w:rPr>
              <w:t xml:space="preserve"> rejects the tool echoing the prompt</w:t>
            </w:r>
          </w:p>
        </w:tc>
        <w:tc>
          <w:tcPr>
            <w:tcW w:type="dxa" w:w="2376"/>
          </w:tcPr>
          <w:p>
            <w:pPr>
              <w:spacing w:before="40" w:after="40"/>
            </w:pPr>
            <w:r/>
            <w:r>
              <w:rPr>
                <w:rFonts w:ascii="Calibri" w:hAnsi="Calibri"/>
                <w:sz w:val="19"/>
              </w:rPr>
              <w:t xml:space="preserve">Subject + body, </w:t>
            </w:r>
            <w:r>
              <w:rPr>
                <w:rFonts w:ascii="Calibri" w:hAnsi="Calibri"/>
                <w:b/>
                <w:sz w:val="19"/>
              </w:rPr>
              <w:t>editable</w:t>
            </w:r>
          </w:p>
        </w:tc>
      </w:tr>
      <w:tr>
        <w:tc>
          <w:tcPr>
            <w:tcW w:type="dxa" w:w="2376"/>
          </w:tcPr>
          <w:p>
            <w:pPr>
              <w:spacing w:before="40" w:after="40"/>
            </w:pPr>
            <w:r/>
            <w:r>
              <w:rPr>
                <w:rFonts w:ascii="Calibri" w:hAnsi="Calibri"/>
                <w:sz w:val="19"/>
              </w:rPr>
              <w:t>5 · Verify</w:t>
            </w:r>
          </w:p>
        </w:tc>
        <w:tc>
          <w:tcPr>
            <w:tcW w:type="dxa" w:w="2376"/>
          </w:tcPr>
          <w:p>
            <w:pPr>
              <w:spacing w:before="40" w:after="40"/>
            </w:pPr>
            <w:r/>
            <w:r>
              <w:rPr>
                <w:rFonts w:ascii="Consolas" w:hAnsi="Consolas"/>
                <w:color w:val="3F6288"/>
                <w:sz w:val="18"/>
              </w:rPr>
              <w:t>cfg["email"]</w:t>
            </w:r>
          </w:p>
        </w:tc>
        <w:tc>
          <w:tcPr>
            <w:tcW w:type="dxa" w:w="2376"/>
          </w:tcPr>
          <w:p>
            <w:pPr>
              <w:spacing w:before="40" w:after="40"/>
            </w:pPr>
            <w:r/>
            <w:r>
              <w:rPr>
                <w:rFonts w:ascii="Consolas" w:hAnsi="Consolas"/>
                <w:color w:val="3F6288"/>
                <w:sz w:val="18"/>
              </w:rPr>
              <w:t>VerifyWorker</w:t>
            </w:r>
            <w:r>
              <w:rPr>
                <w:rFonts w:ascii="Calibri" w:hAnsi="Calibri"/>
                <w:sz w:val="19"/>
              </w:rPr>
              <w:t xml:space="preserve"> → </w:t>
            </w:r>
            <w:r>
              <w:rPr>
                <w:rFonts w:ascii="Consolas" w:hAnsi="Consolas"/>
                <w:color w:val="3F6288"/>
                <w:sz w:val="18"/>
              </w:rPr>
              <w:t>mailer.verify()</w:t>
            </w:r>
            <w:r>
              <w:rPr>
                <w:rFonts w:ascii="Calibri" w:hAnsi="Calibri"/>
                <w:sz w:val="19"/>
              </w:rPr>
              <w:t xml:space="preserve"> — log in and hang up. Worth its own button: the alternative is discovering at the worst possible moment that Gmail wants an app password</w:t>
            </w:r>
          </w:p>
        </w:tc>
        <w:tc>
          <w:tcPr>
            <w:tcW w:type="dxa" w:w="2376"/>
          </w:tcPr>
          <w:p>
            <w:pPr>
              <w:spacing w:before="40" w:after="40"/>
            </w:pPr>
            <w:r/>
            <w:r>
              <w:rPr>
                <w:rFonts w:ascii="Consolas" w:hAnsi="Consolas"/>
                <w:color w:val="3F6288"/>
                <w:sz w:val="18"/>
              </w:rPr>
              <w:t>""</w:t>
            </w:r>
            <w:r>
              <w:rPr>
                <w:rFonts w:ascii="Calibri" w:hAnsi="Calibri"/>
                <w:sz w:val="19"/>
              </w:rPr>
              <w:t xml:space="preserve"> or a fixable sentence</w:t>
            </w:r>
          </w:p>
        </w:tc>
      </w:tr>
      <w:tr>
        <w:tc>
          <w:tcPr>
            <w:tcW w:type="dxa" w:w="2376"/>
          </w:tcPr>
          <w:p>
            <w:pPr>
              <w:spacing w:before="40" w:after="40"/>
            </w:pPr>
            <w:r/>
            <w:r>
              <w:rPr>
                <w:rFonts w:ascii="Calibri" w:hAnsi="Calibri"/>
                <w:sz w:val="19"/>
              </w:rPr>
              <w:t>6 · Send</w:t>
            </w:r>
          </w:p>
        </w:tc>
        <w:tc>
          <w:tcPr>
            <w:tcW w:type="dxa" w:w="2376"/>
          </w:tcPr>
          <w:p>
            <w:pPr>
              <w:spacing w:before="40" w:after="40"/>
            </w:pPr>
            <w:r/>
            <w:r>
              <w:rPr>
                <w:rFonts w:ascii="Calibri" w:hAnsi="Calibri"/>
                <w:sz w:val="19"/>
              </w:rPr>
              <w:t>Recipients, subject, body, files</w:t>
            </w:r>
          </w:p>
        </w:tc>
        <w:tc>
          <w:tcPr>
            <w:tcW w:type="dxa" w:w="2376"/>
          </w:tcPr>
          <w:p>
            <w:pPr>
              <w:spacing w:before="40" w:after="40"/>
            </w:pPr>
            <w:r/>
            <w:r>
              <w:rPr>
                <w:rFonts w:ascii="Calibri" w:hAnsi="Calibri"/>
                <w:b/>
                <w:sz w:val="19"/>
              </w:rPr>
              <w:t>⬤ HUMAN — confirm and send.</w:t>
            </w:r>
            <w:r>
              <w:rPr>
                <w:rFonts w:ascii="Calibri" w:hAnsi="Calibri"/>
                <w:sz w:val="19"/>
              </w:rPr>
              <w:t xml:space="preserve"> </w:t>
            </w:r>
            <w:r>
              <w:rPr>
                <w:rFonts w:ascii="Consolas" w:hAnsi="Consolas"/>
                <w:color w:val="3F6288"/>
                <w:sz w:val="18"/>
              </w:rPr>
              <w:t>send_bulk()</w:t>
            </w:r>
            <w:r>
              <w:rPr>
                <w:rFonts w:ascii="Calibri" w:hAnsi="Calibri"/>
                <w:sz w:val="19"/>
              </w:rPr>
              <w:t xml:space="preserve"> — one message </w:t>
            </w:r>
            <w:r>
              <w:rPr>
                <w:rFonts w:ascii="Calibri" w:hAnsi="Calibri"/>
                <w:b/>
                <w:sz w:val="19"/>
              </w:rPr>
              <w:t>per recipient</w:t>
            </w:r>
            <w:r>
              <w:rPr>
                <w:rFonts w:ascii="Calibri" w:hAnsi="Calibri"/>
                <w:sz w:val="19"/>
              </w:rPr>
              <w:t xml:space="preserve"> so </w:t>
            </w:r>
            <w:r>
              <w:rPr>
                <w:rFonts w:ascii="Consolas" w:hAnsi="Consolas"/>
                <w:color w:val="3F6288"/>
                <w:sz w:val="18"/>
              </w:rPr>
              <w:t>{name}</w:t>
            </w:r>
            <w:r>
              <w:rPr>
                <w:rFonts w:ascii="Calibri" w:hAnsi="Calibri"/>
                <w:sz w:val="19"/>
              </w:rPr>
              <w:t xml:space="preserve"> can be substituted, </w:t>
            </w:r>
            <w:r>
              <w:rPr>
                <w:rFonts w:ascii="Consolas" w:hAnsi="Consolas"/>
                <w:color w:val="3F6288"/>
                <w:sz w:val="18"/>
              </w:rPr>
              <w:t>SEND_DELAY = 2.0 s</w:t>
            </w:r>
            <w:r>
              <w:rPr>
                <w:rFonts w:ascii="Calibri" w:hAnsi="Calibri"/>
                <w:sz w:val="19"/>
              </w:rPr>
              <w:t xml:space="preserve"> between, timeout scaled to attachment size (</w:t>
            </w:r>
            <w:r>
              <w:rPr>
                <w:rFonts w:ascii="Consolas" w:hAnsi="Consolas"/>
                <w:color w:val="3F6288"/>
                <w:sz w:val="18"/>
              </w:rPr>
              <w:t>_send_timeout</w:t>
            </w:r>
            <w:r>
              <w:rPr>
                <w:rFonts w:ascii="Calibri" w:hAnsi="Calibri"/>
                <w:sz w:val="19"/>
              </w:rPr>
              <w:t>), progress + stop callbacks</w:t>
            </w:r>
          </w:p>
        </w:tc>
        <w:tc>
          <w:tcPr>
            <w:tcW w:type="dxa" w:w="2376"/>
          </w:tcPr>
          <w:p>
            <w:pPr>
              <w:spacing w:before="40" w:after="40"/>
            </w:pPr>
            <w:r/>
            <w:r>
              <w:rPr>
                <w:rFonts w:ascii="Calibri" w:hAnsi="Calibri"/>
                <w:sz w:val="19"/>
              </w:rPr>
              <w:t>Sent count, failures</w:t>
            </w:r>
          </w:p>
        </w:tc>
      </w:tr>
    </w:tbl>
    <w:p>
      <w:pPr>
        <w:spacing w:after="80"/>
      </w:pPr>
    </w:p>
    <w:p>
      <w:pPr>
        <w:spacing w:after="140"/>
      </w:pPr>
      <w:r>
        <w:rPr>
          <w:rFonts w:ascii="Consolas" w:hAnsi="Consolas"/>
          <w:color w:val="3F6288"/>
          <w:sz w:val="20"/>
        </w:rPr>
        <w:t>clean_password()</w:t>
      </w:r>
      <w:r>
        <w:rPr>
          <w:rFonts w:ascii="Calibri" w:hAnsi="Calibri"/>
          <w:sz w:val="21"/>
        </w:rPr>
        <w:t xml:space="preserve"> trims a pasted app password: outer whitespace always goes, and inner spaces go when the shape matches </w:t>
      </w:r>
      <w:r>
        <w:rPr>
          <w:rFonts w:ascii="Consolas" w:hAnsi="Consolas"/>
          <w:color w:val="3F6288"/>
          <w:sz w:val="20"/>
        </w:rPr>
        <w:t>_APP_PASSWORD</w:t>
      </w:r>
      <w:r>
        <w:rPr>
          <w:rFonts w:ascii="Calibri" w:hAnsi="Calibri"/>
          <w:sz w:val="21"/>
        </w:rPr>
        <w:t xml:space="preserve"> (four groups of four) — Gmail shows them in groups of four and they get pasted with the spaces in, which otherwise fails exactly like a wrong password.</w:t>
      </w:r>
    </w:p>
    <w:p>
      <w:pPr>
        <w:pStyle w:val="Heading2"/>
        <w:keepNext/>
      </w:pPr>
      <w:r>
        <w:rPr>
          <w:rFonts w:ascii="Calibri" w:hAnsi="Calibri"/>
          <w:color w:val="3F6288"/>
        </w:rPr>
        <w:t>3.7 The trust boundary, in one picture</w:t>
      </w:r>
    </w:p>
    <w:p>
      <w:pPr>
        <w:spacing w:before="160" w:after="0"/>
        <w:jc w:val="center"/>
      </w:pPr>
      <w:r>
        <w:drawing>
          <wp:inline xmlns:a="http://schemas.openxmlformats.org/drawingml/2006/main" xmlns:pic="http://schemas.openxmlformats.org/drawingml/2006/picture">
            <wp:extent cx="5760720" cy="5995851"/>
            <wp:docPr id="10" name="Picture 10"/>
            <wp:cNvGraphicFramePr>
              <a:graphicFrameLocks noChangeAspect="1"/>
            </wp:cNvGraphicFramePr>
            <a:graphic>
              <a:graphicData uri="http://schemas.openxmlformats.org/drawingml/2006/picture">
                <pic:pic>
                  <pic:nvPicPr>
                    <pic:cNvPr id="0" name="03-03.png"/>
                    <pic:cNvPicPr/>
                  </pic:nvPicPr>
                  <pic:blipFill>
                    <a:blip r:embed="rId19"/>
                    <a:stretch>
                      <a:fillRect/>
                    </a:stretch>
                  </pic:blipFill>
                  <pic:spPr>
                    <a:xfrm>
                      <a:off x="0" y="0"/>
                      <a:ext cx="5760720" cy="5995851"/>
                    </a:xfrm>
                    <a:prstGeom prst="rect"/>
                  </pic:spPr>
                </pic:pic>
              </a:graphicData>
            </a:graphic>
          </wp:inline>
        </w:drawing>
      </w:r>
    </w:p>
    <w:p>
      <w:pPr>
        <w:spacing w:before="0" w:after="240"/>
        <w:jc w:val="center"/>
      </w:pPr>
      <w:r>
        <w:rPr>
          <w:rFonts w:ascii="Calibri" w:hAnsi="Calibri"/>
          <w:i/>
          <w:color w:val="767C84"/>
          <w:sz w:val="17"/>
        </w:rPr>
        <w:t>Diagram 3.3</w:t>
      </w:r>
    </w:p>
    <w:p>
      <w:pPr>
        <w:spacing w:after="140"/>
      </w:pPr>
      <w:r>
        <w:rPr>
          <w:rFonts w:ascii="Calibri" w:hAnsi="Calibri"/>
          <w:b/>
          <w:sz w:val="21"/>
        </w:rPr>
        <w:t xml:space="preserve">The </w:t>
      </w:r>
      <w:r>
        <w:rPr>
          <w:rFonts w:ascii="Consolas" w:hAnsi="Consolas"/>
          <w:b/>
          <w:color w:val="3F6288"/>
          <w:sz w:val="20"/>
        </w:rPr>
        <w:t>local_only</w:t>
      </w:r>
      <w:r>
        <w:rPr>
          <w:rFonts w:ascii="Calibri" w:hAnsi="Calibri"/>
          <w:b/>
          <w:sz w:val="21"/>
        </w:rPr>
        <w:t xml:space="preserve"> switch</w:t>
      </w:r>
      <w:r>
        <w:rPr>
          <w:rFonts w:ascii="Calibri" w:hAnsi="Calibri"/>
          <w:sz w:val="21"/>
        </w:rPr>
        <w:t xml:space="preserve"> ("Keep everything on this computer") sets </w:t>
      </w:r>
      <w:r>
        <w:rPr>
          <w:rFonts w:ascii="Consolas" w:hAnsi="Consolas"/>
          <w:color w:val="3F6288"/>
          <w:sz w:val="20"/>
        </w:rPr>
        <w:t>api_key = ""</w:t>
      </w:r>
      <w:r>
        <w:rPr>
          <w:rFonts w:ascii="Calibri" w:hAnsi="Calibri"/>
          <w:sz w:val="21"/>
        </w:rPr>
        <w:t xml:space="preserve"> for the entire email-automation check, removing the Groq column completely. The cost is that scanned POs and ambiguous senders need typing in by hand — which is stated honestly on screen rather than hidden.</w:t>
      </w:r>
    </w:p>
    <w:p>
      <w:r>
        <w:br w:type="page"/>
      </w:r>
    </w:p>
    <w:p>
      <w:pPr>
        <w:pStyle w:val="Heading1"/>
        <w:keepNext/>
      </w:pPr>
      <w:r>
        <w:rPr>
          <w:rFonts w:ascii="Calibri" w:hAnsi="Calibri"/>
          <w:color w:val="3F6288"/>
        </w:rPr>
        <w:t>API Reference</w:t>
      </w:r>
    </w:p>
    <w:p>
      <w:pPr>
        <w:spacing w:after="140"/>
      </w:pPr>
      <w:r>
        <w:rPr>
          <w:rFonts w:ascii="Calibri" w:hAnsi="Calibri"/>
          <w:sz w:val="21"/>
        </w:rPr>
        <w:t>Two halves:</w:t>
      </w:r>
    </w:p>
    <w:p>
      <w:pPr>
        <w:pStyle w:val="ListBullet"/>
        <w:spacing w:before="0" w:after="60"/>
      </w:pPr>
      <w:r>
        <w:rPr>
          <w:rFonts w:ascii="Calibri" w:hAnsi="Calibri"/>
          <w:b/>
          <w:color w:val="3F6288"/>
          <w:sz w:val="21"/>
          <w:u w:val="single"/>
        </w:rPr>
        <w:t>Part 1 — External APIs</w:t>
      </w:r>
      <w:r>
        <w:rPr>
          <w:rFonts w:ascii="Calibri" w:hAnsi="Calibri"/>
          <w:sz w:val="21"/>
        </w:rPr>
        <w:t>: every service Prism talks to over the network, with request and response shapes.</w:t>
      </w:r>
    </w:p>
    <w:p>
      <w:pPr>
        <w:pStyle w:val="ListBullet"/>
        <w:spacing w:before="0" w:after="60"/>
      </w:pPr>
      <w:r>
        <w:rPr>
          <w:rFonts w:ascii="Calibri" w:hAnsi="Calibri"/>
          <w:b/>
          <w:color w:val="3F6288"/>
          <w:sz w:val="21"/>
          <w:u w:val="single"/>
        </w:rPr>
        <w:t>Part 2 — Internal module API</w:t>
      </w:r>
      <w:r>
        <w:rPr>
          <w:rFonts w:ascii="Calibri" w:hAnsi="Calibri"/>
          <w:sz w:val="21"/>
        </w:rPr>
        <w:t>: the functions each module exposes to the rest of the system.</w:t>
      </w:r>
    </w:p>
    <w:p>
      <w:pPr>
        <w:pStyle w:val="Heading1"/>
        <w:keepNext/>
      </w:pPr>
      <w:r>
        <w:rPr>
          <w:rFonts w:ascii="Calibri" w:hAnsi="Calibri"/>
          <w:color w:val="3F6288"/>
        </w:rPr>
        <w:t>API Reference</w:t>
      </w:r>
    </w:p>
    <w:p>
      <w:pPr>
        <w:spacing w:after="140"/>
      </w:pPr>
      <w:r>
        <w:rPr>
          <w:rFonts w:ascii="Calibri" w:hAnsi="Calibri"/>
          <w:sz w:val="21"/>
        </w:rPr>
        <w:t>Prism makes network calls to exactly four kinds of endpoint. There are no others.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Service</w:t>
            </w:r>
          </w:p>
        </w:tc>
        <w:tc>
          <w:tcPr>
            <w:tcW w:type="dxa" w:w="3168"/>
            <w:shd w:val="clear" w:color="auto" w:fill="E4EBF2"/>
          </w:tcPr>
          <w:p>
            <w:pPr>
              <w:spacing w:before="40" w:after="40"/>
            </w:pPr>
            <w:r/>
            <w:r>
              <w:rPr>
                <w:rFonts w:ascii="Calibri" w:hAnsi="Calibri"/>
                <w:b/>
                <w:color w:val="3F6288"/>
                <w:sz w:val="19"/>
              </w:rPr>
              <w:t>Purpose</w:t>
            </w:r>
          </w:p>
        </w:tc>
        <w:tc>
          <w:tcPr>
            <w:tcW w:type="dxa" w:w="3168"/>
            <w:shd w:val="clear" w:color="auto" w:fill="E4EBF2"/>
          </w:tcPr>
          <w:p>
            <w:pPr>
              <w:spacing w:before="40" w:after="40"/>
            </w:pPr>
            <w:r/>
            <w:r>
              <w:rPr>
                <w:rFonts w:ascii="Calibri" w:hAnsi="Calibri"/>
                <w:b/>
                <w:color w:val="3F6288"/>
                <w:sz w:val="19"/>
              </w:rPr>
              <w:t>Sees customer content?</w:t>
            </w:r>
          </w:p>
        </w:tc>
      </w:tr>
      <w:tr>
        <w:tc>
          <w:tcPr>
            <w:tcW w:type="dxa" w:w="3168"/>
          </w:tcPr>
          <w:p>
            <w:pPr>
              <w:spacing w:before="40" w:after="40"/>
            </w:pPr>
            <w:r/>
            <w:r>
              <w:rPr>
                <w:rFonts w:ascii="Calibri" w:hAnsi="Calibri"/>
                <w:color w:val="3F6288"/>
                <w:sz w:val="19"/>
                <w:u w:val="single"/>
              </w:rPr>
              <w:t>Groq</w:t>
            </w:r>
          </w:p>
        </w:tc>
        <w:tc>
          <w:tcPr>
            <w:tcW w:type="dxa" w:w="3168"/>
          </w:tcPr>
          <w:p>
            <w:pPr>
              <w:spacing w:before="40" w:after="40"/>
            </w:pPr>
            <w:r/>
            <w:r>
              <w:rPr>
                <w:rFonts w:ascii="Calibri" w:hAnsi="Calibri"/>
                <w:sz w:val="19"/>
              </w:rPr>
              <w:t>Fast structured AI: routing, triage, extraction, transcription</w:t>
            </w:r>
          </w:p>
        </w:tc>
        <w:tc>
          <w:tcPr>
            <w:tcW w:type="dxa" w:w="3168"/>
          </w:tcPr>
          <w:p>
            <w:pPr>
              <w:spacing w:before="40" w:after="40"/>
            </w:pPr>
            <w:r/>
            <w:r>
              <w:rPr>
                <w:rFonts w:ascii="Calibri" w:hAnsi="Calibri"/>
                <w:b/>
                <w:sz w:val="19"/>
              </w:rPr>
              <w:t>Yes</w:t>
            </w:r>
            <w:r>
              <w:rPr>
                <w:rFonts w:ascii="Calibri" w:hAnsi="Calibri"/>
                <w:sz w:val="19"/>
              </w:rPr>
              <w:t xml:space="preserve"> — snippets, conditionally</w:t>
            </w:r>
          </w:p>
        </w:tc>
      </w:tr>
      <w:tr>
        <w:tc>
          <w:tcPr>
            <w:tcW w:type="dxa" w:w="3168"/>
          </w:tcPr>
          <w:p>
            <w:pPr>
              <w:spacing w:before="40" w:after="40"/>
            </w:pPr>
            <w:r/>
            <w:r>
              <w:rPr>
                <w:rFonts w:ascii="Calibri" w:hAnsi="Calibri"/>
                <w:color w:val="3F6288"/>
                <w:sz w:val="19"/>
                <w:u w:val="single"/>
              </w:rPr>
              <w:t>Licence server</w:t>
            </w:r>
          </w:p>
        </w:tc>
        <w:tc>
          <w:tcPr>
            <w:tcW w:type="dxa" w:w="3168"/>
          </w:tcPr>
          <w:p>
            <w:pPr>
              <w:spacing w:before="40" w:after="40"/>
            </w:pPr>
            <w:r/>
            <w:r>
              <w:rPr>
                <w:rFonts w:ascii="Calibri" w:hAnsi="Calibri"/>
                <w:sz w:val="19"/>
              </w:rPr>
              <w:t>Activation, authorisation, metering, published config</w:t>
            </w:r>
          </w:p>
        </w:tc>
        <w:tc>
          <w:tcPr>
            <w:tcW w:type="dxa" w:w="3168"/>
          </w:tcPr>
          <w:p>
            <w:pPr>
              <w:spacing w:before="40" w:after="40"/>
            </w:pPr>
            <w:r/>
            <w:r>
              <w:rPr>
                <w:rFonts w:ascii="Calibri" w:hAnsi="Calibri"/>
                <w:b/>
                <w:sz w:val="19"/>
              </w:rPr>
              <w:t>No</w:t>
            </w:r>
            <w:r>
              <w:rPr>
                <w:rFonts w:ascii="Calibri" w:hAnsi="Calibri"/>
                <w:sz w:val="19"/>
              </w:rPr>
              <w:t xml:space="preserve"> — never</w:t>
            </w:r>
          </w:p>
        </w:tc>
      </w:tr>
      <w:tr>
        <w:tc>
          <w:tcPr>
            <w:tcW w:type="dxa" w:w="3168"/>
          </w:tcPr>
          <w:p>
            <w:pPr>
              <w:spacing w:before="40" w:after="40"/>
            </w:pPr>
            <w:r/>
            <w:r>
              <w:rPr>
                <w:rFonts w:ascii="Calibri" w:hAnsi="Calibri"/>
                <w:color w:val="3F6288"/>
                <w:sz w:val="19"/>
                <w:u w:val="single"/>
              </w:rPr>
              <w:t>IMAP / SMTP</w:t>
            </w:r>
          </w:p>
        </w:tc>
        <w:tc>
          <w:tcPr>
            <w:tcW w:type="dxa" w:w="3168"/>
          </w:tcPr>
          <w:p>
            <w:pPr>
              <w:spacing w:before="40" w:after="40"/>
            </w:pPr>
            <w:r/>
            <w:r>
              <w:rPr>
                <w:rFonts w:ascii="Calibri" w:hAnsi="Calibri"/>
                <w:sz w:val="19"/>
              </w:rPr>
              <w:t>The customer's own mail</w:t>
            </w:r>
          </w:p>
        </w:tc>
        <w:tc>
          <w:tcPr>
            <w:tcW w:type="dxa" w:w="3168"/>
          </w:tcPr>
          <w:p>
            <w:pPr>
              <w:spacing w:before="40" w:after="40"/>
            </w:pPr>
            <w:r/>
            <w:r>
              <w:rPr>
                <w:rFonts w:ascii="Calibri" w:hAnsi="Calibri"/>
                <w:sz w:val="19"/>
              </w:rPr>
              <w:t xml:space="preserve">Yes — it </w:t>
            </w:r>
            <w:r>
              <w:rPr>
                <w:rFonts w:ascii="Calibri" w:hAnsi="Calibri"/>
                <w:i/>
                <w:sz w:val="19"/>
              </w:rPr>
              <w:t>is</w:t>
            </w:r>
            <w:r>
              <w:rPr>
                <w:rFonts w:ascii="Calibri" w:hAnsi="Calibri"/>
                <w:sz w:val="19"/>
              </w:rPr>
              <w:t xml:space="preserve"> their mail</w:t>
            </w:r>
          </w:p>
        </w:tc>
      </w:tr>
      <w:tr>
        <w:tc>
          <w:tcPr>
            <w:tcW w:type="dxa" w:w="3168"/>
          </w:tcPr>
          <w:p>
            <w:pPr>
              <w:spacing w:before="40" w:after="40"/>
            </w:pPr>
            <w:r/>
            <w:r>
              <w:rPr>
                <w:rFonts w:ascii="Calibri" w:hAnsi="Calibri"/>
                <w:color w:val="3F6288"/>
                <w:sz w:val="19"/>
                <w:u w:val="single"/>
              </w:rPr>
              <w:t>Google Drive</w:t>
            </w:r>
          </w:p>
        </w:tc>
        <w:tc>
          <w:tcPr>
            <w:tcW w:type="dxa" w:w="3168"/>
          </w:tcPr>
          <w:p>
            <w:pPr>
              <w:spacing w:before="40" w:after="40"/>
            </w:pPr>
            <w:r/>
            <w:r>
              <w:rPr>
                <w:rFonts w:ascii="Calibri" w:hAnsi="Calibri"/>
                <w:sz w:val="19"/>
              </w:rPr>
              <w:t>Optional file picker</w:t>
            </w:r>
          </w:p>
        </w:tc>
        <w:tc>
          <w:tcPr>
            <w:tcW w:type="dxa" w:w="3168"/>
          </w:tcPr>
          <w:p>
            <w:pPr>
              <w:spacing w:before="40" w:after="40"/>
            </w:pPr>
            <w:r/>
            <w:r>
              <w:rPr>
                <w:rFonts w:ascii="Calibri" w:hAnsi="Calibri"/>
                <w:sz w:val="19"/>
              </w:rPr>
              <w:t>Yes — files they pick</w:t>
            </w:r>
          </w:p>
        </w:tc>
      </w:tr>
    </w:tbl>
    <w:p>
      <w:pPr>
        <w:spacing w:after="80"/>
      </w:pPr>
    </w:p>
    <w:p>
      <w:pPr>
        <w:spacing w:after="140"/>
      </w:pPr>
      <w:r>
        <w:rPr>
          <w:rFonts w:ascii="Calibri" w:hAnsi="Calibri"/>
          <w:sz w:val="21"/>
        </w:rPr>
        <w:t xml:space="preserve">Plus </w:t>
      </w:r>
      <w:r>
        <w:rPr>
          <w:rFonts w:ascii="Calibri" w:hAnsi="Calibri"/>
          <w:b/>
          <w:sz w:val="21"/>
        </w:rPr>
        <w:t>the user's own Chrome</w:t>
      </w:r>
      <w:r>
        <w:rPr>
          <w:rFonts w:ascii="Calibri" w:hAnsi="Calibri"/>
          <w:sz w:val="21"/>
        </w:rPr>
        <w:t>, driven locally with Selenium. That is not an API call; it is a browser on their desktop, signed in as them.</w:t>
      </w:r>
    </w:p>
    <w:p>
      <w:pPr>
        <w:pStyle w:val="Heading2"/>
        <w:keepNext/>
      </w:pPr>
      <w:r>
        <w:rPr>
          <w:rFonts w:ascii="Calibri" w:hAnsi="Calibri"/>
          <w:color w:val="3F6288"/>
        </w:rPr>
        <w:t>1.1 Groq</w:t>
      </w:r>
    </w:p>
    <w:p>
      <w:pPr>
        <w:spacing w:after="140"/>
      </w:pPr>
      <w:r>
        <w:rPr>
          <w:rFonts w:ascii="Calibri" w:hAnsi="Calibri"/>
          <w:b/>
          <w:sz w:val="21"/>
        </w:rPr>
        <w:t>Base URLs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Endpoint</w:t>
            </w:r>
          </w:p>
        </w:tc>
        <w:tc>
          <w:tcPr>
            <w:tcW w:type="dxa" w:w="3168"/>
            <w:shd w:val="clear" w:color="auto" w:fill="E4EBF2"/>
          </w:tcPr>
          <w:p>
            <w:pPr>
              <w:spacing w:before="40" w:after="40"/>
            </w:pPr>
            <w:r/>
            <w:r>
              <w:rPr>
                <w:rFonts w:ascii="Calibri" w:hAnsi="Calibri"/>
                <w:b/>
                <w:color w:val="3F6288"/>
                <w:sz w:val="19"/>
              </w:rPr>
              <w:t>Constant</w:t>
            </w:r>
          </w:p>
        </w:tc>
        <w:tc>
          <w:tcPr>
            <w:tcW w:type="dxa" w:w="3168"/>
            <w:shd w:val="clear" w:color="auto" w:fill="E4EBF2"/>
          </w:tcPr>
          <w:p>
            <w:pPr>
              <w:spacing w:before="40" w:after="40"/>
            </w:pPr>
            <w:r/>
            <w:r>
              <w:rPr>
                <w:rFonts w:ascii="Calibri" w:hAnsi="Calibri"/>
                <w:b/>
                <w:color w:val="3F6288"/>
                <w:sz w:val="19"/>
              </w:rPr>
              <w:t>Used by</w:t>
            </w:r>
          </w:p>
        </w:tc>
      </w:tr>
      <w:tr>
        <w:tc>
          <w:tcPr>
            <w:tcW w:type="dxa" w:w="3168"/>
          </w:tcPr>
          <w:p>
            <w:pPr>
              <w:spacing w:before="40" w:after="40"/>
            </w:pPr>
            <w:r/>
            <w:r>
              <w:rPr>
                <w:rFonts w:ascii="Consolas" w:hAnsi="Consolas"/>
                <w:color w:val="3F6288"/>
                <w:sz w:val="18"/>
              </w:rPr>
              <w:t>https://api.groq.com/openai/v1/chat/completions</w:t>
            </w:r>
          </w:p>
        </w:tc>
        <w:tc>
          <w:tcPr>
            <w:tcW w:type="dxa" w:w="3168"/>
          </w:tcPr>
          <w:p>
            <w:pPr>
              <w:spacing w:before="40" w:after="40"/>
            </w:pPr>
            <w:r/>
            <w:r>
              <w:rPr>
                <w:rFonts w:ascii="Consolas" w:hAnsi="Consolas"/>
                <w:color w:val="3F6288"/>
                <w:sz w:val="18"/>
              </w:rPr>
              <w:t>router.GROQ_URL</w:t>
            </w:r>
          </w:p>
        </w:tc>
        <w:tc>
          <w:tcPr>
            <w:tcW w:type="dxa" w:w="3168"/>
          </w:tcPr>
          <w:p>
            <w:pPr>
              <w:spacing w:before="40" w:after="40"/>
            </w:pPr>
            <w:r/>
            <w:r>
              <w:rPr>
                <w:rFonts w:ascii="Calibri" w:hAnsi="Calibri"/>
                <w:sz w:val="19"/>
              </w:rPr>
              <w:t>routing, triage, extraction, intent, PO reading</w:t>
            </w:r>
          </w:p>
        </w:tc>
      </w:tr>
      <w:tr>
        <w:tc>
          <w:tcPr>
            <w:tcW w:type="dxa" w:w="3168"/>
          </w:tcPr>
          <w:p>
            <w:pPr>
              <w:spacing w:before="40" w:after="40"/>
            </w:pPr>
            <w:r/>
            <w:r>
              <w:rPr>
                <w:rFonts w:ascii="Consolas" w:hAnsi="Consolas"/>
                <w:color w:val="3F6288"/>
                <w:sz w:val="18"/>
              </w:rPr>
              <w:t>https://api.groq.com/openai/v1/audio/transcriptions</w:t>
            </w:r>
          </w:p>
        </w:tc>
        <w:tc>
          <w:tcPr>
            <w:tcW w:type="dxa" w:w="3168"/>
          </w:tcPr>
          <w:p>
            <w:pPr>
              <w:spacing w:before="40" w:after="40"/>
            </w:pPr>
            <w:r/>
            <w:r>
              <w:rPr>
                <w:rFonts w:ascii="Consolas" w:hAnsi="Consolas"/>
                <w:color w:val="3F6288"/>
                <w:sz w:val="18"/>
              </w:rPr>
              <w:t>voice.TRANSCRIBE_URL</w:t>
            </w:r>
          </w:p>
        </w:tc>
        <w:tc>
          <w:tcPr>
            <w:tcW w:type="dxa" w:w="3168"/>
          </w:tcPr>
          <w:p>
            <w:pPr>
              <w:spacing w:before="40" w:after="40"/>
            </w:pPr>
            <w:r/>
            <w:r>
              <w:rPr>
                <w:rFonts w:ascii="Calibri" w:hAnsi="Calibri"/>
                <w:sz w:val="19"/>
              </w:rPr>
              <w:t>push-to-talk and wake word</w:t>
            </w:r>
          </w:p>
        </w:tc>
      </w:tr>
    </w:tbl>
    <w:p>
      <w:pPr>
        <w:spacing w:after="80"/>
      </w:pPr>
    </w:p>
    <w:p>
      <w:pPr>
        <w:spacing w:after="140"/>
      </w:pPr>
      <w:r>
        <w:rPr>
          <w:rFonts w:ascii="Calibri" w:hAnsi="Calibri"/>
          <w:b/>
          <w:sz w:val="21"/>
        </w:rPr>
        <w:t>Auth:</w:t>
      </w:r>
      <w:r>
        <w:rPr>
          <w:rFonts w:ascii="Calibri" w:hAnsi="Calibri"/>
          <w:sz w:val="21"/>
        </w:rPr>
        <w:t xml:space="preserve"> </w:t>
      </w:r>
      <w:r>
        <w:rPr>
          <w:rFonts w:ascii="Consolas" w:hAnsi="Consolas"/>
          <w:color w:val="3F6288"/>
          <w:sz w:val="20"/>
        </w:rPr>
        <w:t>Authorization: Bearer &lt;cfg["api_key"]&gt;</w:t>
      </w:r>
      <w:r>
        <w:rPr>
          <w:rFonts w:ascii="Calibri" w:hAnsi="Calibri"/>
          <w:sz w:val="21"/>
        </w:rPr>
        <w:t xml:space="preserve"> — a </w:t>
      </w:r>
      <w:r>
        <w:rPr>
          <w:rFonts w:ascii="Consolas" w:hAnsi="Consolas"/>
          <w:color w:val="3F6288"/>
          <w:sz w:val="20"/>
        </w:rPr>
        <w:t>gsk_…</w:t>
      </w:r>
      <w:r>
        <w:rPr>
          <w:rFonts w:ascii="Calibri" w:hAnsi="Calibri"/>
          <w:sz w:val="21"/>
        </w:rPr>
        <w:t xml:space="preserve"> key the customer supplies. This is the </w:t>
      </w:r>
      <w:r>
        <w:rPr>
          <w:rFonts w:ascii="Calibri" w:hAnsi="Calibri"/>
          <w:i/>
          <w:sz w:val="21"/>
        </w:rPr>
        <w:t>only</w:t>
      </w:r>
      <w:r>
        <w:rPr>
          <w:rFonts w:ascii="Calibri" w:hAnsi="Calibri"/>
          <w:sz w:val="21"/>
        </w:rPr>
        <w:t xml:space="preserve"> AI credential Prism holds.</w:t>
      </w:r>
    </w:p>
    <w:p>
      <w:pPr>
        <w:pStyle w:val="Heading3"/>
        <w:keepNext/>
      </w:pPr>
      <w:r>
        <w:rPr>
          <w:rFonts w:ascii="Calibri" w:hAnsi="Calibri"/>
          <w:color w:val="5980A6"/>
        </w:rPr>
        <w:t>The model chain</w:t>
      </w:r>
    </w:p>
    <w:p>
      <w:pPr>
        <w:spacing w:before="120" w:after="120"/>
        <w:ind w:left="173"/>
        <w:shd w:val="clear" w:color="auto" w:fill="F2F2F3"/>
        <w:pBdr>
          <w:left w:val="single" w:sz="8" w:space="6" w:color="C9CCD0"/>
        </w:pBdr>
      </w:pPr>
      <w:r>
        <w:rPr>
          <w:rFonts w:ascii="Consolas" w:hAnsi="Consolas"/>
          <w:color w:val="1C1F22"/>
          <w:sz w:val="17"/>
        </w:rPr>
        <w:t>cfg["model"]  (default "llama-3.3-70b-versatile", user-selectable)</w:t>
        <w:br/>
      </w:r>
      <w:r>
        <w:rPr>
          <w:rFonts w:ascii="Consolas" w:hAnsi="Consolas"/>
          <w:color w:val="1C1F22"/>
          <w:sz w:val="17"/>
        </w:rPr>
        <w:t xml:space="preserve">  ↓ on failure</w:t>
        <w:br/>
      </w:r>
      <w:r>
        <w:rPr>
          <w:rFonts w:ascii="Consolas" w:hAnsi="Consolas"/>
          <w:color w:val="1C1F22"/>
          <w:sz w:val="17"/>
        </w:rPr>
        <w:t>"openai/gpt-oss-120b"</w:t>
        <w:br/>
      </w:r>
      <w:r>
        <w:rPr>
          <w:rFonts w:ascii="Consolas" w:hAnsi="Consolas"/>
          <w:color w:val="1C1F22"/>
          <w:sz w:val="17"/>
        </w:rPr>
        <w:t xml:space="preserve">  ↓</w:t>
        <w:br/>
      </w:r>
      <w:r>
        <w:rPr>
          <w:rFonts w:ascii="Consolas" w:hAnsi="Consolas"/>
          <w:color w:val="1C1F22"/>
          <w:sz w:val="17"/>
        </w:rPr>
        <w:t>"openai/gpt-oss-20b"</w:t>
        <w:br/>
      </w:r>
      <w:r>
        <w:rPr>
          <w:rFonts w:ascii="Consolas" w:hAnsi="Consolas"/>
          <w:color w:val="1C1F22"/>
          <w:sz w:val="17"/>
        </w:rPr>
        <w:t xml:space="preserve">  ↓</w:t>
        <w:br/>
      </w:r>
      <w:r>
        <w:rPr>
          <w:rFonts w:ascii="Consolas" w:hAnsi="Consolas"/>
          <w:color w:val="1C1F22"/>
          <w:sz w:val="17"/>
        </w:rPr>
        <w:t>"groq/compound-mini"</w:t>
      </w:r>
    </w:p>
    <w:p>
      <w:pPr>
        <w:spacing w:after="140"/>
      </w:pPr>
      <w:r>
        <w:rPr>
          <w:rFonts w:ascii="Consolas" w:hAnsi="Consolas"/>
          <w:color w:val="3F6288"/>
          <w:sz w:val="20"/>
        </w:rPr>
        <w:t>router.model_chain(preferred)</w:t>
      </w:r>
      <w:r>
        <w:rPr>
          <w:rFonts w:ascii="Calibri" w:hAnsi="Calibri"/>
          <w:sz w:val="21"/>
        </w:rPr>
        <w:t xml:space="preserve"> returns the list with the caller's choice first and never duplicated. </w:t>
      </w:r>
      <w:r>
        <w:rPr>
          <w:rFonts w:ascii="Consolas" w:hAnsi="Consolas"/>
          <w:color w:val="3F6288"/>
          <w:sz w:val="20"/>
        </w:rPr>
        <w:t>router.apply_model_chain(models)</w:t>
      </w:r>
      <w:r>
        <w:rPr>
          <w:rFonts w:ascii="Calibri" w:hAnsi="Calibri"/>
          <w:sz w:val="21"/>
        </w:rPr>
        <w:t xml:space="preserve"> lets a </w:t>
      </w:r>
      <w:r>
        <w:rPr>
          <w:rFonts w:ascii="Calibri" w:hAnsi="Calibri"/>
          <w:b/>
          <w:sz w:val="21"/>
        </w:rPr>
        <w:t>verified</w:t>
      </w:r>
      <w:r>
        <w:rPr>
          <w:rFonts w:ascii="Calibri" w:hAnsi="Calibri"/>
          <w:sz w:val="21"/>
        </w:rPr>
        <w:t xml:space="preserve"> server payload replace the chain.</w:t>
      </w:r>
    </w:p>
    <w:p>
      <w:pPr>
        <w:spacing w:after="140"/>
      </w:pPr>
      <w:r>
        <w:rPr>
          <w:rFonts w:ascii="Calibri" w:hAnsi="Calibri"/>
          <w:b/>
          <w:sz w:val="21"/>
        </w:rPr>
        <w:t>Triage uses its own fast model:</w:t>
      </w:r>
      <w:r>
        <w:rPr>
          <w:rFonts w:ascii="Calibri" w:hAnsi="Calibri"/>
          <w:sz w:val="21"/>
        </w:rPr>
        <w:t xml:space="preserve"> </w:t>
      </w:r>
      <w:r>
        <w:rPr>
          <w:rFonts w:ascii="Consolas" w:hAnsi="Consolas"/>
          <w:color w:val="3F6288"/>
          <w:sz w:val="20"/>
        </w:rPr>
        <w:t>triage.FAST_MODEL = "llama-3.1-8b-instant"</w:t>
      </w:r>
      <w:r>
        <w:rPr>
          <w:rFonts w:ascii="Calibri" w:hAnsi="Calibri"/>
          <w:sz w:val="21"/>
        </w:rPr>
        <w:t xml:space="preserve">. </w:t>
      </w:r>
      <w:r>
        <w:rPr>
          <w:rFonts w:ascii="Consolas" w:hAnsi="Consolas"/>
          <w:color w:val="3F6288"/>
          <w:sz w:val="20"/>
        </w:rPr>
        <w:t>mailflow.check()</w:t>
      </w:r>
      <w:r>
        <w:rPr>
          <w:rFonts w:ascii="Calibri" w:hAnsi="Calibri"/>
          <w:sz w:val="21"/>
        </w:rPr>
        <w:t xml:space="preserve"> overrides it with </w:t>
      </w:r>
      <w:r>
        <w:rPr>
          <w:rFonts w:ascii="Consolas" w:hAnsi="Consolas"/>
          <w:color w:val="3F6288"/>
          <w:sz w:val="20"/>
        </w:rPr>
        <w:t>cfg["model"]</w:t>
      </w:r>
      <w:r>
        <w:rPr>
          <w:rFonts w:ascii="Calibri" w:hAnsi="Calibri"/>
          <w:sz w:val="21"/>
        </w:rPr>
        <w:t xml:space="preserve"> when one has been learned — leaving it at the hardcoded default meant every check restarted from a dead model regardless of what had already been saved to disk.</w:t>
      </w:r>
    </w:p>
    <w:p>
      <w:pPr>
        <w:pStyle w:val="Heading3"/>
        <w:keepNext/>
      </w:pPr>
      <w:r>
        <w:rPr>
          <w:rFonts w:ascii="Calibri" w:hAnsi="Calibri"/>
          <w:color w:val="5980A6"/>
        </w:rPr>
        <w:t>router.groq_chat() — the single call site</w:t>
      </w:r>
    </w:p>
    <w:p>
      <w:pPr>
        <w:spacing w:before="120" w:after="120"/>
        <w:ind w:left="173"/>
        <w:shd w:val="clear" w:color="auto" w:fill="F2F2F3"/>
        <w:pBdr>
          <w:left w:val="single" w:sz="8" w:space="6" w:color="C9CCD0"/>
        </w:pBdr>
      </w:pPr>
      <w:r>
        <w:rPr>
          <w:rFonts w:ascii="Consolas" w:hAnsi="Consolas"/>
          <w:color w:val="1C1F22"/>
          <w:sz w:val="17"/>
        </w:rPr>
        <w:t>groq_chat(api_key, model, prompt, *, temperature=0.3, timeout=60, retries=1) -&gt; str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Concern</w:t>
            </w:r>
          </w:p>
        </w:tc>
        <w:tc>
          <w:tcPr>
            <w:tcW w:type="dxa" w:w="4752"/>
            <w:shd w:val="clear" w:color="auto" w:fill="E4EBF2"/>
          </w:tcPr>
          <w:p>
            <w:pPr>
              <w:spacing w:before="40" w:after="40"/>
            </w:pPr>
            <w:r/>
            <w:r>
              <w:rPr>
                <w:rFonts w:ascii="Calibri" w:hAnsi="Calibri"/>
                <w:b/>
                <w:color w:val="3F6288"/>
                <w:sz w:val="19"/>
              </w:rPr>
              <w:t>Handling</w:t>
            </w:r>
          </w:p>
        </w:tc>
      </w:tr>
      <w:tr>
        <w:tc>
          <w:tcPr>
            <w:tcW w:type="dxa" w:w="4752"/>
          </w:tcPr>
          <w:p>
            <w:pPr>
              <w:spacing w:before="40" w:after="40"/>
            </w:pPr>
            <w:r/>
            <w:r>
              <w:rPr>
                <w:rFonts w:ascii="Calibri" w:hAnsi="Calibri"/>
                <w:sz w:val="19"/>
              </w:rPr>
              <w:t>Rate limit / server error</w:t>
            </w:r>
          </w:p>
        </w:tc>
        <w:tc>
          <w:tcPr>
            <w:tcW w:type="dxa" w:w="4752"/>
          </w:tcPr>
          <w:p>
            <w:pPr>
              <w:spacing w:before="40" w:after="40"/>
            </w:pPr>
            <w:r/>
            <w:r>
              <w:rPr>
                <w:rFonts w:ascii="Consolas" w:hAnsi="Consolas"/>
                <w:color w:val="3F6288"/>
                <w:sz w:val="18"/>
              </w:rPr>
              <w:t>_RETRY_STATUS = (429, 500, 502, 503, 504)</w:t>
            </w:r>
            <w:r>
              <w:rPr>
                <w:rFonts w:ascii="Calibri" w:hAnsi="Calibri"/>
                <w:sz w:val="19"/>
              </w:rPr>
              <w:t xml:space="preserve"> → retry</w:t>
            </w:r>
          </w:p>
        </w:tc>
      </w:tr>
      <w:tr>
        <w:tc>
          <w:tcPr>
            <w:tcW w:type="dxa" w:w="4752"/>
          </w:tcPr>
          <w:p>
            <w:pPr>
              <w:spacing w:before="40" w:after="40"/>
            </w:pPr>
            <w:r/>
            <w:r>
              <w:rPr>
                <w:rFonts w:ascii="Calibri" w:hAnsi="Calibri"/>
                <w:sz w:val="19"/>
              </w:rPr>
              <w:t>Model retired</w:t>
            </w:r>
          </w:p>
        </w:tc>
        <w:tc>
          <w:tcPr>
            <w:tcW w:type="dxa" w:w="4752"/>
          </w:tcPr>
          <w:p>
            <w:pPr>
              <w:spacing w:before="40" w:after="40"/>
            </w:pPr>
            <w:r/>
            <w:r>
              <w:rPr>
                <w:rFonts w:ascii="Consolas" w:hAnsi="Consolas"/>
                <w:color w:val="3F6288"/>
                <w:sz w:val="18"/>
              </w:rPr>
              <w:t>_model_is_gone(status, body)</w:t>
            </w:r>
            <w:r>
              <w:rPr>
                <w:rFonts w:ascii="Calibri" w:hAnsi="Calibri"/>
                <w:sz w:val="19"/>
              </w:rPr>
              <w:t xml:space="preserve"> distinguishes "this model is unavailable" from "this request was bad" → move down the chain</w:t>
            </w:r>
          </w:p>
        </w:tc>
      </w:tr>
      <w:tr>
        <w:tc>
          <w:tcPr>
            <w:tcW w:type="dxa" w:w="4752"/>
          </w:tcPr>
          <w:p>
            <w:pPr>
              <w:spacing w:before="40" w:after="40"/>
            </w:pPr>
            <w:r/>
            <w:r>
              <w:rPr>
                <w:rFonts w:ascii="Calibri" w:hAnsi="Calibri"/>
                <w:sz w:val="19"/>
              </w:rPr>
              <w:t>A fallback that worked</w:t>
            </w:r>
          </w:p>
        </w:tc>
        <w:tc>
          <w:tcPr>
            <w:tcW w:type="dxa" w:w="4752"/>
          </w:tcPr>
          <w:p>
            <w:pPr>
              <w:spacing w:before="40" w:after="40"/>
            </w:pPr>
            <w:r/>
            <w:r>
              <w:rPr>
                <w:rFonts w:ascii="Consolas" w:hAnsi="Consolas"/>
                <w:color w:val="3F6288"/>
                <w:sz w:val="18"/>
              </w:rPr>
              <w:t>_remember_model()</w:t>
            </w:r>
            <w:r>
              <w:rPr>
                <w:rFonts w:ascii="Calibri" w:hAnsi="Calibri"/>
                <w:sz w:val="19"/>
              </w:rPr>
              <w:t xml:space="preserve"> persists it into </w:t>
            </w:r>
            <w:r>
              <w:rPr>
                <w:rFonts w:ascii="Consolas" w:hAnsi="Consolas"/>
                <w:color w:val="3F6288"/>
                <w:sz w:val="18"/>
              </w:rPr>
              <w:t>cfg["model"]</w:t>
            </w:r>
            <w:r>
              <w:rPr>
                <w:rFonts w:ascii="Calibri" w:hAnsi="Calibri"/>
                <w:sz w:val="19"/>
              </w:rPr>
              <w:t>, so the next run starts there</w:t>
            </w:r>
          </w:p>
        </w:tc>
      </w:tr>
    </w:tbl>
    <w:p>
      <w:pPr>
        <w:spacing w:after="80"/>
      </w:pPr>
    </w:p>
    <w:p>
      <w:pPr>
        <w:pStyle w:val="Heading3"/>
        <w:keepNext/>
      </w:pPr>
      <w:r>
        <w:rPr>
          <w:rFonts w:ascii="Calibri" w:hAnsi="Calibri"/>
          <w:color w:val="5980A6"/>
        </w:rPr>
        <w:t>What is sent, per call type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Call</w:t>
            </w:r>
          </w:p>
        </w:tc>
        <w:tc>
          <w:tcPr>
            <w:tcW w:type="dxa" w:w="3168"/>
            <w:shd w:val="clear" w:color="auto" w:fill="E4EBF2"/>
          </w:tcPr>
          <w:p>
            <w:pPr>
              <w:spacing w:before="40" w:after="40"/>
            </w:pPr>
            <w:r/>
            <w:r>
              <w:rPr>
                <w:rFonts w:ascii="Calibri" w:hAnsi="Calibri"/>
                <w:b/>
                <w:color w:val="3F6288"/>
                <w:sz w:val="19"/>
              </w:rPr>
              <w:t>Payload</w:t>
            </w:r>
          </w:p>
        </w:tc>
        <w:tc>
          <w:tcPr>
            <w:tcW w:type="dxa" w:w="3168"/>
            <w:shd w:val="clear" w:color="auto" w:fill="E4EBF2"/>
          </w:tcPr>
          <w:p>
            <w:pPr>
              <w:spacing w:before="40" w:after="40"/>
            </w:pPr>
            <w:r/>
            <w:r>
              <w:rPr>
                <w:rFonts w:ascii="Calibri" w:hAnsi="Calibri"/>
                <w:b/>
                <w:color w:val="3F6288"/>
                <w:sz w:val="19"/>
              </w:rPr>
              <w:t>Size</w:t>
            </w:r>
          </w:p>
        </w:tc>
      </w:tr>
      <w:tr>
        <w:tc>
          <w:tcPr>
            <w:tcW w:type="dxa" w:w="3168"/>
          </w:tcPr>
          <w:p>
            <w:pPr>
              <w:spacing w:before="40" w:after="40"/>
            </w:pPr>
            <w:r/>
            <w:r>
              <w:rPr>
                <w:rFonts w:ascii="Consolas" w:hAnsi="Consolas"/>
                <w:color w:val="3F6288"/>
                <w:sz w:val="18"/>
              </w:rPr>
              <w:t>enrich_query()</w:t>
            </w:r>
          </w:p>
        </w:tc>
        <w:tc>
          <w:tcPr>
            <w:tcW w:type="dxa" w:w="3168"/>
          </w:tcPr>
          <w:p>
            <w:pPr>
              <w:spacing w:before="40" w:after="40"/>
            </w:pPr>
            <w:r/>
            <w:r>
              <w:rPr>
                <w:rFonts w:ascii="Calibri" w:hAnsi="Calibri"/>
                <w:sz w:val="19"/>
              </w:rPr>
              <w:t xml:space="preserve">The raw query + </w:t>
            </w:r>
            <w:r>
              <w:rPr>
                <w:rFonts w:ascii="Consolas" w:hAnsi="Consolas"/>
                <w:color w:val="3F6288"/>
                <w:sz w:val="18"/>
              </w:rPr>
              <w:t>cfg["profile"]</w:t>
            </w:r>
          </w:p>
        </w:tc>
        <w:tc>
          <w:tcPr>
            <w:tcW w:type="dxa" w:w="3168"/>
          </w:tcPr>
          <w:p>
            <w:pPr>
              <w:spacing w:before="40" w:after="40"/>
            </w:pPr>
            <w:r/>
            <w:r>
              <w:rPr>
                <w:rFonts w:ascii="Calibri" w:hAnsi="Calibri"/>
                <w:sz w:val="19"/>
              </w:rPr>
              <w:t>Small</w:t>
            </w:r>
          </w:p>
        </w:tc>
      </w:tr>
      <w:tr>
        <w:tc>
          <w:tcPr>
            <w:tcW w:type="dxa" w:w="3168"/>
          </w:tcPr>
          <w:p>
            <w:pPr>
              <w:spacing w:before="40" w:after="40"/>
            </w:pPr>
            <w:r/>
            <w:r>
              <w:rPr>
                <w:rFonts w:ascii="Consolas" w:hAnsi="Consolas"/>
                <w:color w:val="3F6288"/>
                <w:sz w:val="18"/>
              </w:rPr>
              <w:t>route()</w:t>
            </w:r>
          </w:p>
        </w:tc>
        <w:tc>
          <w:tcPr>
            <w:tcW w:type="dxa" w:w="3168"/>
          </w:tcPr>
          <w:p>
            <w:pPr>
              <w:spacing w:before="40" w:after="40"/>
            </w:pPr>
            <w:r/>
            <w:r>
              <w:rPr>
                <w:rFonts w:ascii="Calibri" w:hAnsi="Calibri"/>
                <w:sz w:val="19"/>
              </w:rPr>
              <w:t xml:space="preserve">Query, brief, profile, agent list, attachment </w:t>
            </w:r>
            <w:r>
              <w:rPr>
                <w:rFonts w:ascii="Calibri" w:hAnsi="Calibri"/>
                <w:b/>
                <w:sz w:val="19"/>
              </w:rPr>
              <w:t>note only</w:t>
            </w:r>
            <w:r>
              <w:rPr>
                <w:rFonts w:ascii="Calibri" w:hAnsi="Calibri"/>
                <w:sz w:val="19"/>
              </w:rPr>
              <w:t xml:space="preserve"> (never contents)</w:t>
            </w:r>
          </w:p>
        </w:tc>
        <w:tc>
          <w:tcPr>
            <w:tcW w:type="dxa" w:w="3168"/>
          </w:tcPr>
          <w:p>
            <w:pPr>
              <w:spacing w:before="40" w:after="40"/>
            </w:pPr>
            <w:r/>
            <w:r>
              <w:rPr>
                <w:rFonts w:ascii="Calibri" w:hAnsi="Calibri"/>
                <w:sz w:val="19"/>
              </w:rPr>
              <w:t>Small</w:t>
            </w:r>
          </w:p>
        </w:tc>
      </w:tr>
      <w:tr>
        <w:tc>
          <w:tcPr>
            <w:tcW w:type="dxa" w:w="3168"/>
          </w:tcPr>
          <w:p>
            <w:pPr>
              <w:spacing w:before="40" w:after="40"/>
            </w:pPr>
            <w:r/>
            <w:r>
              <w:rPr>
                <w:rFonts w:ascii="Consolas" w:hAnsi="Consolas"/>
                <w:color w:val="3F6288"/>
                <w:sz w:val="18"/>
              </w:rPr>
              <w:t>triage.classify()</w:t>
            </w:r>
          </w:p>
        </w:tc>
        <w:tc>
          <w:tcPr>
            <w:tcW w:type="dxa" w:w="3168"/>
          </w:tcPr>
          <w:p>
            <w:pPr>
              <w:spacing w:before="40" w:after="40"/>
            </w:pPr>
            <w:r/>
            <w:r>
              <w:rPr>
                <w:rFonts w:ascii="Calibri" w:hAnsi="Calibri"/>
                <w:sz w:val="19"/>
              </w:rPr>
              <w:t xml:space="preserve">Batch of ≤10 </w:t>
            </w:r>
            <w:r>
              <w:rPr>
                <w:rFonts w:ascii="Consolas" w:hAnsi="Consolas"/>
                <w:color w:val="3F6288"/>
                <w:sz w:val="18"/>
              </w:rPr>
              <w:t>Message.snippet(1500)</w:t>
            </w:r>
            <w:r>
              <w:rPr>
                <w:rFonts w:ascii="Calibri" w:hAnsi="Calibri"/>
                <w:sz w:val="19"/>
              </w:rPr>
              <w:t xml:space="preserve"> — subject + ≤1,500 chars, </w:t>
            </w:r>
            <w:r>
              <w:rPr>
                <w:rFonts w:ascii="Calibri" w:hAnsi="Calibri"/>
                <w:b/>
                <w:sz w:val="19"/>
              </w:rPr>
              <w:t>unknown senders only</w:t>
            </w:r>
            <w:r>
              <w:rPr>
                <w:rFonts w:ascii="Calibri" w:hAnsi="Calibri"/>
                <w:sz w:val="19"/>
              </w:rPr>
              <w:t xml:space="preserve">, after </w:t>
            </w:r>
            <w:r>
              <w:rPr>
                <w:rFonts w:ascii="Consolas" w:hAnsi="Consolas"/>
                <w:color w:val="3F6288"/>
                <w:sz w:val="18"/>
              </w:rPr>
              <w:t>defang()</w:t>
            </w:r>
          </w:p>
        </w:tc>
        <w:tc>
          <w:tcPr>
            <w:tcW w:type="dxa" w:w="3168"/>
          </w:tcPr>
          <w:p>
            <w:pPr>
              <w:spacing w:before="40" w:after="40"/>
            </w:pPr>
            <w:r/>
            <w:r>
              <w:rPr>
                <w:rFonts w:ascii="Calibri" w:hAnsi="Calibri"/>
                <w:sz w:val="19"/>
              </w:rPr>
              <w:t>≤ ~15 KB</w:t>
            </w:r>
          </w:p>
        </w:tc>
      </w:tr>
      <w:tr>
        <w:tc>
          <w:tcPr>
            <w:tcW w:type="dxa" w:w="3168"/>
          </w:tcPr>
          <w:p>
            <w:pPr>
              <w:spacing w:before="40" w:after="40"/>
            </w:pPr>
            <w:r/>
            <w:r>
              <w:rPr>
                <w:rFonts w:ascii="Consolas" w:hAnsi="Consolas"/>
                <w:color w:val="3F6288"/>
                <w:sz w:val="18"/>
              </w:rPr>
              <w:t>mailflow.extract_details()</w:t>
            </w:r>
          </w:p>
        </w:tc>
        <w:tc>
          <w:tcPr>
            <w:tcW w:type="dxa" w:w="3168"/>
          </w:tcPr>
          <w:p>
            <w:pPr>
              <w:spacing w:before="40" w:after="40"/>
            </w:pPr>
            <w:r/>
            <w:r>
              <w:rPr>
                <w:rFonts w:ascii="Calibri" w:hAnsi="Calibri"/>
                <w:sz w:val="19"/>
              </w:rPr>
              <w:t>One inquiry message</w:t>
            </w:r>
          </w:p>
        </w:tc>
        <w:tc>
          <w:tcPr>
            <w:tcW w:type="dxa" w:w="3168"/>
          </w:tcPr>
          <w:p>
            <w:pPr>
              <w:spacing w:before="40" w:after="40"/>
            </w:pPr>
            <w:r/>
            <w:r>
              <w:rPr>
                <w:rFonts w:ascii="Calibri" w:hAnsi="Calibri"/>
                <w:sz w:val="19"/>
              </w:rPr>
              <w:t>Small</w:t>
            </w:r>
          </w:p>
        </w:tc>
      </w:tr>
      <w:tr>
        <w:tc>
          <w:tcPr>
            <w:tcW w:type="dxa" w:w="3168"/>
          </w:tcPr>
          <w:p>
            <w:pPr>
              <w:spacing w:before="40" w:after="40"/>
            </w:pPr>
            <w:r/>
            <w:r>
              <w:rPr>
                <w:rFonts w:ascii="Consolas" w:hAnsi="Consolas"/>
                <w:color w:val="3F6288"/>
                <w:sz w:val="18"/>
              </w:rPr>
              <w:t>mailflow.reply_intent()</w:t>
            </w:r>
          </w:p>
        </w:tc>
        <w:tc>
          <w:tcPr>
            <w:tcW w:type="dxa" w:w="3168"/>
          </w:tcPr>
          <w:p>
            <w:pPr>
              <w:spacing w:before="40" w:after="40"/>
            </w:pPr>
            <w:r/>
            <w:r>
              <w:rPr>
                <w:rFonts w:ascii="Consolas" w:hAnsi="Consolas"/>
                <w:color w:val="3F6288"/>
                <w:sz w:val="18"/>
              </w:rPr>
              <w:t>_own_words()</w:t>
            </w:r>
            <w:r>
              <w:rPr>
                <w:rFonts w:ascii="Calibri" w:hAnsi="Calibri"/>
                <w:sz w:val="19"/>
              </w:rPr>
              <w:t xml:space="preserve"> — the reply with quoted history stripped, ≤1,500 chars</w:t>
            </w:r>
          </w:p>
        </w:tc>
        <w:tc>
          <w:tcPr>
            <w:tcW w:type="dxa" w:w="3168"/>
          </w:tcPr>
          <w:p>
            <w:pPr>
              <w:spacing w:before="40" w:after="40"/>
            </w:pPr>
            <w:r/>
            <w:r>
              <w:rPr>
                <w:rFonts w:ascii="Calibri" w:hAnsi="Calibri"/>
                <w:sz w:val="19"/>
              </w:rPr>
              <w:t>Small</w:t>
            </w:r>
          </w:p>
        </w:tc>
      </w:tr>
      <w:tr>
        <w:tc>
          <w:tcPr>
            <w:tcW w:type="dxa" w:w="3168"/>
          </w:tcPr>
          <w:p>
            <w:pPr>
              <w:spacing w:before="40" w:after="40"/>
            </w:pPr>
            <w:r/>
            <w:r>
              <w:rPr>
                <w:rFonts w:ascii="Consolas" w:hAnsi="Consolas"/>
                <w:color w:val="3F6288"/>
                <w:sz w:val="18"/>
              </w:rPr>
              <w:t>po.extract()</w:t>
            </w:r>
          </w:p>
        </w:tc>
        <w:tc>
          <w:tcPr>
            <w:tcW w:type="dxa" w:w="3168"/>
          </w:tcPr>
          <w:p>
            <w:pPr>
              <w:spacing w:before="40" w:after="40"/>
            </w:pPr>
            <w:r/>
            <w:r>
              <w:rPr>
                <w:rFonts w:ascii="Calibri" w:hAnsi="Calibri"/>
                <w:sz w:val="19"/>
              </w:rPr>
              <w:t>The PO text</w:t>
            </w:r>
          </w:p>
        </w:tc>
        <w:tc>
          <w:tcPr>
            <w:tcW w:type="dxa" w:w="3168"/>
          </w:tcPr>
          <w:p>
            <w:pPr>
              <w:spacing w:before="40" w:after="40"/>
            </w:pPr>
            <w:r/>
            <w:r>
              <w:rPr>
                <w:rFonts w:ascii="Calibri" w:hAnsi="Calibri"/>
                <w:sz w:val="19"/>
              </w:rPr>
              <w:t>Up to a few pages</w:t>
            </w:r>
          </w:p>
        </w:tc>
      </w:tr>
      <w:tr>
        <w:tc>
          <w:tcPr>
            <w:tcW w:type="dxa" w:w="3168"/>
          </w:tcPr>
          <w:p>
            <w:pPr>
              <w:spacing w:before="40" w:after="40"/>
            </w:pPr>
            <w:r/>
            <w:r>
              <w:rPr>
                <w:rFonts w:ascii="Consolas" w:hAnsi="Consolas"/>
                <w:color w:val="3F6288"/>
                <w:sz w:val="18"/>
              </w:rPr>
              <w:t>pathfinder._llm_parse()</w:t>
            </w:r>
          </w:p>
        </w:tc>
        <w:tc>
          <w:tcPr>
            <w:tcW w:type="dxa" w:w="3168"/>
          </w:tcPr>
          <w:p>
            <w:pPr>
              <w:spacing w:before="40" w:after="40"/>
            </w:pPr>
            <w:r/>
            <w:r>
              <w:rPr>
                <w:rFonts w:ascii="Calibri" w:hAnsi="Calibri"/>
                <w:sz w:val="19"/>
              </w:rPr>
              <w:t xml:space="preserve">The file description only — </w:t>
            </w:r>
            <w:r>
              <w:rPr>
                <w:rFonts w:ascii="Calibri" w:hAnsi="Calibri"/>
                <w:b/>
                <w:sz w:val="19"/>
              </w:rPr>
              <w:t>no file contents</w:t>
            </w:r>
          </w:p>
        </w:tc>
        <w:tc>
          <w:tcPr>
            <w:tcW w:type="dxa" w:w="3168"/>
          </w:tcPr>
          <w:p>
            <w:pPr>
              <w:spacing w:before="40" w:after="40"/>
            </w:pPr>
            <w:r/>
            <w:r>
              <w:rPr>
                <w:rFonts w:ascii="Calibri" w:hAnsi="Calibri"/>
                <w:sz w:val="19"/>
              </w:rPr>
              <w:t>Tiny</w:t>
            </w:r>
          </w:p>
        </w:tc>
      </w:tr>
      <w:tr>
        <w:tc>
          <w:tcPr>
            <w:tcW w:type="dxa" w:w="3168"/>
          </w:tcPr>
          <w:p>
            <w:pPr>
              <w:spacing w:before="40" w:after="40"/>
            </w:pPr>
            <w:r/>
            <w:r>
              <w:rPr>
                <w:rFonts w:ascii="Consolas" w:hAnsi="Consolas"/>
                <w:color w:val="3F6288"/>
                <w:sz w:val="18"/>
              </w:rPr>
              <w:t>voice.transcribe()</w:t>
            </w:r>
          </w:p>
        </w:tc>
        <w:tc>
          <w:tcPr>
            <w:tcW w:type="dxa" w:w="3168"/>
          </w:tcPr>
          <w:p>
            <w:pPr>
              <w:spacing w:before="40" w:after="40"/>
            </w:pPr>
            <w:r/>
            <w:r>
              <w:rPr>
                <w:rFonts w:ascii="Calibri" w:hAnsi="Calibri"/>
                <w:sz w:val="19"/>
              </w:rPr>
              <w:t xml:space="preserve">WAV audio, 16 kHz mono, ≤ </w:t>
            </w:r>
            <w:r>
              <w:rPr>
                <w:rFonts w:ascii="Consolas" w:hAnsi="Consolas"/>
                <w:color w:val="3F6288"/>
                <w:sz w:val="18"/>
              </w:rPr>
              <w:t>MAX_TAKE_S = 300</w:t>
            </w:r>
            <w:r>
              <w:rPr>
                <w:rFonts w:ascii="Calibri" w:hAnsi="Calibri"/>
                <w:sz w:val="19"/>
              </w:rPr>
              <w:t xml:space="preserve"> s</w:t>
            </w:r>
          </w:p>
        </w:tc>
        <w:tc>
          <w:tcPr>
            <w:tcW w:type="dxa" w:w="3168"/>
          </w:tcPr>
          <w:p>
            <w:pPr>
              <w:spacing w:before="40" w:after="40"/>
            </w:pPr>
            <w:r/>
            <w:r>
              <w:rPr>
                <w:rFonts w:ascii="Calibri" w:hAnsi="Calibri"/>
                <w:sz w:val="19"/>
              </w:rPr>
              <w:t>Up to a few MB</w:t>
            </w:r>
          </w:p>
        </w:tc>
      </w:tr>
    </w:tbl>
    <w:p>
      <w:pPr>
        <w:spacing w:after="80"/>
      </w:pPr>
    </w:p>
    <w:p>
      <w:pPr>
        <w:pStyle w:val="Heading3"/>
        <w:keepNext/>
      </w:pPr>
      <w:r>
        <w:rPr>
          <w:rFonts w:ascii="Calibri" w:hAnsi="Calibri"/>
          <w:color w:val="5980A6"/>
        </w:rPr>
        <w:t>Verifying a key</w:t>
      </w:r>
    </w:p>
    <w:p>
      <w:pPr>
        <w:spacing w:after="140"/>
      </w:pPr>
      <w:r>
        <w:rPr>
          <w:rFonts w:ascii="Consolas" w:hAnsi="Consolas"/>
          <w:color w:val="3F6288"/>
          <w:sz w:val="20"/>
        </w:rPr>
        <w:t>router.verify_key(api_key, model="")</w:t>
      </w:r>
      <w:r>
        <w:rPr>
          <w:rFonts w:ascii="Calibri" w:hAnsi="Calibri"/>
          <w:sz w:val="21"/>
        </w:rPr>
        <w:t xml:space="preserve"> → </w:t>
      </w:r>
      <w:r>
        <w:rPr>
          <w:rFonts w:ascii="Consolas" w:hAnsi="Consolas"/>
          <w:color w:val="3F6288"/>
          <w:sz w:val="20"/>
        </w:rPr>
        <w:t>""</w:t>
      </w:r>
      <w:r>
        <w:rPr>
          <w:rFonts w:ascii="Calibri" w:hAnsi="Calibri"/>
          <w:sz w:val="21"/>
        </w:rPr>
        <w:t xml:space="preserve"> if it works, else why not.</w:t>
      </w:r>
    </w:p>
    <w:p>
      <w:pPr>
        <w:pStyle w:val="Heading2"/>
        <w:keepNext/>
      </w:pPr>
      <w:r>
        <w:rPr>
          <w:rFonts w:ascii="Calibri" w:hAnsi="Calibri"/>
          <w:color w:val="3F6288"/>
        </w:rPr>
        <w:t>1.2 Licence server</w:t>
      </w:r>
    </w:p>
    <w:p>
      <w:pPr>
        <w:spacing w:after="140"/>
      </w:pPr>
      <w:r>
        <w:rPr>
          <w:rFonts w:ascii="Calibri" w:hAnsi="Calibri"/>
          <w:b/>
          <w:sz w:val="21"/>
        </w:rPr>
        <w:t>Default:</w:t>
      </w:r>
      <w:r>
        <w:rPr>
          <w:rFonts w:ascii="Calibri" w:hAnsi="Calibri"/>
          <w:sz w:val="21"/>
        </w:rPr>
        <w:t xml:space="preserve"> </w:t>
      </w:r>
      <w:r>
        <w:rPr>
          <w:rFonts w:ascii="Consolas" w:hAnsi="Consolas"/>
          <w:color w:val="3F6288"/>
          <w:sz w:val="20"/>
        </w:rPr>
        <w:t>https://prism-license-server.onrender.com</w:t>
      </w:r>
      <w:r>
        <w:rPr>
          <w:rFonts w:ascii="Calibri" w:hAnsi="Calibri"/>
          <w:sz w:val="21"/>
        </w:rPr>
        <w:t xml:space="preserve"> (</w:t>
      </w:r>
      <w:r>
        <w:rPr>
          <w:rFonts w:ascii="Consolas" w:hAnsi="Consolas"/>
          <w:color w:val="3F6288"/>
          <w:sz w:val="20"/>
        </w:rPr>
        <w:t>client.DEFAULT_SERVER</w:t>
      </w:r>
      <w:r>
        <w:rPr>
          <w:rFonts w:ascii="Calibri" w:hAnsi="Calibri"/>
          <w:sz w:val="21"/>
        </w:rPr>
        <w:t>).</w:t>
      </w:r>
    </w:p>
    <w:p>
      <w:pPr>
        <w:spacing w:after="140"/>
      </w:pPr>
      <w:r>
        <w:rPr>
          <w:rFonts w:ascii="Calibri" w:hAnsi="Calibri"/>
          <w:b/>
          <w:sz w:val="21"/>
        </w:rPr>
        <w:t>Override:</w:t>
      </w:r>
      <w:r>
        <w:rPr>
          <w:rFonts w:ascii="Calibri" w:hAnsi="Calibri"/>
          <w:sz w:val="21"/>
        </w:rPr>
        <w:t xml:space="preserve"> </w:t>
      </w:r>
      <w:r>
        <w:rPr>
          <w:rFonts w:ascii="Consolas" w:hAnsi="Consolas"/>
          <w:color w:val="3F6288"/>
          <w:sz w:val="20"/>
        </w:rPr>
        <w:t>PRISM_LICENSE_SERVER</w:t>
      </w:r>
      <w:r>
        <w:rPr>
          <w:rFonts w:ascii="Calibri" w:hAnsi="Calibri"/>
          <w:sz w:val="21"/>
        </w:rPr>
        <w:t xml:space="preserve"> — honoured </w:t>
      </w:r>
      <w:r>
        <w:rPr>
          <w:rFonts w:ascii="Calibri" w:hAnsi="Calibri"/>
          <w:b/>
          <w:sz w:val="21"/>
        </w:rPr>
        <w:t>only when running from source</w:t>
      </w:r>
      <w:r>
        <w:rPr>
          <w:rFonts w:ascii="Calibri" w:hAnsi="Calibri"/>
          <w:sz w:val="21"/>
        </w:rPr>
        <w:t>. An environment variable that redirected a release build would let anyone point Prism at a licence server they control, which is precisely the backdoor this design exists to not have.</w:t>
      </w:r>
    </w:p>
    <w:p>
      <w:pPr>
        <w:spacing w:after="140"/>
      </w:pPr>
      <w:r>
        <w:rPr>
          <w:rFonts w:ascii="Calibri" w:hAnsi="Calibri"/>
          <w:b/>
          <w:sz w:val="21"/>
        </w:rPr>
        <w:t>Headers on every request</w:t>
      </w:r>
    </w:p>
    <w:p>
      <w:pPr>
        <w:spacing w:before="120" w:after="120"/>
        <w:ind w:left="173"/>
        <w:shd w:val="clear" w:color="auto" w:fill="F2F2F3"/>
        <w:pBdr>
          <w:left w:val="single" w:sz="8" w:space="6" w:color="C9CCD0"/>
        </w:pBdr>
      </w:pPr>
      <w:r>
        <w:rPr>
          <w:rFonts w:ascii="Consolas" w:hAnsi="Consolas"/>
          <w:color w:val="1C1F22"/>
          <w:sz w:val="17"/>
        </w:rPr>
        <w:t>X-Prism-Version:  &lt;app_meta.VERSION&gt;</w:t>
        <w:br/>
      </w:r>
      <w:r>
        <w:rPr>
          <w:rFonts w:ascii="Consolas" w:hAnsi="Consolas"/>
          <w:color w:val="1C1F22"/>
          <w:sz w:val="17"/>
        </w:rPr>
        <w:t>X-Prism-Platform: &lt;sys.platform&gt;</w:t>
        <w:br/>
      </w:r>
      <w:r>
        <w:rPr>
          <w:rFonts w:ascii="Consolas" w:hAnsi="Consolas"/>
          <w:color w:val="1C1F22"/>
          <w:sz w:val="17"/>
        </w:rPr>
        <w:t>Content-Type:     application/json</w:t>
      </w:r>
    </w:p>
    <w:p>
      <w:pPr>
        <w:spacing w:after="140"/>
      </w:pPr>
      <w:r>
        <w:rPr>
          <w:rFonts w:ascii="Calibri" w:hAnsi="Calibri"/>
          <w:b/>
          <w:sz w:val="21"/>
        </w:rPr>
        <w:t>Timeouts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Constant</w:t>
            </w:r>
          </w:p>
        </w:tc>
        <w:tc>
          <w:tcPr>
            <w:tcW w:type="dxa" w:w="3168"/>
            <w:shd w:val="clear" w:color="auto" w:fill="E4EBF2"/>
          </w:tcPr>
          <w:p>
            <w:pPr>
              <w:spacing w:before="40" w:after="40"/>
            </w:pPr>
            <w:r/>
            <w:r>
              <w:rPr>
                <w:rFonts w:ascii="Calibri" w:hAnsi="Calibri"/>
                <w:b/>
                <w:color w:val="3F6288"/>
                <w:sz w:val="19"/>
              </w:rPr>
              <w:t>Value</w:t>
            </w:r>
          </w:p>
        </w:tc>
        <w:tc>
          <w:tcPr>
            <w:tcW w:type="dxa" w:w="3168"/>
            <w:shd w:val="clear" w:color="auto" w:fill="E4EBF2"/>
          </w:tcPr>
          <w:p>
            <w:pPr>
              <w:spacing w:before="40" w:after="40"/>
            </w:pPr>
            <w:r/>
            <w:r>
              <w:rPr>
                <w:rFonts w:ascii="Calibri" w:hAnsi="Calibri"/>
                <w:b/>
                <w:color w:val="3F6288"/>
                <w:sz w:val="19"/>
              </w:rPr>
              <w:t>Applies to</w:t>
            </w:r>
          </w:p>
        </w:tc>
      </w:tr>
      <w:tr>
        <w:tc>
          <w:tcPr>
            <w:tcW w:type="dxa" w:w="3168"/>
          </w:tcPr>
          <w:p>
            <w:pPr>
              <w:spacing w:before="40" w:after="40"/>
            </w:pPr>
            <w:r/>
            <w:r>
              <w:rPr>
                <w:rFonts w:ascii="Consolas" w:hAnsi="Consolas"/>
                <w:color w:val="3F6288"/>
                <w:sz w:val="18"/>
              </w:rPr>
              <w:t>TIMEOUT</w:t>
            </w:r>
          </w:p>
        </w:tc>
        <w:tc>
          <w:tcPr>
            <w:tcW w:type="dxa" w:w="3168"/>
          </w:tcPr>
          <w:p>
            <w:pPr>
              <w:spacing w:before="40" w:after="40"/>
            </w:pPr>
            <w:r/>
            <w:r>
              <w:rPr>
                <w:rFonts w:ascii="Calibri" w:hAnsi="Calibri"/>
                <w:sz w:val="19"/>
              </w:rPr>
              <w:t>8 s</w:t>
            </w:r>
          </w:p>
        </w:tc>
        <w:tc>
          <w:tcPr>
            <w:tcW w:type="dxa" w:w="3168"/>
          </w:tcPr>
          <w:p>
            <w:pPr>
              <w:spacing w:before="40" w:after="40"/>
            </w:pPr>
            <w:r/>
            <w:r>
              <w:rPr>
                <w:rFonts w:ascii="Consolas" w:hAnsi="Consolas"/>
                <w:color w:val="3F6288"/>
                <w:sz w:val="18"/>
              </w:rPr>
              <w:t>refresh</w:t>
            </w:r>
            <w:r>
              <w:rPr>
                <w:rFonts w:ascii="Calibri" w:hAnsi="Calibri"/>
                <w:sz w:val="19"/>
              </w:rPr>
              <w:t xml:space="preserve">, </w:t>
            </w:r>
            <w:r>
              <w:rPr>
                <w:rFonts w:ascii="Consolas" w:hAnsi="Consolas"/>
                <w:color w:val="3F6288"/>
                <w:sz w:val="18"/>
              </w:rPr>
              <w:t>deactivate</w:t>
            </w:r>
            <w:r>
              <w:rPr>
                <w:rFonts w:ascii="Calibri" w:hAnsi="Calibri"/>
                <w:sz w:val="19"/>
              </w:rPr>
              <w:t xml:space="preserve">, </w:t>
            </w:r>
            <w:r>
              <w:rPr>
                <w:rFonts w:ascii="Consolas" w:hAnsi="Consolas"/>
                <w:color w:val="3F6288"/>
                <w:sz w:val="18"/>
              </w:rPr>
              <w:t>usage</w:t>
            </w:r>
            <w:r>
              <w:rPr>
                <w:rFonts w:ascii="Calibri" w:hAnsi="Calibri"/>
                <w:sz w:val="19"/>
              </w:rPr>
              <w:t xml:space="preserve">, </w:t>
            </w:r>
            <w:r>
              <w:rPr>
                <w:rFonts w:ascii="Consolas" w:hAnsi="Consolas"/>
                <w:color w:val="3F6288"/>
                <w:sz w:val="18"/>
              </w:rPr>
              <w:t>payload</w:t>
            </w:r>
          </w:p>
        </w:tc>
      </w:tr>
      <w:tr>
        <w:tc>
          <w:tcPr>
            <w:tcW w:type="dxa" w:w="3168"/>
          </w:tcPr>
          <w:p>
            <w:pPr>
              <w:spacing w:before="40" w:after="40"/>
            </w:pPr>
            <w:r/>
            <w:r>
              <w:rPr>
                <w:rFonts w:ascii="Consolas" w:hAnsi="Consolas"/>
                <w:color w:val="3F6288"/>
                <w:sz w:val="18"/>
              </w:rPr>
              <w:t>AUTHORIZE_TIMEOUT</w:t>
            </w:r>
          </w:p>
        </w:tc>
        <w:tc>
          <w:tcPr>
            <w:tcW w:type="dxa" w:w="3168"/>
          </w:tcPr>
          <w:p>
            <w:pPr>
              <w:spacing w:before="40" w:after="40"/>
            </w:pPr>
            <w:r/>
            <w:r>
              <w:rPr>
                <w:rFonts w:ascii="Calibri" w:hAnsi="Calibri"/>
                <w:sz w:val="19"/>
              </w:rPr>
              <w:t>45 s</w:t>
            </w:r>
          </w:p>
        </w:tc>
        <w:tc>
          <w:tcPr>
            <w:tcW w:type="dxa" w:w="3168"/>
          </w:tcPr>
          <w:p>
            <w:pPr>
              <w:spacing w:before="40" w:after="40"/>
            </w:pPr>
            <w:r/>
            <w:r>
              <w:rPr>
                <w:rFonts w:ascii="Consolas" w:hAnsi="Consolas"/>
                <w:color w:val="3F6288"/>
                <w:sz w:val="18"/>
              </w:rPr>
              <w:t>authorize</w:t>
            </w:r>
            <w:r>
              <w:rPr>
                <w:rFonts w:ascii="Calibri" w:hAnsi="Calibri"/>
                <w:sz w:val="19"/>
              </w:rPr>
              <w:t xml:space="preserve">, </w:t>
            </w:r>
            <w:r>
              <w:rPr>
                <w:rFonts w:ascii="Consolas" w:hAnsi="Consolas"/>
                <w:color w:val="3F6288"/>
                <w:sz w:val="18"/>
              </w:rPr>
              <w:t>lease</w:t>
            </w:r>
          </w:p>
        </w:tc>
      </w:tr>
      <w:tr>
        <w:tc>
          <w:tcPr>
            <w:tcW w:type="dxa" w:w="3168"/>
          </w:tcPr>
          <w:p>
            <w:pPr>
              <w:spacing w:before="40" w:after="40"/>
            </w:pPr>
            <w:r/>
            <w:r>
              <w:rPr>
                <w:rFonts w:ascii="Consolas" w:hAnsi="Consolas"/>
                <w:color w:val="3F6288"/>
                <w:sz w:val="18"/>
              </w:rPr>
              <w:t>AUTHORIZE_RETRIES</w:t>
            </w:r>
          </w:p>
        </w:tc>
        <w:tc>
          <w:tcPr>
            <w:tcW w:type="dxa" w:w="3168"/>
          </w:tcPr>
          <w:p>
            <w:pPr>
              <w:spacing w:before="40" w:after="40"/>
            </w:pPr>
            <w:r/>
            <w:r>
              <w:rPr>
                <w:rFonts w:ascii="Calibri" w:hAnsi="Calibri"/>
                <w:sz w:val="19"/>
              </w:rPr>
              <w:t>1</w:t>
            </w:r>
          </w:p>
        </w:tc>
        <w:tc>
          <w:tcPr>
            <w:tcW w:type="dxa" w:w="3168"/>
          </w:tcPr>
          <w:p>
            <w:pPr>
              <w:spacing w:before="40" w:after="40"/>
            </w:pPr>
            <w:r/>
          </w:p>
        </w:tc>
      </w:tr>
      <w:tr>
        <w:tc>
          <w:tcPr>
            <w:tcW w:type="dxa" w:w="3168"/>
          </w:tcPr>
          <w:p>
            <w:pPr>
              <w:spacing w:before="40" w:after="40"/>
            </w:pPr>
            <w:r/>
            <w:r>
              <w:rPr>
                <w:rFonts w:ascii="Consolas" w:hAnsi="Consolas"/>
                <w:color w:val="3F6288"/>
                <w:sz w:val="18"/>
              </w:rPr>
              <w:t>ACTIVATE_TIMEOUT</w:t>
            </w:r>
          </w:p>
        </w:tc>
        <w:tc>
          <w:tcPr>
            <w:tcW w:type="dxa" w:w="3168"/>
          </w:tcPr>
          <w:p>
            <w:pPr>
              <w:spacing w:before="40" w:after="40"/>
            </w:pPr>
            <w:r/>
            <w:r>
              <w:rPr>
                <w:rFonts w:ascii="Calibri" w:hAnsi="Calibri"/>
                <w:sz w:val="19"/>
              </w:rPr>
              <w:t>75 s</w:t>
            </w:r>
          </w:p>
        </w:tc>
        <w:tc>
          <w:tcPr>
            <w:tcW w:type="dxa" w:w="3168"/>
          </w:tcPr>
          <w:p>
            <w:pPr>
              <w:spacing w:before="40" w:after="40"/>
            </w:pPr>
            <w:r/>
            <w:r>
              <w:rPr>
                <w:rFonts w:ascii="Consolas" w:hAnsi="Consolas"/>
                <w:color w:val="3F6288"/>
                <w:sz w:val="18"/>
              </w:rPr>
              <w:t>activate</w:t>
            </w:r>
            <w:r>
              <w:rPr>
                <w:rFonts w:ascii="Calibri" w:hAnsi="Calibri"/>
                <w:sz w:val="19"/>
              </w:rPr>
              <w:t xml:space="preserve"> — sized for a cold host</w:t>
            </w:r>
          </w:p>
        </w:tc>
      </w:tr>
      <w:tr>
        <w:tc>
          <w:tcPr>
            <w:tcW w:type="dxa" w:w="3168"/>
          </w:tcPr>
          <w:p>
            <w:pPr>
              <w:spacing w:before="40" w:after="40"/>
            </w:pPr>
            <w:r/>
            <w:r>
              <w:rPr>
                <w:rFonts w:ascii="Consolas" w:hAnsi="Consolas"/>
                <w:color w:val="3F6288"/>
                <w:sz w:val="18"/>
              </w:rPr>
              <w:t>ACTIVATE_RETRIES</w:t>
            </w:r>
          </w:p>
        </w:tc>
        <w:tc>
          <w:tcPr>
            <w:tcW w:type="dxa" w:w="3168"/>
          </w:tcPr>
          <w:p>
            <w:pPr>
              <w:spacing w:before="40" w:after="40"/>
            </w:pPr>
            <w:r/>
            <w:r>
              <w:rPr>
                <w:rFonts w:ascii="Calibri" w:hAnsi="Calibri"/>
                <w:sz w:val="19"/>
              </w:rPr>
              <w:t>0</w:t>
            </w:r>
          </w:p>
        </w:tc>
        <w:tc>
          <w:tcPr>
            <w:tcW w:type="dxa" w:w="3168"/>
          </w:tcPr>
          <w:p>
            <w:pPr>
              <w:spacing w:before="40" w:after="40"/>
            </w:pPr>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Only a transport failure retries.</w:t>
      </w:r>
      <w:r>
        <w:rPr>
          <w:rFonts w:ascii="Calibri" w:hAnsi="Calibri"/>
          <w:color w:val="4A5057"/>
          <w:sz w:val="21"/>
        </w:rPr>
        <w:t xml:space="preserve"> A server that answered has said something, even if it said no, and repeating the request would double-count a metered run.</w:t>
      </w:r>
    </w:p>
    <w:p>
      <w:pPr>
        <w:pStyle w:val="Heading3"/>
        <w:keepNext/>
      </w:pPr>
      <w:r>
        <w:rPr>
          <w:rFonts w:ascii="Calibri" w:hAnsi="Calibri"/>
          <w:color w:val="5980A6"/>
        </w:rPr>
        <w:t>Endpoints</w:t>
      </w:r>
    </w:p>
    <w:p>
      <w:pPr>
        <w:pStyle w:val="Heading4"/>
        <w:keepNext/>
      </w:pPr>
      <w:r>
        <w:rPr>
          <w:rFonts w:ascii="Calibri" w:hAnsi="Calibri"/>
          <w:color w:val="5980A6"/>
        </w:rPr>
        <w:t>POST /v1/activate</w:t>
      </w:r>
    </w:p>
    <w:p>
      <w:pPr>
        <w:spacing w:after="140"/>
      </w:pPr>
      <w:r>
        <w:rPr>
          <w:rFonts w:ascii="Calibri" w:hAnsi="Calibri"/>
          <w:sz w:val="21"/>
        </w:rPr>
        <w:t>Turn a licence key into a token on this machine.</w:t>
      </w:r>
    </w:p>
    <w:p>
      <w:pPr>
        <w:spacing w:before="120" w:after="120"/>
        <w:ind w:left="173"/>
        <w:shd w:val="clear" w:color="auto" w:fill="F2F2F3"/>
        <w:pBdr>
          <w:left w:val="single" w:sz="8" w:space="6" w:color="C9CCD0"/>
        </w:pBdr>
      </w:pPr>
      <w:r>
        <w:rPr>
          <w:rFonts w:ascii="Consolas" w:hAnsi="Consolas"/>
          <w:color w:val="1C1F22"/>
          <w:sz w:val="17"/>
        </w:rPr>
        <w:t>{ "key": "PRSM-XXXXX-XXXXX-XXXXX-XXXXX",</w:t>
        <w:br/>
      </w:r>
      <w:r>
        <w:rPr>
          <w:rFonts w:ascii="Consolas" w:hAnsi="Consolas"/>
          <w:color w:val="1C1F22"/>
          <w:sz w:val="17"/>
        </w:rPr>
        <w:t xml:space="preserve">  "device_fp": "&lt;salted hash&gt;",</w:t>
        <w:br/>
      </w:r>
      <w:r>
        <w:rPr>
          <w:rFonts w:ascii="Consolas" w:hAnsi="Consolas"/>
          <w:color w:val="1C1F22"/>
          <w:sz w:val="17"/>
        </w:rPr>
        <w:t xml:space="preserve">  "app_version": "1.3.0",</w:t>
        <w:br/>
      </w:r>
      <w:r>
        <w:rPr>
          <w:rFonts w:ascii="Consolas" w:hAnsi="Consolas"/>
          <w:color w:val="1C1F22"/>
          <w:sz w:val="17"/>
        </w:rPr>
        <w:t xml:space="preserve">  "hostname_label": "Ravi's PC" }</w:t>
      </w:r>
    </w:p>
    <w:p>
      <w:pPr>
        <w:spacing w:after="140"/>
      </w:pPr>
      <w:r>
        <w:rPr>
          <w:rFonts w:ascii="Consolas" w:hAnsi="Consolas"/>
          <w:color w:val="3F6288"/>
          <w:sz w:val="20"/>
        </w:rPr>
        <w:t>hostname_label</w:t>
      </w:r>
      <w:r>
        <w:rPr>
          <w:rFonts w:ascii="Calibri" w:hAnsi="Calibri"/>
          <w:sz w:val="21"/>
        </w:rPr>
        <w:t xml:space="preserve"> exists so a customer asking </w:t>
      </w:r>
      <w:r>
        <w:rPr>
          <w:rFonts w:ascii="Calibri" w:hAnsi="Calibri"/>
          <w:i/>
          <w:sz w:val="21"/>
        </w:rPr>
        <w:t>which</w:t>
      </w:r>
      <w:r>
        <w:rPr>
          <w:rFonts w:ascii="Calibri" w:hAnsi="Calibri"/>
          <w:sz w:val="21"/>
        </w:rPr>
        <w:t xml:space="preserve"> five machines are using their seats gets a human answer rather than five hashes.</w:t>
      </w:r>
    </w:p>
    <w:p>
      <w:pPr>
        <w:pStyle w:val="Heading4"/>
        <w:keepNext/>
      </w:pPr>
      <w:r>
        <w:rPr>
          <w:rFonts w:ascii="Calibri" w:hAnsi="Calibri"/>
          <w:color w:val="5980A6"/>
        </w:rPr>
        <w:t>POST /v1/refresh</w:t>
      </w:r>
    </w:p>
    <w:p>
      <w:pPr>
        <w:spacing w:after="140"/>
      </w:pPr>
      <w:r>
        <w:rPr>
          <w:rFonts w:ascii="Calibri" w:hAnsi="Calibri"/>
          <w:sz w:val="21"/>
        </w:rPr>
        <w:t>Renew the token; optionally pull new published configuration.</w:t>
      </w:r>
    </w:p>
    <w:p>
      <w:pPr>
        <w:spacing w:before="120" w:after="120"/>
        <w:ind w:left="173"/>
        <w:shd w:val="clear" w:color="auto" w:fill="F2F2F3"/>
        <w:pBdr>
          <w:left w:val="single" w:sz="8" w:space="6" w:color="C9CCD0"/>
        </w:pBdr>
      </w:pPr>
      <w:r>
        <w:rPr>
          <w:rFonts w:ascii="Consolas" w:hAnsi="Consolas"/>
          <w:color w:val="1C1F22"/>
          <w:sz w:val="17"/>
        </w:rPr>
        <w:t>{ "license_id": "...", "device_fp": "...",</w:t>
        <w:br/>
      </w:r>
      <w:r>
        <w:rPr>
          <w:rFonts w:ascii="Consolas" w:hAnsi="Consolas"/>
          <w:color w:val="1C1F22"/>
          <w:sz w:val="17"/>
        </w:rPr>
        <w:t xml:space="preserve">  "app_version": "1.3.0", "payload_etag": "..." }</w:t>
      </w:r>
    </w:p>
    <w:p>
      <w:pPr>
        <w:pStyle w:val="Heading4"/>
        <w:keepNext/>
      </w:pPr>
      <w:r>
        <w:rPr>
          <w:rFonts w:ascii="Calibri" w:hAnsi="Calibri"/>
          <w:color w:val="5980A6"/>
        </w:rPr>
        <w:t>POST /v1/deactivate</w:t>
      </w:r>
    </w:p>
    <w:p>
      <w:pPr>
        <w:spacing w:after="140"/>
      </w:pPr>
      <w:r>
        <w:rPr>
          <w:rFonts w:ascii="Calibri" w:hAnsi="Calibri"/>
          <w:sz w:val="21"/>
        </w:rPr>
        <w:t>Release this machine's seat.</w:t>
      </w:r>
    </w:p>
    <w:p>
      <w:pPr>
        <w:spacing w:before="120" w:after="120"/>
        <w:ind w:left="173"/>
        <w:shd w:val="clear" w:color="auto" w:fill="F2F2F3"/>
        <w:pBdr>
          <w:left w:val="single" w:sz="8" w:space="6" w:color="C9CCD0"/>
        </w:pBdr>
      </w:pPr>
      <w:r>
        <w:rPr>
          <w:rFonts w:ascii="Consolas" w:hAnsi="Consolas"/>
          <w:color w:val="1C1F22"/>
          <w:sz w:val="17"/>
        </w:rPr>
        <w:t>{ "license_id": "...", "device_fp": "...", "token": "PRSMv1..." }</w:t>
      </w:r>
    </w:p>
    <w:p>
      <w:pPr>
        <w:spacing w:before="160" w:after="160"/>
        <w:ind w:left="259"/>
        <w:shd w:val="clear" w:color="auto" w:fill="F4F6F9"/>
        <w:pBdr>
          <w:left w:val="single" w:sz="18" w:space="10" w:color="5980A6"/>
        </w:pBdr>
      </w:pPr>
      <w:r>
        <w:rPr>
          <w:rFonts w:ascii="Consolas" w:hAnsi="Consolas"/>
          <w:color w:val="3F6288"/>
          <w:sz w:val="20"/>
        </w:rPr>
        <w:t>token</w:t>
      </w:r>
      <w:r>
        <w:rPr>
          <w:rFonts w:ascii="Calibri" w:hAnsi="Calibri"/>
          <w:color w:val="4A5057"/>
          <w:sz w:val="21"/>
        </w:rPr>
        <w:t xml:space="preserve"> is </w:t>
      </w:r>
      <w:r>
        <w:rPr>
          <w:rFonts w:ascii="Calibri" w:hAnsi="Calibri"/>
          <w:b/>
          <w:color w:val="4A5057"/>
          <w:sz w:val="21"/>
        </w:rPr>
        <w:t>proof we are the machine that holds the seat</w:t>
      </w:r>
      <w:r>
        <w:rPr>
          <w:rFonts w:ascii="Calibri" w:hAnsi="Calibri"/>
          <w:color w:val="4A5057"/>
          <w:sz w:val="21"/>
        </w:rPr>
        <w:t xml:space="preserve">. The licence id and the fingerprint are not secrets — both sit in </w:t>
      </w:r>
      <w:r>
        <w:rPr>
          <w:rFonts w:ascii="Consolas" w:hAnsi="Consolas"/>
          <w:color w:val="3F6288"/>
          <w:sz w:val="20"/>
        </w:rPr>
        <w:t>~/.prism</w:t>
      </w:r>
      <w:r>
        <w:rPr>
          <w:rFonts w:ascii="Calibri" w:hAnsi="Calibri"/>
          <w:color w:val="4A5057"/>
          <w:sz w:val="21"/>
        </w:rPr>
        <w:t xml:space="preserve"> and travel in the token itself — so without it the server had no way to tell this call apart from a stranger releasing someone else's seat.</w:t>
      </w:r>
    </w:p>
    <w:p>
      <w:pPr>
        <w:pStyle w:val="Heading4"/>
        <w:keepNext/>
      </w:pPr>
      <w:r>
        <w:rPr>
          <w:rFonts w:ascii="Calibri" w:hAnsi="Calibri"/>
          <w:color w:val="5980A6"/>
        </w:rPr>
        <w:t>POST /v1/authorize — the metered call</w:t>
      </w:r>
    </w:p>
    <w:p>
      <w:pPr>
        <w:spacing w:before="120" w:after="120"/>
        <w:ind w:left="173"/>
        <w:shd w:val="clear" w:color="auto" w:fill="F2F2F3"/>
        <w:pBdr>
          <w:left w:val="single" w:sz="8" w:space="6" w:color="C9CCD0"/>
        </w:pBdr>
      </w:pPr>
      <w:r>
        <w:rPr>
          <w:rFonts w:ascii="Consolas" w:hAnsi="Consolas"/>
          <w:color w:val="1C1F22"/>
          <w:sz w:val="17"/>
        </w:rPr>
        <w:t>{ "license_id": "...", "device_fp": "...",</w:t>
        <w:br/>
      </w:r>
      <w:r>
        <w:rPr>
          <w:rFonts w:ascii="Consolas" w:hAnsi="Consolas"/>
          <w:color w:val="1C1F22"/>
          <w:sz w:val="17"/>
        </w:rPr>
        <w:t xml:space="preserve">  "action": "run" | "plan", "feature": "core" | "reel" | "inbox" | ...,</w:t>
        <w:br/>
      </w:r>
      <w:r>
        <w:rPr>
          <w:rFonts w:ascii="Consolas" w:hAnsi="Consolas"/>
          <w:color w:val="1C1F22"/>
          <w:sz w:val="17"/>
        </w:rPr>
        <w:t xml:space="preserve">  "scopes": ["core", "workflow"], "app_version": "1.3.0" }</w:t>
      </w:r>
    </w:p>
    <w:p>
      <w:pPr>
        <w:spacing w:after="140"/>
      </w:pPr>
      <w:r>
        <w:rPr>
          <w:rFonts w:ascii="Calibri" w:hAnsi="Calibri"/>
          <w:sz w:val="21"/>
        </w:rPr>
        <w:t>The server writes a usage row and counts it against the daily allowance.</w:t>
      </w:r>
    </w:p>
    <w:p>
      <w:pPr>
        <w:pStyle w:val="Heading4"/>
        <w:keepNext/>
      </w:pPr>
      <w:r>
        <w:rPr>
          <w:rFonts w:ascii="Calibri" w:hAnsi="Calibri"/>
          <w:color w:val="5980A6"/>
        </w:rPr>
        <w:t>POST /v1/lease — free</w:t>
      </w:r>
    </w:p>
    <w:p>
      <w:pPr>
        <w:spacing w:after="140"/>
      </w:pPr>
      <w:r>
        <w:rPr>
          <w:rFonts w:ascii="Calibri" w:hAnsi="Calibri"/>
          <w:sz w:val="21"/>
        </w:rPr>
        <w:t xml:space="preserve">Same check — licence status, revocation, seat, device, entitlements, client version — but records </w:t>
      </w:r>
      <w:r>
        <w:rPr>
          <w:rFonts w:ascii="Calibri" w:hAnsi="Calibri"/>
          <w:b/>
          <w:sz w:val="21"/>
        </w:rPr>
        <w:t>no</w:t>
      </w:r>
      <w:r>
        <w:rPr>
          <w:rFonts w:ascii="Calibri" w:hAnsi="Calibri"/>
          <w:sz w:val="21"/>
        </w:rPr>
        <w:t xml:space="preserve"> usage event and consumes no allowance.</w:t>
      </w:r>
    </w:p>
    <w:p>
      <w:pPr>
        <w:spacing w:before="160" w:after="160"/>
        <w:ind w:left="259"/>
        <w:shd w:val="clear" w:color="auto" w:fill="F4F6F9"/>
        <w:pBdr>
          <w:left w:val="single" w:sz="18" w:space="10" w:color="5980A6"/>
        </w:pBdr>
      </w:pPr>
      <w:r>
        <w:rPr>
          <w:rFonts w:ascii="Calibri" w:hAnsi="Calibri"/>
          <w:color w:val="4A5057"/>
          <w:sz w:val="21"/>
        </w:rPr>
        <w:t xml:space="preserve">Use </w:t>
      </w:r>
      <w:r>
        <w:rPr>
          <w:rFonts w:ascii="Consolas" w:hAnsi="Consolas"/>
          <w:color w:val="3F6288"/>
          <w:sz w:val="20"/>
        </w:rPr>
        <w:t>lease</w:t>
      </w:r>
      <w:r>
        <w:rPr>
          <w:rFonts w:ascii="Calibri" w:hAnsi="Calibri"/>
          <w:color w:val="4A5057"/>
          <w:sz w:val="21"/>
        </w:rPr>
        <w:t xml:space="preserve"> when all you need is authorisation. </w:t>
      </w:r>
      <w:r>
        <w:rPr>
          <w:rFonts w:ascii="Calibri" w:hAnsi="Calibri"/>
          <w:b/>
          <w:color w:val="4A5057"/>
          <w:sz w:val="21"/>
        </w:rPr>
        <w:t>Spending a quota unit to answer "may I open a dialog" would bill the customer for the question rather than the work.</w:t>
      </w:r>
    </w:p>
    <w:p>
      <w:pPr>
        <w:pStyle w:val="Heading4"/>
        <w:keepNext/>
      </w:pPr>
      <w:r>
        <w:rPr>
          <w:rFonts w:ascii="Calibri" w:hAnsi="Calibri"/>
          <w:color w:val="5980A6"/>
        </w:rPr>
        <w:t>POST /v1/usage</w:t>
      </w:r>
    </w:p>
    <w:p>
      <w:pPr>
        <w:spacing w:before="120" w:after="120"/>
        <w:ind w:left="173"/>
        <w:shd w:val="clear" w:color="auto" w:fill="F2F2F3"/>
        <w:pBdr>
          <w:left w:val="single" w:sz="8" w:space="6" w:color="C9CCD0"/>
        </w:pBdr>
      </w:pPr>
      <w:r>
        <w:rPr>
          <w:rFonts w:ascii="Consolas" w:hAnsi="Consolas"/>
          <w:color w:val="1C1F22"/>
          <w:sz w:val="17"/>
        </w:rPr>
        <w:t>{ "license_id": "...", "device_fp": "...", "run_id": "...",</w:t>
        <w:br/>
      </w:r>
      <w:r>
        <w:rPr>
          <w:rFonts w:ascii="Consolas" w:hAnsi="Consolas"/>
          <w:color w:val="1C1F22"/>
          <w:sz w:val="17"/>
        </w:rPr>
        <w:t xml:space="preserve">  "app_version": "1.3.0",</w:t>
        <w:br/>
      </w:r>
      <w:r>
        <w:rPr>
          <w:rFonts w:ascii="Consolas" w:hAnsi="Consolas"/>
          <w:color w:val="1C1F22"/>
          <w:sz w:val="17"/>
        </w:rPr>
        <w:t xml:space="preserve">  "events": [ { "kind": "groq", "tool": "", "stage": "research",</w:t>
        <w:br/>
      </w:r>
      <w:r>
        <w:rPr>
          <w:rFonts w:ascii="Consolas" w:hAnsi="Consolas"/>
          <w:color w:val="1C1F22"/>
          <w:sz w:val="17"/>
        </w:rPr>
        <w:t xml:space="preserve">                "prompt_tokens": 812, "completion_tokens": 240,</w:t>
        <w:br/>
      </w:r>
      <w:r>
        <w:rPr>
          <w:rFonts w:ascii="Consolas" w:hAnsi="Consolas"/>
          <w:color w:val="1C1F22"/>
          <w:sz w:val="17"/>
        </w:rPr>
        <w:t xml:space="preserve">                "ok": true, "ms": 1840 } ] }</w:t>
      </w:r>
    </w:p>
    <w:p>
      <w:pPr>
        <w:spacing w:after="140"/>
      </w:pPr>
      <w:r>
        <w:rPr>
          <w:rFonts w:ascii="Consolas" w:hAnsi="Consolas"/>
          <w:color w:val="3F6288"/>
          <w:sz w:val="20"/>
        </w:rPr>
        <w:t>kind</w:t>
      </w:r>
      <w:r>
        <w:rPr>
          <w:rFonts w:ascii="Calibri" w:hAnsi="Calibri"/>
          <w:sz w:val="21"/>
        </w:rPr>
        <w:t xml:space="preserve"> is one of </w:t>
      </w:r>
      <w:r>
        <w:rPr>
          <w:rFonts w:ascii="Consolas" w:hAnsi="Consolas"/>
          <w:color w:val="3F6288"/>
          <w:sz w:val="20"/>
        </w:rPr>
        <w:t>plan</w:t>
      </w:r>
      <w:r>
        <w:rPr>
          <w:rFonts w:ascii="Calibri" w:hAnsi="Calibri"/>
          <w:sz w:val="21"/>
        </w:rPr>
        <w:t xml:space="preserve"> · </w:t>
      </w:r>
      <w:r>
        <w:rPr>
          <w:rFonts w:ascii="Consolas" w:hAnsi="Consolas"/>
          <w:color w:val="3F6288"/>
          <w:sz w:val="20"/>
        </w:rPr>
        <w:t>run</w:t>
      </w:r>
      <w:r>
        <w:rPr>
          <w:rFonts w:ascii="Calibri" w:hAnsi="Calibri"/>
          <w:sz w:val="21"/>
        </w:rPr>
        <w:t xml:space="preserve"> · </w:t>
      </w:r>
      <w:r>
        <w:rPr>
          <w:rFonts w:ascii="Consolas" w:hAnsi="Consolas"/>
          <w:color w:val="3F6288"/>
          <w:sz w:val="20"/>
        </w:rPr>
        <w:t>stage</w:t>
      </w:r>
      <w:r>
        <w:rPr>
          <w:rFonts w:ascii="Calibri" w:hAnsi="Calibri"/>
          <w:sz w:val="21"/>
        </w:rPr>
        <w:t xml:space="preserve"> · </w:t>
      </w:r>
      <w:r>
        <w:rPr>
          <w:rFonts w:ascii="Consolas" w:hAnsi="Consolas"/>
          <w:color w:val="3F6288"/>
          <w:sz w:val="20"/>
        </w:rPr>
        <w:t>groq</w:t>
      </w:r>
      <w:r>
        <w:rPr>
          <w:rFonts w:ascii="Calibri" w:hAnsi="Calibri"/>
          <w:sz w:val="21"/>
        </w:rPr>
        <w:t xml:space="preserve"> · </w:t>
      </w:r>
      <w:r>
        <w:rPr>
          <w:rFonts w:ascii="Consolas" w:hAnsi="Consolas"/>
          <w:color w:val="3F6288"/>
          <w:sz w:val="20"/>
        </w:rPr>
        <w:t>addon</w:t>
      </w:r>
      <w:r>
        <w:rPr>
          <w:rFonts w:ascii="Calibri" w:hAnsi="Calibri"/>
          <w:sz w:val="21"/>
        </w:rPr>
        <w:t>.</w:t>
      </w:r>
    </w:p>
    <w:p>
      <w:pPr>
        <w:spacing w:before="160" w:after="160"/>
        <w:ind w:left="259"/>
        <w:shd w:val="clear" w:color="auto" w:fill="F4F6F9"/>
        <w:pBdr>
          <w:left w:val="single" w:sz="18" w:space="10" w:color="5980A6"/>
        </w:pBdr>
      </w:pPr>
      <w:r>
        <w:rPr>
          <w:rFonts w:ascii="Calibri" w:hAnsi="Calibri"/>
          <w:b/>
          <w:color w:val="4A5057"/>
          <w:sz w:val="21"/>
        </w:rPr>
        <w:t>What the customer consumed, never what they wrote.</w:t>
      </w:r>
      <w:r>
        <w:rPr>
          <w:rFonts w:ascii="Calibri" w:hAnsi="Calibri"/>
          <w:color w:val="4A5057"/>
          <w:sz w:val="21"/>
        </w:rPr>
        <w:t xml:space="preserve"> No prompt text, no email content, no file names, no customer names.</w:t>
      </w:r>
    </w:p>
    <w:p>
      <w:pPr>
        <w:pStyle w:val="Heading4"/>
        <w:keepNext/>
      </w:pPr>
      <w:r>
        <w:rPr>
          <w:rFonts w:ascii="Calibri" w:hAnsi="Calibri"/>
          <w:color w:val="5980A6"/>
        </w:rPr>
        <w:t>POST /v1/payload</w:t>
      </w:r>
    </w:p>
    <w:p>
      <w:pPr>
        <w:spacing w:after="140"/>
      </w:pPr>
      <w:r>
        <w:rPr>
          <w:rFonts w:ascii="Calibri" w:hAnsi="Calibri"/>
          <w:sz w:val="21"/>
        </w:rPr>
        <w:t>Returns the server-published configuration blob (agent selector overrides and the Groq model chain), signed and verified offline before anything is applied.</w:t>
      </w:r>
    </w:p>
    <w:p>
      <w:pPr>
        <w:pStyle w:val="Heading3"/>
        <w:keepNext/>
      </w:pPr>
      <w:r>
        <w:rPr>
          <w:rFonts w:ascii="Calibri" w:hAnsi="Calibri"/>
          <w:color w:val="5980A6"/>
        </w:rPr>
        <w:t>Error shape</w:t>
      </w:r>
    </w:p>
    <w:p>
      <w:pPr>
        <w:spacing w:after="140"/>
      </w:pPr>
      <w:r>
        <w:rPr>
          <w:rFonts w:ascii="Calibri" w:hAnsi="Calibri"/>
          <w:sz w:val="21"/>
        </w:rPr>
        <w:t>Any status ≥ 400:</w:t>
      </w:r>
    </w:p>
    <w:p>
      <w:pPr>
        <w:spacing w:before="120" w:after="120"/>
        <w:ind w:left="173"/>
        <w:shd w:val="clear" w:color="auto" w:fill="F2F2F3"/>
        <w:pBdr>
          <w:left w:val="single" w:sz="8" w:space="6" w:color="C9CCD0"/>
        </w:pBdr>
      </w:pPr>
      <w:r>
        <w:rPr>
          <w:rFonts w:ascii="Consolas" w:hAnsi="Consolas"/>
          <w:color w:val="1C1F22"/>
          <w:sz w:val="17"/>
        </w:rPr>
        <w:t>{ "error": { "code": "seat_limit", "message": "…", "detail": { } } }</w:t>
      </w:r>
    </w:p>
    <w:p>
      <w:pPr>
        <w:spacing w:after="140"/>
      </w:pPr>
      <w:r>
        <w:rPr>
          <w:rFonts w:ascii="Calibri" w:hAnsi="Calibri"/>
          <w:sz w:val="21"/>
        </w:rPr>
        <w:t xml:space="preserve">→ raised as </w:t>
      </w:r>
      <w:r>
        <w:rPr>
          <w:rFonts w:ascii="Consolas" w:hAnsi="Consolas"/>
          <w:color w:val="3F6288"/>
          <w:sz w:val="20"/>
        </w:rPr>
        <w:t>ServerError(code, message, detail)</w:t>
      </w:r>
      <w:r>
        <w:rPr>
          <w:rFonts w:ascii="Calibri" w:hAnsi="Calibri"/>
          <w:sz w:val="21"/>
        </w:rPr>
        <w:t xml:space="preserve">. A transport failure raises </w:t>
      </w:r>
      <w:r>
        <w:rPr>
          <w:rFonts w:ascii="Consolas" w:hAnsi="Consolas"/>
          <w:color w:val="3F6288"/>
          <w:sz w:val="20"/>
        </w:rPr>
        <w:t>Unreachable</w:t>
      </w:r>
      <w:r>
        <w:rPr>
          <w:rFonts w:ascii="Calibri" w:hAnsi="Calibri"/>
          <w:sz w:val="21"/>
        </w:rPr>
        <w:t xml:space="preserve"> instead, which is </w:t>
      </w:r>
      <w:r>
        <w:rPr>
          <w:rFonts w:ascii="Calibri" w:hAnsi="Calibri"/>
          <w:b/>
          <w:sz w:val="21"/>
        </w:rPr>
        <w:t>almost never worth showing</w:t>
      </w:r>
      <w:r>
        <w:rPr>
          <w:rFonts w:ascii="Calibri" w:hAnsi="Calibri"/>
          <w:sz w:val="21"/>
        </w:rPr>
        <w:t xml:space="preserve"> to the user.</w:t>
      </w:r>
    </w:p>
    <w:p>
      <w:pPr>
        <w:pStyle w:val="Heading2"/>
        <w:keepNext/>
      </w:pPr>
      <w:r>
        <w:rPr>
          <w:rFonts w:ascii="Calibri" w:hAnsi="Calibri"/>
          <w:color w:val="3F6288"/>
        </w:rPr>
        <w:t>1.3 IMAP / SMTP</w:t>
      </w:r>
    </w:p>
    <w:p>
      <w:pPr>
        <w:spacing w:after="140"/>
      </w:pPr>
      <w:r>
        <w:rPr>
          <w:rFonts w:ascii="Calibri" w:hAnsi="Calibri"/>
          <w:sz w:val="21"/>
        </w:rPr>
        <w:t>The customer's own mail servers. Prism holds the credentials locally and talks to them directly.</w:t>
      </w:r>
    </w:p>
    <w:p>
      <w:pPr>
        <w:pStyle w:val="Heading3"/>
        <w:keepNext/>
      </w:pPr>
      <w:r>
        <w:rPr>
          <w:rFonts w:ascii="Calibri" w:hAnsi="Calibri"/>
          <w:color w:val="5980A6"/>
        </w:rPr>
        <w:t>IMAP (reading) — prism_terminal/core/inbox.py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Concern</w:t>
            </w:r>
          </w:p>
        </w:tc>
        <w:tc>
          <w:tcPr>
            <w:tcW w:type="dxa" w:w="4752"/>
            <w:shd w:val="clear" w:color="auto" w:fill="E4EBF2"/>
          </w:tcPr>
          <w:p>
            <w:pPr>
              <w:spacing w:before="40" w:after="40"/>
            </w:pPr>
            <w:r/>
            <w:r>
              <w:rPr>
                <w:rFonts w:ascii="Calibri" w:hAnsi="Calibri"/>
                <w:b/>
                <w:color w:val="3F6288"/>
                <w:sz w:val="19"/>
              </w:rPr>
              <w:t>Detail</w:t>
            </w:r>
          </w:p>
        </w:tc>
      </w:tr>
      <w:tr>
        <w:tc>
          <w:tcPr>
            <w:tcW w:type="dxa" w:w="4752"/>
          </w:tcPr>
          <w:p>
            <w:pPr>
              <w:spacing w:before="40" w:after="40"/>
            </w:pPr>
            <w:r/>
            <w:r>
              <w:rPr>
                <w:rFonts w:ascii="Calibri" w:hAnsi="Calibri"/>
                <w:sz w:val="19"/>
              </w:rPr>
              <w:t>Transport</w:t>
            </w:r>
          </w:p>
        </w:tc>
        <w:tc>
          <w:tcPr>
            <w:tcW w:type="dxa" w:w="4752"/>
          </w:tcPr>
          <w:p>
            <w:pPr>
              <w:spacing w:before="40" w:after="40"/>
            </w:pPr>
            <w:r/>
            <w:r>
              <w:rPr>
                <w:rFonts w:ascii="Calibri" w:hAnsi="Calibri"/>
                <w:sz w:val="19"/>
              </w:rPr>
              <w:t xml:space="preserve">Port 993 → </w:t>
            </w:r>
            <w:r>
              <w:rPr>
                <w:rFonts w:ascii="Consolas" w:hAnsi="Consolas"/>
                <w:color w:val="3F6288"/>
                <w:sz w:val="18"/>
              </w:rPr>
              <w:t>IMAP4_SSL</w:t>
            </w:r>
            <w:r>
              <w:rPr>
                <w:rFonts w:ascii="Calibri" w:hAnsi="Calibri"/>
                <w:sz w:val="19"/>
              </w:rPr>
              <w:t xml:space="preserve">. Anything else → </w:t>
            </w:r>
            <w:r>
              <w:rPr>
                <w:rFonts w:ascii="Consolas" w:hAnsi="Consolas"/>
                <w:color w:val="3F6288"/>
                <w:sz w:val="18"/>
              </w:rPr>
              <w:t>IMAP4</w:t>
            </w:r>
            <w:r>
              <w:rPr>
                <w:rFonts w:ascii="Calibri" w:hAnsi="Calibri"/>
                <w:sz w:val="19"/>
              </w:rPr>
              <w:t xml:space="preserve"> + </w:t>
            </w:r>
            <w:r>
              <w:rPr>
                <w:rFonts w:ascii="Consolas" w:hAnsi="Consolas"/>
                <w:color w:val="3F6288"/>
                <w:sz w:val="18"/>
              </w:rPr>
              <w:t>starttls()</w:t>
            </w:r>
            <w:r>
              <w:rPr>
                <w:rFonts w:ascii="Calibri" w:hAnsi="Calibri"/>
                <w:sz w:val="19"/>
              </w:rPr>
              <w:t xml:space="preserve">. Always a real </w:t>
            </w:r>
            <w:r>
              <w:rPr>
                <w:rFonts w:ascii="Consolas" w:hAnsi="Consolas"/>
                <w:color w:val="3F6288"/>
                <w:sz w:val="18"/>
              </w:rPr>
              <w:t>ssl.create_default_context()</w:t>
            </w:r>
          </w:p>
        </w:tc>
      </w:tr>
      <w:tr>
        <w:tc>
          <w:tcPr>
            <w:tcW w:type="dxa" w:w="4752"/>
          </w:tcPr>
          <w:p>
            <w:pPr>
              <w:spacing w:before="40" w:after="40"/>
            </w:pPr>
            <w:r/>
            <w:r>
              <w:rPr>
                <w:rFonts w:ascii="Calibri" w:hAnsi="Calibri"/>
                <w:sz w:val="19"/>
              </w:rPr>
              <w:t>Mode</w:t>
            </w:r>
          </w:p>
        </w:tc>
        <w:tc>
          <w:tcPr>
            <w:tcW w:type="dxa" w:w="4752"/>
          </w:tcPr>
          <w:p>
            <w:pPr>
              <w:spacing w:before="40" w:after="40"/>
            </w:pPr>
            <w:r/>
            <w:r>
              <w:rPr>
                <w:rFonts w:ascii="Consolas" w:hAnsi="Consolas"/>
                <w:color w:val="3F6288"/>
                <w:sz w:val="18"/>
              </w:rPr>
              <w:t>select(folder, readonly=True)</w:t>
            </w:r>
            <w:r>
              <w:rPr>
                <w:rFonts w:ascii="Calibri" w:hAnsi="Calibri"/>
                <w:sz w:val="19"/>
              </w:rPr>
              <w:t xml:space="preserve"> and </w:t>
            </w:r>
            <w:r>
              <w:rPr>
                <w:rFonts w:ascii="Consolas" w:hAnsi="Consolas"/>
                <w:color w:val="3F6288"/>
                <w:sz w:val="18"/>
              </w:rPr>
              <w:t>BODY.PEEK[]</w:t>
            </w:r>
            <w:r>
              <w:rPr>
                <w:rFonts w:ascii="Calibri" w:hAnsi="Calibri"/>
                <w:sz w:val="19"/>
              </w:rPr>
              <w:t xml:space="preserve"> — </w:t>
            </w:r>
            <w:r>
              <w:rPr>
                <w:rFonts w:ascii="Calibri" w:hAnsi="Calibri"/>
                <w:b/>
                <w:sz w:val="19"/>
              </w:rPr>
              <w:t>nothing is marked read, moved or deleted</w:t>
            </w:r>
          </w:p>
        </w:tc>
      </w:tr>
      <w:tr>
        <w:tc>
          <w:tcPr>
            <w:tcW w:type="dxa" w:w="4752"/>
          </w:tcPr>
          <w:p>
            <w:pPr>
              <w:spacing w:before="40" w:after="40"/>
            </w:pPr>
            <w:r/>
            <w:r>
              <w:rPr>
                <w:rFonts w:ascii="Calibri" w:hAnsi="Calibri"/>
                <w:sz w:val="19"/>
              </w:rPr>
              <w:t>Host discovery</w:t>
            </w:r>
          </w:p>
        </w:tc>
        <w:tc>
          <w:tcPr>
            <w:tcW w:type="dxa" w:w="4752"/>
          </w:tcPr>
          <w:p>
            <w:pPr>
              <w:spacing w:before="40" w:after="40"/>
            </w:pPr>
            <w:r/>
            <w:r>
              <w:rPr>
                <w:rFonts w:ascii="Consolas" w:hAnsi="Consolas"/>
                <w:color w:val="3F6288"/>
                <w:sz w:val="18"/>
              </w:rPr>
              <w:t>imap_for(address)</w:t>
            </w:r>
            <w:r>
              <w:rPr>
                <w:rFonts w:ascii="Calibri" w:hAnsi="Calibri"/>
                <w:sz w:val="19"/>
              </w:rPr>
              <w:t xml:space="preserve"> for known consumer providers; </w:t>
            </w:r>
            <w:r>
              <w:rPr>
                <w:rFonts w:ascii="Consolas" w:hAnsi="Consolas"/>
                <w:color w:val="3F6288"/>
                <w:sz w:val="18"/>
              </w:rPr>
              <w:t>mx_host(domain)</w:t>
            </w:r>
            <w:r>
              <w:rPr>
                <w:rFonts w:ascii="Calibri" w:hAnsi="Calibri"/>
                <w:sz w:val="19"/>
              </w:rPr>
              <w:t xml:space="preserve"> resolves MX records via </w:t>
            </w:r>
            <w:r>
              <w:rPr>
                <w:rFonts w:ascii="Consolas" w:hAnsi="Consolas"/>
                <w:color w:val="3F6288"/>
                <w:sz w:val="18"/>
              </w:rPr>
              <w:t>_MX_IMAP</w:t>
            </w:r>
            <w:r>
              <w:rPr>
                <w:rFonts w:ascii="Calibri" w:hAnsi="Calibri"/>
                <w:sz w:val="19"/>
              </w:rPr>
              <w:t xml:space="preserve">; </w:t>
            </w:r>
            <w:r>
              <w:rPr>
                <w:rFonts w:ascii="Consolas" w:hAnsi="Consolas"/>
                <w:color w:val="3F6288"/>
                <w:sz w:val="18"/>
              </w:rPr>
              <w:t>guess_hosts(address)</w:t>
            </w:r>
            <w:r>
              <w:rPr>
                <w:rFonts w:ascii="Calibri" w:hAnsi="Calibri"/>
                <w:sz w:val="19"/>
              </w:rPr>
              <w:t xml:space="preserve"> produces the candidate list. A </w:t>
            </w:r>
            <w:r>
              <w:rPr>
                <w:rFonts w:ascii="Calibri" w:hAnsi="Calibri"/>
                <w:b/>
                <w:sz w:val="19"/>
              </w:rPr>
              <w:t>typed</w:t>
            </w:r>
            <w:r>
              <w:rPr>
                <w:rFonts w:ascii="Calibri" w:hAnsi="Calibri"/>
                <w:sz w:val="19"/>
              </w:rPr>
              <w:t xml:space="preserve"> host is tried first</w:t>
            </w:r>
          </w:p>
        </w:tc>
      </w:tr>
      <w:tr>
        <w:tc>
          <w:tcPr>
            <w:tcW w:type="dxa" w:w="4752"/>
          </w:tcPr>
          <w:p>
            <w:pPr>
              <w:spacing w:before="40" w:after="40"/>
            </w:pPr>
            <w:r/>
            <w:r>
              <w:rPr>
                <w:rFonts w:ascii="Calibri" w:hAnsi="Calibri"/>
                <w:sz w:val="19"/>
              </w:rPr>
              <w:t>Auth failure vs. unreachable</w:t>
            </w:r>
          </w:p>
        </w:tc>
        <w:tc>
          <w:tcPr>
            <w:tcW w:type="dxa" w:w="4752"/>
          </w:tcPr>
          <w:p>
            <w:pPr>
              <w:spacing w:before="40" w:after="40"/>
            </w:pPr>
            <w:r/>
            <w:r>
              <w:rPr>
                <w:rFonts w:ascii="Consolas" w:hAnsi="Consolas"/>
                <w:color w:val="3F6288"/>
                <w:sz w:val="18"/>
              </w:rPr>
              <w:t>is_auth_failure(error)</w:t>
            </w:r>
            <w:r>
              <w:rPr>
                <w:rFonts w:ascii="Calibri" w:hAnsi="Calibri"/>
                <w:sz w:val="19"/>
              </w:rPr>
              <w:t xml:space="preserve"> checks </w:t>
            </w:r>
            <w:r>
              <w:rPr>
                <w:rFonts w:ascii="Consolas" w:hAnsi="Consolas"/>
                <w:color w:val="3F6288"/>
                <w:sz w:val="18"/>
              </w:rPr>
              <w:t>_AUTH_MARKERS</w:t>
            </w:r>
            <w:r>
              <w:rPr>
                <w:rFonts w:ascii="Calibri" w:hAnsi="Calibri"/>
                <w:sz w:val="19"/>
              </w:rPr>
              <w:t>. Gmail and Microsoft 365 throttle then lock an account on repeated failed logins, so a timer that keeps re-presenting a refused password ends with "Prism locked me out of my email"</w:t>
            </w:r>
          </w:p>
        </w:tc>
      </w:tr>
      <w:tr>
        <w:tc>
          <w:tcPr>
            <w:tcW w:type="dxa" w:w="4752"/>
          </w:tcPr>
          <w:p>
            <w:pPr>
              <w:spacing w:before="40" w:after="40"/>
            </w:pPr>
            <w:r/>
            <w:r>
              <w:rPr>
                <w:rFonts w:ascii="Calibri" w:hAnsi="Calibri"/>
                <w:sz w:val="19"/>
              </w:rPr>
              <w:t>Errors</w:t>
            </w:r>
          </w:p>
        </w:tc>
        <w:tc>
          <w:tcPr>
            <w:tcW w:type="dxa" w:w="4752"/>
          </w:tcPr>
          <w:p>
            <w:pPr>
              <w:spacing w:before="40" w:after="40"/>
            </w:pPr>
            <w:r/>
            <w:r>
              <w:rPr>
                <w:rFonts w:ascii="Consolas" w:hAnsi="Consolas"/>
                <w:color w:val="3F6288"/>
                <w:sz w:val="18"/>
              </w:rPr>
              <w:t>explain_error(error, address)</w:t>
            </w:r>
            <w:r>
              <w:rPr>
                <w:rFonts w:ascii="Calibri" w:hAnsi="Calibri"/>
                <w:sz w:val="19"/>
              </w:rPr>
              <w:t xml:space="preserve"> turns an </w:t>
            </w:r>
            <w:r>
              <w:rPr>
                <w:rFonts w:ascii="Consolas" w:hAnsi="Consolas"/>
                <w:color w:val="3F6288"/>
                <w:sz w:val="18"/>
              </w:rPr>
              <w:t>imaplib</w:t>
            </w:r>
            <w:r>
              <w:rPr>
                <w:rFonts w:ascii="Calibri" w:hAnsi="Calibri"/>
                <w:sz w:val="19"/>
              </w:rPr>
              <w:t xml:space="preserve"> failure into the sentence that unblocks the user</w:t>
            </w:r>
          </w:p>
        </w:tc>
      </w:tr>
      <w:tr>
        <w:tc>
          <w:tcPr>
            <w:tcW w:type="dxa" w:w="4752"/>
          </w:tcPr>
          <w:p>
            <w:pPr>
              <w:spacing w:before="40" w:after="40"/>
            </w:pPr>
            <w:r/>
            <w:r>
              <w:rPr>
                <w:rFonts w:ascii="Calibri" w:hAnsi="Calibri"/>
                <w:sz w:val="19"/>
              </w:rPr>
              <w:t>Batching</w:t>
            </w:r>
          </w:p>
        </w:tc>
        <w:tc>
          <w:tcPr>
            <w:tcW w:type="dxa" w:w="4752"/>
          </w:tcPr>
          <w:p>
            <w:pPr>
              <w:spacing w:before="40" w:after="40"/>
            </w:pPr>
            <w:r/>
            <w:r>
              <w:rPr>
                <w:rFonts w:ascii="Consolas" w:hAnsi="Consolas"/>
                <w:color w:val="3F6288"/>
                <w:sz w:val="18"/>
              </w:rPr>
              <w:t>_fetch_headers()</w:t>
            </w:r>
            <w:r>
              <w:rPr>
                <w:rFonts w:ascii="Calibri" w:hAnsi="Calibri"/>
                <w:sz w:val="19"/>
              </w:rPr>
              <w:t xml:space="preserve"> fetches </w:t>
            </w:r>
            <w:r>
              <w:rPr>
                <w:rFonts w:ascii="Consolas" w:hAnsi="Consolas"/>
                <w:color w:val="3F6288"/>
                <w:sz w:val="18"/>
              </w:rPr>
              <w:t>HEADER_BATCH = 100</w:t>
            </w:r>
            <w:r>
              <w:rPr>
                <w:rFonts w:ascii="Calibri" w:hAnsi="Calibri"/>
                <w:sz w:val="19"/>
              </w:rPr>
              <w:t xml:space="preserve"> at a time — headers for many messages in a few round trips rather than one each</w:t>
            </w:r>
          </w:p>
        </w:tc>
      </w:tr>
    </w:tbl>
    <w:p>
      <w:pPr>
        <w:spacing w:after="80"/>
      </w:pPr>
    </w:p>
    <w:p>
      <w:pPr>
        <w:spacing w:after="140"/>
      </w:pPr>
      <w:r>
        <w:rPr>
          <w:rFonts w:ascii="Calibri" w:hAnsi="Calibri"/>
          <w:b/>
          <w:sz w:val="21"/>
        </w:rPr>
        <w:t>Provider map</w:t>
      </w:r>
      <w:r>
        <w:rPr>
          <w:rFonts w:ascii="Calibri" w:hAnsi="Calibri"/>
          <w:sz w:val="21"/>
        </w:rPr>
        <w:t xml:space="preserve"> (</w:t>
      </w:r>
      <w:r>
        <w:rPr>
          <w:rFonts w:ascii="Consolas" w:hAnsi="Consolas"/>
          <w:color w:val="3F6288"/>
          <w:sz w:val="20"/>
        </w:rPr>
        <w:t>_IMAP_HOSTS</w:t>
      </w:r>
      <w:r>
        <w:rPr>
          <w:rFonts w:ascii="Calibri" w:hAnsi="Calibri"/>
          <w:sz w:val="21"/>
        </w:rPr>
        <w:t xml:space="preserve">): gmail.com / googlemail.com → </w:t>
      </w:r>
      <w:r>
        <w:rPr>
          <w:rFonts w:ascii="Consolas" w:hAnsi="Consolas"/>
          <w:color w:val="3F6288"/>
          <w:sz w:val="20"/>
        </w:rPr>
        <w:t>imap.gmail.com:993</w:t>
      </w:r>
      <w:r>
        <w:rPr>
          <w:rFonts w:ascii="Calibri" w:hAnsi="Calibri"/>
          <w:sz w:val="21"/>
        </w:rPr>
        <w:t xml:space="preserve">; outlook.com / office365.com → </w:t>
      </w:r>
      <w:r>
        <w:rPr>
          <w:rFonts w:ascii="Consolas" w:hAnsi="Consolas"/>
          <w:color w:val="3F6288"/>
          <w:sz w:val="20"/>
        </w:rPr>
        <w:t>outlook.office365.com</w:t>
      </w:r>
      <w:r>
        <w:rPr>
          <w:rFonts w:ascii="Calibri" w:hAnsi="Calibri"/>
          <w:sz w:val="21"/>
        </w:rPr>
        <w:t xml:space="preserve">; GoDaddy → </w:t>
      </w:r>
      <w:r>
        <w:rPr>
          <w:rFonts w:ascii="Consolas" w:hAnsi="Consolas"/>
          <w:color w:val="3F6288"/>
          <w:sz w:val="20"/>
        </w:rPr>
        <w:t>imap.secureserver.net</w:t>
      </w:r>
      <w:r>
        <w:rPr>
          <w:rFonts w:ascii="Calibri" w:hAnsi="Calibri"/>
          <w:sz w:val="21"/>
        </w:rPr>
        <w:t>; and more.</w:t>
      </w:r>
    </w:p>
    <w:p>
      <w:pPr>
        <w:pStyle w:val="Heading3"/>
        <w:keepNext/>
      </w:pPr>
      <w:r>
        <w:rPr>
          <w:rFonts w:ascii="Calibri" w:hAnsi="Calibri"/>
          <w:color w:val="5980A6"/>
        </w:rPr>
        <w:t>SMTP (sending) — prism_terminal/core/mailer.py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Concern</w:t>
            </w:r>
          </w:p>
        </w:tc>
        <w:tc>
          <w:tcPr>
            <w:tcW w:type="dxa" w:w="4752"/>
            <w:shd w:val="clear" w:color="auto" w:fill="E4EBF2"/>
          </w:tcPr>
          <w:p>
            <w:pPr>
              <w:spacing w:before="40" w:after="40"/>
            </w:pPr>
            <w:r/>
            <w:r>
              <w:rPr>
                <w:rFonts w:ascii="Calibri" w:hAnsi="Calibri"/>
                <w:b/>
                <w:color w:val="3F6288"/>
                <w:sz w:val="19"/>
              </w:rPr>
              <w:t>Detail</w:t>
            </w:r>
          </w:p>
        </w:tc>
      </w:tr>
      <w:tr>
        <w:tc>
          <w:tcPr>
            <w:tcW w:type="dxa" w:w="4752"/>
          </w:tcPr>
          <w:p>
            <w:pPr>
              <w:spacing w:before="40" w:after="40"/>
            </w:pPr>
            <w:r/>
            <w:r>
              <w:rPr>
                <w:rFonts w:ascii="Calibri" w:hAnsi="Calibri"/>
                <w:sz w:val="19"/>
              </w:rPr>
              <w:t>Transport</w:t>
            </w:r>
          </w:p>
        </w:tc>
        <w:tc>
          <w:tcPr>
            <w:tcW w:type="dxa" w:w="4752"/>
          </w:tcPr>
          <w:p>
            <w:pPr>
              <w:spacing w:before="40" w:after="40"/>
            </w:pPr>
            <w:r/>
            <w:r>
              <w:rPr>
                <w:rFonts w:ascii="Calibri" w:hAnsi="Calibri"/>
                <w:sz w:val="19"/>
              </w:rPr>
              <w:t xml:space="preserve">Port 465 → </w:t>
            </w:r>
            <w:r>
              <w:rPr>
                <w:rFonts w:ascii="Consolas" w:hAnsi="Consolas"/>
                <w:color w:val="3F6288"/>
                <w:sz w:val="18"/>
              </w:rPr>
              <w:t>SMTP_SSL</w:t>
            </w:r>
            <w:r>
              <w:rPr>
                <w:rFonts w:ascii="Calibri" w:hAnsi="Calibri"/>
                <w:sz w:val="19"/>
              </w:rPr>
              <w:t xml:space="preserve">. Otherwise </w:t>
            </w:r>
            <w:r>
              <w:rPr>
                <w:rFonts w:ascii="Consolas" w:hAnsi="Consolas"/>
                <w:color w:val="3F6288"/>
                <w:sz w:val="18"/>
              </w:rPr>
              <w:t>SMTP</w:t>
            </w:r>
            <w:r>
              <w:rPr>
                <w:rFonts w:ascii="Calibri" w:hAnsi="Calibri"/>
                <w:sz w:val="19"/>
              </w:rPr>
              <w:t xml:space="preserve"> + STARTTLS</w:t>
            </w:r>
          </w:p>
        </w:tc>
      </w:tr>
      <w:tr>
        <w:tc>
          <w:tcPr>
            <w:tcW w:type="dxa" w:w="4752"/>
          </w:tcPr>
          <w:p>
            <w:pPr>
              <w:spacing w:before="40" w:after="40"/>
            </w:pPr>
            <w:r/>
            <w:r>
              <w:rPr>
                <w:rFonts w:ascii="Calibri" w:hAnsi="Calibri"/>
                <w:sz w:val="19"/>
              </w:rPr>
              <w:t>Host map</w:t>
            </w:r>
          </w:p>
        </w:tc>
        <w:tc>
          <w:tcPr>
            <w:tcW w:type="dxa" w:w="4752"/>
          </w:tcPr>
          <w:p>
            <w:pPr>
              <w:spacing w:before="40" w:after="40"/>
            </w:pPr>
            <w:r/>
            <w:r>
              <w:rPr>
                <w:rFonts w:ascii="Consolas" w:hAnsi="Consolas"/>
                <w:color w:val="3F6288"/>
                <w:sz w:val="18"/>
              </w:rPr>
              <w:t>_SMTP_HOSTS</w:t>
            </w:r>
            <w:r>
              <w:rPr>
                <w:rFonts w:ascii="Calibri" w:hAnsi="Calibri"/>
                <w:sz w:val="19"/>
              </w:rPr>
              <w:t xml:space="preserve">: gmail → </w:t>
            </w:r>
            <w:r>
              <w:rPr>
                <w:rFonts w:ascii="Consolas" w:hAnsi="Consolas"/>
                <w:color w:val="3F6288"/>
                <w:sz w:val="18"/>
              </w:rPr>
              <w:t>smtp.gmail.com:465</w:t>
            </w:r>
            <w:r>
              <w:rPr>
                <w:rFonts w:ascii="Calibri" w:hAnsi="Calibri"/>
                <w:sz w:val="19"/>
              </w:rPr>
              <w:t xml:space="preserve">, outlook → </w:t>
            </w:r>
            <w:r>
              <w:rPr>
                <w:rFonts w:ascii="Consolas" w:hAnsi="Consolas"/>
                <w:color w:val="3F6288"/>
                <w:sz w:val="18"/>
              </w:rPr>
              <w:t>smtp-mail.outlook.com</w:t>
            </w:r>
            <w:r>
              <w:rPr>
                <w:rFonts w:ascii="Calibri" w:hAnsi="Calibri"/>
                <w:sz w:val="19"/>
              </w:rPr>
              <w:t>, …</w:t>
            </w:r>
          </w:p>
        </w:tc>
      </w:tr>
      <w:tr>
        <w:tc>
          <w:tcPr>
            <w:tcW w:type="dxa" w:w="4752"/>
          </w:tcPr>
          <w:p>
            <w:pPr>
              <w:spacing w:before="40" w:after="40"/>
            </w:pPr>
            <w:r/>
            <w:r>
              <w:rPr>
                <w:rFonts w:ascii="Calibri" w:hAnsi="Calibri"/>
                <w:sz w:val="19"/>
              </w:rPr>
              <w:t>Pacing</w:t>
            </w:r>
          </w:p>
        </w:tc>
        <w:tc>
          <w:tcPr>
            <w:tcW w:type="dxa" w:w="4752"/>
          </w:tcPr>
          <w:p>
            <w:pPr>
              <w:spacing w:before="40" w:after="40"/>
            </w:pPr>
            <w:r/>
            <w:r>
              <w:rPr>
                <w:rFonts w:ascii="Consolas" w:hAnsi="Consolas"/>
                <w:color w:val="3F6288"/>
                <w:sz w:val="18"/>
              </w:rPr>
              <w:t>SEND_DELAY = 2.0</w:t>
            </w:r>
            <w:r>
              <w:rPr>
                <w:rFonts w:ascii="Calibri" w:hAnsi="Calibri"/>
                <w:sz w:val="19"/>
              </w:rPr>
              <w:t xml:space="preserve"> s between messages</w:t>
            </w:r>
          </w:p>
        </w:tc>
      </w:tr>
      <w:tr>
        <w:tc>
          <w:tcPr>
            <w:tcW w:type="dxa" w:w="4752"/>
          </w:tcPr>
          <w:p>
            <w:pPr>
              <w:spacing w:before="40" w:after="40"/>
            </w:pPr>
            <w:r/>
            <w:r>
              <w:rPr>
                <w:rFonts w:ascii="Calibri" w:hAnsi="Calibri"/>
                <w:sz w:val="19"/>
              </w:rPr>
              <w:t>Timeout</w:t>
            </w:r>
          </w:p>
        </w:tc>
        <w:tc>
          <w:tcPr>
            <w:tcW w:type="dxa" w:w="4752"/>
          </w:tcPr>
          <w:p>
            <w:pPr>
              <w:spacing w:before="40" w:after="40"/>
            </w:pPr>
            <w:r/>
            <w:r>
              <w:rPr>
                <w:rFonts w:ascii="Consolas" w:hAnsi="Consolas"/>
                <w:color w:val="3F6288"/>
                <w:sz w:val="18"/>
              </w:rPr>
              <w:t>_send_timeout(files)</w:t>
            </w:r>
            <w:r>
              <w:rPr>
                <w:rFonts w:ascii="Calibri" w:hAnsi="Calibri"/>
                <w:sz w:val="19"/>
              </w:rPr>
              <w:t xml:space="preserve"> scales the socket timeout to the attachment payload — uploading a big PDF on a slow line is not a hang</w:t>
            </w:r>
          </w:p>
        </w:tc>
      </w:tr>
      <w:tr>
        <w:tc>
          <w:tcPr>
            <w:tcW w:type="dxa" w:w="4752"/>
          </w:tcPr>
          <w:p>
            <w:pPr>
              <w:spacing w:before="40" w:after="40"/>
            </w:pPr>
            <w:r/>
            <w:r>
              <w:rPr>
                <w:rFonts w:ascii="Calibri" w:hAnsi="Calibri"/>
                <w:sz w:val="19"/>
              </w:rPr>
              <w:t>One message per recipient</w:t>
            </w:r>
          </w:p>
        </w:tc>
        <w:tc>
          <w:tcPr>
            <w:tcW w:type="dxa" w:w="4752"/>
          </w:tcPr>
          <w:p>
            <w:pPr>
              <w:spacing w:before="40" w:after="40"/>
            </w:pPr>
            <w:r/>
            <w:r>
              <w:rPr>
                <w:rFonts w:ascii="Calibri" w:hAnsi="Calibri"/>
                <w:sz w:val="19"/>
              </w:rPr>
              <w:t xml:space="preserve">So </w:t>
            </w:r>
            <w:r>
              <w:rPr>
                <w:rFonts w:ascii="Consolas" w:hAnsi="Consolas"/>
                <w:color w:val="3F6288"/>
                <w:sz w:val="18"/>
              </w:rPr>
              <w:t>{name}</w:t>
            </w:r>
            <w:r>
              <w:rPr>
                <w:rFonts w:ascii="Calibri" w:hAnsi="Calibri"/>
                <w:sz w:val="19"/>
              </w:rPr>
              <w:t xml:space="preserve"> can be substituted per person</w:t>
            </w:r>
          </w:p>
        </w:tc>
      </w:tr>
      <w:tr>
        <w:tc>
          <w:tcPr>
            <w:tcW w:type="dxa" w:w="4752"/>
          </w:tcPr>
          <w:p>
            <w:pPr>
              <w:spacing w:before="40" w:after="40"/>
            </w:pPr>
            <w:r/>
            <w:r>
              <w:rPr>
                <w:rFonts w:ascii="Calibri" w:hAnsi="Calibri"/>
                <w:sz w:val="19"/>
              </w:rPr>
              <w:t>Passwords</w:t>
            </w:r>
          </w:p>
        </w:tc>
        <w:tc>
          <w:tcPr>
            <w:tcW w:type="dxa" w:w="4752"/>
          </w:tcPr>
          <w:p>
            <w:pPr>
              <w:spacing w:before="40" w:after="40"/>
            </w:pPr>
            <w:r/>
            <w:r>
              <w:rPr>
                <w:rFonts w:ascii="Consolas" w:hAnsi="Consolas"/>
                <w:color w:val="3F6288"/>
                <w:sz w:val="18"/>
              </w:rPr>
              <w:t>clean_password()</w:t>
            </w:r>
            <w:r>
              <w:rPr>
                <w:rFonts w:ascii="Calibri" w:hAnsi="Calibri"/>
                <w:sz w:val="19"/>
              </w:rPr>
              <w:t xml:space="preserve"> — outer whitespace always trimmed; inner spaces removed when the shape matches </w:t>
            </w:r>
            <w:r>
              <w:rPr>
                <w:rFonts w:ascii="Consolas" w:hAnsi="Consolas"/>
                <w:color w:val="3F6288"/>
                <w:sz w:val="18"/>
              </w:rPr>
              <w:t>_APP_PASSWORD</w:t>
            </w:r>
            <w:r>
              <w:rPr>
                <w:rFonts w:ascii="Calibri" w:hAnsi="Calibri"/>
                <w:sz w:val="19"/>
              </w:rPr>
              <w:t xml:space="preserve"> (four groups of four)</w:t>
            </w:r>
          </w:p>
        </w:tc>
      </w:tr>
    </w:tbl>
    <w:p>
      <w:pPr>
        <w:spacing w:after="80"/>
      </w:pPr>
    </w:p>
    <w:p>
      <w:pPr>
        <w:pStyle w:val="Heading2"/>
        <w:keepNext/>
      </w:pPr>
      <w:r>
        <w:rPr>
          <w:rFonts w:ascii="Calibri" w:hAnsi="Calibri"/>
          <w:color w:val="3F6288"/>
        </w:rPr>
        <w:t>1.4 Google Drive</w:t>
      </w:r>
    </w:p>
    <w:p>
      <w:pPr>
        <w:spacing w:after="140"/>
      </w:pPr>
      <w:r>
        <w:rPr>
          <w:rFonts w:ascii="Consolas" w:hAnsi="Consolas"/>
          <w:color w:val="3F6288"/>
          <w:sz w:val="20"/>
        </w:rPr>
        <w:t>integrations/gdrive.py</w:t>
      </w:r>
      <w:r>
        <w:rPr>
          <w:rFonts w:ascii="Calibri" w:hAnsi="Calibri"/>
          <w:sz w:val="21"/>
        </w:rPr>
        <w:t xml:space="preserve"> (335 lines) — optional. Lets the user pick a file out of Drive the same way they would pick one off the disk (</w:t>
      </w:r>
      <w:r>
        <w:rPr>
          <w:rFonts w:ascii="Consolas" w:hAnsi="Consolas"/>
          <w:color w:val="3F6288"/>
          <w:sz w:val="20"/>
        </w:rPr>
        <w:t>dialogs/drive_dialog.py</w:t>
      </w:r>
      <w:r>
        <w:rPr>
          <w:rFonts w:ascii="Calibri" w:hAnsi="Calibri"/>
          <w:sz w:val="21"/>
        </w:rPr>
        <w:t xml:space="preserve">). The file is downloaded locally and then handed to the </w:t>
      </w:r>
      <w:r>
        <w:rPr>
          <w:rFonts w:ascii="Calibri" w:hAnsi="Calibri"/>
          <w:b/>
          <w:sz w:val="21"/>
        </w:rPr>
        <w:t>same</w:t>
      </w:r>
      <w:r>
        <w:rPr>
          <w:rFonts w:ascii="Calibri" w:hAnsi="Calibri"/>
          <w:sz w:val="21"/>
        </w:rPr>
        <w:t xml:space="preserve"> attach path as any local file.</w:t>
      </w:r>
    </w:p>
    <w:p>
      <w:pPr>
        <w:pStyle w:val="Heading2"/>
        <w:keepNext/>
      </w:pPr>
      <w:r>
        <w:rPr>
          <w:rFonts w:ascii="Calibri" w:hAnsi="Calibri"/>
          <w:color w:val="3F6288"/>
        </w:rPr>
        <w:t>1.5 The remote bridge (LAN / relay)</w:t>
      </w:r>
    </w:p>
    <w:p>
      <w:pPr>
        <w:spacing w:after="140"/>
      </w:pPr>
      <w:r>
        <w:rPr>
          <w:rFonts w:ascii="Consolas" w:hAnsi="Consolas"/>
          <w:color w:val="3F6288"/>
          <w:sz w:val="20"/>
        </w:rPr>
        <w:t>prism_terminal/core/remote.py</w:t>
      </w:r>
      <w:r>
        <w:rPr>
          <w:rFonts w:ascii="Calibri" w:hAnsi="Calibri"/>
          <w:sz w:val="21"/>
        </w:rPr>
        <w:t xml:space="preserve"> — drive Prism from a phone on the same network.</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sz w:val="19"/>
              </w:rPr>
              <w:t>Port</w:t>
            </w:r>
          </w:p>
        </w:tc>
        <w:tc>
          <w:tcPr>
            <w:tcW w:type="dxa" w:w="4752"/>
          </w:tcPr>
          <w:p>
            <w:pPr>
              <w:spacing w:before="40" w:after="40"/>
            </w:pPr>
            <w:r/>
            <w:r>
              <w:rPr>
                <w:rFonts w:ascii="Consolas" w:hAnsi="Consolas"/>
                <w:color w:val="3F6288"/>
                <w:sz w:val="18"/>
              </w:rPr>
              <w:t>BASE_PORT = 7777</w:t>
            </w:r>
          </w:p>
        </w:tc>
      </w:tr>
      <w:tr>
        <w:tc>
          <w:tcPr>
            <w:tcW w:type="dxa" w:w="4752"/>
          </w:tcPr>
          <w:p>
            <w:pPr>
              <w:spacing w:before="40" w:after="40"/>
            </w:pPr>
            <w:r/>
            <w:r>
              <w:rPr>
                <w:rFonts w:ascii="Calibri" w:hAnsi="Calibri"/>
                <w:sz w:val="19"/>
              </w:rPr>
              <w:t>Pairing</w:t>
            </w:r>
          </w:p>
        </w:tc>
        <w:tc>
          <w:tcPr>
            <w:tcW w:type="dxa" w:w="4752"/>
          </w:tcPr>
          <w:p>
            <w:pPr>
              <w:spacing w:before="40" w:after="40"/>
            </w:pPr>
            <w:r/>
            <w:r>
              <w:rPr>
                <w:rFonts w:ascii="Consolas" w:hAnsi="Consolas"/>
                <w:color w:val="3F6288"/>
                <w:sz w:val="18"/>
              </w:rPr>
              <w:t>start()</w:t>
            </w:r>
            <w:r>
              <w:rPr>
                <w:rFonts w:ascii="Calibri" w:hAnsi="Calibri"/>
                <w:sz w:val="19"/>
              </w:rPr>
              <w:t xml:space="preserve"> → LAN URL; the phone shows a code; </w:t>
            </w:r>
            <w:r>
              <w:rPr>
                <w:rFonts w:ascii="Consolas" w:hAnsi="Consolas"/>
                <w:color w:val="3F6288"/>
                <w:sz w:val="18"/>
              </w:rPr>
              <w:t>pair(code)</w:t>
            </w:r>
            <w:r>
              <w:rPr>
                <w:rFonts w:ascii="Calibri" w:hAnsi="Calibri"/>
                <w:sz w:val="19"/>
              </w:rPr>
              <w:t xml:space="preserve"> approves it</w:t>
            </w:r>
          </w:p>
        </w:tc>
      </w:tr>
      <w:tr>
        <w:tc>
          <w:tcPr>
            <w:tcW w:type="dxa" w:w="4752"/>
          </w:tcPr>
          <w:p>
            <w:pPr>
              <w:spacing w:before="40" w:after="40"/>
            </w:pPr>
            <w:r/>
            <w:r>
              <w:rPr>
                <w:rFonts w:ascii="Calibri" w:hAnsi="Calibri"/>
                <w:sz w:val="19"/>
              </w:rPr>
              <w:t>Poll</w:t>
            </w:r>
          </w:p>
        </w:tc>
        <w:tc>
          <w:tcPr>
            <w:tcW w:type="dxa" w:w="4752"/>
          </w:tcPr>
          <w:p>
            <w:pPr>
              <w:spacing w:before="40" w:after="40"/>
            </w:pPr>
            <w:r/>
            <w:r>
              <w:rPr>
                <w:rFonts w:ascii="Consolas" w:hAnsi="Consolas"/>
                <w:color w:val="3F6288"/>
                <w:sz w:val="18"/>
              </w:rPr>
              <w:t>next_prompt(code)</w:t>
            </w:r>
            <w:r>
              <w:rPr>
                <w:rFonts w:ascii="Calibri" w:hAnsi="Calibri"/>
                <w:sz w:val="19"/>
              </w:rPr>
              <w:t xml:space="preserve"> → </w:t>
            </w:r>
            <w:r>
              <w:rPr>
                <w:rFonts w:ascii="Consolas" w:hAnsi="Consolas"/>
                <w:color w:val="3F6288"/>
                <w:sz w:val="18"/>
              </w:rPr>
              <w:t>(pid, text)</w:t>
            </w:r>
            <w:r>
              <w:rPr>
                <w:rFonts w:ascii="Calibri" w:hAnsi="Calibri"/>
                <w:sz w:val="19"/>
              </w:rPr>
              <w:t xml:space="preserve">; </w:t>
            </w:r>
            <w:r>
              <w:rPr>
                <w:rFonts w:ascii="Consolas" w:hAnsi="Consolas"/>
                <w:color w:val="3F6288"/>
                <w:sz w:val="18"/>
              </w:rPr>
              <w:t>set_status(pid, status)</w:t>
            </w:r>
          </w:p>
        </w:tc>
      </w:tr>
      <w:tr>
        <w:tc>
          <w:tcPr>
            <w:tcW w:type="dxa" w:w="4752"/>
          </w:tcPr>
          <w:p>
            <w:pPr>
              <w:spacing w:before="40" w:after="40"/>
            </w:pPr>
            <w:r/>
            <w:r>
              <w:rPr>
                <w:rFonts w:ascii="Calibri" w:hAnsi="Calibri"/>
                <w:sz w:val="19"/>
              </w:rPr>
              <w:t>Hosted relay</w:t>
            </w:r>
          </w:p>
        </w:tc>
        <w:tc>
          <w:tcPr>
            <w:tcW w:type="dxa" w:w="4752"/>
          </w:tcPr>
          <w:p>
            <w:pPr>
              <w:spacing w:before="40" w:after="40"/>
            </w:pPr>
            <w:r/>
            <w:r>
              <w:rPr>
                <w:rFonts w:ascii="Consolas" w:hAnsi="Consolas"/>
                <w:color w:val="3F6288"/>
                <w:sz w:val="18"/>
              </w:rPr>
              <w:t>relay_pair(base, code)</w:t>
            </w:r>
            <w:r>
              <w:rPr>
                <w:rFonts w:ascii="Calibri" w:hAnsi="Calibri"/>
                <w:sz w:val="19"/>
              </w:rPr>
              <w:t xml:space="preserve"> → token; </w:t>
            </w:r>
            <w:r>
              <w:rPr>
                <w:rFonts w:ascii="Consolas" w:hAnsi="Consolas"/>
                <w:color w:val="3F6288"/>
                <w:sz w:val="18"/>
              </w:rPr>
              <w:t>relay_next()</w:t>
            </w:r>
            <w:r>
              <w:rPr>
                <w:rFonts w:ascii="Calibri" w:hAnsi="Calibri"/>
                <w:sz w:val="19"/>
              </w:rPr>
              <w:t xml:space="preserve">, </w:t>
            </w:r>
            <w:r>
              <w:rPr>
                <w:rFonts w:ascii="Consolas" w:hAnsi="Consolas"/>
                <w:color w:val="3F6288"/>
                <w:sz w:val="18"/>
              </w:rPr>
              <w:t>relay_set_status()</w:t>
            </w:r>
          </w:p>
        </w:tc>
      </w:tr>
    </w:tbl>
    <w:p>
      <w:pPr>
        <w:spacing w:after="80"/>
      </w:pPr>
    </w:p>
    <w:p>
      <w:pPr>
        <w:pStyle w:val="Heading1"/>
        <w:keepNext/>
      </w:pPr>
      <w:r>
        <w:rPr>
          <w:rFonts w:ascii="Calibri" w:hAnsi="Calibri"/>
          <w:color w:val="3F6288"/>
        </w:rPr>
        <w:t>API Reference</w:t>
      </w:r>
    </w:p>
    <w:p>
      <w:pPr>
        <w:spacing w:after="140"/>
      </w:pPr>
      <w:r>
        <w:rPr>
          <w:rFonts w:ascii="Calibri" w:hAnsi="Calibri"/>
          <w:sz w:val="21"/>
        </w:rPr>
        <w:t xml:space="preserve">Only the surface each module </w:t>
      </w:r>
      <w:r>
        <w:rPr>
          <w:rFonts w:ascii="Calibri" w:hAnsi="Calibri"/>
          <w:i/>
          <w:sz w:val="21"/>
        </w:rPr>
        <w:t>exposes</w:t>
      </w:r>
      <w:r>
        <w:rPr>
          <w:rFonts w:ascii="Calibri" w:hAnsi="Calibri"/>
          <w:sz w:val="21"/>
        </w:rPr>
        <w:t>. Private helpers are omitted; the source docstrings are the detail.</w:t>
      </w:r>
    </w:p>
    <w:p>
      <w:pPr>
        <w:pStyle w:val="Heading2"/>
        <w:keepNext/>
      </w:pPr>
      <w:r>
        <w:rPr>
          <w:rFonts w:ascii="Calibri" w:hAnsi="Calibri"/>
          <w:color w:val="3F6288"/>
        </w:rPr>
        <w:t>2.1 core_bridge — the engine bridge</w:t>
      </w:r>
    </w:p>
    <w:p>
      <w:pPr>
        <w:spacing w:after="140"/>
      </w:pPr>
      <w:r>
        <w:rPr>
          <w:rFonts w:ascii="Calibri" w:hAnsi="Calibri"/>
          <w:sz w:val="21"/>
        </w:rPr>
        <w:t xml:space="preserve">Puts </w:t>
      </w:r>
      <w:r>
        <w:rPr>
          <w:rFonts w:ascii="Consolas" w:hAnsi="Consolas"/>
          <w:color w:val="3F6288"/>
          <w:sz w:val="20"/>
        </w:rPr>
        <w:t>prism_terminal/core</w:t>
      </w:r>
      <w:r>
        <w:rPr>
          <w:rFonts w:ascii="Calibri" w:hAnsi="Calibri"/>
          <w:sz w:val="21"/>
        </w:rPr>
        <w:t xml:space="preserve"> on </w:t>
      </w:r>
      <w:r>
        <w:rPr>
          <w:rFonts w:ascii="Consolas" w:hAnsi="Consolas"/>
          <w:color w:val="3F6288"/>
          <w:sz w:val="20"/>
        </w:rPr>
        <w:t>sys.path</w:t>
      </w:r>
      <w:r>
        <w:rPr>
          <w:rFonts w:ascii="Calibri" w:hAnsi="Calibri"/>
          <w:sz w:val="21"/>
        </w:rPr>
        <w:t xml:space="preserve"> and re-exports it. </w:t>
      </w:r>
      <w:r>
        <w:rPr>
          <w:rFonts w:ascii="Calibri" w:hAnsi="Calibri"/>
          <w:b/>
          <w:sz w:val="21"/>
        </w:rPr>
        <w:t>Every accessor is lazy</w:t>
      </w:r>
      <w:r>
        <w:rPr>
          <w:rFonts w:ascii="Calibri" w:hAnsi="Calibri"/>
          <w:sz w:val="21"/>
        </w:rPr>
        <w:t>, so heavy optional dependencies are probed rather than imported at boot.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r>
              <w:rPr>
                <w:rFonts w:ascii="Calibri" w:hAnsi="Calibri"/>
                <w:b/>
                <w:color w:val="3F6288"/>
                <w:sz w:val="19"/>
              </w:rPr>
              <w:t>Returns</w:t>
            </w:r>
          </w:p>
        </w:tc>
      </w:tr>
      <w:tr>
        <w:tc>
          <w:tcPr>
            <w:tcW w:type="dxa" w:w="4752"/>
          </w:tcPr>
          <w:p>
            <w:pPr>
              <w:spacing w:before="40" w:after="40"/>
            </w:pPr>
            <w:r/>
            <w:r>
              <w:rPr>
                <w:rFonts w:ascii="Consolas" w:hAnsi="Consolas"/>
                <w:color w:val="3F6288"/>
                <w:sz w:val="18"/>
              </w:rPr>
              <w:t>automation_available()</w:t>
            </w:r>
          </w:p>
        </w:tc>
        <w:tc>
          <w:tcPr>
            <w:tcW w:type="dxa" w:w="4752"/>
          </w:tcPr>
          <w:p>
            <w:pPr>
              <w:spacing w:before="40" w:after="40"/>
            </w:pPr>
            <w:r/>
            <w:r>
              <w:rPr>
                <w:rFonts w:ascii="Consolas" w:hAnsi="Consolas"/>
                <w:color w:val="3F6288"/>
                <w:sz w:val="18"/>
              </w:rPr>
              <w:t>(bool, reason)</w:t>
            </w:r>
            <w:r>
              <w:rPr>
                <w:rFonts w:ascii="Calibri" w:hAnsi="Calibri"/>
                <w:sz w:val="19"/>
              </w:rPr>
              <w:t xml:space="preserve"> — Selenium / undetected-chromedriver</w:t>
            </w:r>
          </w:p>
        </w:tc>
      </w:tr>
      <w:tr>
        <w:tc>
          <w:tcPr>
            <w:tcW w:type="dxa" w:w="4752"/>
          </w:tcPr>
          <w:p>
            <w:pPr>
              <w:spacing w:before="40" w:after="40"/>
            </w:pPr>
            <w:r/>
            <w:r>
              <w:rPr>
                <w:rFonts w:ascii="Consolas" w:hAnsi="Consolas"/>
                <w:color w:val="3F6288"/>
                <w:sz w:val="18"/>
              </w:rPr>
              <w:t>boq_available()</w:t>
            </w:r>
          </w:p>
        </w:tc>
        <w:tc>
          <w:tcPr>
            <w:tcW w:type="dxa" w:w="4752"/>
          </w:tcPr>
          <w:p>
            <w:pPr>
              <w:spacing w:before="40" w:after="40"/>
            </w:pPr>
            <w:r/>
            <w:r>
              <w:rPr>
                <w:rFonts w:ascii="Consolas" w:hAnsi="Consolas"/>
                <w:color w:val="3F6288"/>
                <w:sz w:val="18"/>
              </w:rPr>
              <w:t>(bool, reason)</w:t>
            </w:r>
            <w:r>
              <w:rPr>
                <w:rFonts w:ascii="Calibri" w:hAnsi="Calibri"/>
                <w:sz w:val="19"/>
              </w:rPr>
              <w:t xml:space="preserve"> — needs </w:t>
            </w:r>
            <w:r>
              <w:rPr>
                <w:rFonts w:ascii="Consolas" w:hAnsi="Consolas"/>
                <w:color w:val="3F6288"/>
                <w:sz w:val="18"/>
              </w:rPr>
              <w:t>ezdxf</w:t>
            </w:r>
          </w:p>
        </w:tc>
      </w:tr>
      <w:tr>
        <w:tc>
          <w:tcPr>
            <w:tcW w:type="dxa" w:w="4752"/>
          </w:tcPr>
          <w:p>
            <w:pPr>
              <w:spacing w:before="40" w:after="40"/>
            </w:pPr>
            <w:r/>
            <w:r>
              <w:rPr>
                <w:rFonts w:ascii="Consolas" w:hAnsi="Consolas"/>
                <w:color w:val="3F6288"/>
                <w:sz w:val="18"/>
              </w:rPr>
              <w:t>gerber_available()</w:t>
            </w:r>
          </w:p>
        </w:tc>
        <w:tc>
          <w:tcPr>
            <w:tcW w:type="dxa" w:w="4752"/>
          </w:tcPr>
          <w:p>
            <w:pPr>
              <w:spacing w:before="40" w:after="40"/>
            </w:pPr>
            <w:r/>
            <w:r>
              <w:rPr>
                <w:rFonts w:ascii="Consolas" w:hAnsi="Consolas"/>
                <w:color w:val="3F6288"/>
                <w:sz w:val="18"/>
              </w:rPr>
              <w:t>(bool, reason)</w:t>
            </w:r>
            <w:r>
              <w:rPr>
                <w:rFonts w:ascii="Calibri" w:hAnsi="Calibri"/>
                <w:sz w:val="19"/>
              </w:rPr>
              <w:t xml:space="preserve"> — </w:t>
            </w:r>
            <w:r>
              <w:rPr>
                <w:rFonts w:ascii="Consolas" w:hAnsi="Consolas"/>
                <w:color w:val="3F6288"/>
                <w:sz w:val="18"/>
              </w:rPr>
              <w:t>shapely</w:t>
            </w:r>
            <w:r>
              <w:rPr>
                <w:rFonts w:ascii="Calibri" w:hAnsi="Calibri"/>
                <w:sz w:val="19"/>
              </w:rPr>
              <w:t xml:space="preserve"> optional; four of five numbers work without it</w:t>
            </w:r>
          </w:p>
        </w:tc>
      </w:tr>
      <w:tr>
        <w:tc>
          <w:tcPr>
            <w:tcW w:type="dxa" w:w="4752"/>
          </w:tcPr>
          <w:p>
            <w:pPr>
              <w:spacing w:before="40" w:after="40"/>
            </w:pPr>
            <w:r/>
            <w:r>
              <w:rPr>
                <w:rFonts w:ascii="Consolas" w:hAnsi="Consolas"/>
                <w:color w:val="3F6288"/>
                <w:sz w:val="18"/>
              </w:rPr>
              <w:t>reel_available()</w:t>
            </w:r>
          </w:p>
        </w:tc>
        <w:tc>
          <w:tcPr>
            <w:tcW w:type="dxa" w:w="4752"/>
          </w:tcPr>
          <w:p>
            <w:pPr>
              <w:spacing w:before="40" w:after="40"/>
            </w:pPr>
            <w:r/>
            <w:r>
              <w:rPr>
                <w:rFonts w:ascii="Consolas" w:hAnsi="Consolas"/>
                <w:color w:val="3F6288"/>
                <w:sz w:val="18"/>
              </w:rPr>
              <w:t>(bool, reason)</w:t>
            </w:r>
            <w:r>
              <w:rPr>
                <w:rFonts w:ascii="Calibri" w:hAnsi="Calibri"/>
                <w:sz w:val="19"/>
              </w:rPr>
              <w:t xml:space="preserve"> — Pillow draws, FFmpeg encodes</w:t>
            </w:r>
          </w:p>
        </w:tc>
      </w:tr>
      <w:tr>
        <w:tc>
          <w:tcPr>
            <w:tcW w:type="dxa" w:w="4752"/>
          </w:tcPr>
          <w:p>
            <w:pPr>
              <w:spacing w:before="40" w:after="40"/>
            </w:pPr>
            <w:r/>
            <w:r>
              <w:rPr>
                <w:rFonts w:ascii="Consolas" w:hAnsi="Consolas"/>
                <w:color w:val="3F6288"/>
                <w:sz w:val="18"/>
              </w:rPr>
              <w:t>studio_available()</w:t>
            </w:r>
          </w:p>
        </w:tc>
        <w:tc>
          <w:tcPr>
            <w:tcW w:type="dxa" w:w="4752"/>
          </w:tcPr>
          <w:p>
            <w:pPr>
              <w:spacing w:before="40" w:after="40"/>
            </w:pPr>
            <w:r/>
            <w:r>
              <w:rPr>
                <w:rFonts w:ascii="Consolas" w:hAnsi="Consolas"/>
                <w:color w:val="3F6288"/>
                <w:sz w:val="18"/>
              </w:rPr>
              <w:t>(bool, reason)</w:t>
            </w:r>
            <w:r>
              <w:rPr>
                <w:rFonts w:ascii="Calibri" w:hAnsi="Calibri"/>
                <w:sz w:val="19"/>
              </w:rPr>
              <w:t xml:space="preserve"> — plus a browser engine</w:t>
            </w:r>
          </w:p>
        </w:tc>
      </w:tr>
      <w:tr>
        <w:tc>
          <w:tcPr>
            <w:tcW w:type="dxa" w:w="4752"/>
          </w:tcPr>
          <w:p>
            <w:pPr>
              <w:spacing w:before="40" w:after="40"/>
            </w:pPr>
            <w:r/>
            <w:r>
              <w:rPr>
                <w:rFonts w:ascii="Consolas" w:hAnsi="Consolas"/>
                <w:color w:val="3F6288"/>
                <w:sz w:val="18"/>
              </w:rPr>
              <w:t>get_automation()</w:t>
            </w:r>
            <w:r>
              <w:rPr>
                <w:rFonts w:ascii="Calibri" w:hAnsi="Calibri"/>
                <w:sz w:val="19"/>
              </w:rPr>
              <w:t xml:space="preserve"> </w:t>
            </w:r>
            <w:r>
              <w:rPr>
                <w:rFonts w:ascii="Consolas" w:hAnsi="Consolas"/>
                <w:color w:val="3F6288"/>
                <w:sz w:val="18"/>
              </w:rPr>
              <w:t>get_boq()</w:t>
            </w:r>
            <w:r>
              <w:rPr>
                <w:rFonts w:ascii="Calibri" w:hAnsi="Calibri"/>
                <w:sz w:val="19"/>
              </w:rPr>
              <w:t xml:space="preserve"> </w:t>
            </w:r>
            <w:r>
              <w:rPr>
                <w:rFonts w:ascii="Consolas" w:hAnsi="Consolas"/>
                <w:color w:val="3F6288"/>
                <w:sz w:val="18"/>
              </w:rPr>
              <w:t>get_gerber()</w:t>
            </w:r>
            <w:r>
              <w:rPr>
                <w:rFonts w:ascii="Calibri" w:hAnsi="Calibri"/>
                <w:sz w:val="19"/>
              </w:rPr>
              <w:t xml:space="preserve"> </w:t>
            </w:r>
            <w:r>
              <w:rPr>
                <w:rFonts w:ascii="Consolas" w:hAnsi="Consolas"/>
                <w:color w:val="3F6288"/>
                <w:sz w:val="18"/>
              </w:rPr>
              <w:t>get_inbox()</w:t>
            </w:r>
            <w:r>
              <w:rPr>
                <w:rFonts w:ascii="Calibri" w:hAnsi="Calibri"/>
                <w:sz w:val="19"/>
              </w:rPr>
              <w:t xml:space="preserve"> </w:t>
            </w:r>
            <w:r>
              <w:rPr>
                <w:rFonts w:ascii="Consolas" w:hAnsi="Consolas"/>
                <w:color w:val="3F6288"/>
                <w:sz w:val="18"/>
              </w:rPr>
              <w:t>get_triage()</w:t>
            </w:r>
            <w:r>
              <w:rPr>
                <w:rFonts w:ascii="Calibri" w:hAnsi="Calibri"/>
                <w:sz w:val="19"/>
              </w:rPr>
              <w:t xml:space="preserve"> </w:t>
            </w:r>
            <w:r>
              <w:rPr>
                <w:rFonts w:ascii="Consolas" w:hAnsi="Consolas"/>
                <w:color w:val="3F6288"/>
                <w:sz w:val="18"/>
              </w:rPr>
              <w:t>get_register()</w:t>
            </w:r>
            <w:r>
              <w:rPr>
                <w:rFonts w:ascii="Calibri" w:hAnsi="Calibri"/>
                <w:sz w:val="19"/>
              </w:rPr>
              <w:t xml:space="preserve"> </w:t>
            </w:r>
            <w:r>
              <w:rPr>
                <w:rFonts w:ascii="Consolas" w:hAnsi="Consolas"/>
                <w:color w:val="3F6288"/>
                <w:sz w:val="18"/>
              </w:rPr>
              <w:t>get_quoting()</w:t>
            </w:r>
            <w:r>
              <w:rPr>
                <w:rFonts w:ascii="Calibri" w:hAnsi="Calibri"/>
                <w:sz w:val="19"/>
              </w:rPr>
              <w:t xml:space="preserve"> </w:t>
            </w:r>
            <w:r>
              <w:rPr>
                <w:rFonts w:ascii="Consolas" w:hAnsi="Consolas"/>
                <w:color w:val="3F6288"/>
                <w:sz w:val="18"/>
              </w:rPr>
              <w:t>get_sop()</w:t>
            </w:r>
            <w:r>
              <w:rPr>
                <w:rFonts w:ascii="Calibri" w:hAnsi="Calibri"/>
                <w:sz w:val="19"/>
              </w:rPr>
              <w:t xml:space="preserve"> </w:t>
            </w:r>
            <w:r>
              <w:rPr>
                <w:rFonts w:ascii="Consolas" w:hAnsi="Consolas"/>
                <w:color w:val="3F6288"/>
                <w:sz w:val="18"/>
              </w:rPr>
              <w:t>get_po()</w:t>
            </w:r>
            <w:r>
              <w:rPr>
                <w:rFonts w:ascii="Calibri" w:hAnsi="Calibri"/>
                <w:sz w:val="19"/>
              </w:rPr>
              <w:t xml:space="preserve"> </w:t>
            </w:r>
            <w:r>
              <w:rPr>
                <w:rFonts w:ascii="Consolas" w:hAnsi="Consolas"/>
                <w:color w:val="3F6288"/>
                <w:sz w:val="18"/>
              </w:rPr>
              <w:t>get_mailflow()</w:t>
            </w:r>
            <w:r>
              <w:rPr>
                <w:rFonts w:ascii="Calibri" w:hAnsi="Calibri"/>
                <w:sz w:val="19"/>
              </w:rPr>
              <w:t xml:space="preserve"> </w:t>
            </w:r>
            <w:r>
              <w:rPr>
                <w:rFonts w:ascii="Consolas" w:hAnsi="Consolas"/>
                <w:color w:val="3F6288"/>
                <w:sz w:val="18"/>
              </w:rPr>
              <w:t>get_files()</w:t>
            </w:r>
            <w:r>
              <w:rPr>
                <w:rFonts w:ascii="Calibri" w:hAnsi="Calibri"/>
                <w:sz w:val="19"/>
              </w:rPr>
              <w:t xml:space="preserve"> </w:t>
            </w:r>
            <w:r>
              <w:rPr>
                <w:rFonts w:ascii="Consolas" w:hAnsi="Consolas"/>
                <w:color w:val="3F6288"/>
                <w:sz w:val="18"/>
              </w:rPr>
              <w:t>get_drafting()</w:t>
            </w:r>
            <w:r>
              <w:rPr>
                <w:rFonts w:ascii="Calibri" w:hAnsi="Calibri"/>
                <w:sz w:val="19"/>
              </w:rPr>
              <w:t xml:space="preserve"> </w:t>
            </w:r>
            <w:r>
              <w:rPr>
                <w:rFonts w:ascii="Consolas" w:hAnsi="Consolas"/>
                <w:color w:val="3F6288"/>
                <w:sz w:val="18"/>
              </w:rPr>
              <w:t>get_reel()</w:t>
            </w:r>
            <w:r>
              <w:rPr>
                <w:rFonts w:ascii="Calibri" w:hAnsi="Calibri"/>
                <w:sz w:val="19"/>
              </w:rPr>
              <w:t xml:space="preserve"> </w:t>
            </w:r>
            <w:r>
              <w:rPr>
                <w:rFonts w:ascii="Consolas" w:hAnsi="Consolas"/>
                <w:color w:val="3F6288"/>
                <w:sz w:val="18"/>
              </w:rPr>
              <w:t>get_studio()</w:t>
            </w:r>
            <w:r>
              <w:rPr>
                <w:rFonts w:ascii="Calibri" w:hAnsi="Calibri"/>
                <w:sz w:val="19"/>
              </w:rPr>
              <w:t xml:space="preserve"> </w:t>
            </w:r>
            <w:r>
              <w:rPr>
                <w:rFonts w:ascii="Consolas" w:hAnsi="Consolas"/>
                <w:color w:val="3F6288"/>
                <w:sz w:val="18"/>
              </w:rPr>
              <w:t>get_assets()</w:t>
            </w:r>
            <w:r>
              <w:rPr>
                <w:rFonts w:ascii="Calibri" w:hAnsi="Calibri"/>
                <w:sz w:val="19"/>
              </w:rPr>
              <w:t xml:space="preserve"> </w:t>
            </w:r>
            <w:r>
              <w:rPr>
                <w:rFonts w:ascii="Consolas" w:hAnsi="Consolas"/>
                <w:color w:val="3F6288"/>
                <w:sz w:val="18"/>
              </w:rPr>
              <w:t>get_ffmpeg()</w:t>
            </w:r>
          </w:p>
        </w:tc>
        <w:tc>
          <w:tcPr>
            <w:tcW w:type="dxa" w:w="4752"/>
          </w:tcPr>
          <w:p>
            <w:pPr>
              <w:spacing w:before="40" w:after="40"/>
            </w:pPr>
            <w:r/>
            <w:r>
              <w:rPr>
                <w:rFonts w:ascii="Calibri" w:hAnsi="Calibri"/>
                <w:sz w:val="19"/>
              </w:rPr>
              <w:t>The module</w:t>
            </w:r>
          </w:p>
        </w:tc>
      </w:tr>
    </w:tbl>
    <w:p>
      <w:pPr>
        <w:spacing w:after="80"/>
      </w:pPr>
    </w:p>
    <w:p>
      <w:pPr>
        <w:spacing w:after="140"/>
      </w:pPr>
      <w:r>
        <w:rPr>
          <w:rFonts w:ascii="Consolas" w:hAnsi="Consolas"/>
          <w:color w:val="3F6288"/>
          <w:sz w:val="20"/>
        </w:rPr>
        <w:t>_warn_about_sibling()</w:t>
      </w:r>
      <w:r>
        <w:rPr>
          <w:rFonts w:ascii="Calibri" w:hAnsi="Calibri"/>
          <w:sz w:val="21"/>
        </w:rPr>
        <w:t xml:space="preserve"> prints a note naming both paths when a sibling </w:t>
      </w:r>
      <w:r>
        <w:rPr>
          <w:rFonts w:ascii="Consolas" w:hAnsi="Consolas"/>
          <w:color w:val="3F6288"/>
          <w:sz w:val="20"/>
        </w:rPr>
        <w:t>../prism_terminal</w:t>
      </w:r>
      <w:r>
        <w:rPr>
          <w:rFonts w:ascii="Calibri" w:hAnsi="Calibri"/>
          <w:sz w:val="21"/>
        </w:rPr>
        <w:t xml:space="preserve"> checkout exists and is being ignored.</w:t>
      </w:r>
    </w:p>
    <w:p>
      <w:pPr>
        <w:pStyle w:val="Heading2"/>
        <w:keepNext/>
      </w:pPr>
      <w:r>
        <w:rPr>
          <w:rFonts w:ascii="Calibri" w:hAnsi="Calibri"/>
          <w:color w:val="3F6288"/>
        </w:rPr>
        <w:t>2.2 workers — the concurrency surface</w:t>
      </w:r>
    </w:p>
    <w:p>
      <w:pPr>
        <w:spacing w:after="140"/>
      </w:pPr>
      <w:r>
        <w:rPr>
          <w:rFonts w:ascii="Calibri" w:hAnsi="Calibri"/>
          <w:sz w:val="21"/>
        </w:rPr>
        <w:t xml:space="preserve">Every class is a </w:t>
      </w:r>
      <w:r>
        <w:rPr>
          <w:rFonts w:ascii="Consolas" w:hAnsi="Consolas"/>
          <w:color w:val="3F6288"/>
          <w:sz w:val="20"/>
        </w:rPr>
        <w:t>QThread</w:t>
      </w:r>
      <w:r>
        <w:rPr>
          <w:rFonts w:ascii="Calibri" w:hAnsi="Calibri"/>
          <w:sz w:val="21"/>
        </w:rPr>
        <w:t>. All communication is by Qt signal.</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Worker</w:t>
            </w:r>
          </w:p>
        </w:tc>
        <w:tc>
          <w:tcPr>
            <w:tcW w:type="dxa" w:w="3168"/>
            <w:shd w:val="clear" w:color="auto" w:fill="E4EBF2"/>
          </w:tcPr>
          <w:p>
            <w:pPr>
              <w:spacing w:before="40" w:after="40"/>
            </w:pPr>
            <w:r/>
            <w:r>
              <w:rPr>
                <w:rFonts w:ascii="Calibri" w:hAnsi="Calibri"/>
                <w:b/>
                <w:color w:val="3F6288"/>
                <w:sz w:val="19"/>
              </w:rPr>
              <w:t>Constructor</w:t>
            </w:r>
          </w:p>
        </w:tc>
        <w:tc>
          <w:tcPr>
            <w:tcW w:type="dxa" w:w="3168"/>
            <w:shd w:val="clear" w:color="auto" w:fill="E4EBF2"/>
          </w:tcPr>
          <w:p>
            <w:pPr>
              <w:spacing w:before="40" w:after="40"/>
            </w:pPr>
            <w:r/>
            <w:r>
              <w:rPr>
                <w:rFonts w:ascii="Calibri" w:hAnsi="Calibri"/>
                <w:b/>
                <w:color w:val="3F6288"/>
                <w:sz w:val="19"/>
              </w:rPr>
              <w:t>Does</w:t>
            </w:r>
          </w:p>
        </w:tc>
      </w:tr>
      <w:tr>
        <w:tc>
          <w:tcPr>
            <w:tcW w:type="dxa" w:w="3168"/>
          </w:tcPr>
          <w:p>
            <w:pPr>
              <w:spacing w:before="40" w:after="40"/>
            </w:pPr>
            <w:r/>
            <w:r>
              <w:rPr>
                <w:rFonts w:ascii="Consolas" w:hAnsi="Consolas"/>
                <w:color w:val="3F6288"/>
                <w:sz w:val="18"/>
              </w:rPr>
              <w:t>AuthorizeWorker</w:t>
            </w:r>
          </w:p>
        </w:tc>
        <w:tc>
          <w:tcPr>
            <w:tcW w:type="dxa" w:w="3168"/>
          </w:tcPr>
          <w:p>
            <w:pPr>
              <w:spacing w:before="40" w:after="40"/>
            </w:pPr>
            <w:r/>
            <w:r>
              <w:rPr>
                <w:rFonts w:ascii="Consolas" w:hAnsi="Consolas"/>
                <w:color w:val="3F6288"/>
                <w:sz w:val="18"/>
              </w:rPr>
              <w:t>(feature='core', action='run')</w:t>
            </w:r>
          </w:p>
        </w:tc>
        <w:tc>
          <w:tcPr>
            <w:tcW w:type="dxa" w:w="3168"/>
          </w:tcPr>
          <w:p>
            <w:pPr>
              <w:spacing w:before="40" w:after="40"/>
            </w:pPr>
            <w:r/>
            <w:r>
              <w:rPr>
                <w:rFonts w:ascii="Calibri" w:hAnsi="Calibri"/>
                <w:sz w:val="19"/>
              </w:rPr>
              <w:t>Ask the licence server whether this run may go ahead</w:t>
            </w:r>
          </w:p>
        </w:tc>
      </w:tr>
      <w:tr>
        <w:tc>
          <w:tcPr>
            <w:tcW w:type="dxa" w:w="3168"/>
          </w:tcPr>
          <w:p>
            <w:pPr>
              <w:spacing w:before="40" w:after="40"/>
            </w:pPr>
            <w:r/>
            <w:r>
              <w:rPr>
                <w:rFonts w:ascii="Consolas" w:hAnsi="Consolas"/>
                <w:color w:val="3F6288"/>
                <w:sz w:val="18"/>
              </w:rPr>
              <w:t>RouteWorker</w:t>
            </w:r>
          </w:p>
        </w:tc>
        <w:tc>
          <w:tcPr>
            <w:tcW w:type="dxa" w:w="3168"/>
          </w:tcPr>
          <w:p>
            <w:pPr>
              <w:spacing w:before="40" w:after="40"/>
            </w:pPr>
            <w:r/>
            <w:r>
              <w:rPr>
                <w:rFonts w:ascii="Consolas" w:hAnsi="Consolas"/>
                <w:color w:val="3F6288"/>
                <w:sz w:val="18"/>
              </w:rPr>
              <w:t>(query, cfg, attachments)</w:t>
            </w:r>
          </w:p>
        </w:tc>
        <w:tc>
          <w:tcPr>
            <w:tcW w:type="dxa" w:w="3168"/>
          </w:tcPr>
          <w:p>
            <w:pPr>
              <w:spacing w:before="40" w:after="40"/>
            </w:pPr>
            <w:r/>
            <w:r>
              <w:rPr>
                <w:rFonts w:ascii="Calibri" w:hAnsi="Calibri"/>
                <w:sz w:val="19"/>
              </w:rPr>
              <w:t xml:space="preserve">One </w:t>
            </w:r>
            <w:r>
              <w:rPr>
                <w:rFonts w:ascii="Consolas" w:hAnsi="Consolas"/>
                <w:color w:val="3F6288"/>
                <w:sz w:val="18"/>
              </w:rPr>
              <w:t>router.route()</w:t>
            </w:r>
            <w:r>
              <w:rPr>
                <w:rFonts w:ascii="Calibri" w:hAnsi="Calibri"/>
                <w:sz w:val="19"/>
              </w:rPr>
              <w:t xml:space="preserve"> call</w:t>
            </w:r>
          </w:p>
        </w:tc>
      </w:tr>
      <w:tr>
        <w:tc>
          <w:tcPr>
            <w:tcW w:type="dxa" w:w="3168"/>
          </w:tcPr>
          <w:p>
            <w:pPr>
              <w:spacing w:before="40" w:after="40"/>
            </w:pPr>
            <w:r/>
            <w:r>
              <w:rPr>
                <w:rFonts w:ascii="Consolas" w:hAnsi="Consolas"/>
                <w:color w:val="3F6288"/>
                <w:sz w:val="18"/>
              </w:rPr>
              <w:t>AutomationWorker</w:t>
            </w:r>
          </w:p>
        </w:tc>
        <w:tc>
          <w:tcPr>
            <w:tcW w:type="dxa" w:w="3168"/>
          </w:tcPr>
          <w:p>
            <w:pPr>
              <w:spacing w:before="40" w:after="40"/>
            </w:pPr>
            <w:r/>
            <w:r>
              <w:rPr>
                <w:rFonts w:ascii="Consolas" w:hAnsi="Consolas"/>
                <w:color w:val="3F6288"/>
                <w:sz w:val="18"/>
              </w:rPr>
              <w:t>(routing, cfg, attachments, query, custom_stages, chatgpt_analysis, reel_design_stage)</w:t>
            </w:r>
          </w:p>
        </w:tc>
        <w:tc>
          <w:tcPr>
            <w:tcW w:type="dxa" w:w="3168"/>
          </w:tcPr>
          <w:p>
            <w:pPr>
              <w:spacing w:before="40" w:after="40"/>
            </w:pPr>
            <w:r/>
            <w:r>
              <w:rPr>
                <w:rFonts w:ascii="Calibri" w:hAnsi="Calibri"/>
                <w:sz w:val="19"/>
              </w:rPr>
              <w:t xml:space="preserve">The whole browser pipeline. </w:t>
            </w:r>
            <w:r>
              <w:rPr>
                <w:rFonts w:ascii="Consolas" w:hAnsi="Consolas"/>
                <w:color w:val="3F6288"/>
                <w:sz w:val="18"/>
              </w:rPr>
              <w:t>stop()</w:t>
            </w:r>
            <w:r>
              <w:rPr>
                <w:rFonts w:ascii="Calibri" w:hAnsi="Calibri"/>
                <w:sz w:val="19"/>
              </w:rPr>
              <w:t xml:space="preserve"> / </w:t>
            </w:r>
            <w:r>
              <w:rPr>
                <w:rFonts w:ascii="Consolas" w:hAnsi="Consolas"/>
                <w:color w:val="3F6288"/>
                <w:sz w:val="18"/>
              </w:rPr>
              <w:t>stopping()</w:t>
            </w:r>
          </w:p>
        </w:tc>
      </w:tr>
      <w:tr>
        <w:tc>
          <w:tcPr>
            <w:tcW w:type="dxa" w:w="3168"/>
          </w:tcPr>
          <w:p>
            <w:pPr>
              <w:spacing w:before="40" w:after="40"/>
            </w:pPr>
            <w:r/>
            <w:r>
              <w:rPr>
                <w:rFonts w:ascii="Consolas" w:hAnsi="Consolas"/>
                <w:color w:val="3F6288"/>
                <w:sz w:val="18"/>
              </w:rPr>
              <w:t>RecordWorker</w:t>
            </w:r>
          </w:p>
        </w:tc>
        <w:tc>
          <w:tcPr>
            <w:tcW w:type="dxa" w:w="3168"/>
          </w:tcPr>
          <w:p>
            <w:pPr>
              <w:spacing w:before="40" w:after="40"/>
            </w:pPr>
            <w:r/>
            <w:r>
              <w:rPr>
                <w:rFonts w:ascii="Consolas" w:hAnsi="Consolas"/>
                <w:color w:val="3F6288"/>
                <w:sz w:val="18"/>
              </w:rPr>
              <w:t>(cfg)</w:t>
            </w:r>
          </w:p>
        </w:tc>
        <w:tc>
          <w:tcPr>
            <w:tcW w:type="dxa" w:w="3168"/>
          </w:tcPr>
          <w:p>
            <w:pPr>
              <w:spacing w:before="40" w:after="40"/>
            </w:pPr>
            <w:r/>
            <w:r>
              <w:rPr>
                <w:rFonts w:ascii="Calibri" w:hAnsi="Calibri"/>
                <w:sz w:val="19"/>
              </w:rPr>
              <w:t>Push-to-talk: recording starts as soon as the thread runs</w:t>
            </w:r>
          </w:p>
        </w:tc>
      </w:tr>
      <w:tr>
        <w:tc>
          <w:tcPr>
            <w:tcW w:type="dxa" w:w="3168"/>
          </w:tcPr>
          <w:p>
            <w:pPr>
              <w:spacing w:before="40" w:after="40"/>
            </w:pPr>
            <w:r/>
            <w:r>
              <w:rPr>
                <w:rFonts w:ascii="Consolas" w:hAnsi="Consolas"/>
                <w:color w:val="3F6288"/>
                <w:sz w:val="18"/>
              </w:rPr>
              <w:t>InterpretWorker</w:t>
            </w:r>
          </w:p>
        </w:tc>
        <w:tc>
          <w:tcPr>
            <w:tcW w:type="dxa" w:w="3168"/>
          </w:tcPr>
          <w:p>
            <w:pPr>
              <w:spacing w:before="40" w:after="40"/>
            </w:pPr>
            <w:r/>
            <w:r>
              <w:rPr>
                <w:rFonts w:ascii="Consolas" w:hAnsi="Consolas"/>
                <w:color w:val="3F6288"/>
                <w:sz w:val="18"/>
              </w:rPr>
              <w:t>(text, cfg)</w:t>
            </w:r>
          </w:p>
        </w:tc>
        <w:tc>
          <w:tcPr>
            <w:tcW w:type="dxa" w:w="3168"/>
          </w:tcPr>
          <w:p>
            <w:pPr>
              <w:spacing w:before="40" w:after="40"/>
            </w:pPr>
            <w:r/>
            <w:r>
              <w:rPr>
                <w:rFonts w:ascii="Calibri" w:hAnsi="Calibri"/>
                <w:sz w:val="19"/>
              </w:rPr>
              <w:t>Polish a transcript, split out file mentions</w:t>
            </w:r>
          </w:p>
        </w:tc>
      </w:tr>
      <w:tr>
        <w:tc>
          <w:tcPr>
            <w:tcW w:type="dxa" w:w="3168"/>
          </w:tcPr>
          <w:p>
            <w:pPr>
              <w:spacing w:before="40" w:after="40"/>
            </w:pPr>
            <w:r/>
            <w:r>
              <w:rPr>
                <w:rFonts w:ascii="Consolas" w:hAnsi="Consolas"/>
                <w:color w:val="3F6288"/>
                <w:sz w:val="18"/>
              </w:rPr>
              <w:t>SendWorker</w:t>
            </w:r>
          </w:p>
        </w:tc>
        <w:tc>
          <w:tcPr>
            <w:tcW w:type="dxa" w:w="3168"/>
          </w:tcPr>
          <w:p>
            <w:pPr>
              <w:spacing w:before="40" w:after="40"/>
            </w:pPr>
            <w:r/>
            <w:r>
              <w:rPr>
                <w:rFonts w:ascii="Consolas" w:hAnsi="Consolas"/>
                <w:color w:val="3F6288"/>
                <w:sz w:val="18"/>
              </w:rPr>
              <w:t>(cfg, recipients, subject, body, files)</w:t>
            </w:r>
          </w:p>
        </w:tc>
        <w:tc>
          <w:tcPr>
            <w:tcW w:type="dxa" w:w="3168"/>
          </w:tcPr>
          <w:p>
            <w:pPr>
              <w:spacing w:before="40" w:after="40"/>
            </w:pPr>
            <w:r/>
            <w:r>
              <w:rPr>
                <w:rFonts w:ascii="Calibri" w:hAnsi="Calibri"/>
                <w:sz w:val="19"/>
              </w:rPr>
              <w:t xml:space="preserve">The email blast. </w:t>
            </w:r>
            <w:r>
              <w:rPr>
                <w:rFonts w:ascii="Consolas" w:hAnsi="Consolas"/>
                <w:color w:val="3F6288"/>
                <w:sz w:val="18"/>
              </w:rPr>
              <w:t>stop()</w:t>
            </w:r>
            <w:r>
              <w:rPr>
                <w:rFonts w:ascii="Calibri" w:hAnsi="Calibri"/>
                <w:sz w:val="19"/>
              </w:rPr>
              <w:t xml:space="preserve"> / </w:t>
            </w:r>
            <w:r>
              <w:rPr>
                <w:rFonts w:ascii="Consolas" w:hAnsi="Consolas"/>
                <w:color w:val="3F6288"/>
                <w:sz w:val="18"/>
              </w:rPr>
              <w:t>stopped()</w:t>
            </w:r>
          </w:p>
        </w:tc>
      </w:tr>
      <w:tr>
        <w:tc>
          <w:tcPr>
            <w:tcW w:type="dxa" w:w="3168"/>
          </w:tcPr>
          <w:p>
            <w:pPr>
              <w:spacing w:before="40" w:after="40"/>
            </w:pPr>
            <w:r/>
            <w:r>
              <w:rPr>
                <w:rFonts w:ascii="Consolas" w:hAnsi="Consolas"/>
                <w:color w:val="3F6288"/>
                <w:sz w:val="18"/>
              </w:rPr>
              <w:t>VerifyWorker</w:t>
            </w:r>
          </w:p>
        </w:tc>
        <w:tc>
          <w:tcPr>
            <w:tcW w:type="dxa" w:w="3168"/>
          </w:tcPr>
          <w:p>
            <w:pPr>
              <w:spacing w:before="40" w:after="40"/>
            </w:pPr>
            <w:r/>
            <w:r>
              <w:rPr>
                <w:rFonts w:ascii="Consolas" w:hAnsi="Consolas"/>
                <w:color w:val="3F6288"/>
                <w:sz w:val="18"/>
              </w:rPr>
              <w:t>(cfg)</w:t>
            </w:r>
          </w:p>
        </w:tc>
        <w:tc>
          <w:tcPr>
            <w:tcW w:type="dxa" w:w="3168"/>
          </w:tcPr>
          <w:p>
            <w:pPr>
              <w:spacing w:before="40" w:after="40"/>
            </w:pPr>
            <w:r/>
            <w:r>
              <w:rPr>
                <w:rFonts w:ascii="Calibri" w:hAnsi="Calibri"/>
                <w:sz w:val="19"/>
              </w:rPr>
              <w:t>Log in and hang up — check the account before a real blast</w:t>
            </w:r>
          </w:p>
        </w:tc>
      </w:tr>
      <w:tr>
        <w:tc>
          <w:tcPr>
            <w:tcW w:type="dxa" w:w="3168"/>
          </w:tcPr>
          <w:p>
            <w:pPr>
              <w:spacing w:before="40" w:after="40"/>
            </w:pPr>
            <w:r/>
            <w:r>
              <w:rPr>
                <w:rFonts w:ascii="Consolas" w:hAnsi="Consolas"/>
                <w:color w:val="3F6288"/>
                <w:sz w:val="18"/>
              </w:rPr>
              <w:t>FindWorker</w:t>
            </w:r>
          </w:p>
        </w:tc>
        <w:tc>
          <w:tcPr>
            <w:tcW w:type="dxa" w:w="3168"/>
          </w:tcPr>
          <w:p>
            <w:pPr>
              <w:spacing w:before="40" w:after="40"/>
            </w:pPr>
            <w:r/>
            <w:r>
              <w:rPr>
                <w:rFonts w:ascii="Consolas" w:hAnsi="Consolas"/>
                <w:color w:val="3F6288"/>
                <w:sz w:val="18"/>
              </w:rPr>
              <w:t>(desc, cfg)</w:t>
            </w:r>
          </w:p>
        </w:tc>
        <w:tc>
          <w:tcPr>
            <w:tcW w:type="dxa" w:w="3168"/>
          </w:tcPr>
          <w:p>
            <w:pPr>
              <w:spacing w:before="40" w:after="40"/>
            </w:pPr>
            <w:r/>
            <w:r>
              <w:rPr>
                <w:rFonts w:ascii="Calibri" w:hAnsi="Calibri"/>
                <w:sz w:val="19"/>
              </w:rPr>
              <w:t>Natural-language file finding</w:t>
            </w:r>
          </w:p>
        </w:tc>
      </w:tr>
      <w:tr>
        <w:tc>
          <w:tcPr>
            <w:tcW w:type="dxa" w:w="3168"/>
          </w:tcPr>
          <w:p>
            <w:pPr>
              <w:spacing w:before="40" w:after="40"/>
            </w:pPr>
            <w:r/>
            <w:r>
              <w:rPr>
                <w:rFonts w:ascii="Consolas" w:hAnsi="Consolas"/>
                <w:color w:val="3F6288"/>
                <w:sz w:val="18"/>
              </w:rPr>
              <w:t>MeasureWorker</w:t>
            </w:r>
          </w:p>
        </w:tc>
        <w:tc>
          <w:tcPr>
            <w:tcW w:type="dxa" w:w="3168"/>
          </w:tcPr>
          <w:p>
            <w:pPr>
              <w:spacing w:before="40" w:after="40"/>
            </w:pPr>
            <w:r/>
            <w:r>
              <w:rPr>
                <w:rFonts w:ascii="Consolas" w:hAnsi="Consolas"/>
                <w:color w:val="3F6288"/>
                <w:sz w:val="18"/>
              </w:rPr>
              <w:t>(path, unit='', scope=None)</w:t>
            </w:r>
          </w:p>
        </w:tc>
        <w:tc>
          <w:tcPr>
            <w:tcW w:type="dxa" w:w="3168"/>
          </w:tcPr>
          <w:p>
            <w:pPr>
              <w:spacing w:before="40" w:after="40"/>
            </w:pPr>
            <w:r/>
            <w:r>
              <w:rPr>
                <w:rFonts w:ascii="Calibri" w:hAnsi="Calibri"/>
                <w:sz w:val="19"/>
              </w:rPr>
              <w:t>Parse a CAD drawing off the UI thread</w:t>
            </w:r>
          </w:p>
        </w:tc>
      </w:tr>
      <w:tr>
        <w:tc>
          <w:tcPr>
            <w:tcW w:type="dxa" w:w="3168"/>
          </w:tcPr>
          <w:p>
            <w:pPr>
              <w:spacing w:before="40" w:after="40"/>
            </w:pPr>
            <w:r/>
            <w:r>
              <w:rPr>
                <w:rFonts w:ascii="Consolas" w:hAnsi="Consolas"/>
                <w:color w:val="3F6288"/>
                <w:sz w:val="18"/>
              </w:rPr>
              <w:t>GerberWorker</w:t>
            </w:r>
          </w:p>
        </w:tc>
        <w:tc>
          <w:tcPr>
            <w:tcW w:type="dxa" w:w="3168"/>
          </w:tcPr>
          <w:p>
            <w:pPr>
              <w:spacing w:before="40" w:after="40"/>
            </w:pPr>
            <w:r/>
            <w:r>
              <w:rPr>
                <w:rFonts w:ascii="Consolas" w:hAnsi="Consolas"/>
                <w:color w:val="3F6288"/>
                <w:sz w:val="18"/>
              </w:rPr>
              <w:t>(paths)</w:t>
            </w:r>
          </w:p>
        </w:tc>
        <w:tc>
          <w:tcPr>
            <w:tcW w:type="dxa" w:w="3168"/>
          </w:tcPr>
          <w:p>
            <w:pPr>
              <w:spacing w:before="40" w:after="40"/>
            </w:pPr>
            <w:r/>
            <w:r>
              <w:rPr>
                <w:rFonts w:ascii="Calibri" w:hAnsi="Calibri"/>
                <w:sz w:val="19"/>
              </w:rPr>
              <w:t>Measure one or several PCB jobs</w:t>
            </w:r>
          </w:p>
        </w:tc>
      </w:tr>
      <w:tr>
        <w:tc>
          <w:tcPr>
            <w:tcW w:type="dxa" w:w="3168"/>
          </w:tcPr>
          <w:p>
            <w:pPr>
              <w:spacing w:before="40" w:after="40"/>
            </w:pPr>
            <w:r/>
            <w:r>
              <w:rPr>
                <w:rFonts w:ascii="Consolas" w:hAnsi="Consolas"/>
                <w:color w:val="3F6288"/>
                <w:sz w:val="18"/>
              </w:rPr>
              <w:t>ReelWorker</w:t>
            </w:r>
          </w:p>
        </w:tc>
        <w:tc>
          <w:tcPr>
            <w:tcW w:type="dxa" w:w="3168"/>
          </w:tcPr>
          <w:p>
            <w:pPr>
              <w:spacing w:before="40" w:after="40"/>
            </w:pPr>
            <w:r/>
            <w:r>
              <w:rPr>
                <w:rFonts w:ascii="Consolas" w:hAnsi="Consolas"/>
                <w:color w:val="3F6288"/>
                <w:sz w:val="18"/>
              </w:rPr>
              <w:t>(spec, out_path, studio=False)</w:t>
            </w:r>
          </w:p>
        </w:tc>
        <w:tc>
          <w:tcPr>
            <w:tcW w:type="dxa" w:w="3168"/>
          </w:tcPr>
          <w:p>
            <w:pPr>
              <w:spacing w:before="40" w:after="40"/>
            </w:pPr>
            <w:r/>
            <w:r>
              <w:rPr>
                <w:rFonts w:ascii="Calibri" w:hAnsi="Calibri"/>
                <w:sz w:val="19"/>
              </w:rPr>
              <w:t>Render the reel</w:t>
            </w:r>
          </w:p>
        </w:tc>
      </w:tr>
      <w:tr>
        <w:tc>
          <w:tcPr>
            <w:tcW w:type="dxa" w:w="3168"/>
          </w:tcPr>
          <w:p>
            <w:pPr>
              <w:spacing w:before="40" w:after="40"/>
            </w:pPr>
            <w:r/>
            <w:r>
              <w:rPr>
                <w:rFonts w:ascii="Consolas" w:hAnsi="Consolas"/>
                <w:color w:val="3F6288"/>
                <w:sz w:val="18"/>
              </w:rPr>
              <w:t>InboxVerifyWorker</w:t>
            </w:r>
          </w:p>
        </w:tc>
        <w:tc>
          <w:tcPr>
            <w:tcW w:type="dxa" w:w="3168"/>
          </w:tcPr>
          <w:p>
            <w:pPr>
              <w:spacing w:before="40" w:after="40"/>
            </w:pPr>
            <w:r/>
            <w:r>
              <w:rPr>
                <w:rFonts w:ascii="Consolas" w:hAnsi="Consolas"/>
                <w:color w:val="3F6288"/>
                <w:sz w:val="18"/>
              </w:rPr>
              <w:t>(address, password, host='')</w:t>
            </w:r>
          </w:p>
        </w:tc>
        <w:tc>
          <w:tcPr>
            <w:tcW w:type="dxa" w:w="3168"/>
          </w:tcPr>
          <w:p>
            <w:pPr>
              <w:spacing w:before="40" w:after="40"/>
            </w:pPr>
            <w:r/>
            <w:r>
              <w:rPr>
                <w:rFonts w:ascii="Calibri" w:hAnsi="Calibri"/>
                <w:sz w:val="19"/>
              </w:rPr>
              <w:t>Find the mail server and check the password</w:t>
            </w:r>
          </w:p>
        </w:tc>
      </w:tr>
      <w:tr>
        <w:tc>
          <w:tcPr>
            <w:tcW w:type="dxa" w:w="3168"/>
          </w:tcPr>
          <w:p>
            <w:pPr>
              <w:spacing w:before="40" w:after="40"/>
            </w:pPr>
            <w:r/>
            <w:r>
              <w:rPr>
                <w:rFonts w:ascii="Consolas" w:hAnsi="Consolas"/>
                <w:color w:val="3F6288"/>
                <w:sz w:val="18"/>
              </w:rPr>
              <w:t>InboxCheckWorker</w:t>
            </w:r>
          </w:p>
        </w:tc>
        <w:tc>
          <w:tcPr>
            <w:tcW w:type="dxa" w:w="3168"/>
          </w:tcPr>
          <w:p>
            <w:pPr>
              <w:spacing w:before="40" w:after="40"/>
            </w:pPr>
            <w:r/>
            <w:r>
              <w:rPr>
                <w:rFonts w:ascii="Consolas" w:hAnsi="Consolas"/>
                <w:color w:val="3F6288"/>
                <w:sz w:val="18"/>
              </w:rPr>
              <w:t>(cfg, root, *, state, knowledge, local_only, followup_days, max_reminders, catch_up_with_new)</w:t>
            </w:r>
          </w:p>
        </w:tc>
        <w:tc>
          <w:tcPr>
            <w:tcW w:type="dxa" w:w="3168"/>
          </w:tcPr>
          <w:p>
            <w:pPr>
              <w:spacing w:before="40" w:after="40"/>
            </w:pPr>
            <w:r/>
            <w:r>
              <w:rPr>
                <w:rFonts w:ascii="Calibri" w:hAnsi="Calibri"/>
                <w:sz w:val="19"/>
              </w:rPr>
              <w:t>One run of the daily loop</w:t>
            </w:r>
          </w:p>
        </w:tc>
      </w:tr>
      <w:tr>
        <w:tc>
          <w:tcPr>
            <w:tcW w:type="dxa" w:w="3168"/>
          </w:tcPr>
          <w:p>
            <w:pPr>
              <w:spacing w:before="40" w:after="40"/>
            </w:pPr>
            <w:r/>
            <w:r>
              <w:rPr>
                <w:rFonts w:ascii="Consolas" w:hAnsi="Consolas"/>
                <w:color w:val="3F6288"/>
                <w:sz w:val="18"/>
              </w:rPr>
              <w:t>POReadWorker</w:t>
            </w:r>
          </w:p>
        </w:tc>
        <w:tc>
          <w:tcPr>
            <w:tcW w:type="dxa" w:w="3168"/>
          </w:tcPr>
          <w:p>
            <w:pPr>
              <w:spacing w:before="40" w:after="40"/>
            </w:pPr>
            <w:r/>
            <w:r>
              <w:rPr>
                <w:rFonts w:ascii="Consolas" w:hAnsi="Consolas"/>
                <w:color w:val="3F6288"/>
                <w:sz w:val="18"/>
              </w:rPr>
              <w:t>(cfg, text, source='')</w:t>
            </w:r>
          </w:p>
        </w:tc>
        <w:tc>
          <w:tcPr>
            <w:tcW w:type="dxa" w:w="3168"/>
          </w:tcPr>
          <w:p>
            <w:pPr>
              <w:spacing w:before="40" w:after="40"/>
            </w:pPr>
            <w:r/>
            <w:r>
              <w:rPr>
                <w:rFonts w:ascii="Calibri" w:hAnsi="Calibri"/>
                <w:sz w:val="19"/>
              </w:rPr>
              <w:t>Read one purchase order into fields</w:t>
            </w:r>
          </w:p>
        </w:tc>
      </w:tr>
      <w:tr>
        <w:tc>
          <w:tcPr>
            <w:tcW w:type="dxa" w:w="3168"/>
          </w:tcPr>
          <w:p>
            <w:pPr>
              <w:spacing w:before="40" w:after="40"/>
            </w:pPr>
            <w:r/>
            <w:r>
              <w:rPr>
                <w:rFonts w:ascii="Consolas" w:hAnsi="Consolas"/>
                <w:color w:val="3F6288"/>
                <w:sz w:val="18"/>
              </w:rPr>
              <w:t>SupportWorker</w:t>
            </w:r>
          </w:p>
        </w:tc>
        <w:tc>
          <w:tcPr>
            <w:tcW w:type="dxa" w:w="3168"/>
          </w:tcPr>
          <w:p>
            <w:pPr>
              <w:spacing w:before="40" w:after="40"/>
            </w:pPr>
            <w:r/>
            <w:r>
              <w:rPr>
                <w:rFonts w:ascii="Consolas" w:hAnsi="Consolas"/>
                <w:color w:val="3F6288"/>
                <w:sz w:val="18"/>
              </w:rPr>
              <w:t>(cfg, prompt)</w:t>
            </w:r>
          </w:p>
        </w:tc>
        <w:tc>
          <w:tcPr>
            <w:tcW w:type="dxa" w:w="3168"/>
          </w:tcPr>
          <w:p>
            <w:pPr>
              <w:spacing w:before="40" w:after="40"/>
            </w:pPr>
            <w:r/>
            <w:r>
              <w:rPr>
                <w:rFonts w:ascii="Calibri" w:hAnsi="Calibri"/>
                <w:sz w:val="19"/>
              </w:rPr>
              <w:t>One answer from the support assistant</w:t>
            </w:r>
          </w:p>
        </w:tc>
      </w:tr>
      <w:tr>
        <w:tc>
          <w:tcPr>
            <w:tcW w:type="dxa" w:w="3168"/>
          </w:tcPr>
          <w:p>
            <w:pPr>
              <w:spacing w:before="40" w:after="40"/>
            </w:pPr>
            <w:r/>
            <w:r>
              <w:rPr>
                <w:rFonts w:ascii="Consolas" w:hAnsi="Consolas"/>
                <w:color w:val="3F6288"/>
                <w:sz w:val="18"/>
              </w:rPr>
              <w:t>DraftWorker</w:t>
            </w:r>
          </w:p>
        </w:tc>
        <w:tc>
          <w:tcPr>
            <w:tcW w:type="dxa" w:w="3168"/>
          </w:tcPr>
          <w:p>
            <w:pPr>
              <w:spacing w:before="40" w:after="40"/>
            </w:pPr>
            <w:r/>
            <w:r>
              <w:rPr>
                <w:rFonts w:ascii="Consolas" w:hAnsi="Consolas"/>
                <w:color w:val="3F6288"/>
                <w:sz w:val="18"/>
              </w:rPr>
              <w:t>(cfg, prompt, *, purpose='draft', attachments=None)</w:t>
            </w:r>
          </w:p>
        </w:tc>
        <w:tc>
          <w:tcPr>
            <w:tcW w:type="dxa" w:w="3168"/>
          </w:tcPr>
          <w:p>
            <w:pPr>
              <w:spacing w:before="40" w:after="40"/>
            </w:pPr>
            <w:r/>
            <w:r>
              <w:rPr>
                <w:rFonts w:ascii="Calibri" w:hAnsi="Calibri"/>
                <w:sz w:val="19"/>
              </w:rPr>
              <w:t xml:space="preserve">Write one email using the browser tools. </w:t>
            </w:r>
            <w:r>
              <w:rPr>
                <w:rFonts w:ascii="Consolas" w:hAnsi="Consolas"/>
                <w:color w:val="3F6288"/>
                <w:sz w:val="18"/>
              </w:rPr>
              <w:t>stop()</w:t>
            </w:r>
          </w:p>
        </w:tc>
      </w:tr>
      <w:tr>
        <w:tc>
          <w:tcPr>
            <w:tcW w:type="dxa" w:w="3168"/>
          </w:tcPr>
          <w:p>
            <w:pPr>
              <w:spacing w:before="40" w:after="40"/>
            </w:pPr>
            <w:r/>
            <w:r>
              <w:rPr>
                <w:rFonts w:ascii="Consolas" w:hAnsi="Consolas"/>
                <w:color w:val="3F6288"/>
                <w:sz w:val="18"/>
              </w:rPr>
              <w:t>FFmpegWorker</w:t>
            </w:r>
          </w:p>
        </w:tc>
        <w:tc>
          <w:tcPr>
            <w:tcW w:type="dxa" w:w="3168"/>
          </w:tcPr>
          <w:p>
            <w:pPr>
              <w:spacing w:before="40" w:after="40"/>
            </w:pPr>
            <w:r/>
            <w:r>
              <w:rPr>
                <w:rFonts w:ascii="Consolas" w:hAnsi="Consolas"/>
                <w:color w:val="3F6288"/>
                <w:sz w:val="18"/>
              </w:rPr>
              <w:t>()</w:t>
            </w:r>
          </w:p>
        </w:tc>
        <w:tc>
          <w:tcPr>
            <w:tcW w:type="dxa" w:w="3168"/>
          </w:tcPr>
          <w:p>
            <w:pPr>
              <w:spacing w:before="40" w:after="40"/>
            </w:pPr>
            <w:r/>
            <w:r>
              <w:rPr>
                <w:rFonts w:ascii="Calibri" w:hAnsi="Calibri"/>
                <w:sz w:val="19"/>
              </w:rPr>
              <w:t>Download and install FFmpeg</w:t>
            </w:r>
          </w:p>
        </w:tc>
      </w:tr>
    </w:tbl>
    <w:p>
      <w:pPr>
        <w:spacing w:after="80"/>
      </w:pPr>
    </w:p>
    <w:p>
      <w:pPr>
        <w:pStyle w:val="Heading2"/>
        <w:keepNext/>
      </w:pPr>
      <w:r>
        <w:rPr>
          <w:rFonts w:ascii="Calibri" w:hAnsi="Calibri"/>
          <w:color w:val="3F6288"/>
        </w:rPr>
        <w:t>2.3 licensing — the public surface</w:t>
      </w:r>
    </w:p>
    <w:p>
      <w:pPr>
        <w:spacing w:before="120" w:after="120"/>
        <w:ind w:left="173"/>
        <w:shd w:val="clear" w:color="auto" w:fill="F2F2F3"/>
        <w:pBdr>
          <w:left w:val="single" w:sz="8" w:space="6" w:color="C9CCD0"/>
        </w:pBdr>
      </w:pPr>
      <w:r>
        <w:rPr>
          <w:rFonts w:ascii="Consolas" w:hAnsi="Consolas"/>
          <w:color w:val="1C1F22"/>
          <w:sz w:val="17"/>
        </w:rPr>
        <w:t>__all__ = ['state', 'has', 'require', 'activate', 'deactivate', 'refresh',</w:t>
        <w:br/>
      </w:r>
      <w:r>
        <w:rPr>
          <w:rFonts w:ascii="Consolas" w:hAnsi="Consolas"/>
          <w:color w:val="1C1F22"/>
          <w:sz w:val="17"/>
        </w:rPr>
        <w:t xml:space="preserve">           'authorize', 'report_usage', 'Authorization', 'meter', ...]</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r>
              <w:rPr>
                <w:rFonts w:ascii="Calibri" w:hAnsi="Calibri"/>
                <w:b/>
                <w:color w:val="3F6288"/>
                <w:sz w:val="19"/>
              </w:rPr>
              <w:t>Purpose</w:t>
            </w:r>
          </w:p>
        </w:tc>
      </w:tr>
      <w:tr>
        <w:tc>
          <w:tcPr>
            <w:tcW w:type="dxa" w:w="4752"/>
          </w:tcPr>
          <w:p>
            <w:pPr>
              <w:spacing w:before="40" w:after="40"/>
            </w:pPr>
            <w:r/>
            <w:r>
              <w:rPr>
                <w:rFonts w:ascii="Consolas" w:hAnsi="Consolas"/>
                <w:color w:val="3F6288"/>
                <w:sz w:val="18"/>
              </w:rPr>
              <w:t>state() -&gt; LicenseState</w:t>
            </w:r>
          </w:p>
        </w:tc>
        <w:tc>
          <w:tcPr>
            <w:tcW w:type="dxa" w:w="4752"/>
          </w:tcPr>
          <w:p>
            <w:pPr>
              <w:spacing w:before="40" w:after="40"/>
            </w:pPr>
            <w:r/>
            <w:r>
              <w:rPr>
                <w:rFonts w:ascii="Calibri" w:hAnsi="Calibri"/>
                <w:sz w:val="19"/>
              </w:rPr>
              <w:t xml:space="preserve">Cached, cheap, </w:t>
            </w:r>
            <w:r>
              <w:rPr>
                <w:rFonts w:ascii="Calibri" w:hAnsi="Calibri"/>
                <w:b/>
                <w:sz w:val="19"/>
              </w:rPr>
              <w:t>safe to call from paint code</w:t>
            </w:r>
          </w:p>
        </w:tc>
      </w:tr>
      <w:tr>
        <w:tc>
          <w:tcPr>
            <w:tcW w:type="dxa" w:w="4752"/>
          </w:tcPr>
          <w:p>
            <w:pPr>
              <w:spacing w:before="40" w:after="40"/>
            </w:pPr>
            <w:r/>
            <w:r>
              <w:rPr>
                <w:rFonts w:ascii="Consolas" w:hAnsi="Consolas"/>
                <w:color w:val="3F6288"/>
                <w:sz w:val="18"/>
              </w:rPr>
              <w:t>reload() -&gt; LicenseState</w:t>
            </w:r>
          </w:p>
        </w:tc>
        <w:tc>
          <w:tcPr>
            <w:tcW w:type="dxa" w:w="4752"/>
          </w:tcPr>
          <w:p>
            <w:pPr>
              <w:spacing w:before="40" w:after="40"/>
            </w:pPr>
            <w:r/>
            <w:r>
              <w:rPr>
                <w:rFonts w:ascii="Calibri" w:hAnsi="Calibri"/>
                <w:sz w:val="19"/>
              </w:rPr>
              <w:t>Drop the cache and re-read from disk</w:t>
            </w:r>
          </w:p>
        </w:tc>
      </w:tr>
      <w:tr>
        <w:tc>
          <w:tcPr>
            <w:tcW w:type="dxa" w:w="4752"/>
          </w:tcPr>
          <w:p>
            <w:pPr>
              <w:spacing w:before="40" w:after="40"/>
            </w:pPr>
            <w:r/>
            <w:r>
              <w:rPr>
                <w:rFonts w:ascii="Consolas" w:hAnsi="Consolas"/>
                <w:color w:val="3F6288"/>
                <w:sz w:val="18"/>
              </w:rPr>
              <w:t>has(feature) -&gt; bool</w:t>
            </w:r>
          </w:p>
        </w:tc>
        <w:tc>
          <w:tcPr>
            <w:tcW w:type="dxa" w:w="4752"/>
          </w:tcPr>
          <w:p>
            <w:pPr>
              <w:spacing w:before="40" w:after="40"/>
            </w:pPr>
            <w:r/>
            <w:r>
              <w:rPr>
                <w:rFonts w:ascii="Calibri" w:hAnsi="Calibri"/>
                <w:sz w:val="19"/>
              </w:rPr>
              <w:t>Entitlement check</w:t>
            </w:r>
          </w:p>
        </w:tc>
      </w:tr>
      <w:tr>
        <w:tc>
          <w:tcPr>
            <w:tcW w:type="dxa" w:w="4752"/>
          </w:tcPr>
          <w:p>
            <w:pPr>
              <w:spacing w:before="40" w:after="40"/>
            </w:pPr>
            <w:r/>
            <w:r>
              <w:rPr>
                <w:rFonts w:ascii="Consolas" w:hAnsi="Consolas"/>
                <w:color w:val="3F6288"/>
                <w:sz w:val="18"/>
              </w:rPr>
              <w:t>require(feature, parent=None) -&gt; bool</w:t>
            </w:r>
          </w:p>
        </w:tc>
        <w:tc>
          <w:tcPr>
            <w:tcW w:type="dxa" w:w="4752"/>
          </w:tcPr>
          <w:p>
            <w:pPr>
              <w:spacing w:before="40" w:after="40"/>
            </w:pPr>
            <w:r/>
            <w:r>
              <w:rPr>
                <w:rFonts w:ascii="Calibri" w:hAnsi="Calibri"/>
                <w:sz w:val="19"/>
              </w:rPr>
              <w:t xml:space="preserve">Gate an action — </w:t>
            </w:r>
            <w:r>
              <w:rPr>
                <w:rFonts w:ascii="Calibri" w:hAnsi="Calibri"/>
                <w:b/>
                <w:sz w:val="19"/>
              </w:rPr>
              <w:t>shows the paywall itself</w:t>
            </w:r>
            <w:r>
              <w:rPr>
                <w:rFonts w:ascii="Calibri" w:hAnsi="Calibri"/>
                <w:sz w:val="19"/>
              </w:rPr>
              <w:t>, so call sites stay one line</w:t>
            </w:r>
          </w:p>
        </w:tc>
      </w:tr>
      <w:tr>
        <w:tc>
          <w:tcPr>
            <w:tcW w:type="dxa" w:w="4752"/>
          </w:tcPr>
          <w:p>
            <w:pPr>
              <w:spacing w:before="40" w:after="40"/>
            </w:pPr>
            <w:r/>
            <w:r>
              <w:rPr>
                <w:rFonts w:ascii="Consolas" w:hAnsi="Consolas"/>
                <w:color w:val="3F6288"/>
                <w:sz w:val="18"/>
              </w:rPr>
              <w:t>set_paywall_handler(fn)</w:t>
            </w:r>
          </w:p>
        </w:tc>
        <w:tc>
          <w:tcPr>
            <w:tcW w:type="dxa" w:w="4752"/>
          </w:tcPr>
          <w:p>
            <w:pPr>
              <w:spacing w:before="40" w:after="40"/>
            </w:pPr>
            <w:r/>
            <w:r>
              <w:rPr>
                <w:rFonts w:ascii="Calibri" w:hAnsi="Calibri"/>
                <w:sz w:val="19"/>
              </w:rPr>
              <w:t xml:space="preserve">Registered once from </w:t>
            </w:r>
            <w:r>
              <w:rPr>
                <w:rFonts w:ascii="Consolas" w:hAnsi="Consolas"/>
                <w:color w:val="3F6288"/>
                <w:sz w:val="18"/>
              </w:rPr>
              <w:t>main.py</w:t>
            </w:r>
            <w:r>
              <w:rPr>
                <w:rFonts w:ascii="Calibri" w:hAnsi="Calibri"/>
                <w:sz w:val="19"/>
              </w:rPr>
              <w:t xml:space="preserve">, so </w:t>
            </w:r>
            <w:r>
              <w:rPr>
                <w:rFonts w:ascii="Consolas" w:hAnsi="Consolas"/>
                <w:color w:val="3F6288"/>
                <w:sz w:val="18"/>
              </w:rPr>
              <w:t>licensing</w:t>
            </w:r>
            <w:r>
              <w:rPr>
                <w:rFonts w:ascii="Calibri" w:hAnsi="Calibri"/>
                <w:sz w:val="19"/>
              </w:rPr>
              <w:t xml:space="preserve"> never imports Qt</w:t>
            </w:r>
          </w:p>
        </w:tc>
      </w:tr>
      <w:tr>
        <w:tc>
          <w:tcPr>
            <w:tcW w:type="dxa" w:w="4752"/>
          </w:tcPr>
          <w:p>
            <w:pPr>
              <w:spacing w:before="40" w:after="40"/>
            </w:pPr>
            <w:r/>
            <w:r>
              <w:rPr>
                <w:rFonts w:ascii="Consolas" w:hAnsi="Consolas"/>
                <w:color w:val="3F6288"/>
                <w:sz w:val="18"/>
              </w:rPr>
              <w:t>activate(key) -&gt; LicenseState</w:t>
            </w:r>
          </w:p>
        </w:tc>
        <w:tc>
          <w:tcPr>
            <w:tcW w:type="dxa" w:w="4752"/>
          </w:tcPr>
          <w:p>
            <w:pPr>
              <w:spacing w:before="40" w:after="40"/>
            </w:pPr>
            <w:r/>
            <w:r>
              <w:rPr>
                <w:rFonts w:ascii="Calibri" w:hAnsi="Calibri"/>
                <w:sz w:val="19"/>
              </w:rPr>
              <w:t>Key → token on this machine</w:t>
            </w:r>
          </w:p>
        </w:tc>
      </w:tr>
      <w:tr>
        <w:tc>
          <w:tcPr>
            <w:tcW w:type="dxa" w:w="4752"/>
          </w:tcPr>
          <w:p>
            <w:pPr>
              <w:spacing w:before="40" w:after="40"/>
            </w:pPr>
            <w:r/>
            <w:r>
              <w:rPr>
                <w:rFonts w:ascii="Consolas" w:hAnsi="Consolas"/>
                <w:color w:val="3F6288"/>
                <w:sz w:val="18"/>
              </w:rPr>
              <w:t>deactivate()</w:t>
            </w:r>
          </w:p>
        </w:tc>
        <w:tc>
          <w:tcPr>
            <w:tcW w:type="dxa" w:w="4752"/>
          </w:tcPr>
          <w:p>
            <w:pPr>
              <w:spacing w:before="40" w:after="40"/>
            </w:pPr>
            <w:r/>
            <w:r>
              <w:rPr>
                <w:rFonts w:ascii="Calibri" w:hAnsi="Calibri"/>
                <w:sz w:val="19"/>
              </w:rPr>
              <w:t>Release the seat. Local state is cleared even if the server call fails</w:t>
            </w:r>
          </w:p>
        </w:tc>
      </w:tr>
      <w:tr>
        <w:tc>
          <w:tcPr>
            <w:tcW w:type="dxa" w:w="4752"/>
          </w:tcPr>
          <w:p>
            <w:pPr>
              <w:spacing w:before="40" w:after="40"/>
            </w:pPr>
            <w:r/>
            <w:r>
              <w:rPr>
                <w:rFonts w:ascii="Consolas" w:hAnsi="Consolas"/>
                <w:color w:val="3F6288"/>
                <w:sz w:val="18"/>
              </w:rPr>
              <w:t>refresh(blocking=False)</w:t>
            </w:r>
          </w:p>
        </w:tc>
        <w:tc>
          <w:tcPr>
            <w:tcW w:type="dxa" w:w="4752"/>
          </w:tcPr>
          <w:p>
            <w:pPr>
              <w:spacing w:before="40" w:after="40"/>
            </w:pPr>
            <w:r/>
            <w:r>
              <w:rPr>
                <w:rFonts w:ascii="Calibri" w:hAnsi="Calibri"/>
                <w:sz w:val="19"/>
              </w:rPr>
              <w:t>Renew token and lease</w:t>
            </w:r>
          </w:p>
        </w:tc>
      </w:tr>
      <w:tr>
        <w:tc>
          <w:tcPr>
            <w:tcW w:type="dxa" w:w="4752"/>
          </w:tcPr>
          <w:p>
            <w:pPr>
              <w:spacing w:before="40" w:after="40"/>
            </w:pPr>
            <w:r/>
            <w:r>
              <w:rPr>
                <w:rFonts w:ascii="Consolas" w:hAnsi="Consolas"/>
                <w:color w:val="3F6288"/>
                <w:sz w:val="18"/>
              </w:rPr>
              <w:t>authorize(feature='core', action='run') -&gt; Authorization</w:t>
            </w:r>
          </w:p>
        </w:tc>
        <w:tc>
          <w:tcPr>
            <w:tcW w:type="dxa" w:w="4752"/>
          </w:tcPr>
          <w:p>
            <w:pPr>
              <w:spacing w:before="40" w:after="40"/>
            </w:pPr>
            <w:r/>
            <w:r>
              <w:rPr>
                <w:rFonts w:ascii="Calibri" w:hAnsi="Calibri"/>
                <w:sz w:val="19"/>
              </w:rPr>
              <w:t>May this protected operation go ahead?</w:t>
            </w:r>
          </w:p>
        </w:tc>
      </w:tr>
      <w:tr>
        <w:tc>
          <w:tcPr>
            <w:tcW w:type="dxa" w:w="4752"/>
          </w:tcPr>
          <w:p>
            <w:pPr>
              <w:spacing w:before="40" w:after="40"/>
            </w:pPr>
            <w:r/>
            <w:r>
              <w:rPr>
                <w:rFonts w:ascii="Consolas" w:hAnsi="Consolas"/>
                <w:color w:val="3F6288"/>
                <w:sz w:val="18"/>
              </w:rPr>
              <w:t>report_usage(run_id='')</w:t>
            </w:r>
          </w:p>
        </w:tc>
        <w:tc>
          <w:tcPr>
            <w:tcW w:type="dxa" w:w="4752"/>
          </w:tcPr>
          <w:p>
            <w:pPr>
              <w:spacing w:before="40" w:after="40"/>
            </w:pPr>
            <w:r/>
            <w:r>
              <w:rPr>
                <w:rFonts w:ascii="Calibri" w:hAnsi="Calibri"/>
                <w:sz w:val="19"/>
              </w:rPr>
              <w:t>Fire-and-forget; never blocks, never raises</w:t>
            </w:r>
          </w:p>
        </w:tc>
      </w:tr>
      <w:tr>
        <w:tc>
          <w:tcPr>
            <w:tcW w:type="dxa" w:w="4752"/>
          </w:tcPr>
          <w:p>
            <w:pPr>
              <w:spacing w:before="40" w:after="40"/>
            </w:pPr>
            <w:r/>
            <w:r>
              <w:rPr>
                <w:rFonts w:ascii="Consolas" w:hAnsi="Consolas"/>
                <w:color w:val="3F6288"/>
                <w:sz w:val="18"/>
              </w:rPr>
              <w:t>lease_state() -&gt; str</w:t>
            </w:r>
          </w:p>
        </w:tc>
        <w:tc>
          <w:tcPr>
            <w:tcW w:type="dxa" w:w="4752"/>
          </w:tcPr>
          <w:p>
            <w:pPr>
              <w:spacing w:before="40" w:after="40"/>
            </w:pPr>
            <w:r/>
            <w:r>
              <w:rPr>
                <w:rFonts w:ascii="Consolas" w:hAnsi="Consolas"/>
                <w:color w:val="3F6288"/>
                <w:sz w:val="18"/>
              </w:rPr>
              <w:t>FRESH</w:t>
            </w:r>
            <w:r>
              <w:rPr>
                <w:rFonts w:ascii="Calibri" w:hAnsi="Calibri"/>
                <w:sz w:val="19"/>
              </w:rPr>
              <w:t xml:space="preserve"> | </w:t>
            </w:r>
            <w:r>
              <w:rPr>
                <w:rFonts w:ascii="Consolas" w:hAnsi="Consolas"/>
                <w:color w:val="3F6288"/>
                <w:sz w:val="18"/>
              </w:rPr>
              <w:t>GRACE</w:t>
            </w:r>
            <w:r>
              <w:rPr>
                <w:rFonts w:ascii="Calibri" w:hAnsi="Calibri"/>
                <w:sz w:val="19"/>
              </w:rPr>
              <w:t xml:space="preserve"> | </w:t>
            </w:r>
            <w:r>
              <w:rPr>
                <w:rFonts w:ascii="Consolas" w:hAnsi="Consolas"/>
                <w:color w:val="3F6288"/>
                <w:sz w:val="18"/>
              </w:rPr>
              <w:t>STALE</w:t>
            </w:r>
            <w:r>
              <w:rPr>
                <w:rFonts w:ascii="Calibri" w:hAnsi="Calibri"/>
                <w:sz w:val="19"/>
              </w:rPr>
              <w:t xml:space="preserve"> | </w:t>
            </w:r>
            <w:r>
              <w:rPr>
                <w:rFonts w:ascii="Consolas" w:hAnsi="Consolas"/>
                <w:color w:val="3F6288"/>
                <w:sz w:val="18"/>
              </w:rPr>
              <w:t>NONE</w:t>
            </w:r>
            <w:r>
              <w:rPr>
                <w:rFonts w:ascii="Calibri" w:hAnsi="Calibri"/>
                <w:sz w:val="19"/>
              </w:rPr>
              <w:t xml:space="preserve"> | </w:t>
            </w:r>
            <w:r>
              <w:rPr>
                <w:rFonts w:ascii="Consolas" w:hAnsi="Consolas"/>
                <w:color w:val="3F6288"/>
                <w:sz w:val="18"/>
              </w:rPr>
              <w:t>TAMPERED</w:t>
            </w:r>
          </w:p>
        </w:tc>
      </w:tr>
      <w:tr>
        <w:tc>
          <w:tcPr>
            <w:tcW w:type="dxa" w:w="4752"/>
          </w:tcPr>
          <w:p>
            <w:pPr>
              <w:spacing w:before="40" w:after="40"/>
            </w:pPr>
            <w:r/>
            <w:r>
              <w:rPr>
                <w:rFonts w:ascii="Consolas" w:hAnsi="Consolas"/>
                <w:color w:val="3F6288"/>
                <w:sz w:val="18"/>
              </w:rPr>
              <w:t>lease_bearer() -&gt; str</w:t>
            </w:r>
          </w:p>
        </w:tc>
        <w:tc>
          <w:tcPr>
            <w:tcW w:type="dxa" w:w="4752"/>
          </w:tcPr>
          <w:p>
            <w:pPr>
              <w:spacing w:before="40" w:after="40"/>
            </w:pPr>
            <w:r/>
            <w:r>
              <w:rPr>
                <w:rFonts w:ascii="Calibri" w:hAnsi="Calibri"/>
                <w:sz w:val="19"/>
              </w:rPr>
              <w:t xml:space="preserve">The raw signed lease, for </w:t>
            </w:r>
            <w:r>
              <w:rPr>
                <w:rFonts w:ascii="Consolas" w:hAnsi="Consolas"/>
                <w:color w:val="3F6288"/>
                <w:sz w:val="18"/>
              </w:rPr>
              <w:t>Authorization: Bearer …</w:t>
            </w:r>
          </w:p>
        </w:tc>
      </w:tr>
      <w:tr>
        <w:tc>
          <w:tcPr>
            <w:tcW w:type="dxa" w:w="4752"/>
          </w:tcPr>
          <w:p>
            <w:pPr>
              <w:spacing w:before="40" w:after="40"/>
            </w:pPr>
            <w:r/>
            <w:r>
              <w:rPr>
                <w:rFonts w:ascii="Consolas" w:hAnsi="Consolas"/>
                <w:color w:val="3F6288"/>
                <w:sz w:val="18"/>
              </w:rPr>
              <w:t>apply_cached_payload() -&gt; int</w:t>
            </w:r>
          </w:p>
        </w:tc>
        <w:tc>
          <w:tcPr>
            <w:tcW w:type="dxa" w:w="4752"/>
          </w:tcPr>
          <w:p>
            <w:pPr>
              <w:spacing w:before="40" w:after="40"/>
            </w:pPr>
            <w:r/>
            <w:r>
              <w:rPr>
                <w:rFonts w:ascii="Calibri" w:hAnsi="Calibri"/>
                <w:sz w:val="19"/>
              </w:rPr>
              <w:t>Re-apply the last verified payload at startup</w:t>
            </w:r>
          </w:p>
        </w:tc>
      </w:tr>
      <w:tr>
        <w:tc>
          <w:tcPr>
            <w:tcW w:type="dxa" w:w="4752"/>
          </w:tcPr>
          <w:p>
            <w:pPr>
              <w:spacing w:before="40" w:after="40"/>
            </w:pPr>
            <w:r/>
            <w:r>
              <w:rPr>
                <w:rFonts w:ascii="Consolas" w:hAnsi="Consolas"/>
                <w:color w:val="3F6288"/>
                <w:sz w:val="18"/>
              </w:rPr>
              <w:t>selftest() -&gt; (bool, str)</w:t>
            </w:r>
          </w:p>
        </w:tc>
        <w:tc>
          <w:tcPr>
            <w:tcW w:type="dxa" w:w="4752"/>
          </w:tcPr>
          <w:p>
            <w:pPr>
              <w:spacing w:before="40" w:after="40"/>
            </w:pPr>
            <w:r/>
            <w:r>
              <w:rPr>
                <w:rFonts w:ascii="Calibri" w:hAnsi="Calibri"/>
                <w:sz w:val="19"/>
              </w:rPr>
              <w:t xml:space="preserve">Verify the committed test vector — called by </w:t>
            </w:r>
            <w:r>
              <w:rPr>
                <w:rFonts w:ascii="Consolas" w:hAnsi="Consolas"/>
                <w:color w:val="3F6288"/>
                <w:sz w:val="18"/>
              </w:rPr>
              <w:t>main.py --selftest</w:t>
            </w:r>
          </w:p>
        </w:tc>
      </w:tr>
    </w:tbl>
    <w:p>
      <w:pPr>
        <w:spacing w:after="80"/>
      </w:pPr>
    </w:p>
    <w:p>
      <w:pPr>
        <w:spacing w:after="140"/>
      </w:pPr>
      <w:r>
        <w:rPr>
          <w:rFonts w:ascii="Consolas" w:hAnsi="Consolas"/>
          <w:color w:val="3F6288"/>
          <w:sz w:val="20"/>
        </w:rPr>
        <w:t>PROTECTED_ACTIONS = {'plan'}</w:t>
      </w:r>
      <w:r>
        <w:rPr>
          <w:rFonts w:ascii="Calibri" w:hAnsi="Calibri"/>
          <w:sz w:val="21"/>
        </w:rPr>
        <w:t>.</w:t>
      </w:r>
    </w:p>
    <w:p>
      <w:pPr>
        <w:pStyle w:val="Heading2"/>
        <w:keepNext/>
      </w:pPr>
      <w:r>
        <w:rPr>
          <w:rFonts w:ascii="Calibri" w:hAnsi="Calibri"/>
          <w:color w:val="3F6288"/>
        </w:rPr>
        <w:t>2.4 prism_terminal/core — engine modules</w:t>
      </w:r>
    </w:p>
    <w:p>
      <w:pPr>
        <w:pStyle w:val="Heading3"/>
        <w:keepNext/>
      </w:pPr>
      <w:r>
        <w:rPr>
          <w:rFonts w:ascii="Calibri" w:hAnsi="Calibri"/>
          <w:color w:val="5980A6"/>
        </w:rPr>
        <w:t>config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load() -&gt; dict</w:t>
            </w:r>
          </w:p>
        </w:tc>
        <w:tc>
          <w:tcPr>
            <w:tcW w:type="dxa" w:w="4752"/>
          </w:tcPr>
          <w:p>
            <w:pPr>
              <w:spacing w:before="40" w:after="40"/>
            </w:pPr>
            <w:r/>
            <w:r>
              <w:rPr>
                <w:rFonts w:ascii="Calibri" w:hAnsi="Calibri"/>
                <w:sz w:val="19"/>
              </w:rPr>
              <w:t xml:space="preserve">Reads </w:t>
            </w:r>
            <w:r>
              <w:rPr>
                <w:rFonts w:ascii="Consolas" w:hAnsi="Consolas"/>
                <w:color w:val="3F6288"/>
                <w:sz w:val="18"/>
              </w:rPr>
              <w:t>~/.prism/config.json</w:t>
            </w:r>
            <w:r>
              <w:rPr>
                <w:rFonts w:ascii="Calibri" w:hAnsi="Calibri"/>
                <w:sz w:val="19"/>
              </w:rPr>
              <w:t>; a file that fails to parse is quarantined</w:t>
            </w:r>
          </w:p>
        </w:tc>
      </w:tr>
      <w:tr>
        <w:tc>
          <w:tcPr>
            <w:tcW w:type="dxa" w:w="4752"/>
          </w:tcPr>
          <w:p>
            <w:pPr>
              <w:spacing w:before="40" w:after="40"/>
            </w:pPr>
            <w:r/>
            <w:r>
              <w:rPr>
                <w:rFonts w:ascii="Consolas" w:hAnsi="Consolas"/>
                <w:color w:val="3F6288"/>
                <w:sz w:val="18"/>
              </w:rPr>
              <w:t>save(cfg)</w:t>
            </w:r>
          </w:p>
        </w:tc>
        <w:tc>
          <w:tcPr>
            <w:tcW w:type="dxa" w:w="4752"/>
          </w:tcPr>
          <w:p>
            <w:pPr>
              <w:spacing w:before="40" w:after="40"/>
            </w:pPr>
            <w:r/>
            <w:r>
              <w:rPr>
                <w:rFonts w:ascii="Calibri" w:hAnsi="Calibri"/>
                <w:sz w:val="19"/>
              </w:rPr>
              <w:t>Atomic — an interrupted write cannot destroy it</w:t>
            </w:r>
          </w:p>
        </w:tc>
      </w:tr>
      <w:tr>
        <w:tc>
          <w:tcPr>
            <w:tcW w:type="dxa" w:w="4752"/>
          </w:tcPr>
          <w:p>
            <w:pPr>
              <w:spacing w:before="40" w:after="40"/>
            </w:pPr>
            <w:r/>
            <w:r>
              <w:rPr>
                <w:rFonts w:ascii="Consolas" w:hAnsi="Consolas"/>
                <w:color w:val="3F6288"/>
                <w:sz w:val="18"/>
              </w:rPr>
              <w:t>is_configured(cfg) -&gt; bool</w:t>
            </w:r>
          </w:p>
        </w:tc>
        <w:tc>
          <w:tcPr>
            <w:tcW w:type="dxa" w:w="4752"/>
          </w:tcPr>
          <w:p>
            <w:pPr>
              <w:spacing w:before="40" w:after="40"/>
            </w:pPr>
            <w:r/>
          </w:p>
        </w:tc>
      </w:tr>
      <w:tr>
        <w:tc>
          <w:tcPr>
            <w:tcW w:type="dxa" w:w="4752"/>
          </w:tcPr>
          <w:p>
            <w:pPr>
              <w:spacing w:before="40" w:after="40"/>
            </w:pPr>
            <w:r/>
            <w:r>
              <w:rPr>
                <w:rFonts w:ascii="Consolas" w:hAnsi="Consolas"/>
                <w:color w:val="3F6288"/>
                <w:sz w:val="18"/>
              </w:rPr>
              <w:t>active_agents(cfg) -&gt; dict</w:t>
            </w:r>
          </w:p>
        </w:tc>
        <w:tc>
          <w:tcPr>
            <w:tcW w:type="dxa" w:w="4752"/>
          </w:tcPr>
          <w:p>
            <w:pPr>
              <w:spacing w:before="40" w:after="40"/>
            </w:pPr>
            <w:r/>
            <w:r>
              <w:rPr>
                <w:rFonts w:ascii="Calibri" w:hAnsi="Calibri"/>
                <w:sz w:val="19"/>
              </w:rPr>
              <w:t>Categories the user actually assigned an agent to</w:t>
            </w:r>
          </w:p>
        </w:tc>
      </w:tr>
      <w:tr>
        <w:tc>
          <w:tcPr>
            <w:tcW w:type="dxa" w:w="4752"/>
          </w:tcPr>
          <w:p>
            <w:pPr>
              <w:spacing w:before="40" w:after="40"/>
            </w:pPr>
            <w:r/>
            <w:r>
              <w:rPr>
                <w:rFonts w:ascii="Consolas" w:hAnsi="Consolas"/>
                <w:color w:val="3F6288"/>
                <w:sz w:val="18"/>
              </w:rPr>
              <w:t>save_run(record, runs_dir='') -&gt; str</w:t>
            </w:r>
          </w:p>
        </w:tc>
        <w:tc>
          <w:tcPr>
            <w:tcW w:type="dxa" w:w="4752"/>
          </w:tcPr>
          <w:p>
            <w:pPr>
              <w:spacing w:before="40" w:after="40"/>
            </w:pPr>
            <w:r/>
            <w:r>
              <w:rPr>
                <w:rFonts w:ascii="Calibri" w:hAnsi="Calibri"/>
                <w:sz w:val="19"/>
              </w:rPr>
              <w:t>Persist one run's routing + responses</w:t>
            </w:r>
          </w:p>
        </w:tc>
      </w:tr>
    </w:tbl>
    <w:p>
      <w:pPr>
        <w:spacing w:after="80"/>
      </w:pPr>
    </w:p>
    <w:p>
      <w:pPr>
        <w:pStyle w:val="Heading3"/>
        <w:keepNext/>
      </w:pPr>
      <w:r>
        <w:rPr>
          <w:rFonts w:ascii="Calibri" w:hAnsi="Calibri"/>
          <w:color w:val="5980A6"/>
        </w:rPr>
        <w:t>router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route(query, cfg, attachments=None) -&gt; dict</w:t>
            </w:r>
          </w:p>
        </w:tc>
        <w:tc>
          <w:tcPr>
            <w:tcW w:type="dxa" w:w="4752"/>
          </w:tcPr>
          <w:p>
            <w:pPr>
              <w:spacing w:before="40" w:after="40"/>
            </w:pPr>
            <w:r/>
            <w:r>
              <w:rPr>
                <w:rFonts w:ascii="Consolas" w:hAnsi="Consolas"/>
                <w:color w:val="3F6288"/>
                <w:sz w:val="18"/>
              </w:rPr>
              <w:t>{stage: {questions, needed}}</w:t>
            </w:r>
          </w:p>
        </w:tc>
      </w:tr>
      <w:tr>
        <w:tc>
          <w:tcPr>
            <w:tcW w:type="dxa" w:w="4752"/>
          </w:tcPr>
          <w:p>
            <w:pPr>
              <w:spacing w:before="40" w:after="40"/>
            </w:pPr>
            <w:r/>
            <w:r>
              <w:rPr>
                <w:rFonts w:ascii="Consolas" w:hAnsi="Consolas"/>
                <w:color w:val="3F6288"/>
                <w:sz w:val="18"/>
              </w:rPr>
              <w:t>enrich_query(query, profile, api_key, model) -&gt; str</w:t>
            </w:r>
          </w:p>
        </w:tc>
        <w:tc>
          <w:tcPr>
            <w:tcW w:type="dxa" w:w="4752"/>
          </w:tcPr>
          <w:p>
            <w:pPr>
              <w:spacing w:before="40" w:after="40"/>
            </w:pPr>
            <w:r/>
            <w:r>
              <w:rPr>
                <w:rFonts w:ascii="Calibri" w:hAnsi="Calibri"/>
                <w:sz w:val="19"/>
              </w:rPr>
              <w:t>Raw request → professional task brief</w:t>
            </w:r>
          </w:p>
        </w:tc>
      </w:tr>
      <w:tr>
        <w:tc>
          <w:tcPr>
            <w:tcW w:type="dxa" w:w="4752"/>
          </w:tcPr>
          <w:p>
            <w:pPr>
              <w:spacing w:before="40" w:after="40"/>
            </w:pPr>
            <w:r/>
            <w:r>
              <w:rPr>
                <w:rFonts w:ascii="Consolas" w:hAnsi="Consolas"/>
                <w:color w:val="3F6288"/>
                <w:sz w:val="18"/>
              </w:rPr>
              <w:t>groq_chat(api_key, model, prompt, *, temperature, timeout, retries) -&gt; str</w:t>
            </w:r>
          </w:p>
        </w:tc>
        <w:tc>
          <w:tcPr>
            <w:tcW w:type="dxa" w:w="4752"/>
          </w:tcPr>
          <w:p>
            <w:pPr>
              <w:spacing w:before="40" w:after="40"/>
            </w:pPr>
            <w:r/>
            <w:r>
              <w:rPr>
                <w:rFonts w:ascii="Calibri" w:hAnsi="Calibri"/>
                <w:sz w:val="19"/>
              </w:rPr>
              <w:t>The one Groq call site</w:t>
            </w:r>
          </w:p>
        </w:tc>
      </w:tr>
      <w:tr>
        <w:tc>
          <w:tcPr>
            <w:tcW w:type="dxa" w:w="4752"/>
          </w:tcPr>
          <w:p>
            <w:pPr>
              <w:spacing w:before="40" w:after="40"/>
            </w:pPr>
            <w:r/>
            <w:r>
              <w:rPr>
                <w:rFonts w:ascii="Consolas" w:hAnsi="Consolas"/>
                <w:color w:val="3F6288"/>
                <w:sz w:val="18"/>
              </w:rPr>
              <w:t>model_chain(preferred='') -&gt; list[str]</w:t>
            </w:r>
          </w:p>
        </w:tc>
        <w:tc>
          <w:tcPr>
            <w:tcW w:type="dxa" w:w="4752"/>
          </w:tcPr>
          <w:p>
            <w:pPr>
              <w:spacing w:before="40" w:after="40"/>
            </w:pPr>
            <w:r/>
          </w:p>
        </w:tc>
      </w:tr>
      <w:tr>
        <w:tc>
          <w:tcPr>
            <w:tcW w:type="dxa" w:w="4752"/>
          </w:tcPr>
          <w:p>
            <w:pPr>
              <w:spacing w:before="40" w:after="40"/>
            </w:pPr>
            <w:r/>
            <w:r>
              <w:rPr>
                <w:rFonts w:ascii="Consolas" w:hAnsi="Consolas"/>
                <w:color w:val="3F6288"/>
                <w:sz w:val="18"/>
              </w:rPr>
              <w:t>apply_model_chain(models) -&gt; int</w:t>
            </w:r>
          </w:p>
        </w:tc>
        <w:tc>
          <w:tcPr>
            <w:tcW w:type="dxa" w:w="4752"/>
          </w:tcPr>
          <w:p>
            <w:pPr>
              <w:spacing w:before="40" w:after="40"/>
            </w:pPr>
            <w:r/>
            <w:r>
              <w:rPr>
                <w:rFonts w:ascii="Calibri" w:hAnsi="Calibri"/>
                <w:sz w:val="19"/>
              </w:rPr>
              <w:t>Replace the chain from a verified payload</w:t>
            </w:r>
          </w:p>
        </w:tc>
      </w:tr>
      <w:tr>
        <w:tc>
          <w:tcPr>
            <w:tcW w:type="dxa" w:w="4752"/>
          </w:tcPr>
          <w:p>
            <w:pPr>
              <w:spacing w:before="40" w:after="40"/>
            </w:pPr>
            <w:r/>
            <w:r>
              <w:rPr>
                <w:rFonts w:ascii="Consolas" w:hAnsi="Consolas"/>
                <w:color w:val="3F6288"/>
                <w:sz w:val="18"/>
              </w:rPr>
              <w:t>verify_key(api_key, model='') -&gt; str</w:t>
            </w:r>
          </w:p>
        </w:tc>
        <w:tc>
          <w:tcPr>
            <w:tcW w:type="dxa" w:w="4752"/>
          </w:tcPr>
          <w:p>
            <w:pPr>
              <w:spacing w:before="40" w:after="40"/>
            </w:pPr>
            <w:r/>
          </w:p>
        </w:tc>
      </w:tr>
      <w:tr>
        <w:tc>
          <w:tcPr>
            <w:tcW w:type="dxa" w:w="4752"/>
          </w:tcPr>
          <w:p>
            <w:pPr>
              <w:spacing w:before="40" w:after="40"/>
            </w:pPr>
            <w:r/>
            <w:r>
              <w:rPr>
                <w:rFonts w:ascii="Consolas" w:hAnsi="Consolas"/>
                <w:color w:val="3F6288"/>
                <w:sz w:val="18"/>
              </w:rPr>
              <w:t>detect_named_tools(query) -&gt; dict</w:t>
            </w:r>
          </w:p>
        </w:tc>
        <w:tc>
          <w:tcPr>
            <w:tcW w:type="dxa" w:w="4752"/>
          </w:tcPr>
          <w:p>
            <w:pPr>
              <w:spacing w:before="40" w:after="40"/>
            </w:pPr>
            <w:r/>
            <w:r>
              <w:rPr>
                <w:rFonts w:ascii="Calibri" w:hAnsi="Calibri"/>
                <w:sz w:val="19"/>
              </w:rPr>
              <w:t>The user named a tool explicitly</w:t>
            </w:r>
          </w:p>
        </w:tc>
      </w:tr>
      <w:tr>
        <w:tc>
          <w:tcPr>
            <w:tcW w:type="dxa" w:w="4752"/>
          </w:tcPr>
          <w:p>
            <w:pPr>
              <w:spacing w:before="40" w:after="40"/>
            </w:pPr>
            <w:r/>
            <w:r>
              <w:rPr>
                <w:rFonts w:ascii="Consolas" w:hAnsi="Consolas"/>
                <w:color w:val="3F6288"/>
                <w:sz w:val="18"/>
              </w:rPr>
              <w:t>apply_make_guardrail(query, routing, agents) -&gt; list[str]</w:t>
            </w:r>
          </w:p>
        </w:tc>
        <w:tc>
          <w:tcPr>
            <w:tcW w:type="dxa" w:w="4752"/>
          </w:tcPr>
          <w:p>
            <w:pPr>
              <w:spacing w:before="40" w:after="40"/>
            </w:pPr>
            <w:r/>
            <w:r>
              <w:rPr>
                <w:rFonts w:ascii="Calibri" w:hAnsi="Calibri"/>
                <w:sz w:val="19"/>
              </w:rPr>
              <w:t>Force make-stages the user clearly asked for</w:t>
            </w:r>
          </w:p>
        </w:tc>
      </w:tr>
      <w:tr>
        <w:tc>
          <w:tcPr>
            <w:tcW w:type="dxa" w:w="4752"/>
          </w:tcPr>
          <w:p>
            <w:pPr>
              <w:spacing w:before="40" w:after="40"/>
            </w:pPr>
            <w:r/>
            <w:r>
              <w:rPr>
                <w:rFonts w:ascii="Consolas" w:hAnsi="Consolas"/>
                <w:color w:val="3F6288"/>
                <w:sz w:val="18"/>
              </w:rPr>
              <w:t>apply_script_guardrail(routing, agents) -&gt; bool</w:t>
            </w:r>
          </w:p>
        </w:tc>
        <w:tc>
          <w:tcPr>
            <w:tcW w:type="dxa" w:w="4752"/>
          </w:tcPr>
          <w:p>
            <w:pPr>
              <w:spacing w:before="40" w:after="40"/>
            </w:pPr>
            <w:r/>
            <w:r>
              <w:rPr>
                <w:rFonts w:ascii="Calibri" w:hAnsi="Calibri"/>
                <w:sz w:val="19"/>
              </w:rPr>
              <w:t>A reel/deck needs words</w:t>
            </w:r>
          </w:p>
        </w:tc>
      </w:tr>
      <w:tr>
        <w:tc>
          <w:tcPr>
            <w:tcW w:type="dxa" w:w="4752"/>
          </w:tcPr>
          <w:p>
            <w:pPr>
              <w:spacing w:before="40" w:after="40"/>
            </w:pPr>
            <w:r/>
            <w:r>
              <w:rPr>
                <w:rFonts w:ascii="Consolas" w:hAnsi="Consolas"/>
                <w:color w:val="3F6288"/>
                <w:sz w:val="18"/>
              </w:rPr>
              <w:t>suggest_alternatives(query, brief, routing, agents, api_key, model) -&gt; list[dict]</w:t>
            </w:r>
          </w:p>
        </w:tc>
        <w:tc>
          <w:tcPr>
            <w:tcW w:type="dxa" w:w="4752"/>
          </w:tcPr>
          <w:p>
            <w:pPr>
              <w:spacing w:before="40" w:after="40"/>
            </w:pPr>
            <w:r/>
          </w:p>
        </w:tc>
      </w:tr>
      <w:tr>
        <w:tc>
          <w:tcPr>
            <w:tcW w:type="dxa" w:w="4752"/>
          </w:tcPr>
          <w:p>
            <w:pPr>
              <w:spacing w:before="40" w:after="40"/>
            </w:pPr>
            <w:r/>
            <w:r>
              <w:rPr>
                <w:rFonts w:ascii="Consolas" w:hAnsi="Consolas"/>
                <w:color w:val="3F6288"/>
                <w:sz w:val="18"/>
              </w:rPr>
              <w:t>build_prompt(...) -&gt; str</w:t>
            </w:r>
          </w:p>
        </w:tc>
        <w:tc>
          <w:tcPr>
            <w:tcW w:type="dxa" w:w="4752"/>
          </w:tcPr>
          <w:p>
            <w:pPr>
              <w:spacing w:before="40" w:after="40"/>
            </w:pPr>
            <w:r/>
          </w:p>
        </w:tc>
      </w:tr>
    </w:tbl>
    <w:p>
      <w:pPr>
        <w:spacing w:after="80"/>
      </w:pPr>
    </w:p>
    <w:p>
      <w:pPr>
        <w:pStyle w:val="Heading3"/>
        <w:keepNext/>
      </w:pPr>
      <w:r>
        <w:rPr>
          <w:rFonts w:ascii="Calibri" w:hAnsi="Calibri"/>
          <w:color w:val="5980A6"/>
        </w:rPr>
        <w:t>agents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Symbol</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PIPELINE_ORDER</w:t>
            </w:r>
          </w:p>
        </w:tc>
        <w:tc>
          <w:tcPr>
            <w:tcW w:type="dxa" w:w="4752"/>
          </w:tcPr>
          <w:p>
            <w:pPr>
              <w:spacing w:before="40" w:after="40"/>
            </w:pPr>
            <w:r/>
            <w:r>
              <w:rPr>
                <w:rFonts w:ascii="Calibri" w:hAnsi="Calibri"/>
                <w:sz w:val="19"/>
              </w:rPr>
              <w:t>The ten stages, in order</w:t>
            </w:r>
          </w:p>
        </w:tc>
      </w:tr>
      <w:tr>
        <w:tc>
          <w:tcPr>
            <w:tcW w:type="dxa" w:w="4752"/>
          </w:tcPr>
          <w:p>
            <w:pPr>
              <w:spacing w:before="40" w:after="40"/>
            </w:pPr>
            <w:r/>
            <w:r>
              <w:rPr>
                <w:rFonts w:ascii="Consolas" w:hAnsi="Consolas"/>
                <w:color w:val="3F6288"/>
                <w:sz w:val="18"/>
              </w:rPr>
              <w:t>CATEGORIES</w:t>
            </w:r>
          </w:p>
        </w:tc>
        <w:tc>
          <w:tcPr>
            <w:tcW w:type="dxa" w:w="4752"/>
          </w:tcPr>
          <w:p>
            <w:pPr>
              <w:spacing w:before="40" w:after="40"/>
            </w:pPr>
            <w:r/>
            <w:r>
              <w:rPr>
                <w:rFonts w:ascii="Calibri" w:hAnsi="Calibri"/>
                <w:sz w:val="19"/>
              </w:rPr>
              <w:t>label · emoji · colour · description per stage</w:t>
            </w:r>
          </w:p>
        </w:tc>
      </w:tr>
      <w:tr>
        <w:tc>
          <w:tcPr>
            <w:tcW w:type="dxa" w:w="4752"/>
          </w:tcPr>
          <w:p>
            <w:pPr>
              <w:spacing w:before="40" w:after="40"/>
            </w:pPr>
            <w:r/>
            <w:r>
              <w:rPr>
                <w:rFonts w:ascii="Consolas" w:hAnsi="Consolas"/>
                <w:color w:val="3F6288"/>
                <w:sz w:val="18"/>
              </w:rPr>
              <w:t>AGENT_REGISTRY</w:t>
            </w:r>
          </w:p>
        </w:tc>
        <w:tc>
          <w:tcPr>
            <w:tcW w:type="dxa" w:w="4752"/>
          </w:tcPr>
          <w:p>
            <w:pPr>
              <w:spacing w:before="40" w:after="40"/>
            </w:pPr>
            <w:r/>
            <w:r>
              <w:rPr>
                <w:rFonts w:ascii="Calibri" w:hAnsi="Calibri"/>
                <w:sz w:val="19"/>
              </w:rPr>
              <w:t>Every tool: url, specialty, cost, avg time, wait cap, selectors</w:t>
            </w:r>
          </w:p>
        </w:tc>
      </w:tr>
      <w:tr>
        <w:tc>
          <w:tcPr>
            <w:tcW w:type="dxa" w:w="4752"/>
          </w:tcPr>
          <w:p>
            <w:pPr>
              <w:spacing w:before="40" w:after="40"/>
            </w:pPr>
            <w:r/>
            <w:r>
              <w:rPr>
                <w:rFonts w:ascii="Consolas" w:hAnsi="Consolas"/>
                <w:color w:val="3F6288"/>
                <w:sz w:val="18"/>
              </w:rPr>
              <w:t>resolve_agent(stage, name) -&gt; dict</w:t>
            </w:r>
          </w:p>
        </w:tc>
        <w:tc>
          <w:tcPr>
            <w:tcW w:type="dxa" w:w="4752"/>
          </w:tcPr>
          <w:p>
            <w:pPr>
              <w:spacing w:before="40" w:after="40"/>
            </w:pPr>
            <w:r/>
          </w:p>
        </w:tc>
      </w:tr>
      <w:tr>
        <w:tc>
          <w:tcPr>
            <w:tcW w:type="dxa" w:w="4752"/>
          </w:tcPr>
          <w:p>
            <w:pPr>
              <w:spacing w:before="40" w:after="40"/>
            </w:pPr>
            <w:r/>
            <w:r>
              <w:rPr>
                <w:rFonts w:ascii="Consolas" w:hAnsi="Consolas"/>
                <w:color w:val="3F6288"/>
                <w:sz w:val="18"/>
              </w:rPr>
              <w:t>alternatives_for(stage, tried, cfg, limit=2) -&gt; list[str]</w:t>
            </w:r>
          </w:p>
        </w:tc>
        <w:tc>
          <w:tcPr>
            <w:tcW w:type="dxa" w:w="4752"/>
          </w:tcPr>
          <w:p>
            <w:pPr>
              <w:spacing w:before="40" w:after="40"/>
            </w:pPr>
            <w:r/>
            <w:r>
              <w:rPr>
                <w:rFonts w:ascii="Calibri" w:hAnsi="Calibri"/>
                <w:sz w:val="19"/>
              </w:rPr>
              <w:t>Other tools that could do this stage</w:t>
            </w:r>
          </w:p>
        </w:tc>
      </w:tr>
      <w:tr>
        <w:tc>
          <w:tcPr>
            <w:tcW w:type="dxa" w:w="4752"/>
          </w:tcPr>
          <w:p>
            <w:pPr>
              <w:spacing w:before="40" w:after="40"/>
            </w:pPr>
            <w:r/>
            <w:r>
              <w:rPr>
                <w:rFonts w:ascii="Consolas" w:hAnsi="Consolas"/>
                <w:color w:val="3F6288"/>
                <w:sz w:val="18"/>
              </w:rPr>
              <w:t>summary_agent_name(agents) -&gt; str</w:t>
            </w:r>
          </w:p>
        </w:tc>
        <w:tc>
          <w:tcPr>
            <w:tcW w:type="dxa" w:w="4752"/>
          </w:tcPr>
          <w:p>
            <w:pPr>
              <w:spacing w:before="40" w:after="40"/>
            </w:pPr>
            <w:r/>
          </w:p>
        </w:tc>
      </w:tr>
      <w:tr>
        <w:tc>
          <w:tcPr>
            <w:tcW w:type="dxa" w:w="4752"/>
          </w:tcPr>
          <w:p>
            <w:pPr>
              <w:spacing w:before="40" w:after="40"/>
            </w:pPr>
            <w:r/>
            <w:r>
              <w:rPr>
                <w:rFonts w:ascii="Consolas" w:hAnsi="Consolas"/>
                <w:color w:val="3F6288"/>
                <w:sz w:val="18"/>
              </w:rPr>
              <w:t>apply_overrides(mapping) -&gt; int</w:t>
            </w:r>
            <w:r>
              <w:rPr>
                <w:rFonts w:ascii="Calibri" w:hAnsi="Calibri"/>
                <w:sz w:val="19"/>
              </w:rPr>
              <w:t xml:space="preserve"> / </w:t>
            </w:r>
            <w:r>
              <w:rPr>
                <w:rFonts w:ascii="Consolas" w:hAnsi="Consolas"/>
                <w:color w:val="3F6288"/>
                <w:sz w:val="18"/>
              </w:rPr>
              <w:t>overrides() -&gt; dict</w:t>
            </w:r>
          </w:p>
        </w:tc>
        <w:tc>
          <w:tcPr>
            <w:tcW w:type="dxa" w:w="4752"/>
          </w:tcPr>
          <w:p>
            <w:pPr>
              <w:spacing w:before="40" w:after="40"/>
            </w:pPr>
            <w:r/>
            <w:r>
              <w:rPr>
                <w:rFonts w:ascii="Calibri" w:hAnsi="Calibri"/>
                <w:sz w:val="19"/>
              </w:rPr>
              <w:t>Verified server overrides</w:t>
            </w:r>
          </w:p>
        </w:tc>
      </w:tr>
      <w:tr>
        <w:tc>
          <w:tcPr>
            <w:tcW w:type="dxa" w:w="4752"/>
          </w:tcPr>
          <w:p>
            <w:pPr>
              <w:spacing w:before="40" w:after="40"/>
            </w:pPr>
            <w:r/>
            <w:r>
              <w:rPr>
                <w:rFonts w:ascii="Consolas" w:hAnsi="Consolas"/>
                <w:color w:val="3F6288"/>
                <w:sz w:val="18"/>
              </w:rPr>
              <w:t>wants_canva(text) -&gt; bool</w:t>
            </w:r>
          </w:p>
        </w:tc>
        <w:tc>
          <w:tcPr>
            <w:tcW w:type="dxa" w:w="4752"/>
          </w:tcPr>
          <w:p>
            <w:pPr>
              <w:spacing w:before="40" w:after="40"/>
            </w:pPr>
            <w:r/>
            <w:r>
              <w:rPr>
                <w:rFonts w:ascii="Calibri" w:hAnsi="Calibri"/>
                <w:sz w:val="19"/>
              </w:rPr>
              <w:t>Did the user actually ask for an editable design</w:t>
            </w:r>
          </w:p>
        </w:tc>
      </w:tr>
    </w:tbl>
    <w:p>
      <w:pPr>
        <w:spacing w:after="80"/>
      </w:pPr>
    </w:p>
    <w:p>
      <w:pPr>
        <w:spacing w:after="140"/>
      </w:pPr>
      <w:r>
        <w:rPr>
          <w:rFonts w:ascii="Calibri" w:hAnsi="Calibri"/>
          <w:sz w:val="21"/>
        </w:rPr>
        <w:t xml:space="preserve">Wait tuning: </w:t>
      </w:r>
      <w:r>
        <w:rPr>
          <w:rFonts w:ascii="Consolas" w:hAnsi="Consolas"/>
          <w:color w:val="3F6288"/>
          <w:sz w:val="20"/>
        </w:rPr>
        <w:t>WAIT_FLOOR = 300</w:t>
      </w:r>
      <w:r>
        <w:rPr>
          <w:rFonts w:ascii="Calibri" w:hAnsi="Calibri"/>
          <w:sz w:val="21"/>
        </w:rPr>
        <w:t xml:space="preserve"> · </w:t>
      </w:r>
      <w:r>
        <w:rPr>
          <w:rFonts w:ascii="Consolas" w:hAnsi="Consolas"/>
          <w:color w:val="3F6288"/>
          <w:sz w:val="20"/>
        </w:rPr>
        <w:t>WAIT_MULTIPLIER = 2.0</w:t>
      </w:r>
      <w:r>
        <w:rPr>
          <w:rFonts w:ascii="Calibri" w:hAnsi="Calibri"/>
          <w:sz w:val="21"/>
        </w:rPr>
        <w:t xml:space="preserve"> · </w:t>
      </w:r>
      <w:r>
        <w:rPr>
          <w:rFonts w:ascii="Consolas" w:hAnsi="Consolas"/>
          <w:color w:val="3F6288"/>
          <w:sz w:val="20"/>
        </w:rPr>
        <w:t>WAIT_CEILING = 1800</w:t>
      </w:r>
      <w:r>
        <w:rPr>
          <w:rFonts w:ascii="Calibri" w:hAnsi="Calibri"/>
          <w:sz w:val="21"/>
        </w:rPr>
        <w:t>.</w:t>
      </w:r>
    </w:p>
    <w:p>
      <w:pPr>
        <w:pStyle w:val="Heading3"/>
        <w:keepNext/>
      </w:pPr>
      <w:r>
        <w:rPr>
          <w:rFonts w:ascii="Calibri" w:hAnsi="Calibri"/>
          <w:color w:val="5980A6"/>
        </w:rPr>
        <w:t>automation</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run(routing, cfg, attachments, on_event, query, chatgpt_analysis, custom_stages, should_stop, failover, reel_design_stage) -&gt; (responses, links)</w:t>
            </w:r>
          </w:p>
        </w:tc>
        <w:tc>
          <w:tcPr>
            <w:tcW w:type="dxa" w:w="4752"/>
          </w:tcPr>
          <w:p>
            <w:pPr>
              <w:spacing w:before="40" w:after="40"/>
            </w:pPr>
            <w:r/>
            <w:r>
              <w:rPr>
                <w:rFonts w:ascii="Calibri" w:hAnsi="Calibri"/>
                <w:sz w:val="19"/>
              </w:rPr>
              <w:t>Execute the pipeline</w:t>
            </w:r>
          </w:p>
        </w:tc>
      </w:tr>
      <w:tr>
        <w:tc>
          <w:tcPr>
            <w:tcW w:type="dxa" w:w="4752"/>
          </w:tcPr>
          <w:p>
            <w:pPr>
              <w:spacing w:before="40" w:after="40"/>
            </w:pPr>
            <w:r/>
            <w:r>
              <w:rPr>
                <w:rFonts w:ascii="Consolas" w:hAnsi="Consolas"/>
                <w:color w:val="3F6288"/>
                <w:sz w:val="18"/>
              </w:rPr>
              <w:t>shutdown()</w:t>
            </w:r>
          </w:p>
        </w:tc>
        <w:tc>
          <w:tcPr>
            <w:tcW w:type="dxa" w:w="4752"/>
          </w:tcPr>
          <w:p>
            <w:pPr>
              <w:spacing w:before="40" w:after="40"/>
            </w:pPr>
            <w:r/>
            <w:r>
              <w:rPr>
                <w:rFonts w:ascii="Calibri" w:hAnsi="Calibri"/>
                <w:sz w:val="19"/>
              </w:rPr>
              <w:t>Close Prism's browser</w:t>
            </w:r>
          </w:p>
        </w:tc>
      </w:tr>
      <w:tr>
        <w:tc>
          <w:tcPr>
            <w:tcW w:type="dxa" w:w="4752"/>
          </w:tcPr>
          <w:p>
            <w:pPr>
              <w:spacing w:before="40" w:after="40"/>
            </w:pPr>
            <w:r/>
            <w:r>
              <w:rPr>
                <w:rFonts w:ascii="Consolas" w:hAnsi="Consolas"/>
                <w:color w:val="3F6288"/>
                <w:sz w:val="18"/>
              </w:rPr>
              <w:t>detect_chrome_version() -&gt; int | None</w:t>
            </w:r>
          </w:p>
        </w:tc>
        <w:tc>
          <w:tcPr>
            <w:tcW w:type="dxa" w:w="4752"/>
          </w:tcPr>
          <w:p>
            <w:pPr>
              <w:spacing w:before="40" w:after="40"/>
            </w:pPr>
            <w:r/>
          </w:p>
        </w:tc>
      </w:tr>
      <w:tr>
        <w:tc>
          <w:tcPr>
            <w:tcW w:type="dxa" w:w="4752"/>
          </w:tcPr>
          <w:p>
            <w:pPr>
              <w:spacing w:before="40" w:after="40"/>
            </w:pPr>
            <w:r/>
            <w:r>
              <w:rPr>
                <w:rFonts w:ascii="Consolas" w:hAnsi="Consolas"/>
                <w:color w:val="3F6288"/>
                <w:sz w:val="18"/>
              </w:rPr>
              <w:t>chrome_profiles() -&gt; list[dict]</w:t>
            </w:r>
          </w:p>
        </w:tc>
        <w:tc>
          <w:tcPr>
            <w:tcW w:type="dxa" w:w="4752"/>
          </w:tcPr>
          <w:p>
            <w:pPr>
              <w:spacing w:before="40" w:after="40"/>
            </w:pPr>
            <w:r/>
            <w:r>
              <w:rPr>
                <w:rFonts w:ascii="Calibri" w:hAnsi="Calibri"/>
                <w:sz w:val="19"/>
              </w:rPr>
              <w:t>Every profile in the real Chrome, most likely first</w:t>
            </w:r>
          </w:p>
        </w:tc>
      </w:tr>
      <w:tr>
        <w:tc>
          <w:tcPr>
            <w:tcW w:type="dxa" w:w="4752"/>
          </w:tcPr>
          <w:p>
            <w:pPr>
              <w:spacing w:before="40" w:after="40"/>
            </w:pPr>
            <w:r/>
            <w:r>
              <w:rPr>
                <w:rFonts w:ascii="Consolas" w:hAnsi="Consolas"/>
                <w:color w:val="3F6288"/>
                <w:sz w:val="18"/>
              </w:rPr>
              <w:t>preferred_profile(cfg) -&gt; dict | None</w:t>
            </w:r>
          </w:p>
        </w:tc>
        <w:tc>
          <w:tcPr>
            <w:tcW w:type="dxa" w:w="4752"/>
          </w:tcPr>
          <w:p>
            <w:pPr>
              <w:spacing w:before="40" w:after="40"/>
            </w:pPr>
            <w:r/>
          </w:p>
        </w:tc>
      </w:tr>
      <w:tr>
        <w:tc>
          <w:tcPr>
            <w:tcW w:type="dxa" w:w="4752"/>
          </w:tcPr>
          <w:p>
            <w:pPr>
              <w:spacing w:before="40" w:after="40"/>
            </w:pPr>
            <w:r/>
            <w:r>
              <w:rPr>
                <w:rFonts w:ascii="Consolas" w:hAnsi="Consolas"/>
                <w:color w:val="3F6288"/>
                <w:sz w:val="18"/>
              </w:rPr>
              <w:t>seed_profile(force=False, cfg=None) -&gt; bool</w:t>
            </w:r>
          </w:p>
        </w:tc>
        <w:tc>
          <w:tcPr>
            <w:tcW w:type="dxa" w:w="4752"/>
          </w:tcPr>
          <w:p>
            <w:pPr>
              <w:spacing w:before="40" w:after="40"/>
            </w:pPr>
            <w:r/>
            <w:r>
              <w:rPr>
                <w:rFonts w:ascii="Calibri" w:hAnsi="Calibri"/>
                <w:sz w:val="19"/>
              </w:rPr>
              <w:t>Copy the chosen real profile into Prism's</w:t>
            </w:r>
          </w:p>
        </w:tc>
      </w:tr>
      <w:tr>
        <w:tc>
          <w:tcPr>
            <w:tcW w:type="dxa" w:w="4752"/>
          </w:tcPr>
          <w:p>
            <w:pPr>
              <w:spacing w:before="40" w:after="40"/>
            </w:pPr>
            <w:r/>
            <w:r>
              <w:rPr>
                <w:rFonts w:ascii="Consolas" w:hAnsi="Consolas"/>
                <w:color w:val="3F6288"/>
                <w:sz w:val="18"/>
              </w:rPr>
              <w:t>profile_is_seeded() -&gt; bool</w:t>
            </w:r>
            <w:r>
              <w:rPr>
                <w:rFonts w:ascii="Calibri" w:hAnsi="Calibri"/>
                <w:sz w:val="19"/>
              </w:rPr>
              <w:t xml:space="preserve"> / </w:t>
            </w:r>
            <w:r>
              <w:rPr>
                <w:rFonts w:ascii="Consolas" w:hAnsi="Consolas"/>
                <w:color w:val="3F6288"/>
                <w:sz w:val="18"/>
              </w:rPr>
              <w:t>seeded_from() -&gt; str</w:t>
            </w:r>
          </w:p>
        </w:tc>
        <w:tc>
          <w:tcPr>
            <w:tcW w:type="dxa" w:w="4752"/>
          </w:tcPr>
          <w:p>
            <w:pPr>
              <w:spacing w:before="40" w:after="40"/>
            </w:pPr>
            <w:r/>
          </w:p>
        </w:tc>
      </w:tr>
      <w:tr>
        <w:tc>
          <w:tcPr>
            <w:tcW w:type="dxa" w:w="4752"/>
          </w:tcPr>
          <w:p>
            <w:pPr>
              <w:spacing w:before="40" w:after="40"/>
            </w:pPr>
            <w:r/>
            <w:r>
              <w:rPr>
                <w:rFonts w:ascii="Consolas" w:hAnsi="Consolas"/>
                <w:color w:val="3F6288"/>
                <w:sz w:val="18"/>
              </w:rPr>
              <w:t>open_login_tabs(urls, cfg=None)</w:t>
            </w:r>
          </w:p>
        </w:tc>
        <w:tc>
          <w:tcPr>
            <w:tcW w:type="dxa" w:w="4752"/>
          </w:tcPr>
          <w:p>
            <w:pPr>
              <w:spacing w:before="40" w:after="40"/>
            </w:pPr>
            <w:r/>
            <w:r>
              <w:rPr>
                <w:rFonts w:ascii="Calibri" w:hAnsi="Calibri"/>
                <w:sz w:val="19"/>
              </w:rPr>
              <w:t>Sign in before a real run</w:t>
            </w:r>
          </w:p>
        </w:tc>
      </w:tr>
    </w:tbl>
    <w:p>
      <w:pPr>
        <w:spacing w:after="80"/>
      </w:pPr>
    </w:p>
    <w:p>
      <w:pPr>
        <w:pStyle w:val="Heading3"/>
        <w:keepNext/>
      </w:pPr>
      <w:r>
        <w:rPr>
          <w:rFonts w:ascii="Calibri" w:hAnsi="Calibri"/>
          <w:color w:val="5980A6"/>
        </w:rPr>
        <w:t>inbox</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fetch_new(cfg, state, *, limit, first_days, timeout, always_full, must_read, backfill, catch_up_with_new) -&gt; (messages, state, error)</w:t>
            </w:r>
          </w:p>
        </w:tc>
        <w:tc>
          <w:tcPr>
            <w:tcW w:type="dxa" w:w="4752"/>
          </w:tcPr>
          <w:p>
            <w:pPr>
              <w:spacing w:before="40" w:after="40"/>
            </w:pPr>
            <w:r/>
          </w:p>
        </w:tc>
      </w:tr>
      <w:tr>
        <w:tc>
          <w:tcPr>
            <w:tcW w:type="dxa" w:w="4752"/>
          </w:tcPr>
          <w:p>
            <w:pPr>
              <w:spacing w:before="40" w:after="40"/>
            </w:pPr>
            <w:r/>
            <w:r>
              <w:rPr>
                <w:rFonts w:ascii="Consolas" w:hAnsi="Consolas"/>
                <w:color w:val="3F6288"/>
                <w:sz w:val="18"/>
              </w:rPr>
              <w:t>verify(cfg) -&gt; str</w:t>
            </w:r>
          </w:p>
        </w:tc>
        <w:tc>
          <w:tcPr>
            <w:tcW w:type="dxa" w:w="4752"/>
          </w:tcPr>
          <w:p>
            <w:pPr>
              <w:spacing w:before="40" w:after="40"/>
            </w:pPr>
            <w:r/>
            <w:r>
              <w:rPr>
                <w:rFonts w:ascii="Calibri" w:hAnsi="Calibri"/>
                <w:sz w:val="19"/>
              </w:rPr>
              <w:t>Log in, look, hang up</w:t>
            </w:r>
          </w:p>
        </w:tc>
      </w:tr>
      <w:tr>
        <w:tc>
          <w:tcPr>
            <w:tcW w:type="dxa" w:w="4752"/>
          </w:tcPr>
          <w:p>
            <w:pPr>
              <w:spacing w:before="40" w:after="40"/>
            </w:pPr>
            <w:r/>
            <w:r>
              <w:rPr>
                <w:rFonts w:ascii="Consolas" w:hAnsi="Consolas"/>
                <w:color w:val="3F6288"/>
                <w:sz w:val="18"/>
              </w:rPr>
              <w:t>discover(address, password, timeout=20, host='') -&gt; (dict, str)</w:t>
            </w:r>
          </w:p>
        </w:tc>
        <w:tc>
          <w:tcPr>
            <w:tcW w:type="dxa" w:w="4752"/>
          </w:tcPr>
          <w:p>
            <w:pPr>
              <w:spacing w:before="40" w:after="40"/>
            </w:pPr>
            <w:r/>
            <w:r>
              <w:rPr>
                <w:rFonts w:ascii="Calibri" w:hAnsi="Calibri"/>
                <w:sz w:val="19"/>
              </w:rPr>
              <w:t>Work out the server from two things they know</w:t>
            </w:r>
          </w:p>
        </w:tc>
      </w:tr>
      <w:tr>
        <w:tc>
          <w:tcPr>
            <w:tcW w:type="dxa" w:w="4752"/>
          </w:tcPr>
          <w:p>
            <w:pPr>
              <w:spacing w:before="40" w:after="40"/>
            </w:pPr>
            <w:r/>
            <w:r>
              <w:rPr>
                <w:rFonts w:ascii="Consolas" w:hAnsi="Consolas"/>
                <w:color w:val="3F6288"/>
                <w:sz w:val="18"/>
              </w:rPr>
              <w:t>guess_hosts(address) -&gt; list[str]</w:t>
            </w:r>
            <w:r>
              <w:rPr>
                <w:rFonts w:ascii="Calibri" w:hAnsi="Calibri"/>
                <w:sz w:val="19"/>
              </w:rPr>
              <w:t xml:space="preserve"> / </w:t>
            </w:r>
            <w:r>
              <w:rPr>
                <w:rFonts w:ascii="Consolas" w:hAnsi="Consolas"/>
                <w:color w:val="3F6288"/>
                <w:sz w:val="18"/>
              </w:rPr>
              <w:t>imap_for(address)</w:t>
            </w:r>
            <w:r>
              <w:rPr>
                <w:rFonts w:ascii="Calibri" w:hAnsi="Calibri"/>
                <w:sz w:val="19"/>
              </w:rPr>
              <w:t xml:space="preserve"> / </w:t>
            </w:r>
            <w:r>
              <w:rPr>
                <w:rFonts w:ascii="Consolas" w:hAnsi="Consolas"/>
                <w:color w:val="3F6288"/>
                <w:sz w:val="18"/>
              </w:rPr>
              <w:t>mx_host(domain)</w:t>
            </w:r>
          </w:p>
        </w:tc>
        <w:tc>
          <w:tcPr>
            <w:tcW w:type="dxa" w:w="4752"/>
          </w:tcPr>
          <w:p>
            <w:pPr>
              <w:spacing w:before="40" w:after="40"/>
            </w:pPr>
            <w:r/>
          </w:p>
        </w:tc>
      </w:tr>
      <w:tr>
        <w:tc>
          <w:tcPr>
            <w:tcW w:type="dxa" w:w="4752"/>
          </w:tcPr>
          <w:p>
            <w:pPr>
              <w:spacing w:before="40" w:after="40"/>
            </w:pPr>
            <w:r/>
            <w:r>
              <w:rPr>
                <w:rFonts w:ascii="Consolas" w:hAnsi="Consolas"/>
                <w:color w:val="3F6288"/>
                <w:sz w:val="18"/>
              </w:rPr>
              <w:t>parse_message(raw, uid=0) -&gt; Message</w:t>
            </w:r>
          </w:p>
        </w:tc>
        <w:tc>
          <w:tcPr>
            <w:tcW w:type="dxa" w:w="4752"/>
          </w:tcPr>
          <w:p>
            <w:pPr>
              <w:spacing w:before="40" w:after="40"/>
            </w:pPr>
            <w:r/>
          </w:p>
        </w:tc>
      </w:tr>
      <w:tr>
        <w:tc>
          <w:tcPr>
            <w:tcW w:type="dxa" w:w="4752"/>
          </w:tcPr>
          <w:p>
            <w:pPr>
              <w:spacing w:before="40" w:after="40"/>
            </w:pPr>
            <w:r/>
            <w:r>
              <w:rPr>
                <w:rFonts w:ascii="Consolas" w:hAnsi="Consolas"/>
                <w:color w:val="3F6288"/>
                <w:sz w:val="18"/>
              </w:rPr>
              <w:t>save_attachments(msg, folder) -&gt; list[str]</w:t>
            </w:r>
          </w:p>
        </w:tc>
        <w:tc>
          <w:tcPr>
            <w:tcW w:type="dxa" w:w="4752"/>
          </w:tcPr>
          <w:p>
            <w:pPr>
              <w:spacing w:before="40" w:after="40"/>
            </w:pPr>
            <w:r/>
          </w:p>
        </w:tc>
      </w:tr>
      <w:tr>
        <w:tc>
          <w:tcPr>
            <w:tcW w:type="dxa" w:w="4752"/>
          </w:tcPr>
          <w:p>
            <w:pPr>
              <w:spacing w:before="40" w:after="40"/>
            </w:pPr>
            <w:r/>
            <w:r>
              <w:rPr>
                <w:rFonts w:ascii="Consolas" w:hAnsi="Consolas"/>
                <w:color w:val="3F6288"/>
                <w:sz w:val="18"/>
              </w:rPr>
              <w:t>safe_name(name, fallback) -&gt; str</w:t>
            </w:r>
          </w:p>
        </w:tc>
        <w:tc>
          <w:tcPr>
            <w:tcW w:type="dxa" w:w="4752"/>
          </w:tcPr>
          <w:p>
            <w:pPr>
              <w:spacing w:before="40" w:after="40"/>
            </w:pPr>
            <w:r/>
            <w:r>
              <w:rPr>
                <w:rFonts w:ascii="Calibri" w:hAnsi="Calibri"/>
                <w:sz w:val="19"/>
              </w:rPr>
              <w:t>Cannot escape its folder or upset Windows</w:t>
            </w:r>
          </w:p>
        </w:tc>
      </w:tr>
      <w:tr>
        <w:tc>
          <w:tcPr>
            <w:tcW w:type="dxa" w:w="4752"/>
          </w:tcPr>
          <w:p>
            <w:pPr>
              <w:spacing w:before="40" w:after="40"/>
            </w:pPr>
            <w:r/>
            <w:r>
              <w:rPr>
                <w:rFonts w:ascii="Consolas" w:hAnsi="Consolas"/>
                <w:color w:val="3F6288"/>
                <w:sz w:val="18"/>
              </w:rPr>
              <w:t>html_to_text(html) -&gt; str</w:t>
            </w:r>
          </w:p>
        </w:tc>
        <w:tc>
          <w:tcPr>
            <w:tcW w:type="dxa" w:w="4752"/>
          </w:tcPr>
          <w:p>
            <w:pPr>
              <w:spacing w:before="40" w:after="40"/>
            </w:pPr>
            <w:r/>
          </w:p>
        </w:tc>
      </w:tr>
      <w:tr>
        <w:tc>
          <w:tcPr>
            <w:tcW w:type="dxa" w:w="4752"/>
          </w:tcPr>
          <w:p>
            <w:pPr>
              <w:spacing w:before="40" w:after="40"/>
            </w:pPr>
            <w:r/>
            <w:r>
              <w:rPr>
                <w:rFonts w:ascii="Consolas" w:hAnsi="Consolas"/>
                <w:color w:val="3F6288"/>
                <w:sz w:val="18"/>
              </w:rPr>
              <w:t>is_robot_address</w:t>
            </w:r>
            <w:r>
              <w:rPr>
                <w:rFonts w:ascii="Calibri" w:hAnsi="Calibri"/>
                <w:sz w:val="19"/>
              </w:rPr>
              <w:t xml:space="preserve"> / </w:t>
            </w:r>
            <w:r>
              <w:rPr>
                <w:rFonts w:ascii="Consolas" w:hAnsi="Consolas"/>
                <w:color w:val="3F6288"/>
                <w:sz w:val="18"/>
              </w:rPr>
              <w:t>bulk_header</w:t>
            </w:r>
            <w:r>
              <w:rPr>
                <w:rFonts w:ascii="Calibri" w:hAnsi="Calibri"/>
                <w:sz w:val="19"/>
              </w:rPr>
              <w:t xml:space="preserve"> / </w:t>
            </w:r>
            <w:r>
              <w:rPr>
                <w:rFonts w:ascii="Consolas" w:hAnsi="Consolas"/>
                <w:color w:val="3F6288"/>
                <w:sz w:val="18"/>
              </w:rPr>
              <w:t>says_it_is_bulk</w:t>
            </w:r>
          </w:p>
        </w:tc>
        <w:tc>
          <w:tcPr>
            <w:tcW w:type="dxa" w:w="4752"/>
          </w:tcPr>
          <w:p>
            <w:pPr>
              <w:spacing w:before="40" w:after="40"/>
            </w:pPr>
            <w:r/>
          </w:p>
        </w:tc>
      </w:tr>
      <w:tr>
        <w:tc>
          <w:tcPr>
            <w:tcW w:type="dxa" w:w="4752"/>
          </w:tcPr>
          <w:p>
            <w:pPr>
              <w:spacing w:before="40" w:after="40"/>
            </w:pPr>
            <w:r/>
            <w:r>
              <w:rPr>
                <w:rFonts w:ascii="Consolas" w:hAnsi="Consolas"/>
                <w:color w:val="3F6288"/>
                <w:sz w:val="18"/>
              </w:rPr>
              <w:t>explain_error(error, address='') -&gt; str</w:t>
            </w:r>
            <w:r>
              <w:rPr>
                <w:rFonts w:ascii="Calibri" w:hAnsi="Calibri"/>
                <w:sz w:val="19"/>
              </w:rPr>
              <w:t xml:space="preserve"> / </w:t>
            </w:r>
            <w:r>
              <w:rPr>
                <w:rFonts w:ascii="Consolas" w:hAnsi="Consolas"/>
                <w:color w:val="3F6288"/>
                <w:sz w:val="18"/>
              </w:rPr>
              <w:t>is_auth_failure(error) -&gt; bool</w:t>
            </w:r>
          </w:p>
        </w:tc>
        <w:tc>
          <w:tcPr>
            <w:tcW w:type="dxa" w:w="4752"/>
          </w:tcPr>
          <w:p>
            <w:pPr>
              <w:spacing w:before="40" w:after="40"/>
            </w:pPr>
            <w:r/>
          </w:p>
        </w:tc>
      </w:tr>
    </w:tbl>
    <w:p>
      <w:pPr>
        <w:spacing w:after="80"/>
      </w:pPr>
    </w:p>
    <w:p>
      <w:pPr>
        <w:pStyle w:val="Heading3"/>
        <w:keepNext/>
      </w:pPr>
      <w:r>
        <w:rPr>
          <w:rFonts w:ascii="Calibri" w:hAnsi="Calibri"/>
          <w:color w:val="5980A6"/>
        </w:rPr>
        <w:t>triage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classify(messages, api_key, *, knowledge, model, local_only, batch_size=10) -&gt; list[Verdict]</w:t>
            </w:r>
          </w:p>
        </w:tc>
        <w:tc>
          <w:tcPr>
            <w:tcW w:type="dxa" w:w="4752"/>
          </w:tcPr>
          <w:p>
            <w:pPr>
              <w:spacing w:before="40" w:after="40"/>
            </w:pPr>
            <w:r/>
            <w:r>
              <w:rPr>
                <w:rFonts w:ascii="Calibri" w:hAnsi="Calibri"/>
                <w:sz w:val="19"/>
              </w:rPr>
              <w:t>A verdict for every message, in order</w:t>
            </w:r>
          </w:p>
        </w:tc>
      </w:tr>
      <w:tr>
        <w:tc>
          <w:tcPr>
            <w:tcW w:type="dxa" w:w="4752"/>
          </w:tcPr>
          <w:p>
            <w:pPr>
              <w:spacing w:before="40" w:after="40"/>
            </w:pPr>
            <w:r/>
            <w:r>
              <w:rPr>
                <w:rFonts w:ascii="Consolas" w:hAnsi="Consolas"/>
                <w:color w:val="3F6288"/>
                <w:sz w:val="18"/>
              </w:rPr>
              <w:t>rules_pass(msg, knowledge) -&gt; Verdict</w:t>
            </w:r>
          </w:p>
        </w:tc>
        <w:tc>
          <w:tcPr>
            <w:tcW w:type="dxa" w:w="4752"/>
          </w:tcPr>
          <w:p>
            <w:pPr>
              <w:spacing w:before="40" w:after="40"/>
            </w:pPr>
            <w:r/>
            <w:r>
              <w:rPr>
                <w:rFonts w:ascii="Calibri" w:hAnsi="Calibri"/>
                <w:sz w:val="19"/>
              </w:rPr>
              <w:t>Local only — no network</w:t>
            </w:r>
          </w:p>
        </w:tc>
      </w:tr>
      <w:tr>
        <w:tc>
          <w:tcPr>
            <w:tcW w:type="dxa" w:w="4752"/>
          </w:tcPr>
          <w:p>
            <w:pPr>
              <w:spacing w:before="40" w:after="40"/>
            </w:pPr>
            <w:r/>
            <w:r>
              <w:rPr>
                <w:rFonts w:ascii="Consolas" w:hAnsi="Consolas"/>
                <w:color w:val="3F6288"/>
                <w:sz w:val="18"/>
              </w:rPr>
              <w:t>learn(knowledge, msg_or_address, category) -&gt; Knowledge</w:t>
            </w:r>
          </w:p>
        </w:tc>
        <w:tc>
          <w:tcPr>
            <w:tcW w:type="dxa" w:w="4752"/>
          </w:tcPr>
          <w:p>
            <w:pPr>
              <w:spacing w:before="40" w:after="40"/>
            </w:pPr>
            <w:r/>
            <w:r>
              <w:rPr>
                <w:rFonts w:ascii="Calibri" w:hAnsi="Calibri"/>
                <w:sz w:val="19"/>
              </w:rPr>
              <w:t>That sender is never sent to an AI again</w:t>
            </w:r>
          </w:p>
        </w:tc>
      </w:tr>
      <w:tr>
        <w:tc>
          <w:tcPr>
            <w:tcW w:type="dxa" w:w="4752"/>
          </w:tcPr>
          <w:p>
            <w:pPr>
              <w:spacing w:before="40" w:after="40"/>
            </w:pPr>
            <w:r/>
            <w:r>
              <w:rPr>
                <w:rFonts w:ascii="Consolas" w:hAnsi="Consolas"/>
                <w:color w:val="3F6288"/>
                <w:sz w:val="18"/>
              </w:rPr>
              <w:t>summarise(verdicts) -&gt; dict</w:t>
            </w:r>
            <w:r>
              <w:rPr>
                <w:rFonts w:ascii="Calibri" w:hAnsi="Calibri"/>
                <w:sz w:val="19"/>
              </w:rPr>
              <w:t xml:space="preserve"> / </w:t>
            </w:r>
            <w:r>
              <w:rPr>
                <w:rFonts w:ascii="Consolas" w:hAnsi="Consolas"/>
                <w:color w:val="3F6288"/>
                <w:sz w:val="18"/>
              </w:rPr>
              <w:t>describe(counts) -&gt; str</w:t>
            </w:r>
          </w:p>
        </w:tc>
        <w:tc>
          <w:tcPr>
            <w:tcW w:type="dxa" w:w="4752"/>
          </w:tcPr>
          <w:p>
            <w:pPr>
              <w:spacing w:before="40" w:after="40"/>
            </w:pPr>
            <w:r/>
          </w:p>
        </w:tc>
      </w:tr>
      <w:tr>
        <w:tc>
          <w:tcPr>
            <w:tcW w:type="dxa" w:w="4752"/>
          </w:tcPr>
          <w:p>
            <w:pPr>
              <w:spacing w:before="40" w:after="40"/>
            </w:pPr>
            <w:r/>
            <w:r>
              <w:rPr>
                <w:rFonts w:ascii="Consolas" w:hAnsi="Consolas"/>
                <w:color w:val="3F6288"/>
                <w:sz w:val="18"/>
              </w:rPr>
              <w:t>defang(text) -&gt; str</w:t>
            </w:r>
          </w:p>
        </w:tc>
        <w:tc>
          <w:tcPr>
            <w:tcW w:type="dxa" w:w="4752"/>
          </w:tcPr>
          <w:p>
            <w:pPr>
              <w:spacing w:before="40" w:after="40"/>
            </w:pPr>
            <w:r/>
            <w:r>
              <w:rPr>
                <w:rFonts w:ascii="Calibri" w:hAnsi="Calibri"/>
                <w:sz w:val="19"/>
              </w:rPr>
              <w:t>Strip a message's power to imitate the prompt carrying it</w:t>
            </w:r>
          </w:p>
        </w:tc>
      </w:tr>
      <w:tr>
        <w:tc>
          <w:tcPr>
            <w:tcW w:type="dxa" w:w="4752"/>
          </w:tcPr>
          <w:p>
            <w:pPr>
              <w:spacing w:before="40" w:after="40"/>
            </w:pPr>
            <w:r/>
            <w:r>
              <w:rPr>
                <w:rFonts w:ascii="Consolas" w:hAnsi="Consolas"/>
                <w:color w:val="3F6288"/>
                <w:sz w:val="18"/>
              </w:rPr>
              <w:t>asks_for_a_price(subject, body)</w:t>
            </w:r>
            <w:r>
              <w:rPr>
                <w:rFonts w:ascii="Calibri" w:hAnsi="Calibri"/>
                <w:sz w:val="19"/>
              </w:rPr>
              <w:t xml:space="preserve"> / </w:t>
            </w:r>
            <w:r>
              <w:rPr>
                <w:rFonts w:ascii="Consolas" w:hAnsi="Consolas"/>
                <w:color w:val="3F6288"/>
                <w:sz w:val="18"/>
              </w:rPr>
              <w:t>offers_a_price(text)</w:t>
            </w:r>
          </w:p>
        </w:tc>
        <w:tc>
          <w:tcPr>
            <w:tcW w:type="dxa" w:w="4752"/>
          </w:tcPr>
          <w:p>
            <w:pPr>
              <w:spacing w:before="40" w:after="40"/>
            </w:pPr>
            <w:r/>
          </w:p>
        </w:tc>
      </w:tr>
    </w:tbl>
    <w:p>
      <w:pPr>
        <w:spacing w:after="80"/>
      </w:pPr>
    </w:p>
    <w:p>
      <w:pPr>
        <w:pStyle w:val="Heading3"/>
        <w:keepNext/>
      </w:pPr>
      <w:r>
        <w:rPr>
          <w:rFonts w:ascii="Calibri" w:hAnsi="Calibri"/>
          <w:color w:val="5980A6"/>
        </w:rPr>
        <w:t>register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load(path)</w:t>
            </w:r>
            <w:r>
              <w:rPr>
                <w:rFonts w:ascii="Calibri" w:hAnsi="Calibri"/>
                <w:sz w:val="19"/>
              </w:rPr>
              <w:t xml:space="preserve"> / </w:t>
            </w:r>
            <w:r>
              <w:rPr>
                <w:rFonts w:ascii="Consolas" w:hAnsi="Consolas"/>
                <w:color w:val="3F6288"/>
                <w:sz w:val="18"/>
              </w:rPr>
              <w:t>save(rows, path)</w:t>
            </w:r>
          </w:p>
        </w:tc>
        <w:tc>
          <w:tcPr>
            <w:tcW w:type="dxa" w:w="4752"/>
          </w:tcPr>
          <w:p>
            <w:pPr>
              <w:spacing w:before="40" w:after="40"/>
            </w:pPr>
            <w:r/>
            <w:r>
              <w:rPr>
                <w:rFonts w:ascii="Calibri" w:hAnsi="Calibri"/>
                <w:sz w:val="19"/>
              </w:rPr>
              <w:t xml:space="preserve">Atomic; </w:t>
            </w:r>
            <w:r>
              <w:rPr>
                <w:rFonts w:ascii="Consolas" w:hAnsi="Consolas"/>
                <w:color w:val="3F6288"/>
                <w:sz w:val="18"/>
              </w:rPr>
              <w:t>RegisterLocked</w:t>
            </w:r>
            <w:r>
              <w:rPr>
                <w:rFonts w:ascii="Calibri" w:hAnsi="Calibri"/>
                <w:sz w:val="19"/>
              </w:rPr>
              <w:t xml:space="preserve"> when Excel holds it</w:t>
            </w:r>
          </w:p>
        </w:tc>
      </w:tr>
      <w:tr>
        <w:tc>
          <w:tcPr>
            <w:tcW w:type="dxa" w:w="4752"/>
          </w:tcPr>
          <w:p>
            <w:pPr>
              <w:spacing w:before="40" w:after="40"/>
            </w:pPr>
            <w:r/>
            <w:r>
              <w:rPr>
                <w:rFonts w:ascii="Consolas" w:hAnsi="Consolas"/>
                <w:color w:val="3F6288"/>
                <w:sz w:val="18"/>
              </w:rPr>
              <w:t>next_number(rows, prefix='INQ', when=None) -&gt; str</w:t>
            </w:r>
          </w:p>
        </w:tc>
        <w:tc>
          <w:tcPr>
            <w:tcW w:type="dxa" w:w="4752"/>
          </w:tcPr>
          <w:p>
            <w:pPr>
              <w:spacing w:before="40" w:after="40"/>
            </w:pPr>
            <w:r/>
          </w:p>
        </w:tc>
      </w:tr>
      <w:tr>
        <w:tc>
          <w:tcPr>
            <w:tcW w:type="dxa" w:w="4752"/>
          </w:tcPr>
          <w:p>
            <w:pPr>
              <w:spacing w:before="40" w:after="40"/>
            </w:pPr>
            <w:r/>
            <w:r>
              <w:rPr>
                <w:rFonts w:ascii="Consolas" w:hAnsi="Consolas"/>
                <w:color w:val="3F6288"/>
                <w:sz w:val="18"/>
              </w:rPr>
              <w:t>fy_label(when=None) -&gt; str</w:t>
            </w:r>
          </w:p>
        </w:tc>
        <w:tc>
          <w:tcPr>
            <w:tcW w:type="dxa" w:w="4752"/>
          </w:tcPr>
          <w:p>
            <w:pPr>
              <w:spacing w:before="40" w:after="40"/>
            </w:pPr>
            <w:r/>
            <w:r>
              <w:rPr>
                <w:rFonts w:ascii="Calibri" w:hAnsi="Calibri"/>
                <w:sz w:val="19"/>
              </w:rPr>
              <w:t>Indian financial year</w:t>
            </w:r>
          </w:p>
        </w:tc>
      </w:tr>
      <w:tr>
        <w:tc>
          <w:tcPr>
            <w:tcW w:type="dxa" w:w="4752"/>
          </w:tcPr>
          <w:p>
            <w:pPr>
              <w:spacing w:before="40" w:after="40"/>
            </w:pPr>
            <w:r/>
            <w:r>
              <w:rPr>
                <w:rFonts w:ascii="Consolas" w:hAnsi="Consolas"/>
                <w:color w:val="3F6288"/>
                <w:sz w:val="18"/>
              </w:rPr>
              <w:t>from_message(message, details, *, prefix, rows, folder) -&gt; dict</w:t>
            </w:r>
          </w:p>
        </w:tc>
        <w:tc>
          <w:tcPr>
            <w:tcW w:type="dxa" w:w="4752"/>
          </w:tcPr>
          <w:p>
            <w:pPr>
              <w:spacing w:before="40" w:after="40"/>
            </w:pPr>
            <w:r/>
          </w:p>
        </w:tc>
      </w:tr>
      <w:tr>
        <w:tc>
          <w:tcPr>
            <w:tcW w:type="dxa" w:w="4752"/>
          </w:tcPr>
          <w:p>
            <w:pPr>
              <w:spacing w:before="40" w:after="40"/>
            </w:pPr>
            <w:r/>
            <w:r>
              <w:rPr>
                <w:rFonts w:ascii="Consolas" w:hAnsi="Consolas"/>
                <w:color w:val="3F6288"/>
                <w:sz w:val="18"/>
              </w:rPr>
              <w:t>find_by_thread(rows, message)</w:t>
            </w:r>
            <w:r>
              <w:rPr>
                <w:rFonts w:ascii="Calibri" w:hAnsi="Calibri"/>
                <w:sz w:val="19"/>
              </w:rPr>
              <w:t xml:space="preserve"> / </w:t>
            </w:r>
            <w:r>
              <w:rPr>
                <w:rFonts w:ascii="Consolas" w:hAnsi="Consolas"/>
                <w:color w:val="3F6288"/>
                <w:sz w:val="18"/>
              </w:rPr>
              <w:t>find(rows, inquiry_no)</w:t>
            </w:r>
            <w:r>
              <w:rPr>
                <w:rFonts w:ascii="Calibri" w:hAnsi="Calibri"/>
                <w:sz w:val="19"/>
              </w:rPr>
              <w:t xml:space="preserve"> / </w:t>
            </w:r>
            <w:r>
              <w:rPr>
                <w:rFonts w:ascii="Consolas" w:hAnsi="Consolas"/>
                <w:color w:val="3F6288"/>
                <w:sz w:val="18"/>
              </w:rPr>
              <w:t>add_thread(row, message)</w:t>
            </w:r>
          </w:p>
        </w:tc>
        <w:tc>
          <w:tcPr>
            <w:tcW w:type="dxa" w:w="4752"/>
          </w:tcPr>
          <w:p>
            <w:pPr>
              <w:spacing w:before="40" w:after="40"/>
            </w:pPr>
            <w:r/>
          </w:p>
        </w:tc>
      </w:tr>
      <w:tr>
        <w:tc>
          <w:tcPr>
            <w:tcW w:type="dxa" w:w="4752"/>
          </w:tcPr>
          <w:p>
            <w:pPr>
              <w:spacing w:before="40" w:after="40"/>
            </w:pPr>
            <w:r/>
            <w:r>
              <w:rPr>
                <w:rFonts w:ascii="Consolas" w:hAnsi="Consolas"/>
                <w:color w:val="3F6288"/>
                <w:sz w:val="18"/>
              </w:rPr>
              <w:t>product_summary(message) -&gt; str</w:t>
            </w:r>
          </w:p>
        </w:tc>
        <w:tc>
          <w:tcPr>
            <w:tcW w:type="dxa" w:w="4752"/>
          </w:tcPr>
          <w:p>
            <w:pPr>
              <w:spacing w:before="40" w:after="40"/>
            </w:pPr>
            <w:r/>
          </w:p>
        </w:tc>
      </w:tr>
      <w:tr>
        <w:tc>
          <w:tcPr>
            <w:tcW w:type="dxa" w:w="4752"/>
          </w:tcPr>
          <w:p>
            <w:pPr>
              <w:spacing w:before="40" w:after="40"/>
            </w:pPr>
            <w:r/>
            <w:r>
              <w:rPr>
                <w:rFonts w:ascii="Consolas" w:hAnsi="Consolas"/>
                <w:color w:val="3F6288"/>
                <w:sz w:val="18"/>
              </w:rPr>
              <w:t>mark_quoted</w:t>
            </w:r>
            <w:r>
              <w:rPr>
                <w:rFonts w:ascii="Calibri" w:hAnsi="Calibri"/>
                <w:sz w:val="19"/>
              </w:rPr>
              <w:t xml:space="preserve"> / </w:t>
            </w:r>
            <w:r>
              <w:rPr>
                <w:rFonts w:ascii="Consolas" w:hAnsi="Consolas"/>
                <w:color w:val="3F6288"/>
                <w:sz w:val="18"/>
              </w:rPr>
              <w:t>mark_lost</w:t>
            </w:r>
            <w:r>
              <w:rPr>
                <w:rFonts w:ascii="Calibri" w:hAnsi="Calibri"/>
                <w:sz w:val="19"/>
              </w:rPr>
              <w:t xml:space="preserve"> / </w:t>
            </w:r>
            <w:r>
              <w:rPr>
                <w:rFonts w:ascii="Consolas" w:hAnsi="Consolas"/>
                <w:color w:val="3F6288"/>
                <w:sz w:val="18"/>
              </w:rPr>
              <w:t>mark_converted</w:t>
            </w:r>
            <w:r>
              <w:rPr>
                <w:rFonts w:ascii="Calibri" w:hAnsi="Calibri"/>
                <w:sz w:val="19"/>
              </w:rPr>
              <w:t xml:space="preserve"> / </w:t>
            </w:r>
            <w:r>
              <w:rPr>
                <w:rFonts w:ascii="Consolas" w:hAnsi="Consolas"/>
                <w:color w:val="3F6288"/>
                <w:sz w:val="18"/>
              </w:rPr>
              <w:t>mark_reply</w:t>
            </w:r>
            <w:r>
              <w:rPr>
                <w:rFonts w:ascii="Calibri" w:hAnsi="Calibri"/>
                <w:sz w:val="19"/>
              </w:rPr>
              <w:t xml:space="preserve"> / </w:t>
            </w:r>
            <w:r>
              <w:rPr>
                <w:rFonts w:ascii="Consolas" w:hAnsi="Consolas"/>
                <w:color w:val="3F6288"/>
                <w:sz w:val="18"/>
              </w:rPr>
              <w:t>note_reminder</w:t>
            </w:r>
          </w:p>
        </w:tc>
        <w:tc>
          <w:tcPr>
            <w:tcW w:type="dxa" w:w="4752"/>
          </w:tcPr>
          <w:p>
            <w:pPr>
              <w:spacing w:before="40" w:after="40"/>
            </w:pPr>
            <w:r/>
            <w:r>
              <w:rPr>
                <w:rFonts w:ascii="Calibri" w:hAnsi="Calibri"/>
                <w:sz w:val="19"/>
              </w:rPr>
              <w:t>Status transitions</w:t>
            </w:r>
          </w:p>
        </w:tc>
      </w:tr>
      <w:tr>
        <w:tc>
          <w:tcPr>
            <w:tcW w:type="dxa" w:w="4752"/>
          </w:tcPr>
          <w:p>
            <w:pPr>
              <w:spacing w:before="40" w:after="40"/>
            </w:pPr>
            <w:r/>
            <w:r>
              <w:rPr>
                <w:rFonts w:ascii="Consolas" w:hAnsi="Consolas"/>
                <w:color w:val="3F6288"/>
                <w:sz w:val="18"/>
              </w:rPr>
              <w:t>update(rows, inquiry_no, changes) -&gt; dict</w:t>
            </w:r>
          </w:p>
        </w:tc>
        <w:tc>
          <w:tcPr>
            <w:tcW w:type="dxa" w:w="4752"/>
          </w:tcPr>
          <w:p>
            <w:pPr>
              <w:spacing w:before="40" w:after="40"/>
            </w:pPr>
            <w:r/>
          </w:p>
        </w:tc>
      </w:tr>
      <w:tr>
        <w:tc>
          <w:tcPr>
            <w:tcW w:type="dxa" w:w="4752"/>
          </w:tcPr>
          <w:p>
            <w:pPr>
              <w:spacing w:before="40" w:after="40"/>
            </w:pPr>
            <w:r/>
            <w:r>
              <w:rPr>
                <w:rFonts w:ascii="Consolas" w:hAnsi="Consolas"/>
                <w:color w:val="3F6288"/>
                <w:sz w:val="18"/>
              </w:rPr>
              <w:t>awaiting_followup(rows, after_days, max_reminders, today)</w:t>
            </w:r>
          </w:p>
        </w:tc>
        <w:tc>
          <w:tcPr>
            <w:tcW w:type="dxa" w:w="4752"/>
          </w:tcPr>
          <w:p>
            <w:pPr>
              <w:spacing w:before="40" w:after="40"/>
            </w:pPr>
            <w:r/>
          </w:p>
        </w:tc>
      </w:tr>
    </w:tbl>
    <w:p>
      <w:pPr>
        <w:spacing w:after="80"/>
      </w:pPr>
    </w:p>
    <w:p>
      <w:pPr>
        <w:pStyle w:val="Heading3"/>
        <w:keepNext/>
      </w:pPr>
      <w:r>
        <w:rPr>
          <w:rFonts w:ascii="Calibri" w:hAnsi="Calibri"/>
          <w:color w:val="5980A6"/>
        </w:rPr>
        <w:t>quoting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load_rates(path) -&gt; list[RateItem]</w:t>
            </w:r>
          </w:p>
        </w:tc>
        <w:tc>
          <w:tcPr>
            <w:tcW w:type="dxa" w:w="4752"/>
          </w:tcPr>
          <w:p>
            <w:pPr>
              <w:spacing w:before="40" w:after="40"/>
            </w:pPr>
            <w:r/>
            <w:r>
              <w:rPr>
                <w:rFonts w:ascii="Calibri" w:hAnsi="Calibri"/>
                <w:sz w:val="19"/>
              </w:rPr>
              <w:t xml:space="preserve">CSV or XLSX; </w:t>
            </w:r>
            <w:r>
              <w:rPr>
                <w:rFonts w:ascii="Consolas" w:hAnsi="Consolas"/>
                <w:color w:val="3F6288"/>
                <w:sz w:val="18"/>
              </w:rPr>
              <w:t>RateFileError</w:t>
            </w:r>
            <w:r>
              <w:rPr>
                <w:rFonts w:ascii="Calibri" w:hAnsi="Calibri"/>
                <w:sz w:val="19"/>
              </w:rPr>
              <w:t xml:space="preserve"> always carries the fix</w:t>
            </w:r>
          </w:p>
        </w:tc>
      </w:tr>
      <w:tr>
        <w:tc>
          <w:tcPr>
            <w:tcW w:type="dxa" w:w="4752"/>
          </w:tcPr>
          <w:p>
            <w:pPr>
              <w:spacing w:before="40" w:after="40"/>
            </w:pPr>
            <w:r/>
            <w:r>
              <w:rPr>
                <w:rFonts w:ascii="Consolas" w:hAnsi="Consolas"/>
                <w:color w:val="3F6288"/>
                <w:sz w:val="18"/>
              </w:rPr>
              <w:t>match_item(query, items, limit=5) -&gt; list[Match]</w:t>
            </w:r>
          </w:p>
        </w:tc>
        <w:tc>
          <w:tcPr>
            <w:tcW w:type="dxa" w:w="4752"/>
          </w:tcPr>
          <w:p>
            <w:pPr>
              <w:spacing w:before="40" w:after="40"/>
            </w:pPr>
            <w:r/>
            <w:r>
              <w:rPr>
                <w:rFonts w:ascii="Calibri" w:hAnsi="Calibri"/>
                <w:sz w:val="19"/>
              </w:rPr>
              <w:t xml:space="preserve">Each with a </w:t>
            </w:r>
            <w:r>
              <w:rPr>
                <w:rFonts w:ascii="Consolas" w:hAnsi="Consolas"/>
                <w:color w:val="3F6288"/>
                <w:sz w:val="18"/>
              </w:rPr>
              <w:t>reason</w:t>
            </w:r>
          </w:p>
        </w:tc>
      </w:tr>
      <w:tr>
        <w:tc>
          <w:tcPr>
            <w:tcW w:type="dxa" w:w="4752"/>
          </w:tcPr>
          <w:p>
            <w:pPr>
              <w:spacing w:before="40" w:after="40"/>
            </w:pPr>
            <w:r/>
            <w:r>
              <w:rPr>
                <w:rFonts w:ascii="Consolas" w:hAnsi="Consolas"/>
                <w:color w:val="3F6288"/>
                <w:sz w:val="18"/>
              </w:rPr>
              <w:t>is_confident(matches, margin=1.6) -&gt; bool</w:t>
            </w:r>
          </w:p>
        </w:tc>
        <w:tc>
          <w:tcPr>
            <w:tcW w:type="dxa" w:w="4752"/>
          </w:tcPr>
          <w:p>
            <w:pPr>
              <w:spacing w:before="40" w:after="40"/>
            </w:pPr>
            <w:r/>
          </w:p>
        </w:tc>
      </w:tr>
      <w:tr>
        <w:tc>
          <w:tcPr>
            <w:tcW w:type="dxa" w:w="4752"/>
          </w:tcPr>
          <w:p>
            <w:pPr>
              <w:spacing w:before="40" w:after="40"/>
            </w:pPr>
            <w:r/>
            <w:r>
              <w:rPr>
                <w:rFonts w:ascii="Consolas" w:hAnsi="Consolas"/>
                <w:color w:val="3F6288"/>
                <w:sz w:val="18"/>
              </w:rPr>
              <w:t>load_cost_lines(path)</w:t>
            </w:r>
            <w:r>
              <w:rPr>
                <w:rFonts w:ascii="Calibri" w:hAnsi="Calibri"/>
                <w:sz w:val="19"/>
              </w:rPr>
              <w:t xml:space="preserve"> / </w:t>
            </w:r>
            <w:r>
              <w:rPr>
                <w:rFonts w:ascii="Consolas" w:hAnsi="Consolas"/>
                <w:color w:val="3F6288"/>
                <w:sz w:val="18"/>
              </w:rPr>
              <w:t>cost_sheet(lines, *, weight_kg, quantity) -&gt; CostBreakdown</w:t>
            </w:r>
          </w:p>
        </w:tc>
        <w:tc>
          <w:tcPr>
            <w:tcW w:type="dxa" w:w="4752"/>
          </w:tcPr>
          <w:p>
            <w:pPr>
              <w:spacing w:before="40" w:after="40"/>
            </w:pPr>
            <w:r/>
          </w:p>
        </w:tc>
      </w:tr>
      <w:tr>
        <w:tc>
          <w:tcPr>
            <w:tcW w:type="dxa" w:w="4752"/>
          </w:tcPr>
          <w:p>
            <w:pPr>
              <w:spacing w:before="40" w:after="40"/>
            </w:pPr>
            <w:r/>
            <w:r>
              <w:rPr>
                <w:rFonts w:ascii="Consolas" w:hAnsi="Consolas"/>
                <w:color w:val="3F6288"/>
                <w:sz w:val="18"/>
              </w:rPr>
              <w:t>rupees(value) -&gt; Decimal</w:t>
            </w:r>
          </w:p>
        </w:tc>
        <w:tc>
          <w:tcPr>
            <w:tcW w:type="dxa" w:w="4752"/>
          </w:tcPr>
          <w:p>
            <w:pPr>
              <w:spacing w:before="40" w:after="40"/>
            </w:pPr>
            <w:r/>
            <w:r>
              <w:rPr>
                <w:rFonts w:ascii="Consolas" w:hAnsi="Consolas"/>
                <w:color w:val="3F6288"/>
                <w:sz w:val="18"/>
              </w:rPr>
              <w:t>ROUND_HALF_UP</w:t>
            </w:r>
            <w:r>
              <w:rPr>
                <w:rFonts w:ascii="Calibri" w:hAnsi="Calibri"/>
                <w:sz w:val="19"/>
              </w:rPr>
              <w:t xml:space="preserve"> — the way an invoice rounds</w:t>
            </w:r>
          </w:p>
        </w:tc>
      </w:tr>
      <w:tr>
        <w:tc>
          <w:tcPr>
            <w:tcW w:type="dxa" w:w="4752"/>
          </w:tcPr>
          <w:p>
            <w:pPr>
              <w:spacing w:before="40" w:after="40"/>
            </w:pPr>
            <w:r/>
            <w:r>
              <w:rPr>
                <w:rFonts w:ascii="Consolas" w:hAnsi="Consolas"/>
                <w:color w:val="3F6288"/>
                <w:sz w:val="18"/>
              </w:rPr>
              <w:t>indian_currency(value) -&gt; str</w:t>
            </w:r>
          </w:p>
        </w:tc>
        <w:tc>
          <w:tcPr>
            <w:tcW w:type="dxa" w:w="4752"/>
          </w:tcPr>
          <w:p>
            <w:pPr>
              <w:spacing w:before="40" w:after="40"/>
            </w:pPr>
            <w:r/>
            <w:r>
              <w:rPr>
                <w:rFonts w:ascii="Calibri" w:hAnsi="Calibri"/>
                <w:sz w:val="19"/>
              </w:rPr>
              <w:t>Lakh grouping</w:t>
            </w:r>
          </w:p>
        </w:tc>
      </w:tr>
      <w:tr>
        <w:tc>
          <w:tcPr>
            <w:tcW w:type="dxa" w:w="4752"/>
          </w:tcPr>
          <w:p>
            <w:pPr>
              <w:spacing w:before="40" w:after="40"/>
            </w:pPr>
            <w:r/>
            <w:r>
              <w:rPr>
                <w:rFonts w:ascii="Consolas" w:hAnsi="Consolas"/>
                <w:color w:val="3F6288"/>
                <w:sz w:val="18"/>
              </w:rPr>
              <w:t>next_quote_number(rows, prefix='QTN', when=None) -&gt; str</w:t>
            </w:r>
          </w:p>
        </w:tc>
        <w:tc>
          <w:tcPr>
            <w:tcW w:type="dxa" w:w="4752"/>
          </w:tcPr>
          <w:p>
            <w:pPr>
              <w:spacing w:before="40" w:after="40"/>
            </w:pPr>
            <w:r/>
          </w:p>
        </w:tc>
      </w:tr>
      <w:tr>
        <w:tc>
          <w:tcPr>
            <w:tcW w:type="dxa" w:w="4752"/>
          </w:tcPr>
          <w:p>
            <w:pPr>
              <w:spacing w:before="40" w:after="40"/>
            </w:pPr>
            <w:r/>
            <w:r>
              <w:rPr>
                <w:rFonts w:ascii="Consolas" w:hAnsi="Consolas"/>
                <w:color w:val="3F6288"/>
                <w:sz w:val="18"/>
              </w:rPr>
              <w:t>render_text(quote, company='') -&gt; str</w:t>
            </w:r>
            <w:r>
              <w:rPr>
                <w:rFonts w:ascii="Calibri" w:hAnsi="Calibri"/>
                <w:sz w:val="19"/>
              </w:rPr>
              <w:t xml:space="preserve"> / </w:t>
            </w:r>
            <w:r>
              <w:rPr>
                <w:rFonts w:ascii="Consolas" w:hAnsi="Consolas"/>
                <w:color w:val="3F6288"/>
                <w:sz w:val="18"/>
              </w:rPr>
              <w:t>write_csv(quote, path) -&gt; str</w:t>
            </w:r>
          </w:p>
        </w:tc>
        <w:tc>
          <w:tcPr>
            <w:tcW w:type="dxa" w:w="4752"/>
          </w:tcPr>
          <w:p>
            <w:pPr>
              <w:spacing w:before="40" w:after="40"/>
            </w:pPr>
            <w:r/>
          </w:p>
        </w:tc>
      </w:tr>
      <w:tr>
        <w:tc>
          <w:tcPr>
            <w:tcW w:type="dxa" w:w="4752"/>
          </w:tcPr>
          <w:p>
            <w:pPr>
              <w:spacing w:before="40" w:after="40"/>
            </w:pPr>
            <w:r/>
            <w:r>
              <w:rPr>
                <w:rFonts w:ascii="Consolas" w:hAnsi="Consolas"/>
                <w:color w:val="3F6288"/>
                <w:sz w:val="18"/>
              </w:rPr>
              <w:t>covering_letter_prompt(quote, inquiry_text, signature) -&gt; str</w:t>
            </w:r>
          </w:p>
        </w:tc>
        <w:tc>
          <w:tcPr>
            <w:tcW w:type="dxa" w:w="4752"/>
          </w:tcPr>
          <w:p>
            <w:pPr>
              <w:spacing w:before="40" w:after="40"/>
            </w:pPr>
            <w:r/>
          </w:p>
        </w:tc>
      </w:tr>
      <w:tr>
        <w:tc>
          <w:tcPr>
            <w:tcW w:type="dxa" w:w="4752"/>
          </w:tcPr>
          <w:p>
            <w:pPr>
              <w:spacing w:before="40" w:after="40"/>
            </w:pPr>
            <w:r/>
            <w:r>
              <w:rPr>
                <w:rFonts w:ascii="Consolas" w:hAnsi="Consolas"/>
                <w:color w:val="3F6288"/>
                <w:sz w:val="18"/>
              </w:rPr>
              <w:t>wire_weight_kg</w:t>
            </w:r>
            <w:r>
              <w:rPr>
                <w:rFonts w:ascii="Calibri" w:hAnsi="Calibri"/>
                <w:sz w:val="19"/>
              </w:rPr>
              <w:t xml:space="preserve"> / </w:t>
            </w:r>
            <w:r>
              <w:rPr>
                <w:rFonts w:ascii="Consolas" w:hAnsi="Consolas"/>
                <w:color w:val="3F6288"/>
                <w:sz w:val="18"/>
              </w:rPr>
              <w:t>coil_length_mm</w:t>
            </w:r>
            <w:r>
              <w:rPr>
                <w:rFonts w:ascii="Calibri" w:hAnsi="Calibri"/>
                <w:sz w:val="19"/>
              </w:rPr>
              <w:t xml:space="preserve"> / </w:t>
            </w:r>
            <w:r>
              <w:rPr>
                <w:rFonts w:ascii="Consolas" w:hAnsi="Consolas"/>
                <w:color w:val="3F6288"/>
                <w:sz w:val="18"/>
              </w:rPr>
              <w:t>spring_wire_weight_kg</w:t>
            </w:r>
            <w:r>
              <w:rPr>
                <w:rFonts w:ascii="Calibri" w:hAnsi="Calibri"/>
                <w:sz w:val="19"/>
              </w:rPr>
              <w:t xml:space="preserve"> / </w:t>
            </w:r>
            <w:r>
              <w:rPr>
                <w:rFonts w:ascii="Consolas" w:hAnsi="Consolas"/>
                <w:color w:val="3F6288"/>
                <w:sz w:val="18"/>
              </w:rPr>
              <w:t>density_for</w:t>
            </w:r>
          </w:p>
        </w:tc>
        <w:tc>
          <w:tcPr>
            <w:tcW w:type="dxa" w:w="4752"/>
          </w:tcPr>
          <w:p>
            <w:pPr>
              <w:spacing w:before="40" w:after="40"/>
            </w:pPr>
            <w:r/>
          </w:p>
        </w:tc>
      </w:tr>
    </w:tbl>
    <w:p>
      <w:pPr>
        <w:spacing w:after="80"/>
      </w:pPr>
    </w:p>
    <w:p>
      <w:pPr>
        <w:pStyle w:val="Heading3"/>
        <w:keepNext/>
      </w:pPr>
      <w:r>
        <w:rPr>
          <w:rFonts w:ascii="Calibri" w:hAnsi="Calibri"/>
          <w:color w:val="5980A6"/>
        </w:rPr>
        <w:t>mailflow</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check(cfg, paths, *, state, knowledge, model, local_only, followup_days, max_reminders, catch_up_with_new, today) -&gt; Result</w:t>
            </w:r>
          </w:p>
        </w:tc>
        <w:tc>
          <w:tcPr>
            <w:tcW w:type="dxa" w:w="4752"/>
          </w:tcPr>
          <w:p>
            <w:pPr>
              <w:spacing w:before="40" w:after="40"/>
            </w:pPr>
            <w:r/>
            <w:r>
              <w:rPr>
                <w:rFonts w:ascii="Calibri" w:hAnsi="Calibri"/>
                <w:sz w:val="19"/>
              </w:rPr>
              <w:t xml:space="preserve">One run of the whole loop. </w:t>
            </w:r>
            <w:r>
              <w:rPr>
                <w:rFonts w:ascii="Calibri" w:hAnsi="Calibri"/>
                <w:b/>
                <w:sz w:val="19"/>
              </w:rPr>
              <w:t>Never raises, never sends</w:t>
            </w:r>
          </w:p>
        </w:tc>
      </w:tr>
      <w:tr>
        <w:tc>
          <w:tcPr>
            <w:tcW w:type="dxa" w:w="4752"/>
          </w:tcPr>
          <w:p>
            <w:pPr>
              <w:spacing w:before="40" w:after="40"/>
            </w:pPr>
            <w:r/>
            <w:r>
              <w:rPr>
                <w:rFonts w:ascii="Consolas" w:hAnsi="Consolas"/>
                <w:color w:val="3F6288"/>
                <w:sz w:val="18"/>
              </w:rPr>
              <w:t>extract_details(message, api_key, model) -&gt; dict</w:t>
            </w:r>
          </w:p>
        </w:tc>
        <w:tc>
          <w:tcPr>
            <w:tcW w:type="dxa" w:w="4752"/>
          </w:tcPr>
          <w:p>
            <w:pPr>
              <w:spacing w:before="40" w:after="40"/>
            </w:pPr>
            <w:r/>
          </w:p>
        </w:tc>
      </w:tr>
      <w:tr>
        <w:tc>
          <w:tcPr>
            <w:tcW w:type="dxa" w:w="4752"/>
          </w:tcPr>
          <w:p>
            <w:pPr>
              <w:spacing w:before="40" w:after="40"/>
            </w:pPr>
            <w:r/>
            <w:r>
              <w:rPr>
                <w:rFonts w:ascii="Consolas" w:hAnsi="Consolas"/>
                <w:color w:val="3F6288"/>
                <w:sz w:val="18"/>
              </w:rPr>
              <w:t>reply_intent(message, api_key, model) -&gt; str</w:t>
            </w:r>
          </w:p>
        </w:tc>
        <w:tc>
          <w:tcPr>
            <w:tcW w:type="dxa" w:w="4752"/>
          </w:tcPr>
          <w:p>
            <w:pPr>
              <w:spacing w:before="40" w:after="40"/>
            </w:pPr>
            <w:r/>
          </w:p>
        </w:tc>
      </w:tr>
      <w:tr>
        <w:tc>
          <w:tcPr>
            <w:tcW w:type="dxa" w:w="4752"/>
          </w:tcPr>
          <w:p>
            <w:pPr>
              <w:spacing w:before="40" w:after="40"/>
            </w:pPr>
            <w:r/>
            <w:r>
              <w:rPr>
                <w:rFonts w:ascii="Consolas" w:hAnsi="Consolas"/>
                <w:color w:val="3F6288"/>
                <w:sz w:val="18"/>
              </w:rPr>
              <w:t>local_intent(message) -&gt; str</w:t>
            </w:r>
          </w:p>
        </w:tc>
        <w:tc>
          <w:tcPr>
            <w:tcW w:type="dxa" w:w="4752"/>
          </w:tcPr>
          <w:p>
            <w:pPr>
              <w:spacing w:before="40" w:after="40"/>
            </w:pPr>
            <w:r/>
            <w:r>
              <w:rPr>
                <w:rFonts w:ascii="Calibri" w:hAnsi="Calibri"/>
                <w:sz w:val="19"/>
              </w:rPr>
              <w:t xml:space="preserve">What the reply plainly says, or </w:t>
            </w:r>
            <w:r>
              <w:rPr>
                <w:rFonts w:ascii="Consolas" w:hAnsi="Consolas"/>
                <w:color w:val="3F6288"/>
                <w:sz w:val="18"/>
              </w:rPr>
              <w:t>""</w:t>
            </w:r>
          </w:p>
        </w:tc>
      </w:tr>
      <w:tr>
        <w:tc>
          <w:tcPr>
            <w:tcW w:type="dxa" w:w="4752"/>
          </w:tcPr>
          <w:p>
            <w:pPr>
              <w:spacing w:before="40" w:after="40"/>
            </w:pPr>
            <w:r/>
            <w:r>
              <w:rPr>
                <w:rFonts w:ascii="Consolas" w:hAnsi="Consolas"/>
                <w:color w:val="3F6288"/>
                <w:sz w:val="18"/>
              </w:rPr>
              <w:t>day_summary(paths, *, today) -&gt; str</w:t>
            </w:r>
          </w:p>
        </w:tc>
        <w:tc>
          <w:tcPr>
            <w:tcW w:type="dxa" w:w="4752"/>
          </w:tcPr>
          <w:p>
            <w:pPr>
              <w:spacing w:before="40" w:after="40"/>
            </w:pPr>
            <w:r/>
            <w:r>
              <w:rPr>
                <w:rFonts w:ascii="Calibri" w:hAnsi="Calibri"/>
                <w:sz w:val="19"/>
              </w:rPr>
              <w:t>The fifteen-second read at 6 p.m.</w:t>
            </w:r>
          </w:p>
        </w:tc>
      </w:tr>
      <w:tr>
        <w:tc>
          <w:tcPr>
            <w:tcW w:type="dxa" w:w="4752"/>
          </w:tcPr>
          <w:p>
            <w:pPr>
              <w:spacing w:before="40" w:after="40"/>
            </w:pPr>
            <w:r/>
            <w:r>
              <w:rPr>
                <w:rFonts w:ascii="Consolas" w:hAnsi="Consolas"/>
                <w:color w:val="3F6288"/>
                <w:sz w:val="18"/>
              </w:rPr>
              <w:t>Paths(root)</w:t>
            </w:r>
          </w:p>
        </w:tc>
        <w:tc>
          <w:tcPr>
            <w:tcW w:type="dxa" w:w="4752"/>
          </w:tcPr>
          <w:p>
            <w:pPr>
              <w:spacing w:before="40" w:after="40"/>
            </w:pPr>
            <w:r/>
            <w:r>
              <w:rPr>
                <w:rFonts w:ascii="Consolas" w:hAnsi="Consolas"/>
                <w:color w:val="3F6288"/>
                <w:sz w:val="18"/>
              </w:rPr>
              <w:t>.inquiries</w:t>
            </w:r>
            <w:r>
              <w:rPr>
                <w:rFonts w:ascii="Calibri" w:hAnsi="Calibri"/>
                <w:sz w:val="19"/>
              </w:rPr>
              <w:t xml:space="preserve"> </w:t>
            </w:r>
            <w:r>
              <w:rPr>
                <w:rFonts w:ascii="Consolas" w:hAnsi="Consolas"/>
                <w:color w:val="3F6288"/>
                <w:sz w:val="18"/>
              </w:rPr>
              <w:t>.register_csv</w:t>
            </w:r>
            <w:r>
              <w:rPr>
                <w:rFonts w:ascii="Calibri" w:hAnsi="Calibri"/>
                <w:sz w:val="19"/>
              </w:rPr>
              <w:t xml:space="preserve"> </w:t>
            </w:r>
            <w:r>
              <w:rPr>
                <w:rFonts w:ascii="Consolas" w:hAnsi="Consolas"/>
                <w:color w:val="3F6288"/>
                <w:sz w:val="18"/>
              </w:rPr>
              <w:t>.sops</w:t>
            </w:r>
            <w:r>
              <w:rPr>
                <w:rFonts w:ascii="Calibri" w:hAnsi="Calibri"/>
                <w:sz w:val="19"/>
              </w:rPr>
              <w:t xml:space="preserve"> </w:t>
            </w:r>
            <w:r>
              <w:rPr>
                <w:rFonts w:ascii="Consolas" w:hAnsi="Consolas"/>
                <w:color w:val="3F6288"/>
                <w:sz w:val="18"/>
              </w:rPr>
              <w:t>.sop_log</w:t>
            </w:r>
            <w:r>
              <w:rPr>
                <w:rFonts w:ascii="Calibri" w:hAnsi="Calibri"/>
                <w:sz w:val="19"/>
              </w:rPr>
              <w:t xml:space="preserve"> </w:t>
            </w:r>
            <w:r>
              <w:rPr>
                <w:rFonts w:ascii="Consolas" w:hAnsi="Consolas"/>
                <w:color w:val="3F6288"/>
                <w:sz w:val="18"/>
              </w:rPr>
              <w:t>.client_sops</w:t>
            </w:r>
            <w:r>
              <w:rPr>
                <w:rFonts w:ascii="Calibri" w:hAnsi="Calibri"/>
                <w:sz w:val="19"/>
              </w:rPr>
              <w:t xml:space="preserve"> </w:t>
            </w:r>
            <w:r>
              <w:rPr>
                <w:rFonts w:ascii="Consolas" w:hAnsi="Consolas"/>
                <w:color w:val="3F6288"/>
                <w:sz w:val="18"/>
              </w:rPr>
              <w:t>.quotations</w:t>
            </w:r>
            <w:r>
              <w:rPr>
                <w:rFonts w:ascii="Calibri" w:hAnsi="Calibri"/>
                <w:sz w:val="19"/>
              </w:rPr>
              <w:t xml:space="preserve"> </w:t>
            </w:r>
            <w:r>
              <w:rPr>
                <w:rFonts w:ascii="Consolas" w:hAnsi="Consolas"/>
                <w:color w:val="3F6288"/>
                <w:sz w:val="18"/>
              </w:rPr>
              <w:t>.folder_for(no)</w:t>
            </w:r>
            <w:r>
              <w:rPr>
                <w:rFonts w:ascii="Calibri" w:hAnsi="Calibri"/>
                <w:sz w:val="19"/>
              </w:rPr>
              <w:t xml:space="preserve"> </w:t>
            </w:r>
            <w:r>
              <w:rPr>
                <w:rFonts w:ascii="Consolas" w:hAnsi="Consolas"/>
                <w:color w:val="3F6288"/>
                <w:sz w:val="18"/>
              </w:rPr>
              <w:t>.ensure()</w:t>
            </w:r>
          </w:p>
        </w:tc>
      </w:tr>
    </w:tbl>
    <w:p>
      <w:pPr>
        <w:spacing w:after="80"/>
      </w:pPr>
    </w:p>
    <w:p>
      <w:pPr>
        <w:pStyle w:val="Heading3"/>
        <w:keepNext/>
      </w:pPr>
      <w:r>
        <w:rPr>
          <w:rFonts w:ascii="Calibri" w:hAnsi="Calibri"/>
          <w:color w:val="5980A6"/>
        </w:rPr>
        <w:t>po</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text_from(path) -&gt; str</w:t>
            </w:r>
          </w:p>
        </w:tc>
        <w:tc>
          <w:tcPr>
            <w:tcW w:type="dxa" w:w="4752"/>
          </w:tcPr>
          <w:p>
            <w:pPr>
              <w:spacing w:before="40" w:after="40"/>
            </w:pPr>
            <w:r/>
            <w:r>
              <w:rPr>
                <w:rFonts w:ascii="Calibri" w:hAnsi="Calibri"/>
                <w:sz w:val="19"/>
              </w:rPr>
              <w:t xml:space="preserve">Raises </w:t>
            </w:r>
            <w:r>
              <w:rPr>
                <w:rFonts w:ascii="Consolas" w:hAnsi="Consolas"/>
                <w:color w:val="3F6288"/>
                <w:sz w:val="18"/>
              </w:rPr>
              <w:t>POError</w:t>
            </w:r>
            <w:r>
              <w:rPr>
                <w:rFonts w:ascii="Calibri" w:hAnsi="Calibri"/>
                <w:sz w:val="19"/>
              </w:rPr>
              <w:t xml:space="preserve"> with advice</w:t>
            </w:r>
          </w:p>
        </w:tc>
      </w:tr>
      <w:tr>
        <w:tc>
          <w:tcPr>
            <w:tcW w:type="dxa" w:w="4752"/>
          </w:tcPr>
          <w:p>
            <w:pPr>
              <w:spacing w:before="40" w:after="40"/>
            </w:pPr>
            <w:r/>
            <w:r>
              <w:rPr>
                <w:rFonts w:ascii="Consolas" w:hAnsi="Consolas"/>
                <w:color w:val="3F6288"/>
                <w:sz w:val="18"/>
              </w:rPr>
              <w:t>looks_scanned(text, pages=1) -&gt; bool</w:t>
            </w:r>
          </w:p>
        </w:tc>
        <w:tc>
          <w:tcPr>
            <w:tcW w:type="dxa" w:w="4752"/>
          </w:tcPr>
          <w:p>
            <w:pPr>
              <w:spacing w:before="40" w:after="40"/>
            </w:pPr>
            <w:r/>
          </w:p>
        </w:tc>
      </w:tr>
      <w:tr>
        <w:tc>
          <w:tcPr>
            <w:tcW w:type="dxa" w:w="4752"/>
          </w:tcPr>
          <w:p>
            <w:pPr>
              <w:spacing w:before="40" w:after="40"/>
            </w:pPr>
            <w:r/>
            <w:r>
              <w:rPr>
                <w:rFonts w:ascii="Consolas" w:hAnsi="Consolas"/>
                <w:color w:val="3F6288"/>
                <w:sz w:val="18"/>
              </w:rPr>
              <w:t>find_attachment(message) -&gt; str | None</w:t>
            </w:r>
          </w:p>
        </w:tc>
        <w:tc>
          <w:tcPr>
            <w:tcW w:type="dxa" w:w="4752"/>
          </w:tcPr>
          <w:p>
            <w:pPr>
              <w:spacing w:before="40" w:after="40"/>
            </w:pPr>
            <w:r/>
          </w:p>
        </w:tc>
      </w:tr>
      <w:tr>
        <w:tc>
          <w:tcPr>
            <w:tcW w:type="dxa" w:w="4752"/>
          </w:tcPr>
          <w:p>
            <w:pPr>
              <w:spacing w:before="40" w:after="40"/>
            </w:pPr>
            <w:r/>
            <w:r>
              <w:rPr>
                <w:rFonts w:ascii="Consolas" w:hAnsi="Consolas"/>
                <w:color w:val="3F6288"/>
                <w:sz w:val="18"/>
              </w:rPr>
              <w:t>extract(text, api_key, model='', *, source='') -&gt; PurchaseOrder</w:t>
            </w:r>
          </w:p>
        </w:tc>
        <w:tc>
          <w:tcPr>
            <w:tcW w:type="dxa" w:w="4752"/>
          </w:tcPr>
          <w:p>
            <w:pPr>
              <w:spacing w:before="40" w:after="40"/>
            </w:pPr>
            <w:r/>
          </w:p>
        </w:tc>
      </w:tr>
      <w:tr>
        <w:tc>
          <w:tcPr>
            <w:tcW w:type="dxa" w:w="4752"/>
          </w:tcPr>
          <w:p>
            <w:pPr>
              <w:spacing w:before="40" w:after="40"/>
            </w:pPr>
            <w:r/>
            <w:r>
              <w:rPr>
                <w:rFonts w:ascii="Consolas" w:hAnsi="Consolas"/>
                <w:color w:val="3F6288"/>
                <w:sz w:val="18"/>
              </w:rPr>
              <w:t>compare(order, quote, *, tolerance=Decimal('1')) -&gt; list[Difference]</w:t>
            </w:r>
          </w:p>
        </w:tc>
        <w:tc>
          <w:tcPr>
            <w:tcW w:type="dxa" w:w="4752"/>
          </w:tcPr>
          <w:p>
            <w:pPr>
              <w:spacing w:before="40" w:after="40"/>
            </w:pPr>
            <w:r/>
          </w:p>
        </w:tc>
      </w:tr>
      <w:tr>
        <w:tc>
          <w:tcPr>
            <w:tcW w:type="dxa" w:w="4752"/>
          </w:tcPr>
          <w:p>
            <w:pPr>
              <w:spacing w:before="40" w:after="40"/>
            </w:pPr>
            <w:r/>
            <w:r>
              <w:rPr>
                <w:rFonts w:ascii="Consolas" w:hAnsi="Consolas"/>
                <w:color w:val="3F6288"/>
                <w:sz w:val="18"/>
              </w:rPr>
              <w:t>summary(order, differences) -&gt; str</w:t>
            </w:r>
          </w:p>
        </w:tc>
        <w:tc>
          <w:tcPr>
            <w:tcW w:type="dxa" w:w="4752"/>
          </w:tcPr>
          <w:p>
            <w:pPr>
              <w:spacing w:before="40" w:after="40"/>
            </w:pPr>
            <w:r/>
          </w:p>
        </w:tc>
      </w:tr>
    </w:tbl>
    <w:p>
      <w:pPr>
        <w:spacing w:after="80"/>
      </w:pPr>
    </w:p>
    <w:p>
      <w:pPr>
        <w:pStyle w:val="Heading3"/>
        <w:keepNext/>
      </w:pPr>
      <w:r>
        <w:rPr>
          <w:rFonts w:ascii="Calibri" w:hAnsi="Calibri"/>
          <w:color w:val="5980A6"/>
        </w:rPr>
        <w:t>mailer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parse_recipients(path) -&gt; list[dict]</w:t>
            </w:r>
            <w:r>
              <w:rPr>
                <w:rFonts w:ascii="Calibri" w:hAnsi="Calibri"/>
                <w:sz w:val="19"/>
              </w:rPr>
              <w:t xml:space="preserve"> / </w:t>
            </w:r>
            <w:r>
              <w:rPr>
                <w:rFonts w:ascii="Consolas" w:hAnsi="Consolas"/>
                <w:color w:val="3F6288"/>
                <w:sz w:val="18"/>
              </w:rPr>
              <w:t>recipients_from_text(text)</w:t>
            </w:r>
          </w:p>
        </w:tc>
        <w:tc>
          <w:tcPr>
            <w:tcW w:type="dxa" w:w="4752"/>
          </w:tcPr>
          <w:p>
            <w:pPr>
              <w:spacing w:before="40" w:after="40"/>
            </w:pPr>
            <w:r/>
          </w:p>
        </w:tc>
      </w:tr>
      <w:tr>
        <w:tc>
          <w:tcPr>
            <w:tcW w:type="dxa" w:w="4752"/>
          </w:tcPr>
          <w:p>
            <w:pPr>
              <w:spacing w:before="40" w:after="40"/>
            </w:pPr>
            <w:r/>
            <w:r>
              <w:rPr>
                <w:rFonts w:ascii="Consolas" w:hAnsi="Consolas"/>
                <w:color w:val="3F6288"/>
                <w:sz w:val="18"/>
              </w:rPr>
              <w:t>split_attachments(attachments)</w:t>
            </w:r>
          </w:p>
        </w:tc>
        <w:tc>
          <w:tcPr>
            <w:tcW w:type="dxa" w:w="4752"/>
          </w:tcPr>
          <w:p>
            <w:pPr>
              <w:spacing w:before="40" w:after="40"/>
            </w:pPr>
            <w:r/>
            <w:r>
              <w:rPr>
                <w:rFonts w:ascii="Calibri" w:hAnsi="Calibri"/>
                <w:sz w:val="19"/>
              </w:rPr>
              <w:t>CSVs hold recipients; the rest is payload</w:t>
            </w:r>
          </w:p>
        </w:tc>
      </w:tr>
      <w:tr>
        <w:tc>
          <w:tcPr>
            <w:tcW w:type="dxa" w:w="4752"/>
          </w:tcPr>
          <w:p>
            <w:pPr>
              <w:spacing w:before="40" w:after="40"/>
            </w:pPr>
            <w:r/>
            <w:r>
              <w:rPr>
                <w:rFonts w:ascii="Consolas" w:hAnsi="Consolas"/>
                <w:color w:val="3F6288"/>
                <w:sz w:val="18"/>
              </w:rPr>
              <w:t>discovery_prompts(goal, finder='') -&gt; (str, str)</w:t>
            </w:r>
          </w:p>
        </w:tc>
        <w:tc>
          <w:tcPr>
            <w:tcW w:type="dxa" w:w="4752"/>
          </w:tcPr>
          <w:p>
            <w:pPr>
              <w:spacing w:before="40" w:after="40"/>
            </w:pPr>
            <w:r/>
          </w:p>
        </w:tc>
      </w:tr>
      <w:tr>
        <w:tc>
          <w:tcPr>
            <w:tcW w:type="dxa" w:w="4752"/>
          </w:tcPr>
          <w:p>
            <w:pPr>
              <w:spacing w:before="40" w:after="40"/>
            </w:pPr>
            <w:r/>
            <w:r>
              <w:rPr>
                <w:rFonts w:ascii="Consolas" w:hAnsi="Consolas"/>
                <w:color w:val="3F6288"/>
                <w:sz w:val="18"/>
              </w:rPr>
              <w:t>parse_structured_csv_text(text)</w:t>
            </w:r>
            <w:r>
              <w:rPr>
                <w:rFonts w:ascii="Calibri" w:hAnsi="Calibri"/>
                <w:sz w:val="19"/>
              </w:rPr>
              <w:t xml:space="preserve"> / </w:t>
            </w:r>
            <w:r>
              <w:rPr>
                <w:rFonts w:ascii="Consolas" w:hAnsi="Consolas"/>
                <w:color w:val="3F6288"/>
                <w:sz w:val="18"/>
              </w:rPr>
              <w:t>write_recipients_csv(rows, path)</w:t>
            </w:r>
          </w:p>
        </w:tc>
        <w:tc>
          <w:tcPr>
            <w:tcW w:type="dxa" w:w="4752"/>
          </w:tcPr>
          <w:p>
            <w:pPr>
              <w:spacing w:before="40" w:after="40"/>
            </w:pPr>
            <w:r/>
          </w:p>
        </w:tc>
      </w:tr>
      <w:tr>
        <w:tc>
          <w:tcPr>
            <w:tcW w:type="dxa" w:w="4752"/>
          </w:tcPr>
          <w:p>
            <w:pPr>
              <w:spacing w:before="40" w:after="40"/>
            </w:pPr>
            <w:r/>
            <w:r>
              <w:rPr>
                <w:rFonts w:ascii="Consolas" w:hAnsi="Consolas"/>
                <w:color w:val="3F6288"/>
                <w:sz w:val="18"/>
              </w:rPr>
              <w:t>parse_draft(text) -&gt; (subject, body)</w:t>
            </w:r>
            <w:r>
              <w:rPr>
                <w:rFonts w:ascii="Calibri" w:hAnsi="Calibri"/>
                <w:sz w:val="19"/>
              </w:rPr>
              <w:t xml:space="preserve"> / </w:t>
            </w:r>
            <w:r>
              <w:rPr>
                <w:rFonts w:ascii="Consolas" w:hAnsi="Consolas"/>
                <w:color w:val="3F6288"/>
                <w:sz w:val="18"/>
              </w:rPr>
              <w:t>is_prompt_echo(text) -&gt; bool</w:t>
            </w:r>
          </w:p>
        </w:tc>
        <w:tc>
          <w:tcPr>
            <w:tcW w:type="dxa" w:w="4752"/>
          </w:tcPr>
          <w:p>
            <w:pPr>
              <w:spacing w:before="40" w:after="40"/>
            </w:pPr>
            <w:r/>
          </w:p>
        </w:tc>
      </w:tr>
      <w:tr>
        <w:tc>
          <w:tcPr>
            <w:tcW w:type="dxa" w:w="4752"/>
          </w:tcPr>
          <w:p>
            <w:pPr>
              <w:spacing w:before="40" w:after="40"/>
            </w:pPr>
            <w:r/>
            <w:r>
              <w:rPr>
                <w:rFonts w:ascii="Consolas" w:hAnsi="Consolas"/>
                <w:color w:val="3F6288"/>
                <w:sz w:val="18"/>
              </w:rPr>
              <w:t>verify(cfg) -&gt; str</w:t>
            </w:r>
            <w:r>
              <w:rPr>
                <w:rFonts w:ascii="Calibri" w:hAnsi="Calibri"/>
                <w:sz w:val="19"/>
              </w:rPr>
              <w:t xml:space="preserve"> / </w:t>
            </w:r>
            <w:r>
              <w:rPr>
                <w:rFonts w:ascii="Consolas" w:hAnsi="Consolas"/>
                <w:color w:val="3F6288"/>
                <w:sz w:val="18"/>
              </w:rPr>
              <w:t>is_configured(cfg) -&gt; bool</w:t>
            </w:r>
            <w:r>
              <w:rPr>
                <w:rFonts w:ascii="Calibri" w:hAnsi="Calibri"/>
                <w:sz w:val="19"/>
              </w:rPr>
              <w:t xml:space="preserve"> / </w:t>
            </w:r>
            <w:r>
              <w:rPr>
                <w:rFonts w:ascii="Consolas" w:hAnsi="Consolas"/>
                <w:color w:val="3F6288"/>
                <w:sz w:val="18"/>
              </w:rPr>
              <w:t>smtp_for(address)</w:t>
            </w:r>
          </w:p>
        </w:tc>
        <w:tc>
          <w:tcPr>
            <w:tcW w:type="dxa" w:w="4752"/>
          </w:tcPr>
          <w:p>
            <w:pPr>
              <w:spacing w:before="40" w:after="40"/>
            </w:pPr>
            <w:r/>
          </w:p>
        </w:tc>
      </w:tr>
      <w:tr>
        <w:tc>
          <w:tcPr>
            <w:tcW w:type="dxa" w:w="4752"/>
          </w:tcPr>
          <w:p>
            <w:pPr>
              <w:spacing w:before="40" w:after="40"/>
            </w:pPr>
            <w:r/>
            <w:r>
              <w:rPr>
                <w:rFonts w:ascii="Consolas" w:hAnsi="Consolas"/>
                <w:color w:val="3F6288"/>
                <w:sz w:val="18"/>
              </w:rPr>
              <w:t>clean_password(password) -&gt; str</w:t>
            </w:r>
            <w:r>
              <w:rPr>
                <w:rFonts w:ascii="Calibri" w:hAnsi="Calibri"/>
                <w:sz w:val="19"/>
              </w:rPr>
              <w:t xml:space="preserve"> / </w:t>
            </w:r>
            <w:r>
              <w:rPr>
                <w:rFonts w:ascii="Consolas" w:hAnsi="Consolas"/>
                <w:color w:val="3F6288"/>
                <w:sz w:val="18"/>
              </w:rPr>
              <w:t>explain_error(error, address) -&gt; str</w:t>
            </w:r>
          </w:p>
        </w:tc>
        <w:tc>
          <w:tcPr>
            <w:tcW w:type="dxa" w:w="4752"/>
          </w:tcPr>
          <w:p>
            <w:pPr>
              <w:spacing w:before="40" w:after="40"/>
            </w:pPr>
            <w:r/>
          </w:p>
        </w:tc>
      </w:tr>
      <w:tr>
        <w:tc>
          <w:tcPr>
            <w:tcW w:type="dxa" w:w="4752"/>
          </w:tcPr>
          <w:p>
            <w:pPr>
              <w:spacing w:before="40" w:after="40"/>
            </w:pPr>
            <w:r/>
            <w:r>
              <w:rPr>
                <w:rFonts w:ascii="Consolas" w:hAnsi="Consolas"/>
                <w:color w:val="3F6288"/>
                <w:sz w:val="18"/>
              </w:rPr>
              <w:t>send_bulk(cfg, recipients, subject, body, files, delay, on_progress, should_stop)</w:t>
            </w:r>
          </w:p>
        </w:tc>
        <w:tc>
          <w:tcPr>
            <w:tcW w:type="dxa" w:w="4752"/>
          </w:tcPr>
          <w:p>
            <w:pPr>
              <w:spacing w:before="40" w:after="40"/>
            </w:pPr>
            <w:r/>
          </w:p>
        </w:tc>
      </w:tr>
    </w:tbl>
    <w:p>
      <w:pPr>
        <w:spacing w:after="80"/>
      </w:pPr>
    </w:p>
    <w:p>
      <w:pPr>
        <w:pStyle w:val="Heading3"/>
        <w:keepNext/>
      </w:pPr>
      <w:r>
        <w:rPr>
          <w:rFonts w:ascii="Calibri" w:hAnsi="Calibri"/>
          <w:color w:val="5980A6"/>
        </w:rPr>
        <w:t>drafting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available(cfg) -&gt; (bool, str)</w:t>
            </w:r>
          </w:p>
        </w:tc>
        <w:tc>
          <w:tcPr>
            <w:tcW w:type="dxa" w:w="4752"/>
          </w:tcPr>
          <w:p>
            <w:pPr>
              <w:spacing w:before="40" w:after="40"/>
            </w:pPr>
            <w:r/>
            <w:r>
              <w:rPr>
                <w:rFonts w:ascii="Calibri" w:hAnsi="Calibri"/>
                <w:sz w:val="19"/>
              </w:rPr>
              <w:t>Can we draft in the browser right now</w:t>
            </w:r>
          </w:p>
        </w:tc>
      </w:tr>
      <w:tr>
        <w:tc>
          <w:tcPr>
            <w:tcW w:type="dxa" w:w="4752"/>
          </w:tcPr>
          <w:p>
            <w:pPr>
              <w:spacing w:before="40" w:after="40"/>
            </w:pPr>
            <w:r/>
            <w:r>
              <w:rPr>
                <w:rFonts w:ascii="Consolas" w:hAnsi="Consolas"/>
                <w:color w:val="3F6288"/>
                <w:sz w:val="18"/>
              </w:rPr>
              <w:t>choose_agent(cfg) -&gt; str</w:t>
            </w:r>
          </w:p>
        </w:tc>
        <w:tc>
          <w:tcPr>
            <w:tcW w:type="dxa" w:w="4752"/>
          </w:tcPr>
          <w:p>
            <w:pPr>
              <w:spacing w:before="40" w:after="40"/>
            </w:pPr>
            <w:r/>
            <w:r>
              <w:rPr>
                <w:rFonts w:ascii="Calibri" w:hAnsi="Calibri"/>
                <w:sz w:val="19"/>
              </w:rPr>
              <w:t>The customer's own choice wins</w:t>
            </w:r>
          </w:p>
        </w:tc>
      </w:tr>
      <w:tr>
        <w:tc>
          <w:tcPr>
            <w:tcW w:type="dxa" w:w="4752"/>
          </w:tcPr>
          <w:p>
            <w:pPr>
              <w:spacing w:before="40" w:after="40"/>
            </w:pPr>
            <w:r/>
            <w:r>
              <w:rPr>
                <w:rFonts w:ascii="Consolas" w:hAnsi="Consolas"/>
                <w:color w:val="3F6288"/>
                <w:sz w:val="18"/>
              </w:rPr>
              <w:t>draft(cfg, prompt, *, purpose, attachments, agent, on_event, should_stop) -&gt; Draft</w:t>
            </w:r>
          </w:p>
        </w:tc>
        <w:tc>
          <w:tcPr>
            <w:tcW w:type="dxa" w:w="4752"/>
          </w:tcPr>
          <w:p>
            <w:pPr>
              <w:spacing w:before="40" w:after="40"/>
            </w:pPr>
            <w:r/>
          </w:p>
        </w:tc>
      </w:tr>
      <w:tr>
        <w:tc>
          <w:tcPr>
            <w:tcW w:type="dxa" w:w="4752"/>
          </w:tcPr>
          <w:p>
            <w:pPr>
              <w:spacing w:before="40" w:after="40"/>
            </w:pPr>
            <w:r/>
            <w:r>
              <w:rPr>
                <w:rFonts w:ascii="Consolas" w:hAnsi="Consolas"/>
                <w:color w:val="3F6288"/>
                <w:sz w:val="18"/>
              </w:rPr>
              <w:t>negotiation_prompt(...)</w:t>
            </w:r>
            <w:r>
              <w:rPr>
                <w:rFonts w:ascii="Calibri" w:hAnsi="Calibri"/>
                <w:sz w:val="19"/>
              </w:rPr>
              <w:t xml:space="preserve"> / </w:t>
            </w:r>
            <w:r>
              <w:rPr>
                <w:rFonts w:ascii="Consolas" w:hAnsi="Consolas"/>
                <w:color w:val="3F6288"/>
                <w:sz w:val="18"/>
              </w:rPr>
              <w:t>followup_prompt(...)</w:t>
            </w:r>
          </w:p>
        </w:tc>
        <w:tc>
          <w:tcPr>
            <w:tcW w:type="dxa" w:w="4752"/>
          </w:tcPr>
          <w:p>
            <w:pPr>
              <w:spacing w:before="40" w:after="40"/>
            </w:pPr>
            <w:r/>
          </w:p>
        </w:tc>
      </w:tr>
      <w:tr>
        <w:tc>
          <w:tcPr>
            <w:tcW w:type="dxa" w:w="4752"/>
          </w:tcPr>
          <w:p>
            <w:pPr>
              <w:spacing w:before="40" w:after="40"/>
            </w:pPr>
            <w:r/>
            <w:r>
              <w:rPr>
                <w:rFonts w:ascii="Consolas" w:hAnsi="Consolas"/>
                <w:color w:val="3F6288"/>
                <w:sz w:val="18"/>
              </w:rPr>
              <w:t>load_policy(path) -&gt; (text, attachments)</w:t>
            </w:r>
          </w:p>
        </w:tc>
        <w:tc>
          <w:tcPr>
            <w:tcW w:type="dxa" w:w="4752"/>
          </w:tcPr>
          <w:p>
            <w:pPr>
              <w:spacing w:before="40" w:after="40"/>
            </w:pPr>
            <w:r/>
            <w:r>
              <w:rPr>
                <w:rFonts w:ascii="Calibri" w:hAnsi="Calibri"/>
                <w:sz w:val="19"/>
              </w:rPr>
              <w:t>The bargaining file</w:t>
            </w:r>
          </w:p>
        </w:tc>
      </w:tr>
    </w:tbl>
    <w:p>
      <w:pPr>
        <w:spacing w:after="80"/>
      </w:pPr>
    </w:p>
    <w:p>
      <w:pPr>
        <w:spacing w:after="140"/>
      </w:pPr>
      <w:r>
        <w:rPr>
          <w:rFonts w:ascii="Consolas" w:hAnsi="Consolas"/>
          <w:color w:val="3F6288"/>
          <w:sz w:val="20"/>
        </w:rPr>
        <w:t>PREFERRED = ('Claude', 'ChatGPT', 'Perplexity')</w:t>
      </w:r>
      <w:r>
        <w:rPr>
          <w:rFonts w:ascii="Calibri" w:hAnsi="Calibri"/>
          <w:sz w:val="21"/>
        </w:rPr>
        <w:t>.</w:t>
      </w:r>
    </w:p>
    <w:p>
      <w:pPr>
        <w:pStyle w:val="Heading3"/>
        <w:keepNext/>
      </w:pPr>
      <w:r>
        <w:rPr>
          <w:rFonts w:ascii="Calibri" w:hAnsi="Calibri"/>
          <w:color w:val="5980A6"/>
        </w:rPr>
        <w:t>sop</w:t>
      </w:r>
    </w:p>
    <w:p>
      <w:pPr>
        <w:spacing w:after="140"/>
      </w:pPr>
      <w:r>
        <w:rPr>
          <w:rFonts w:ascii="Consolas" w:hAnsi="Consolas"/>
          <w:color w:val="3F6288"/>
          <w:sz w:val="20"/>
        </w:rPr>
        <w:t>load_library(folder)</w:t>
      </w:r>
      <w:r>
        <w:rPr>
          <w:rFonts w:ascii="Calibri" w:hAnsi="Calibri"/>
          <w:sz w:val="21"/>
        </w:rPr>
        <w:t xml:space="preserve"> · </w:t>
      </w:r>
      <w:r>
        <w:rPr>
          <w:rFonts w:ascii="Consolas" w:hAnsi="Consolas"/>
          <w:color w:val="3F6288"/>
          <w:sz w:val="20"/>
        </w:rPr>
        <w:t>load_client_map(path)</w:t>
      </w:r>
      <w:r>
        <w:rPr>
          <w:rFonts w:ascii="Calibri" w:hAnsi="Calibri"/>
          <w:sz w:val="21"/>
        </w:rPr>
        <w:t xml:space="preserve"> · </w:t>
      </w:r>
      <w:r>
        <w:rPr>
          <w:rFonts w:ascii="Consolas" w:hAnsi="Consolas"/>
          <w:color w:val="3F6288"/>
          <w:sz w:val="20"/>
        </w:rPr>
        <w:t>for_client(address, rules, library)</w:t>
      </w:r>
      <w:r>
        <w:rPr>
          <w:rFonts w:ascii="Calibri" w:hAnsi="Calibri"/>
          <w:sz w:val="21"/>
        </w:rPr>
        <w:t xml:space="preserve"> · </w:t>
      </w:r>
      <w:r>
        <w:rPr>
          <w:rFonts w:ascii="Consolas" w:hAnsi="Consolas"/>
          <w:color w:val="3F6288"/>
          <w:sz w:val="20"/>
        </w:rPr>
        <w:t>for_product(product, library)</w:t>
      </w:r>
      <w:r>
        <w:rPr>
          <w:rFonts w:ascii="Calibri" w:hAnsi="Calibri"/>
          <w:sz w:val="21"/>
        </w:rPr>
        <w:t xml:space="preserve"> · </w:t>
      </w:r>
      <w:r>
        <w:rPr>
          <w:rFonts w:ascii="Consolas" w:hAnsi="Consolas"/>
          <w:color w:val="3F6288"/>
          <w:sz w:val="20"/>
        </w:rPr>
        <w:t>pending(rules, library, log, *, annual_days=365, today)</w:t>
      </w:r>
      <w:r>
        <w:rPr>
          <w:rFonts w:ascii="Calibri" w:hAnsi="Calibri"/>
          <w:sz w:val="21"/>
        </w:rPr>
        <w:t xml:space="preserve"> · </w:t>
      </w:r>
      <w:r>
        <w:rPr>
          <w:rFonts w:ascii="Consolas" w:hAnsi="Consolas"/>
          <w:color w:val="3F6288"/>
          <w:sz w:val="20"/>
        </w:rPr>
        <w:t>record_sent(...)</w:t>
      </w:r>
      <w:r>
        <w:rPr>
          <w:rFonts w:ascii="Calibri" w:hAnsi="Calibri"/>
          <w:sz w:val="21"/>
        </w:rPr>
        <w:t xml:space="preserve"> · </w:t>
      </w:r>
      <w:r>
        <w:rPr>
          <w:rFonts w:ascii="Consolas" w:hAnsi="Consolas"/>
          <w:color w:val="3F6288"/>
          <w:sz w:val="20"/>
        </w:rPr>
        <w:t>last_sent(log, address, code)</w:t>
      </w:r>
      <w:r>
        <w:rPr>
          <w:rFonts w:ascii="Calibri" w:hAnsi="Calibri"/>
          <w:sz w:val="21"/>
        </w:rPr>
        <w:t xml:space="preserve"> · </w:t>
      </w:r>
      <w:r>
        <w:rPr>
          <w:rFonts w:ascii="Consolas" w:hAnsi="Consolas"/>
          <w:color w:val="3F6288"/>
          <w:sz w:val="20"/>
        </w:rPr>
        <w:t>covering_prompt(docs, customer, reason, signature)</w:t>
      </w:r>
      <w:r>
        <w:rPr>
          <w:rFonts w:ascii="Calibri" w:hAnsi="Calibri"/>
          <w:sz w:val="21"/>
        </w:rPr>
        <w:t>.</w:t>
      </w:r>
    </w:p>
    <w:p>
      <w:pPr>
        <w:pStyle w:val="Heading3"/>
        <w:keepNext/>
      </w:pPr>
      <w:r>
        <w:rPr>
          <w:rFonts w:ascii="Calibri" w:hAnsi="Calibri"/>
          <w:color w:val="5980A6"/>
        </w:rPr>
        <w:t>boq</w:t>
      </w:r>
    </w:p>
    <w:p>
      <w:pPr>
        <w:spacing w:after="140"/>
      </w:pPr>
      <w:r>
        <w:rPr>
          <w:rFonts w:ascii="Consolas" w:hAnsi="Consolas"/>
          <w:color w:val="3F6288"/>
          <w:sz w:val="20"/>
        </w:rPr>
        <w:t>ensure_dxf(path) -&gt; (dxf_path, notes)</w:t>
      </w:r>
      <w:r>
        <w:rPr>
          <w:rFonts w:ascii="Calibri" w:hAnsi="Calibri"/>
          <w:sz w:val="21"/>
        </w:rPr>
        <w:t xml:space="preserve"> · </w:t>
      </w:r>
      <w:r>
        <w:rPr>
          <w:rFonts w:ascii="Consolas" w:hAnsi="Consolas"/>
          <w:color w:val="3F6288"/>
          <w:sz w:val="20"/>
        </w:rPr>
        <w:t>measure(dxf_path) -&gt; dict</w:t>
      </w:r>
      <w:r>
        <w:rPr>
          <w:rFonts w:ascii="Calibri" w:hAnsi="Calibri"/>
          <w:sz w:val="21"/>
        </w:rPr>
        <w:t xml:space="preserve"> · </w:t>
      </w:r>
      <w:r>
        <w:rPr>
          <w:rFonts w:ascii="Consolas" w:hAnsi="Consolas"/>
          <w:color w:val="3F6288"/>
          <w:sz w:val="20"/>
        </w:rPr>
        <w:t>apply_known_unit(q, unit_name)</w:t>
      </w:r>
      <w:r>
        <w:rPr>
          <w:rFonts w:ascii="Calibri" w:hAnsi="Calibri"/>
          <w:sz w:val="21"/>
        </w:rPr>
        <w:t xml:space="preserve"> · </w:t>
      </w:r>
      <w:r>
        <w:rPr>
          <w:rFonts w:ascii="Consolas" w:hAnsi="Consolas"/>
          <w:color w:val="3F6288"/>
          <w:sz w:val="20"/>
        </w:rPr>
        <w:t>filter_by_keywords(q, keywords)</w:t>
      </w:r>
      <w:r>
        <w:rPr>
          <w:rFonts w:ascii="Calibri" w:hAnsi="Calibri"/>
          <w:sz w:val="21"/>
        </w:rPr>
        <w:t xml:space="preserve"> · </w:t>
      </w:r>
      <w:r>
        <w:rPr>
          <w:rFonts w:ascii="Consolas" w:hAnsi="Consolas"/>
          <w:color w:val="3F6288"/>
          <w:sz w:val="20"/>
        </w:rPr>
        <w:t>write_quantities_csv(q, path)</w:t>
      </w:r>
      <w:r>
        <w:rPr>
          <w:rFonts w:ascii="Calibri" w:hAnsi="Calibri"/>
          <w:sz w:val="21"/>
        </w:rPr>
        <w:t xml:space="preserve"> · </w:t>
      </w:r>
      <w:r>
        <w:rPr>
          <w:rFonts w:ascii="Consolas" w:hAnsi="Consolas"/>
          <w:color w:val="3F6288"/>
          <w:sz w:val="20"/>
        </w:rPr>
        <w:t>summary_text(q)</w:t>
      </w:r>
      <w:r>
        <w:rPr>
          <w:rFonts w:ascii="Calibri" w:hAnsi="Calibri"/>
          <w:sz w:val="21"/>
        </w:rPr>
        <w:t xml:space="preserve"> · </w:t>
      </w:r>
      <w:r>
        <w:rPr>
          <w:rFonts w:ascii="Consolas" w:hAnsi="Consolas"/>
          <w:color w:val="3F6288"/>
          <w:sz w:val="20"/>
        </w:rPr>
        <w:t>classify_inputs(attachments)</w:t>
      </w:r>
      <w:r>
        <w:rPr>
          <w:rFonts w:ascii="Calibri" w:hAnsi="Calibri"/>
          <w:sz w:val="21"/>
        </w:rPr>
        <w:t xml:space="preserve"> · </w:t>
      </w:r>
      <w:r>
        <w:rPr>
          <w:rFonts w:ascii="Consolas" w:hAnsi="Consolas"/>
          <w:color w:val="3F6288"/>
          <w:sz w:val="20"/>
        </w:rPr>
        <w:t>standards_prompt(...)</w:t>
      </w:r>
      <w:r>
        <w:rPr>
          <w:rFonts w:ascii="Calibri" w:hAnsi="Calibri"/>
          <w:sz w:val="21"/>
        </w:rPr>
        <w:t xml:space="preserve"> · </w:t>
      </w:r>
      <w:r>
        <w:rPr>
          <w:rFonts w:ascii="Consolas" w:hAnsi="Consolas"/>
          <w:color w:val="3F6288"/>
          <w:sz w:val="20"/>
        </w:rPr>
        <w:t>interpretation_prompt(...)</w:t>
      </w:r>
      <w:r>
        <w:rPr>
          <w:rFonts w:ascii="Calibri" w:hAnsi="Calibri"/>
          <w:sz w:val="21"/>
        </w:rPr>
        <w:t xml:space="preserve"> · </w:t>
      </w:r>
      <w:r>
        <w:rPr>
          <w:rFonts w:ascii="Consolas" w:hAnsi="Consolas"/>
          <w:color w:val="3F6288"/>
          <w:sz w:val="20"/>
        </w:rPr>
        <w:t>formatting_prompt(..., allow_derived=True, ...)</w:t>
      </w:r>
      <w:r>
        <w:rPr>
          <w:rFonts w:ascii="Calibri" w:hAnsi="Calibri"/>
          <w:sz w:val="21"/>
        </w:rPr>
        <w:t>.</w:t>
      </w:r>
    </w:p>
    <w:p>
      <w:pPr>
        <w:pStyle w:val="Heading3"/>
        <w:keepNext/>
      </w:pPr>
      <w:r>
        <w:rPr>
          <w:rFonts w:ascii="Calibri" w:hAnsi="Calibri"/>
          <w:color w:val="5980A6"/>
        </w:rPr>
        <w:t>gerber</w:t>
      </w:r>
    </w:p>
    <w:p>
      <w:pPr>
        <w:spacing w:after="140"/>
      </w:pPr>
      <w:r>
        <w:rPr>
          <w:rFonts w:ascii="Consolas" w:hAnsi="Consolas"/>
          <w:color w:val="3F6288"/>
          <w:sz w:val="20"/>
        </w:rPr>
        <w:t>gather(paths) -&gt; list[str]</w:t>
      </w:r>
      <w:r>
        <w:rPr>
          <w:rFonts w:ascii="Calibri" w:hAnsi="Calibri"/>
          <w:sz w:val="21"/>
        </w:rPr>
        <w:t xml:space="preserve"> · </w:t>
      </w:r>
      <w:r>
        <w:rPr>
          <w:rFonts w:ascii="Consolas" w:hAnsi="Consolas"/>
          <w:color w:val="3F6288"/>
          <w:sz w:val="20"/>
        </w:rPr>
        <w:t>split_jobs(paths)</w:t>
      </w:r>
      <w:r>
        <w:rPr>
          <w:rFonts w:ascii="Calibri" w:hAnsi="Calibri"/>
          <w:sz w:val="21"/>
        </w:rPr>
        <w:t xml:space="preserve"> · </w:t>
      </w:r>
      <w:r>
        <w:rPr>
          <w:rFonts w:ascii="Consolas" w:hAnsi="Consolas"/>
          <w:color w:val="3F6288"/>
          <w:sz w:val="20"/>
        </w:rPr>
        <w:t>classify(paths)</w:t>
      </w:r>
      <w:r>
        <w:rPr>
          <w:rFonts w:ascii="Calibri" w:hAnsi="Calibri"/>
          <w:sz w:val="21"/>
        </w:rPr>
        <w:t xml:space="preserve"> · </w:t>
      </w:r>
      <w:r>
        <w:rPr>
          <w:rFonts w:ascii="Consolas" w:hAnsi="Consolas"/>
          <w:color w:val="3F6288"/>
          <w:sz w:val="20"/>
        </w:rPr>
        <w:t>analyse(paths, snap_mm=0.01, on_progress=None) -&gt; dict</w:t>
      </w:r>
      <w:r>
        <w:rPr>
          <w:rFonts w:ascii="Calibri" w:hAnsi="Calibri"/>
          <w:sz w:val="21"/>
        </w:rPr>
        <w:t xml:space="preserve"> · </w:t>
      </w:r>
      <w:r>
        <w:rPr>
          <w:rFonts w:ascii="Consolas" w:hAnsi="Consolas"/>
          <w:color w:val="3F6288"/>
          <w:sz w:val="20"/>
        </w:rPr>
        <w:t>crosscheck(job)</w:t>
      </w:r>
      <w:r>
        <w:rPr>
          <w:rFonts w:ascii="Calibri" w:hAnsi="Calibri"/>
          <w:sz w:val="21"/>
        </w:rPr>
        <w:t xml:space="preserve"> · </w:t>
      </w:r>
      <w:r>
        <w:rPr>
          <w:rFonts w:ascii="Consolas" w:hAnsi="Consolas"/>
          <w:color w:val="3F6288"/>
          <w:sz w:val="20"/>
        </w:rPr>
        <w:t>crosscheck_text(checks)</w:t>
      </w:r>
      <w:r>
        <w:rPr>
          <w:rFonts w:ascii="Calibri" w:hAnsi="Calibri"/>
          <w:sz w:val="21"/>
        </w:rPr>
        <w:t xml:space="preserve"> · </w:t>
      </w:r>
      <w:r>
        <w:rPr>
          <w:rFonts w:ascii="Consolas" w:hAnsi="Consolas"/>
          <w:color w:val="3F6288"/>
          <w:sz w:val="20"/>
        </w:rPr>
        <w:t>design_rules(files)</w:t>
      </w:r>
      <w:r>
        <w:rPr>
          <w:rFonts w:ascii="Calibri" w:hAnsi="Calibri"/>
          <w:sz w:val="21"/>
        </w:rPr>
        <w:t xml:space="preserve"> · </w:t>
      </w:r>
      <w:r>
        <w:rPr>
          <w:rFonts w:ascii="Consolas" w:hAnsi="Consolas"/>
          <w:color w:val="3F6288"/>
          <w:sz w:val="20"/>
        </w:rPr>
        <w:t>answers_text(job)</w:t>
      </w:r>
      <w:r>
        <w:rPr>
          <w:rFonts w:ascii="Calibri" w:hAnsi="Calibri"/>
          <w:sz w:val="21"/>
        </w:rPr>
        <w:t xml:space="preserve"> · </w:t>
      </w:r>
      <w:r>
        <w:rPr>
          <w:rFonts w:ascii="Consolas" w:hAnsi="Consolas"/>
          <w:color w:val="3F6288"/>
          <w:sz w:val="20"/>
        </w:rPr>
        <w:t>summary_text(job)</w:t>
      </w:r>
      <w:r>
        <w:rPr>
          <w:rFonts w:ascii="Calibri" w:hAnsi="Calibri"/>
          <w:sz w:val="21"/>
        </w:rPr>
        <w:t xml:space="preserve"> · </w:t>
      </w:r>
      <w:r>
        <w:rPr>
          <w:rFonts w:ascii="Consolas" w:hAnsi="Consolas"/>
          <w:color w:val="3F6288"/>
          <w:sz w:val="20"/>
        </w:rPr>
        <w:t>files_text(job)</w:t>
      </w:r>
      <w:r>
        <w:rPr>
          <w:rFonts w:ascii="Calibri" w:hAnsi="Calibri"/>
          <w:sz w:val="21"/>
        </w:rPr>
        <w:t xml:space="preserve"> · </w:t>
      </w:r>
      <w:r>
        <w:rPr>
          <w:rFonts w:ascii="Consolas" w:hAnsi="Consolas"/>
          <w:color w:val="3F6288"/>
          <w:sz w:val="20"/>
        </w:rPr>
        <w:t>agent_brief(job, context='')</w:t>
      </w:r>
      <w:r>
        <w:rPr>
          <w:rFonts w:ascii="Calibri" w:hAnsi="Calibri"/>
          <w:sz w:val="21"/>
        </w:rPr>
        <w:t xml:space="preserve"> · </w:t>
      </w:r>
      <w:r>
        <w:rPr>
          <w:rFonts w:ascii="Consolas" w:hAnsi="Consolas"/>
          <w:color w:val="3F6288"/>
          <w:sz w:val="20"/>
        </w:rPr>
        <w:t>write_report_csv(job, path)</w:t>
      </w:r>
      <w:r>
        <w:rPr>
          <w:rFonts w:ascii="Calibri" w:hAnsi="Calibri"/>
          <w:sz w:val="21"/>
        </w:rPr>
        <w:t xml:space="preserve"> · </w:t>
      </w:r>
      <w:r>
        <w:rPr>
          <w:rFonts w:ascii="Consolas" w:hAnsi="Consolas"/>
          <w:color w:val="3F6288"/>
          <w:sz w:val="20"/>
        </w:rPr>
        <w:t>write_summary_csv(jobs, path)</w:t>
      </w:r>
      <w:r>
        <w:rPr>
          <w:rFonts w:ascii="Calibri" w:hAnsi="Calibri"/>
          <w:sz w:val="21"/>
        </w:rPr>
        <w:t>.</w:t>
      </w:r>
    </w:p>
    <w:p>
      <w:pPr>
        <w:pStyle w:val="Heading3"/>
        <w:keepNext/>
      </w:pPr>
      <w:r>
        <w:rPr>
          <w:rFonts w:ascii="Calibri" w:hAnsi="Calibri"/>
          <w:color w:val="5980A6"/>
        </w:rPr>
        <w:t>files / pathfinder / voice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Module</w:t>
            </w:r>
          </w:p>
        </w:tc>
        <w:tc>
          <w:tcPr>
            <w:tcW w:type="dxa" w:w="4752"/>
            <w:shd w:val="clear" w:color="auto" w:fill="E4EBF2"/>
          </w:tcPr>
          <w:p>
            <w:pPr>
              <w:spacing w:before="40" w:after="40"/>
            </w:pPr>
            <w:r/>
            <w:r>
              <w:rPr>
                <w:rFonts w:ascii="Calibri" w:hAnsi="Calibri"/>
                <w:b/>
                <w:color w:val="3F6288"/>
                <w:sz w:val="19"/>
              </w:rPr>
              <w:t>Surface</w:t>
            </w:r>
          </w:p>
        </w:tc>
      </w:tr>
      <w:tr>
        <w:tc>
          <w:tcPr>
            <w:tcW w:type="dxa" w:w="4752"/>
          </w:tcPr>
          <w:p>
            <w:pPr>
              <w:spacing w:before="40" w:after="40"/>
            </w:pPr>
            <w:r/>
            <w:r>
              <w:rPr>
                <w:rFonts w:ascii="Consolas" w:hAnsi="Consolas"/>
                <w:color w:val="3F6288"/>
                <w:sz w:val="18"/>
              </w:rPr>
              <w:t>files</w:t>
            </w:r>
          </w:p>
        </w:tc>
        <w:tc>
          <w:tcPr>
            <w:tcW w:type="dxa" w:w="4752"/>
          </w:tcPr>
          <w:p>
            <w:pPr>
              <w:spacing w:before="40" w:after="40"/>
            </w:pPr>
            <w:r/>
            <w:r>
              <w:rPr>
                <w:rFonts w:ascii="Consolas" w:hAnsi="Consolas"/>
                <w:color w:val="3F6288"/>
                <w:sz w:val="18"/>
              </w:rPr>
              <w:t>attach(path)</w:t>
            </w:r>
            <w:r>
              <w:rPr>
                <w:rFonts w:ascii="Calibri" w:hAnsi="Calibri"/>
                <w:sz w:val="19"/>
              </w:rPr>
              <w:t xml:space="preserve"> · </w:t>
            </w:r>
            <w:r>
              <w:rPr>
                <w:rFonts w:ascii="Consolas" w:hAnsi="Consolas"/>
                <w:color w:val="3F6288"/>
                <w:sz w:val="18"/>
              </w:rPr>
              <w:t>attach_dir(path)</w:t>
            </w:r>
            <w:r>
              <w:rPr>
                <w:rFonts w:ascii="Calibri" w:hAnsi="Calibri"/>
                <w:sz w:val="19"/>
              </w:rPr>
              <w:t xml:space="preserve"> · </w:t>
            </w:r>
            <w:r>
              <w:rPr>
                <w:rFonts w:ascii="Consolas" w:hAnsi="Consolas"/>
                <w:color w:val="3F6288"/>
                <w:sz w:val="18"/>
              </w:rPr>
              <w:t>describe(att)</w:t>
            </w:r>
            <w:r>
              <w:rPr>
                <w:rFonts w:ascii="Calibri" w:hAnsi="Calibri"/>
                <w:sz w:val="19"/>
              </w:rPr>
              <w:t xml:space="preserve"> · </w:t>
            </w:r>
            <w:r>
              <w:rPr>
                <w:rFonts w:ascii="Consolas" w:hAnsi="Consolas"/>
                <w:color w:val="3F6288"/>
                <w:sz w:val="18"/>
              </w:rPr>
              <w:t>context_block(attachments)</w:t>
            </w:r>
            <w:r>
              <w:rPr>
                <w:rFonts w:ascii="Calibri" w:hAnsi="Calibri"/>
                <w:sz w:val="19"/>
              </w:rPr>
              <w:t xml:space="preserve"> · </w:t>
            </w:r>
            <w:r>
              <w:rPr>
                <w:rFonts w:ascii="Consolas" w:hAnsi="Consolas"/>
                <w:color w:val="3F6288"/>
                <w:sz w:val="18"/>
              </w:rPr>
              <w:t>routing_note(attachments)</w:t>
            </w:r>
            <w:r>
              <w:rPr>
                <w:rFonts w:ascii="Calibri" w:hAnsi="Calibri"/>
                <w:sz w:val="19"/>
              </w:rPr>
              <w:t xml:space="preserve"> · </w:t>
            </w:r>
            <w:r>
              <w:rPr>
                <w:rFonts w:ascii="Consolas" w:hAnsi="Consolas"/>
                <w:color w:val="3F6288"/>
                <w:sz w:val="18"/>
              </w:rPr>
              <w:t>upload_paths(attachments)</w:t>
            </w:r>
          </w:p>
        </w:tc>
      </w:tr>
      <w:tr>
        <w:tc>
          <w:tcPr>
            <w:tcW w:type="dxa" w:w="4752"/>
          </w:tcPr>
          <w:p>
            <w:pPr>
              <w:spacing w:before="40" w:after="40"/>
            </w:pPr>
            <w:r/>
            <w:r>
              <w:rPr>
                <w:rFonts w:ascii="Consolas" w:hAnsi="Consolas"/>
                <w:color w:val="3F6288"/>
                <w:sz w:val="18"/>
              </w:rPr>
              <w:t>pathfinder</w:t>
            </w:r>
          </w:p>
        </w:tc>
        <w:tc>
          <w:tcPr>
            <w:tcW w:type="dxa" w:w="4752"/>
          </w:tcPr>
          <w:p>
            <w:pPr>
              <w:spacing w:before="40" w:after="40"/>
            </w:pPr>
            <w:r/>
            <w:r>
              <w:rPr>
                <w:rFonts w:ascii="Consolas" w:hAnsi="Consolas"/>
                <w:color w:val="3F6288"/>
                <w:sz w:val="18"/>
              </w:rPr>
              <w:t>find(desc, cfg) -&gt; dict</w:t>
            </w:r>
            <w:r>
              <w:rPr>
                <w:rFonts w:ascii="Calibri" w:hAnsi="Calibri"/>
                <w:sz w:val="19"/>
              </w:rPr>
              <w:t xml:space="preserve"> · </w:t>
            </w:r>
            <w:r>
              <w:rPr>
                <w:rFonts w:ascii="Consolas" w:hAnsi="Consolas"/>
                <w:color w:val="3F6288"/>
                <w:sz w:val="18"/>
              </w:rPr>
              <w:t>parse_description(desc, cfg)</w:t>
            </w:r>
            <w:r>
              <w:rPr>
                <w:rFonts w:ascii="Calibri" w:hAnsi="Calibri"/>
                <w:sz w:val="19"/>
              </w:rPr>
              <w:t xml:space="preserve"> · </w:t>
            </w:r>
            <w:r>
              <w:rPr>
                <w:rFonts w:ascii="Consolas" w:hAnsi="Consolas"/>
                <w:color w:val="3F6288"/>
                <w:sz w:val="18"/>
              </w:rPr>
              <w:t>list_dir_files(path, limit=15)</w:t>
            </w:r>
          </w:p>
        </w:tc>
      </w:tr>
      <w:tr>
        <w:tc>
          <w:tcPr>
            <w:tcW w:type="dxa" w:w="4752"/>
          </w:tcPr>
          <w:p>
            <w:pPr>
              <w:spacing w:before="40" w:after="40"/>
            </w:pPr>
            <w:r/>
            <w:r>
              <w:rPr>
                <w:rFonts w:ascii="Consolas" w:hAnsi="Consolas"/>
                <w:color w:val="3F6288"/>
                <w:sz w:val="18"/>
              </w:rPr>
              <w:t>voice</w:t>
            </w:r>
          </w:p>
        </w:tc>
        <w:tc>
          <w:tcPr>
            <w:tcW w:type="dxa" w:w="4752"/>
          </w:tcPr>
          <w:p>
            <w:pPr>
              <w:spacing w:before="40" w:after="40"/>
            </w:pPr>
            <w:r/>
            <w:r>
              <w:rPr>
                <w:rFonts w:ascii="Consolas" w:hAnsi="Consolas"/>
                <w:color w:val="3F6288"/>
                <w:sz w:val="18"/>
              </w:rPr>
              <w:t>available()</w:t>
            </w:r>
            <w:r>
              <w:rPr>
                <w:rFonts w:ascii="Calibri" w:hAnsi="Calibri"/>
                <w:sz w:val="19"/>
              </w:rPr>
              <w:t xml:space="preserve"> · </w:t>
            </w:r>
            <w:r>
              <w:rPr>
                <w:rFonts w:ascii="Consolas" w:hAnsi="Consolas"/>
                <w:color w:val="3F6288"/>
                <w:sz w:val="18"/>
              </w:rPr>
              <w:t>record_until(should_stop)</w:t>
            </w:r>
            <w:r>
              <w:rPr>
                <w:rFonts w:ascii="Calibri" w:hAnsi="Calibri"/>
                <w:sz w:val="19"/>
              </w:rPr>
              <w:t xml:space="preserve"> · </w:t>
            </w:r>
            <w:r>
              <w:rPr>
                <w:rFonts w:ascii="Consolas" w:hAnsi="Consolas"/>
                <w:color w:val="3F6288"/>
                <w:sz w:val="18"/>
              </w:rPr>
              <w:t>transcribe(wav, cfg) -&gt; (text, lang)</w:t>
            </w:r>
            <w:r>
              <w:rPr>
                <w:rFonts w:ascii="Calibri" w:hAnsi="Calibri"/>
                <w:sz w:val="19"/>
              </w:rPr>
              <w:t xml:space="preserve"> · </w:t>
            </w:r>
            <w:r>
              <w:rPr>
                <w:rFonts w:ascii="Consolas" w:hAnsi="Consolas"/>
                <w:color w:val="3F6288"/>
                <w:sz w:val="18"/>
              </w:rPr>
              <w:t>record_and_transcribe(cfg, stop_key)</w:t>
            </w:r>
            <w:r>
              <w:rPr>
                <w:rFonts w:ascii="Calibri" w:hAnsi="Calibri"/>
                <w:sz w:val="19"/>
              </w:rPr>
              <w:t xml:space="preserve"> · </w:t>
            </w:r>
            <w:r>
              <w:rPr>
                <w:rFonts w:ascii="Consolas" w:hAnsi="Consolas"/>
                <w:color w:val="3F6288"/>
                <w:sz w:val="18"/>
              </w:rPr>
              <w:t>interpret(raw, cfg) -&gt; dict</w:t>
            </w:r>
          </w:p>
        </w:tc>
      </w:tr>
    </w:tbl>
    <w:p>
      <w:pPr>
        <w:spacing w:after="80"/>
      </w:pPr>
    </w:p>
    <w:p>
      <w:pPr>
        <w:pStyle w:val="Heading2"/>
        <w:keepNext/>
      </w:pPr>
      <w:r>
        <w:rPr>
          <w:rFonts w:ascii="Calibri" w:hAnsi="Calibri"/>
          <w:color w:val="3F6288"/>
        </w:rPr>
        <w:t>2.5 GUI support modules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Module</w:t>
            </w:r>
          </w:p>
        </w:tc>
        <w:tc>
          <w:tcPr>
            <w:tcW w:type="dxa" w:w="4752"/>
            <w:shd w:val="clear" w:color="auto" w:fill="E4EBF2"/>
          </w:tcPr>
          <w:p>
            <w:pPr>
              <w:spacing w:before="40" w:after="40"/>
            </w:pPr>
            <w:r/>
            <w:r>
              <w:rPr>
                <w:rFonts w:ascii="Calibri" w:hAnsi="Calibri"/>
                <w:b/>
                <w:color w:val="3F6288"/>
                <w:sz w:val="19"/>
              </w:rPr>
              <w:t>Surface</w:t>
            </w:r>
          </w:p>
        </w:tc>
      </w:tr>
      <w:tr>
        <w:tc>
          <w:tcPr>
            <w:tcW w:type="dxa" w:w="4752"/>
          </w:tcPr>
          <w:p>
            <w:pPr>
              <w:spacing w:before="40" w:after="40"/>
            </w:pPr>
            <w:r/>
            <w:r>
              <w:rPr>
                <w:rFonts w:ascii="Consolas" w:hAnsi="Consolas"/>
                <w:color w:val="3F6288"/>
                <w:sz w:val="18"/>
              </w:rPr>
              <w:t>paths</w:t>
            </w:r>
          </w:p>
        </w:tc>
        <w:tc>
          <w:tcPr>
            <w:tcW w:type="dxa" w:w="4752"/>
          </w:tcPr>
          <w:p>
            <w:pPr>
              <w:spacing w:before="40" w:after="40"/>
            </w:pPr>
            <w:r/>
            <w:r>
              <w:rPr>
                <w:rFonts w:ascii="Consolas" w:hAnsi="Consolas"/>
                <w:color w:val="3F6288"/>
                <w:sz w:val="18"/>
              </w:rPr>
              <w:t>is_frozen()</w:t>
            </w:r>
            <w:r>
              <w:rPr>
                <w:rFonts w:ascii="Calibri" w:hAnsi="Calibri"/>
                <w:sz w:val="19"/>
              </w:rPr>
              <w:t xml:space="preserve"> · </w:t>
            </w:r>
            <w:r>
              <w:rPr>
                <w:rFonts w:ascii="Consolas" w:hAnsi="Consolas"/>
                <w:color w:val="3F6288"/>
                <w:sz w:val="18"/>
              </w:rPr>
              <w:t>bundle_dir()</w:t>
            </w:r>
            <w:r>
              <w:rPr>
                <w:rFonts w:ascii="Calibri" w:hAnsi="Calibri"/>
                <w:sz w:val="19"/>
              </w:rPr>
              <w:t xml:space="preserve"> · </w:t>
            </w:r>
            <w:r>
              <w:rPr>
                <w:rFonts w:ascii="Consolas" w:hAnsi="Consolas"/>
                <w:color w:val="3F6288"/>
                <w:sz w:val="18"/>
              </w:rPr>
              <w:t>resource(*parts)</w:t>
            </w:r>
            <w:r>
              <w:rPr>
                <w:rFonts w:ascii="Calibri" w:hAnsi="Calibri"/>
                <w:sz w:val="19"/>
              </w:rPr>
              <w:t xml:space="preserve"> · </w:t>
            </w:r>
            <w:r>
              <w:rPr>
                <w:rFonts w:ascii="Consolas" w:hAnsi="Consolas"/>
                <w:color w:val="3F6288"/>
                <w:sz w:val="18"/>
              </w:rPr>
              <w:t>user_dir(*parts)</w:t>
            </w:r>
            <w:r>
              <w:rPr>
                <w:rFonts w:ascii="Calibri" w:hAnsi="Calibri"/>
                <w:sz w:val="19"/>
              </w:rPr>
              <w:t xml:space="preserve"> · </w:t>
            </w:r>
            <w:r>
              <w:rPr>
                <w:rFonts w:ascii="Consolas" w:hAnsi="Consolas"/>
                <w:color w:val="3F6288"/>
                <w:sz w:val="18"/>
              </w:rPr>
              <w:t>ensure_user_dir()</w:t>
            </w:r>
            <w:r>
              <w:rPr>
                <w:rFonts w:ascii="Calibri" w:hAnsi="Calibri"/>
                <w:sz w:val="19"/>
              </w:rPr>
              <w:t xml:space="preserve"> · </w:t>
            </w:r>
            <w:r>
              <w:rPr>
                <w:rFonts w:ascii="Consolas" w:hAnsi="Consolas"/>
                <w:color w:val="3F6288"/>
                <w:sz w:val="18"/>
              </w:rPr>
              <w:t>open_result(url)</w:t>
            </w:r>
            <w:r>
              <w:rPr>
                <w:rFonts w:ascii="Calibri" w:hAnsi="Calibri"/>
                <w:sz w:val="19"/>
              </w:rPr>
              <w:t xml:space="preserve"> · </w:t>
            </w:r>
            <w:r>
              <w:rPr>
                <w:rFonts w:ascii="Consolas" w:hAnsi="Consolas"/>
                <w:color w:val="3F6288"/>
                <w:sz w:val="18"/>
              </w:rPr>
              <w:t>reveal_result(path)</w:t>
            </w:r>
            <w:r>
              <w:rPr>
                <w:rFonts w:ascii="Calibri" w:hAnsi="Calibri"/>
                <w:sz w:val="19"/>
              </w:rPr>
              <w:t xml:space="preserve"> · </w:t>
            </w:r>
            <w:r>
              <w:rPr>
                <w:rFonts w:ascii="Consolas" w:hAnsi="Consolas"/>
                <w:color w:val="3F6288"/>
                <w:sz w:val="18"/>
              </w:rPr>
              <w:t>is_local_result(url)</w:t>
            </w:r>
            <w:r>
              <w:rPr>
                <w:rFonts w:ascii="Calibri" w:hAnsi="Calibri"/>
                <w:sz w:val="19"/>
              </w:rPr>
              <w:t xml:space="preserve"> · </w:t>
            </w:r>
            <w:r>
              <w:rPr>
                <w:rFonts w:ascii="Consolas" w:hAnsi="Consolas"/>
                <w:color w:val="3F6288"/>
                <w:sz w:val="18"/>
              </w:rPr>
              <w:t>app_root()</w:t>
            </w:r>
          </w:p>
        </w:tc>
      </w:tr>
      <w:tr>
        <w:tc>
          <w:tcPr>
            <w:tcW w:type="dxa" w:w="4752"/>
          </w:tcPr>
          <w:p>
            <w:pPr>
              <w:spacing w:before="40" w:after="40"/>
            </w:pPr>
            <w:r/>
            <w:r>
              <w:rPr>
                <w:rFonts w:ascii="Consolas" w:hAnsi="Consolas"/>
                <w:color w:val="3F6288"/>
                <w:sz w:val="18"/>
              </w:rPr>
              <w:t>identity</w:t>
            </w:r>
          </w:p>
        </w:tc>
        <w:tc>
          <w:tcPr>
            <w:tcW w:type="dxa" w:w="4752"/>
          </w:tcPr>
          <w:p>
            <w:pPr>
              <w:spacing w:before="40" w:after="40"/>
            </w:pPr>
            <w:r/>
            <w:r>
              <w:rPr>
                <w:rFonts w:ascii="Consolas" w:hAnsi="Consolas"/>
                <w:color w:val="3F6288"/>
                <w:sz w:val="18"/>
              </w:rPr>
              <w:t>current()</w:t>
            </w:r>
            <w:r>
              <w:rPr>
                <w:rFonts w:ascii="Calibri" w:hAnsi="Calibri"/>
                <w:sz w:val="19"/>
              </w:rPr>
              <w:t xml:space="preserve"> · </w:t>
            </w:r>
            <w:r>
              <w:rPr>
                <w:rFonts w:ascii="Consolas" w:hAnsi="Consolas"/>
                <w:color w:val="3F6288"/>
                <w:sz w:val="18"/>
              </w:rPr>
              <w:t>display_name(cfg)</w:t>
            </w:r>
            <w:r>
              <w:rPr>
                <w:rFonts w:ascii="Calibri" w:hAnsi="Calibri"/>
                <w:sz w:val="19"/>
              </w:rPr>
              <w:t xml:space="preserve"> · </w:t>
            </w:r>
            <w:r>
              <w:rPr>
                <w:rFonts w:ascii="Consolas" w:hAnsi="Consolas"/>
                <w:color w:val="3F6288"/>
                <w:sz w:val="18"/>
              </w:rPr>
              <w:t>reload()</w:t>
            </w:r>
            <w:r>
              <w:rPr>
                <w:rFonts w:ascii="Calibri" w:hAnsi="Calibri"/>
                <w:sz w:val="19"/>
              </w:rPr>
              <w:t xml:space="preserve"> · </w:t>
            </w:r>
            <w:r>
              <w:rPr>
                <w:rFonts w:ascii="Consolas" w:hAnsi="Consolas"/>
                <w:color w:val="3F6288"/>
                <w:sz w:val="18"/>
              </w:rPr>
              <w:t>activate(key)</w:t>
            </w:r>
            <w:r>
              <w:rPr>
                <w:rFonts w:ascii="Calibri" w:hAnsi="Calibri"/>
                <w:sz w:val="19"/>
              </w:rPr>
              <w:t xml:space="preserve"> · </w:t>
            </w:r>
            <w:r>
              <w:rPr>
                <w:rFonts w:ascii="Consolas" w:hAnsi="Consolas"/>
                <w:color w:val="3F6288"/>
                <w:sz w:val="18"/>
              </w:rPr>
              <w:t>clear()</w:t>
            </w:r>
            <w:r>
              <w:rPr>
                <w:rFonts w:ascii="Calibri" w:hAnsi="Calibri"/>
                <w:sz w:val="19"/>
              </w:rPr>
              <w:t xml:space="preserve"> · </w:t>
            </w:r>
            <w:r>
              <w:rPr>
                <w:rFonts w:ascii="Consolas" w:hAnsi="Consolas"/>
                <w:color w:val="3F6288"/>
                <w:sz w:val="18"/>
              </w:rPr>
              <w:t>view_as(mid)</w:t>
            </w:r>
            <w:r>
              <w:rPr>
                <w:rFonts w:ascii="Calibri" w:hAnsi="Calibri"/>
                <w:sz w:val="19"/>
              </w:rPr>
              <w:t xml:space="preserve"> · </w:t>
            </w:r>
            <w:r>
              <w:rPr>
                <w:rFonts w:ascii="Consolas" w:hAnsi="Consolas"/>
                <w:color w:val="3F6288"/>
                <w:sz w:val="18"/>
              </w:rPr>
              <w:t>viewing()</w:t>
            </w:r>
            <w:r>
              <w:rPr>
                <w:rFonts w:ascii="Calibri" w:hAnsi="Calibri"/>
                <w:sz w:val="19"/>
              </w:rPr>
              <w:t xml:space="preserve"> · </w:t>
            </w:r>
            <w:r>
              <w:rPr>
                <w:rFonts w:ascii="Consolas" w:hAnsi="Consolas"/>
                <w:color w:val="3F6288"/>
                <w:sz w:val="18"/>
              </w:rPr>
              <w:t>is_viewing_other()</w:t>
            </w:r>
            <w:r>
              <w:rPr>
                <w:rFonts w:ascii="Calibri" w:hAnsi="Calibri"/>
                <w:sz w:val="19"/>
              </w:rPr>
              <w:t xml:space="preserve"> · </w:t>
            </w:r>
            <w:r>
              <w:rPr>
                <w:rFonts w:ascii="Consolas" w:hAnsi="Consolas"/>
                <w:color w:val="3F6288"/>
                <w:sz w:val="18"/>
              </w:rPr>
              <w:t>hue()</w:t>
            </w:r>
            <w:r>
              <w:rPr>
                <w:rFonts w:ascii="Calibri" w:hAnsi="Calibri"/>
                <w:sz w:val="19"/>
              </w:rPr>
              <w:t xml:space="preserve"> · </w:t>
            </w:r>
            <w:r>
              <w:rPr>
                <w:rFonts w:ascii="Consolas" w:hAnsi="Consolas"/>
                <w:color w:val="3F6288"/>
                <w:sz w:val="18"/>
              </w:rPr>
              <w:t>describe()</w:t>
            </w:r>
          </w:p>
        </w:tc>
      </w:tr>
      <w:tr>
        <w:tc>
          <w:tcPr>
            <w:tcW w:type="dxa" w:w="4752"/>
          </w:tcPr>
          <w:p>
            <w:pPr>
              <w:spacing w:before="40" w:after="40"/>
            </w:pPr>
            <w:r/>
            <w:r>
              <w:rPr>
                <w:rFonts w:ascii="Consolas" w:hAnsi="Consolas"/>
                <w:color w:val="3F6288"/>
                <w:sz w:val="18"/>
              </w:rPr>
              <w:t>roles</w:t>
            </w:r>
          </w:p>
        </w:tc>
        <w:tc>
          <w:tcPr>
            <w:tcW w:type="dxa" w:w="4752"/>
          </w:tcPr>
          <w:p>
            <w:pPr>
              <w:spacing w:before="40" w:after="40"/>
            </w:pPr>
            <w:r/>
            <w:r>
              <w:rPr>
                <w:rFonts w:ascii="Consolas" w:hAnsi="Consolas"/>
                <w:color w:val="3F6288"/>
                <w:sz w:val="18"/>
              </w:rPr>
              <w:t>get(key)</w:t>
            </w:r>
            <w:r>
              <w:rPr>
                <w:rFonts w:ascii="Calibri" w:hAnsi="Calibri"/>
                <w:sz w:val="19"/>
              </w:rPr>
              <w:t xml:space="preserve"> · </w:t>
            </w:r>
            <w:r>
              <w:rPr>
                <w:rFonts w:ascii="Consolas" w:hAnsi="Consolas"/>
                <w:color w:val="3F6288"/>
                <w:sz w:val="18"/>
              </w:rPr>
              <w:t>label(key)</w:t>
            </w:r>
            <w:r>
              <w:rPr>
                <w:rFonts w:ascii="Calibri" w:hAnsi="Calibri"/>
                <w:sz w:val="19"/>
              </w:rPr>
              <w:t xml:space="preserve"> · </w:t>
            </w:r>
            <w:r>
              <w:rPr>
                <w:rFonts w:ascii="Consolas" w:hAnsi="Consolas"/>
                <w:color w:val="3F6288"/>
                <w:sz w:val="18"/>
              </w:rPr>
              <w:t>hue(key)</w:t>
            </w:r>
            <w:r>
              <w:rPr>
                <w:rFonts w:ascii="Calibri" w:hAnsi="Calibri"/>
                <w:sz w:val="19"/>
              </w:rPr>
              <w:t xml:space="preserve"> · </w:t>
            </w:r>
            <w:r>
              <w:rPr>
                <w:rFonts w:ascii="Consolas" w:hAnsi="Consolas"/>
                <w:color w:val="3F6288"/>
                <w:sz w:val="18"/>
              </w:rPr>
              <w:t>is_admin(key)</w:t>
            </w:r>
            <w:r>
              <w:rPr>
                <w:rFonts w:ascii="Calibri" w:hAnsi="Calibri"/>
                <w:sz w:val="19"/>
              </w:rPr>
              <w:t xml:space="preserve"> · </w:t>
            </w:r>
            <w:r>
              <w:rPr>
                <w:rFonts w:ascii="Consolas" w:hAnsi="Consolas"/>
                <w:color w:val="3F6288"/>
                <w:sz w:val="18"/>
              </w:rPr>
              <w:t>ordered()</w:t>
            </w:r>
            <w:r>
              <w:rPr>
                <w:rFonts w:ascii="Calibri" w:hAnsi="Calibri"/>
                <w:sz w:val="19"/>
              </w:rPr>
              <w:t xml:space="preserve"> · </w:t>
            </w:r>
            <w:r>
              <w:rPr>
                <w:rFonts w:ascii="Consolas" w:hAnsi="Consolas"/>
                <w:color w:val="3F6288"/>
                <w:sz w:val="18"/>
              </w:rPr>
              <w:t>default_agents(key, available)</w:t>
            </w:r>
          </w:p>
        </w:tc>
      </w:tr>
      <w:tr>
        <w:tc>
          <w:tcPr>
            <w:tcW w:type="dxa" w:w="4752"/>
          </w:tcPr>
          <w:p>
            <w:pPr>
              <w:spacing w:before="40" w:after="40"/>
            </w:pPr>
            <w:r/>
            <w:r>
              <w:rPr>
                <w:rFonts w:ascii="Consolas" w:hAnsi="Consolas"/>
                <w:color w:val="3F6288"/>
                <w:sz w:val="18"/>
              </w:rPr>
              <w:t>workspace</w:t>
            </w:r>
          </w:p>
        </w:tc>
        <w:tc>
          <w:tcPr>
            <w:tcW w:type="dxa" w:w="4752"/>
          </w:tcPr>
          <w:p>
            <w:pPr>
              <w:spacing w:before="40" w:after="40"/>
            </w:pPr>
            <w:r/>
            <w:r>
              <w:rPr>
                <w:rFonts w:ascii="Consolas" w:hAnsi="Consolas"/>
                <w:color w:val="3F6288"/>
                <w:sz w:val="18"/>
              </w:rPr>
              <w:t>root(cfg)</w:t>
            </w:r>
            <w:r>
              <w:rPr>
                <w:rFonts w:ascii="Calibri" w:hAnsi="Calibri"/>
                <w:sz w:val="19"/>
              </w:rPr>
              <w:t xml:space="preserve"> · </w:t>
            </w:r>
            <w:r>
              <w:rPr>
                <w:rFonts w:ascii="Consolas" w:hAnsi="Consolas"/>
                <w:color w:val="3F6288"/>
                <w:sz w:val="18"/>
              </w:rPr>
              <w:t>is_shared(cfg)</w:t>
            </w:r>
            <w:r>
              <w:rPr>
                <w:rFonts w:ascii="Calibri" w:hAnsi="Calibri"/>
                <w:sz w:val="19"/>
              </w:rPr>
              <w:t xml:space="preserve"> · </w:t>
            </w:r>
            <w:r>
              <w:rPr>
                <w:rFonts w:ascii="Consolas" w:hAnsi="Consolas"/>
                <w:color w:val="3F6288"/>
                <w:sz w:val="18"/>
              </w:rPr>
              <w:t>member_id(role, name)</w:t>
            </w:r>
            <w:r>
              <w:rPr>
                <w:rFonts w:ascii="Calibri" w:hAnsi="Calibri"/>
                <w:sz w:val="19"/>
              </w:rPr>
              <w:t xml:space="preserve"> · </w:t>
            </w:r>
            <w:r>
              <w:rPr>
                <w:rFonts w:ascii="Consolas" w:hAnsi="Consolas"/>
                <w:color w:val="3F6288"/>
                <w:sz w:val="18"/>
              </w:rPr>
              <w:t>load_team(cfg)</w:t>
            </w:r>
            <w:r>
              <w:rPr>
                <w:rFonts w:ascii="Calibri" w:hAnsi="Calibri"/>
                <w:sz w:val="19"/>
              </w:rPr>
              <w:t xml:space="preserve"> · </w:t>
            </w:r>
            <w:r>
              <w:rPr>
                <w:rFonts w:ascii="Consolas" w:hAnsi="Consolas"/>
                <w:color w:val="3F6288"/>
                <w:sz w:val="18"/>
              </w:rPr>
              <w:t>save_team(members, cfg)</w:t>
            </w:r>
            <w:r>
              <w:rPr>
                <w:rFonts w:ascii="Calibri" w:hAnsi="Calibri"/>
                <w:sz w:val="19"/>
              </w:rPr>
              <w:t xml:space="preserve"> · </w:t>
            </w:r>
            <w:r>
              <w:rPr>
                <w:rFonts w:ascii="Consolas" w:hAnsi="Consolas"/>
                <w:color w:val="3F6288"/>
                <w:sz w:val="18"/>
              </w:rPr>
              <w:t>upsert_member(...)</w:t>
            </w:r>
            <w:r>
              <w:rPr>
                <w:rFonts w:ascii="Calibri" w:hAnsi="Calibri"/>
                <w:sz w:val="19"/>
              </w:rPr>
              <w:t xml:space="preserve"> · </w:t>
            </w:r>
            <w:r>
              <w:rPr>
                <w:rFonts w:ascii="Consolas" w:hAnsi="Consolas"/>
                <w:color w:val="3F6288"/>
                <w:sz w:val="18"/>
              </w:rPr>
              <w:t>member_dir(mid, cfg, *parts)</w:t>
            </w:r>
            <w:r>
              <w:rPr>
                <w:rFonts w:ascii="Calibri" w:hAnsi="Calibri"/>
                <w:sz w:val="19"/>
              </w:rPr>
              <w:t xml:space="preserve"> · </w:t>
            </w:r>
            <w:r>
              <w:rPr>
                <w:rFonts w:ascii="Consolas" w:hAnsi="Consolas"/>
                <w:color w:val="3F6288"/>
                <w:sz w:val="18"/>
              </w:rPr>
              <w:t>ensure_member(mid, cfg)</w:t>
            </w:r>
            <w:r>
              <w:rPr>
                <w:rFonts w:ascii="Calibri" w:hAnsi="Calibri"/>
                <w:sz w:val="19"/>
              </w:rPr>
              <w:t xml:space="preserve"> · </w:t>
            </w:r>
            <w:r>
              <w:rPr>
                <w:rFonts w:ascii="Consolas" w:hAnsi="Consolas"/>
                <w:color w:val="3F6288"/>
                <w:sz w:val="18"/>
              </w:rPr>
              <w:t>runs_dir(mid, cfg)</w:t>
            </w:r>
            <w:r>
              <w:rPr>
                <w:rFonts w:ascii="Calibri" w:hAnsi="Calibri"/>
                <w:sz w:val="19"/>
              </w:rPr>
              <w:t xml:space="preserve"> · </w:t>
            </w:r>
            <w:r>
              <w:rPr>
                <w:rFonts w:ascii="Consolas" w:hAnsi="Consolas"/>
                <w:color w:val="3F6288"/>
                <w:sz w:val="18"/>
              </w:rPr>
              <w:t>files_dir(mid, cfg)</w:t>
            </w:r>
            <w:r>
              <w:rPr>
                <w:rFonts w:ascii="Calibri" w:hAnsi="Calibri"/>
                <w:sz w:val="19"/>
              </w:rPr>
              <w:t xml:space="preserve"> · </w:t>
            </w:r>
            <w:r>
              <w:rPr>
                <w:rFonts w:ascii="Consolas" w:hAnsi="Consolas"/>
                <w:color w:val="3F6288"/>
                <w:sz w:val="18"/>
              </w:rPr>
              <w:t>company_dir(cfg)</w:t>
            </w:r>
            <w:r>
              <w:rPr>
                <w:rFonts w:ascii="Calibri" w:hAnsi="Calibri"/>
                <w:sz w:val="19"/>
              </w:rPr>
              <w:t xml:space="preserve"> · </w:t>
            </w:r>
            <w:r>
              <w:rPr>
                <w:rFonts w:ascii="Consolas" w:hAnsi="Consolas"/>
                <w:color w:val="3F6288"/>
                <w:sz w:val="18"/>
              </w:rPr>
              <w:t>readable_members(cfg, identity)</w:t>
            </w:r>
            <w:r>
              <w:rPr>
                <w:rFonts w:ascii="Calibri" w:hAnsi="Calibri"/>
                <w:sz w:val="19"/>
              </w:rPr>
              <w:t xml:space="preserve"> · </w:t>
            </w:r>
            <w:r>
              <w:rPr>
                <w:rFonts w:ascii="Consolas" w:hAnsi="Consolas"/>
                <w:color w:val="3F6288"/>
                <w:sz w:val="18"/>
              </w:rPr>
              <w:t>may_read(cfg, identity, mid)</w:t>
            </w:r>
            <w:r>
              <w:rPr>
                <w:rFonts w:ascii="Calibri" w:hAnsi="Calibri"/>
                <w:sz w:val="19"/>
              </w:rPr>
              <w:t xml:space="preserve"> · </w:t>
            </w:r>
            <w:r>
              <w:rPr>
                <w:rFonts w:ascii="Consolas" w:hAnsi="Consolas"/>
                <w:color w:val="3F6288"/>
                <w:sz w:val="18"/>
              </w:rPr>
              <w:t>unreachable(cfg)</w:t>
            </w:r>
          </w:p>
        </w:tc>
      </w:tr>
      <w:tr>
        <w:tc>
          <w:tcPr>
            <w:tcW w:type="dxa" w:w="4752"/>
          </w:tcPr>
          <w:p>
            <w:pPr>
              <w:spacing w:before="40" w:after="40"/>
            </w:pPr>
            <w:r/>
            <w:r>
              <w:rPr>
                <w:rFonts w:ascii="Consolas" w:hAnsi="Consolas"/>
                <w:color w:val="3F6288"/>
                <w:sz w:val="18"/>
              </w:rPr>
              <w:t>plans</w:t>
            </w:r>
          </w:p>
        </w:tc>
        <w:tc>
          <w:tcPr>
            <w:tcW w:type="dxa" w:w="4752"/>
          </w:tcPr>
          <w:p>
            <w:pPr>
              <w:spacing w:before="40" w:after="40"/>
            </w:pPr>
            <w:r/>
            <w:r>
              <w:rPr>
                <w:rFonts w:ascii="Consolas" w:hAnsi="Consolas"/>
                <w:color w:val="3F6288"/>
                <w:sz w:val="18"/>
              </w:rPr>
              <w:t>features_for(plan_key)</w:t>
            </w:r>
            <w:r>
              <w:rPr>
                <w:rFonts w:ascii="Calibri" w:hAnsi="Calibri"/>
                <w:sz w:val="19"/>
              </w:rPr>
              <w:t xml:space="preserve"> · </w:t>
            </w:r>
            <w:r>
              <w:rPr>
                <w:rFonts w:ascii="Consolas" w:hAnsi="Consolas"/>
                <w:color w:val="3F6288"/>
                <w:sz w:val="18"/>
              </w:rPr>
              <w:t>label(f)</w:t>
            </w:r>
            <w:r>
              <w:rPr>
                <w:rFonts w:ascii="Calibri" w:hAnsi="Calibri"/>
                <w:sz w:val="19"/>
              </w:rPr>
              <w:t xml:space="preserve"> · </w:t>
            </w:r>
            <w:r>
              <w:rPr>
                <w:rFonts w:ascii="Consolas" w:hAnsi="Consolas"/>
                <w:color w:val="3F6288"/>
                <w:sz w:val="18"/>
              </w:rPr>
              <w:t>blurb(f)</w:t>
            </w:r>
            <w:r>
              <w:rPr>
                <w:rFonts w:ascii="Calibri" w:hAnsi="Calibri"/>
                <w:sz w:val="19"/>
              </w:rPr>
              <w:t xml:space="preserve"> · </w:t>
            </w:r>
            <w:r>
              <w:rPr>
                <w:rFonts w:ascii="Consolas" w:hAnsi="Consolas"/>
                <w:color w:val="3F6288"/>
                <w:sz w:val="18"/>
              </w:rPr>
              <w:t>pitch(f)</w:t>
            </w:r>
            <w:r>
              <w:rPr>
                <w:rFonts w:ascii="Calibri" w:hAnsi="Calibri"/>
                <w:sz w:val="19"/>
              </w:rPr>
              <w:t xml:space="preserve"> · </w:t>
            </w:r>
            <w:r>
              <w:rPr>
                <w:rFonts w:ascii="Consolas" w:hAnsi="Consolas"/>
                <w:color w:val="3F6288"/>
                <w:sz w:val="18"/>
              </w:rPr>
              <w:t>plan_of(features)</w:t>
            </w:r>
            <w:r>
              <w:rPr>
                <w:rFonts w:ascii="Calibri" w:hAnsi="Calibri"/>
                <w:sz w:val="19"/>
              </w:rPr>
              <w:t xml:space="preserve"> · </w:t>
            </w:r>
            <w:r>
              <w:rPr>
                <w:rFonts w:ascii="Consolas" w:hAnsi="Consolas"/>
                <w:color w:val="3F6288"/>
                <w:sz w:val="18"/>
              </w:rPr>
              <w:t>missing_from(plan_key)</w:t>
            </w:r>
            <w:r>
              <w:rPr>
                <w:rFonts w:ascii="Calibri" w:hAnsi="Calibri"/>
                <w:sz w:val="19"/>
              </w:rPr>
              <w:t xml:space="preserve">. </w:t>
            </w:r>
            <w:r>
              <w:rPr>
                <w:rFonts w:ascii="Consolas" w:hAnsi="Consolas"/>
                <w:color w:val="3F6288"/>
                <w:sz w:val="18"/>
              </w:rPr>
              <w:t>ORDER = ('studio','works','complete')</w:t>
            </w:r>
          </w:p>
        </w:tc>
      </w:tr>
      <w:tr>
        <w:tc>
          <w:tcPr>
            <w:tcW w:type="dxa" w:w="4752"/>
          </w:tcPr>
          <w:p>
            <w:pPr>
              <w:spacing w:before="40" w:after="40"/>
            </w:pPr>
            <w:r/>
            <w:r>
              <w:rPr>
                <w:rFonts w:ascii="Consolas" w:hAnsi="Consolas"/>
                <w:color w:val="3F6288"/>
                <w:sz w:val="18"/>
              </w:rPr>
              <w:t>dashboard_data</w:t>
            </w:r>
          </w:p>
        </w:tc>
        <w:tc>
          <w:tcPr>
            <w:tcW w:type="dxa" w:w="4752"/>
          </w:tcPr>
          <w:p>
            <w:pPr>
              <w:spacing w:before="40" w:after="40"/>
            </w:pPr>
            <w:r/>
            <w:r>
              <w:rPr>
                <w:rFonts w:ascii="Consolas" w:hAnsi="Consolas"/>
                <w:color w:val="3F6288"/>
                <w:sz w:val="18"/>
              </w:rPr>
              <w:t>recent_runs(cfg, limit=6)</w:t>
            </w:r>
            <w:r>
              <w:rPr>
                <w:rFonts w:ascii="Calibri" w:hAnsi="Calibri"/>
                <w:sz w:val="19"/>
              </w:rPr>
              <w:t xml:space="preserve"> · </w:t>
            </w:r>
            <w:r>
              <w:rPr>
                <w:rFonts w:ascii="Consolas" w:hAnsi="Consolas"/>
                <w:color w:val="3F6288"/>
                <w:sz w:val="18"/>
              </w:rPr>
              <w:t>run_counts(cfg, days=7)</w:t>
            </w:r>
            <w:r>
              <w:rPr>
                <w:rFonts w:ascii="Calibri" w:hAnsi="Calibri"/>
                <w:sz w:val="19"/>
              </w:rPr>
              <w:t xml:space="preserve"> · </w:t>
            </w:r>
            <w:r>
              <w:rPr>
                <w:rFonts w:ascii="Consolas" w:hAnsi="Consolas"/>
                <w:color w:val="3F6288"/>
                <w:sz w:val="18"/>
              </w:rPr>
              <w:t>runs_per_day(cfg, days=7)</w:t>
            </w:r>
            <w:r>
              <w:rPr>
                <w:rFonts w:ascii="Calibri" w:hAnsi="Calibri"/>
                <w:sz w:val="19"/>
              </w:rPr>
              <w:t xml:space="preserve"> · </w:t>
            </w:r>
            <w:r>
              <w:rPr>
                <w:rFonts w:ascii="Consolas" w:hAnsi="Consolas"/>
                <w:color w:val="3F6288"/>
                <w:sz w:val="18"/>
              </w:rPr>
              <w:t>register_rows(cfg)</w:t>
            </w:r>
            <w:r>
              <w:rPr>
                <w:rFonts w:ascii="Calibri" w:hAnsi="Calibri"/>
                <w:sz w:val="19"/>
              </w:rPr>
              <w:t xml:space="preserve"> · </w:t>
            </w:r>
            <w:r>
              <w:rPr>
                <w:rFonts w:ascii="Consolas" w:hAnsi="Consolas"/>
                <w:color w:val="3F6288"/>
                <w:sz w:val="18"/>
              </w:rPr>
              <w:t>inquiry_stats(cfg, rows)</w:t>
            </w:r>
            <w:r>
              <w:rPr>
                <w:rFonts w:ascii="Calibri" w:hAnsi="Calibri"/>
                <w:sz w:val="19"/>
              </w:rPr>
              <w:t xml:space="preserve"> · </w:t>
            </w:r>
            <w:r>
              <w:rPr>
                <w:rFonts w:ascii="Consolas" w:hAnsi="Consolas"/>
                <w:color w:val="3F6288"/>
                <w:sz w:val="18"/>
              </w:rPr>
              <w:t>inquiries_per_day(cfg, rows, days=7)</w:t>
            </w:r>
            <w:r>
              <w:rPr>
                <w:rFonts w:ascii="Calibri" w:hAnsi="Calibri"/>
                <w:sz w:val="19"/>
              </w:rPr>
              <w:t xml:space="preserve"> · </w:t>
            </w:r>
            <w:r>
              <w:rPr>
                <w:rFonts w:ascii="Consolas" w:hAnsi="Consolas"/>
                <w:color w:val="3F6288"/>
                <w:sz w:val="18"/>
              </w:rPr>
              <w:t>register_view(cfg, rows)</w:t>
            </w:r>
            <w:r>
              <w:rPr>
                <w:rFonts w:ascii="Calibri" w:hAnsi="Calibri"/>
                <w:sz w:val="19"/>
              </w:rPr>
              <w:t xml:space="preserve"> · </w:t>
            </w:r>
            <w:r>
              <w:rPr>
                <w:rFonts w:ascii="Consolas" w:hAnsi="Consolas"/>
                <w:color w:val="3F6288"/>
                <w:sz w:val="18"/>
              </w:rPr>
              <w:t>waiting_view(cfg, rows)</w:t>
            </w:r>
            <w:r>
              <w:rPr>
                <w:rFonts w:ascii="Calibri" w:hAnsi="Calibri"/>
                <w:sz w:val="19"/>
              </w:rPr>
              <w:t xml:space="preserve"> · </w:t>
            </w:r>
            <w:r>
              <w:rPr>
                <w:rFonts w:ascii="Consolas" w:hAnsi="Consolas"/>
                <w:color w:val="3F6288"/>
                <w:sz w:val="18"/>
              </w:rPr>
              <w:t>rupees(value, compact=False)</w:t>
            </w:r>
            <w:r>
              <w:rPr>
                <w:rFonts w:ascii="Calibri" w:hAnsi="Calibri"/>
                <w:sz w:val="19"/>
              </w:rPr>
              <w:t xml:space="preserve"> · </w:t>
            </w:r>
            <w:r>
              <w:rPr>
                <w:rFonts w:ascii="Consolas" w:hAnsi="Consolas"/>
                <w:color w:val="3F6288"/>
                <w:sz w:val="18"/>
              </w:rPr>
              <w:t>status_tone(status)</w:t>
            </w:r>
          </w:p>
        </w:tc>
      </w:tr>
      <w:tr>
        <w:tc>
          <w:tcPr>
            <w:tcW w:type="dxa" w:w="4752"/>
          </w:tcPr>
          <w:p>
            <w:pPr>
              <w:spacing w:before="40" w:after="40"/>
            </w:pPr>
            <w:r/>
            <w:r>
              <w:rPr>
                <w:rFonts w:ascii="Consolas" w:hAnsi="Consolas"/>
                <w:color w:val="3F6288"/>
                <w:sz w:val="18"/>
              </w:rPr>
              <w:t>favorites</w:t>
            </w:r>
          </w:p>
        </w:tc>
        <w:tc>
          <w:tcPr>
            <w:tcW w:type="dxa" w:w="4752"/>
          </w:tcPr>
          <w:p>
            <w:pPr>
              <w:spacing w:before="40" w:after="40"/>
            </w:pPr>
            <w:r/>
            <w:r>
              <w:rPr>
                <w:rFonts w:ascii="Consolas" w:hAnsi="Consolas"/>
                <w:color w:val="3F6288"/>
                <w:sz w:val="18"/>
              </w:rPr>
              <w:t>load()</w:t>
            </w:r>
            <w:r>
              <w:rPr>
                <w:rFonts w:ascii="Calibri" w:hAnsi="Calibri"/>
                <w:sz w:val="19"/>
              </w:rPr>
              <w:t xml:space="preserve"> · </w:t>
            </w:r>
            <w:r>
              <w:rPr>
                <w:rFonts w:ascii="Consolas" w:hAnsi="Consolas"/>
                <w:color w:val="3F6288"/>
                <w:sz w:val="18"/>
              </w:rPr>
              <w:t>save(items)</w:t>
            </w:r>
            <w:r>
              <w:rPr>
                <w:rFonts w:ascii="Calibri" w:hAnsi="Calibri"/>
                <w:sz w:val="19"/>
              </w:rPr>
              <w:t xml:space="preserve"> · </w:t>
            </w:r>
            <w:r>
              <w:rPr>
                <w:rFonts w:ascii="Consolas" w:hAnsi="Consolas"/>
                <w:color w:val="3F6288"/>
                <w:sz w:val="18"/>
              </w:rPr>
              <w:t>add(path)</w:t>
            </w:r>
            <w:r>
              <w:rPr>
                <w:rFonts w:ascii="Calibri" w:hAnsi="Calibri"/>
                <w:sz w:val="19"/>
              </w:rPr>
              <w:t xml:space="preserve"> · </w:t>
            </w:r>
            <w:r>
              <w:rPr>
                <w:rFonts w:ascii="Consolas" w:hAnsi="Consolas"/>
                <w:color w:val="3F6288"/>
                <w:sz w:val="18"/>
              </w:rPr>
              <w:t>remove(path)</w:t>
            </w:r>
          </w:p>
        </w:tc>
      </w:tr>
      <w:tr>
        <w:tc>
          <w:tcPr>
            <w:tcW w:type="dxa" w:w="4752"/>
          </w:tcPr>
          <w:p>
            <w:pPr>
              <w:spacing w:before="40" w:after="40"/>
            </w:pPr>
            <w:r/>
            <w:r>
              <w:rPr>
                <w:rFonts w:ascii="Consolas" w:hAnsi="Consolas"/>
                <w:color w:val="3F6288"/>
                <w:sz w:val="18"/>
              </w:rPr>
              <w:t>friendly</w:t>
            </w:r>
          </w:p>
        </w:tc>
        <w:tc>
          <w:tcPr>
            <w:tcW w:type="dxa" w:w="4752"/>
          </w:tcPr>
          <w:p>
            <w:pPr>
              <w:spacing w:before="40" w:after="40"/>
            </w:pPr>
            <w:r/>
            <w:r>
              <w:rPr>
                <w:rFonts w:ascii="Calibri" w:hAnsi="Calibri"/>
                <w:sz w:val="19"/>
              </w:rPr>
              <w:t xml:space="preserve">Any error → </w:t>
            </w:r>
            <w:r>
              <w:rPr>
                <w:rFonts w:ascii="Consolas" w:hAnsi="Consolas"/>
                <w:color w:val="3F6288"/>
                <w:sz w:val="18"/>
              </w:rPr>
              <w:t>(title, plain English, numbered next steps)</w:t>
            </w:r>
          </w:p>
        </w:tc>
      </w:tr>
      <w:tr>
        <w:tc>
          <w:tcPr>
            <w:tcW w:type="dxa" w:w="4752"/>
          </w:tcPr>
          <w:p>
            <w:pPr>
              <w:spacing w:before="40" w:after="40"/>
            </w:pPr>
            <w:r/>
            <w:r>
              <w:rPr>
                <w:rFonts w:ascii="Consolas" w:hAnsi="Consolas"/>
                <w:color w:val="3F6288"/>
                <w:sz w:val="18"/>
              </w:rPr>
              <w:t>theme</w:t>
            </w:r>
          </w:p>
        </w:tc>
        <w:tc>
          <w:tcPr>
            <w:tcW w:type="dxa" w:w="4752"/>
          </w:tcPr>
          <w:p>
            <w:pPr>
              <w:spacing w:before="40" w:after="40"/>
            </w:pPr>
            <w:r/>
            <w:r>
              <w:rPr>
                <w:rFonts w:ascii="Consolas" w:hAnsi="Consolas"/>
                <w:color w:val="3F6288"/>
                <w:sz w:val="18"/>
              </w:rPr>
              <w:t>load_fonts()</w:t>
            </w:r>
            <w:r>
              <w:rPr>
                <w:rFonts w:ascii="Calibri" w:hAnsi="Calibri"/>
                <w:sz w:val="19"/>
              </w:rPr>
              <w:t xml:space="preserve"> · </w:t>
            </w:r>
            <w:r>
              <w:rPr>
                <w:rFonts w:ascii="Consolas" w:hAnsi="Consolas"/>
                <w:color w:val="3F6288"/>
                <w:sz w:val="18"/>
              </w:rPr>
              <w:t>apply_role(hue)</w:t>
            </w:r>
            <w:r>
              <w:rPr>
                <w:rFonts w:ascii="Calibri" w:hAnsi="Calibri"/>
                <w:sz w:val="19"/>
              </w:rPr>
              <w:t xml:space="preserve"> · </w:t>
            </w:r>
            <w:r>
              <w:rPr>
                <w:rFonts w:ascii="Consolas" w:hAnsi="Consolas"/>
                <w:color w:val="3F6288"/>
                <w:sz w:val="18"/>
              </w:rPr>
              <w:t>role_stylesheet(qss, hue)</w:t>
            </w:r>
            <w:r>
              <w:rPr>
                <w:rFonts w:ascii="Calibri" w:hAnsi="Calibri"/>
                <w:sz w:val="19"/>
              </w:rPr>
              <w:t xml:space="preserve"> + the Industry tokens</w:t>
            </w:r>
          </w:p>
        </w:tc>
      </w:tr>
      <w:tr>
        <w:tc>
          <w:tcPr>
            <w:tcW w:type="dxa" w:w="4752"/>
          </w:tcPr>
          <w:p>
            <w:pPr>
              <w:spacing w:before="40" w:after="40"/>
            </w:pPr>
            <w:r/>
            <w:r>
              <w:rPr>
                <w:rFonts w:ascii="Consolas" w:hAnsi="Consolas"/>
                <w:color w:val="3F6288"/>
                <w:sz w:val="18"/>
              </w:rPr>
              <w:t>i18n</w:t>
            </w:r>
          </w:p>
        </w:tc>
        <w:tc>
          <w:tcPr>
            <w:tcW w:type="dxa" w:w="4752"/>
          </w:tcPr>
          <w:p>
            <w:pPr>
              <w:spacing w:before="40" w:after="40"/>
            </w:pPr>
            <w:r/>
            <w:r>
              <w:rPr>
                <w:rFonts w:ascii="Consolas" w:hAnsi="Consolas"/>
                <w:color w:val="3F6288"/>
                <w:sz w:val="18"/>
              </w:rPr>
              <w:t>start(cfg, app)</w:t>
            </w:r>
            <w:r>
              <w:rPr>
                <w:rFonts w:ascii="Calibri" w:hAnsi="Calibri"/>
                <w:sz w:val="19"/>
              </w:rPr>
              <w:t xml:space="preserve"> · </w:t>
            </w:r>
            <w:r>
              <w:rPr>
                <w:rFonts w:ascii="Consolas" w:hAnsi="Consolas"/>
                <w:color w:val="3F6288"/>
                <w:sz w:val="18"/>
              </w:rPr>
              <w:t>t(text)</w:t>
            </w:r>
            <w:r>
              <w:rPr>
                <w:rFonts w:ascii="Calibri" w:hAnsi="Calibri"/>
                <w:sz w:val="19"/>
              </w:rPr>
              <w:t xml:space="preserve"> · </w:t>
            </w:r>
            <w:r>
              <w:rPr>
                <w:rFonts w:ascii="Consolas" w:hAnsi="Consolas"/>
                <w:color w:val="3F6288"/>
                <w:sz w:val="18"/>
              </w:rPr>
              <w:t>install()</w:t>
            </w:r>
            <w:r>
              <w:rPr>
                <w:rFonts w:ascii="Calibri" w:hAnsi="Calibri"/>
                <w:sz w:val="19"/>
              </w:rPr>
              <w:t xml:space="preserve"> · </w:t>
            </w:r>
            <w:r>
              <w:rPr>
                <w:rFonts w:ascii="Consolas" w:hAnsi="Consolas"/>
                <w:color w:val="3F6288"/>
                <w:sz w:val="18"/>
              </w:rPr>
              <w:t>style_for_script(qss)</w:t>
            </w:r>
          </w:p>
        </w:tc>
      </w:tr>
    </w:tbl>
    <w:p>
      <w:pPr>
        <w:spacing w:after="80"/>
      </w:pPr>
    </w:p>
    <w:p>
      <w:pPr>
        <w:spacing w:before="160" w:after="160"/>
        <w:ind w:left="259"/>
        <w:shd w:val="clear" w:color="auto" w:fill="F4F6F9"/>
        <w:pBdr>
          <w:left w:val="single" w:sz="18" w:space="10" w:color="5980A6"/>
        </w:pBdr>
      </w:pPr>
      <w:r>
        <w:rPr>
          <w:rFonts w:ascii="Consolas" w:hAnsi="Consolas"/>
          <w:b/>
          <w:color w:val="3F6288"/>
          <w:sz w:val="20"/>
        </w:rPr>
        <w:t>friendly.py</w:t>
      </w:r>
      <w:r>
        <w:rPr>
          <w:rFonts w:ascii="Calibri" w:hAnsi="Calibri"/>
          <w:b/>
          <w:color w:val="4A5057"/>
          <w:sz w:val="21"/>
        </w:rPr>
        <w:t>'s rule:</w:t>
      </w:r>
      <w:r>
        <w:rPr>
          <w:rFonts w:ascii="Calibri" w:hAnsi="Calibri"/>
          <w:color w:val="4A5057"/>
          <w:sz w:val="21"/>
        </w:rPr>
        <w:t xml:space="preserve"> never show someone a problem without showing them the next action. A message with no action is a phone call.</w:t>
      </w:r>
    </w:p>
    <w:p>
      <w:r>
        <w:br w:type="page"/>
      </w:r>
    </w:p>
    <w:p>
      <w:pPr>
        <w:pStyle w:val="Heading1"/>
        <w:keepNext/>
      </w:pPr>
      <w:r>
        <w:rPr>
          <w:rFonts w:ascii="Calibri" w:hAnsi="Calibri"/>
          <w:color w:val="3F6288"/>
        </w:rPr>
        <w:t>Licensing and Authorisation</w:t>
      </w:r>
    </w:p>
    <w:p>
      <w:pPr>
        <w:spacing w:after="140"/>
      </w:pPr>
      <w:r>
        <w:rPr>
          <w:rFonts w:ascii="Calibri" w:hAnsi="Calibri"/>
          <w:sz w:val="21"/>
        </w:rPr>
        <w:t xml:space="preserve">Product reasoning and the trade this design makes live in </w:t>
      </w:r>
      <w:r>
        <w:rPr>
          <w:rFonts w:ascii="Consolas" w:hAnsi="Consolas"/>
          <w:color w:val="3F6288"/>
          <w:sz w:val="20"/>
        </w:rPr>
        <w:t>LICENSING.md</w:t>
      </w:r>
      <w:r>
        <w:rPr>
          <w:rFonts w:ascii="Calibri" w:hAnsi="Calibri"/>
          <w:sz w:val="21"/>
        </w:rPr>
        <w:t xml:space="preserve">. Issuing keys is </w:t>
      </w:r>
      <w:r>
        <w:rPr>
          <w:rFonts w:ascii="Consolas" w:hAnsi="Consolas"/>
          <w:color w:val="3F6288"/>
          <w:sz w:val="20"/>
        </w:rPr>
        <w:t>SHIPPING.md</w:t>
      </w:r>
      <w:r>
        <w:rPr>
          <w:rFonts w:ascii="Calibri" w:hAnsi="Calibri"/>
          <w:sz w:val="21"/>
        </w:rPr>
        <w:t xml:space="preserve">. </w:t>
      </w:r>
      <w:r>
        <w:rPr>
          <w:rFonts w:ascii="Calibri" w:hAnsi="Calibri"/>
          <w:b/>
          <w:sz w:val="21"/>
        </w:rPr>
        <w:t>This document is the mechanism.</w:t>
      </w:r>
    </w:p>
    <w:p>
      <w:pPr>
        <w:spacing w:after="140"/>
      </w:pPr>
      <w:r>
        <w:rPr>
          <w:rFonts w:ascii="Calibri" w:hAnsi="Calibri"/>
          <w:sz w:val="21"/>
        </w:rPr>
        <w:t xml:space="preserve">Every launch and every add-on goes through </w:t>
      </w:r>
      <w:r>
        <w:rPr>
          <w:rFonts w:ascii="Consolas" w:hAnsi="Consolas"/>
          <w:color w:val="3F6288"/>
          <w:sz w:val="20"/>
        </w:rPr>
        <w:t>licensing/</w:t>
      </w:r>
      <w:r>
        <w:rPr>
          <w:rFonts w:ascii="Calibri" w:hAnsi="Calibri"/>
          <w:sz w:val="21"/>
        </w:rPr>
        <w:t xml:space="preserve">. The server signs a compact claims blob; the app verifies it </w:t>
      </w:r>
      <w:r>
        <w:rPr>
          <w:rFonts w:ascii="Calibri" w:hAnsi="Calibri"/>
          <w:b/>
          <w:sz w:val="21"/>
        </w:rPr>
        <w:t>offline</w:t>
      </w:r>
      <w:r>
        <w:rPr>
          <w:rFonts w:ascii="Calibri" w:hAnsi="Calibri"/>
          <w:sz w:val="21"/>
        </w:rPr>
        <w:t xml:space="preserve"> against an Ed25519 public key baked into the bundle.</w:t>
      </w:r>
    </w:p>
    <w:p>
      <w:pPr>
        <w:pStyle w:val="Heading2"/>
        <w:keepNext/>
      </w:pPr>
      <w:r>
        <w:rPr>
          <w:rFonts w:ascii="Calibri" w:hAnsi="Calibri"/>
          <w:color w:val="3F6288"/>
        </w:rPr>
        <w:t>5.1 The two keys</w:t>
      </w:r>
    </w:p>
    <w:p>
      <w:pPr>
        <w:spacing w:after="140"/>
      </w:pPr>
      <w:r>
        <w:rPr>
          <w:rFonts w:ascii="Calibri" w:hAnsi="Calibri"/>
          <w:sz w:val="21"/>
        </w:rPr>
        <w:t>Prism has two different signed keys, and confusing them is the first mistake a new maintainer makes.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p>
        </w:tc>
        <w:tc>
          <w:tcPr>
            <w:tcW w:type="dxa" w:w="3168"/>
            <w:shd w:val="clear" w:color="auto" w:fill="E4EBF2"/>
          </w:tcPr>
          <w:p>
            <w:pPr>
              <w:spacing w:before="40" w:after="40"/>
            </w:pPr>
            <w:r/>
            <w:r>
              <w:rPr>
                <w:rFonts w:ascii="Calibri" w:hAnsi="Calibri"/>
                <w:b/>
                <w:color w:val="3F6288"/>
                <w:sz w:val="19"/>
              </w:rPr>
              <w:t>Licence key</w:t>
            </w:r>
          </w:p>
        </w:tc>
        <w:tc>
          <w:tcPr>
            <w:tcW w:type="dxa" w:w="3168"/>
            <w:shd w:val="clear" w:color="auto" w:fill="E4EBF2"/>
          </w:tcPr>
          <w:p>
            <w:pPr>
              <w:spacing w:before="40" w:after="40"/>
            </w:pPr>
            <w:r/>
            <w:r>
              <w:rPr>
                <w:rFonts w:ascii="Calibri" w:hAnsi="Calibri"/>
                <w:b/>
                <w:color w:val="3F6288"/>
                <w:sz w:val="19"/>
              </w:rPr>
              <w:t>Designation key</w:t>
            </w:r>
          </w:p>
        </w:tc>
      </w:tr>
      <w:tr>
        <w:tc>
          <w:tcPr>
            <w:tcW w:type="dxa" w:w="3168"/>
          </w:tcPr>
          <w:p>
            <w:pPr>
              <w:spacing w:before="40" w:after="40"/>
            </w:pPr>
            <w:r/>
            <w:r>
              <w:rPr>
                <w:rFonts w:ascii="Calibri" w:hAnsi="Calibri"/>
                <w:sz w:val="19"/>
              </w:rPr>
              <w:t>Module</w:t>
            </w:r>
          </w:p>
        </w:tc>
        <w:tc>
          <w:tcPr>
            <w:tcW w:type="dxa" w:w="3168"/>
          </w:tcPr>
          <w:p>
            <w:pPr>
              <w:spacing w:before="40" w:after="40"/>
            </w:pPr>
            <w:r/>
            <w:r>
              <w:rPr>
                <w:rFonts w:ascii="Consolas" w:hAnsi="Consolas"/>
                <w:color w:val="3F6288"/>
                <w:sz w:val="18"/>
              </w:rPr>
              <w:t>keyformat.py</w:t>
            </w:r>
            <w:r>
              <w:rPr>
                <w:rFonts w:ascii="Calibri" w:hAnsi="Calibri"/>
                <w:sz w:val="19"/>
              </w:rPr>
              <w:t xml:space="preserve"> → </w:t>
            </w:r>
            <w:r>
              <w:rPr>
                <w:rFonts w:ascii="Consolas" w:hAnsi="Consolas"/>
                <w:color w:val="3F6288"/>
                <w:sz w:val="18"/>
              </w:rPr>
              <w:t>token.py</w:t>
            </w:r>
          </w:p>
        </w:tc>
        <w:tc>
          <w:tcPr>
            <w:tcW w:type="dxa" w:w="3168"/>
          </w:tcPr>
          <w:p>
            <w:pPr>
              <w:spacing w:before="40" w:after="40"/>
            </w:pPr>
            <w:r/>
            <w:r>
              <w:rPr>
                <w:rFonts w:ascii="Consolas" w:hAnsi="Consolas"/>
                <w:color w:val="3F6288"/>
                <w:sz w:val="18"/>
              </w:rPr>
              <w:t>designation.py</w:t>
            </w:r>
          </w:p>
        </w:tc>
      </w:tr>
      <w:tr>
        <w:tc>
          <w:tcPr>
            <w:tcW w:type="dxa" w:w="3168"/>
          </w:tcPr>
          <w:p>
            <w:pPr>
              <w:spacing w:before="40" w:after="40"/>
            </w:pPr>
            <w:r/>
            <w:r>
              <w:rPr>
                <w:rFonts w:ascii="Calibri" w:hAnsi="Calibri"/>
                <w:sz w:val="19"/>
              </w:rPr>
              <w:t>Prefix</w:t>
            </w:r>
          </w:p>
        </w:tc>
        <w:tc>
          <w:tcPr>
            <w:tcW w:type="dxa" w:w="3168"/>
          </w:tcPr>
          <w:p>
            <w:pPr>
              <w:spacing w:before="40" w:after="40"/>
            </w:pPr>
            <w:r/>
            <w:r>
              <w:rPr>
                <w:rFonts w:ascii="Consolas" w:hAnsi="Consolas"/>
                <w:color w:val="3F6288"/>
                <w:sz w:val="18"/>
              </w:rPr>
              <w:t>PRSM</w:t>
            </w:r>
            <w:r>
              <w:rPr>
                <w:rFonts w:ascii="Calibri" w:hAnsi="Calibri"/>
                <w:sz w:val="19"/>
              </w:rPr>
              <w:t xml:space="preserve"> (typed) → </w:t>
            </w:r>
            <w:r>
              <w:rPr>
                <w:rFonts w:ascii="Consolas" w:hAnsi="Consolas"/>
                <w:color w:val="3F6288"/>
                <w:sz w:val="18"/>
              </w:rPr>
              <w:t>PRSMv1</w:t>
            </w:r>
            <w:r>
              <w:rPr>
                <w:rFonts w:ascii="Calibri" w:hAnsi="Calibri"/>
                <w:sz w:val="19"/>
              </w:rPr>
              <w:t xml:space="preserve"> (token)</w:t>
            </w:r>
          </w:p>
        </w:tc>
        <w:tc>
          <w:tcPr>
            <w:tcW w:type="dxa" w:w="3168"/>
          </w:tcPr>
          <w:p>
            <w:pPr>
              <w:spacing w:before="40" w:after="40"/>
            </w:pPr>
            <w:r/>
            <w:r>
              <w:rPr>
                <w:rFonts w:ascii="Consolas" w:hAnsi="Consolas"/>
                <w:color w:val="3F6288"/>
                <w:sz w:val="18"/>
              </w:rPr>
              <w:t>PRSD1</w:t>
            </w:r>
          </w:p>
        </w:tc>
      </w:tr>
      <w:tr>
        <w:tc>
          <w:tcPr>
            <w:tcW w:type="dxa" w:w="3168"/>
          </w:tcPr>
          <w:p>
            <w:pPr>
              <w:spacing w:before="40" w:after="40"/>
            </w:pPr>
            <w:r/>
            <w:r>
              <w:rPr>
                <w:rFonts w:ascii="Calibri" w:hAnsi="Calibri"/>
                <w:sz w:val="19"/>
              </w:rPr>
              <w:t>Answers</w:t>
            </w:r>
          </w:p>
        </w:tc>
        <w:tc>
          <w:tcPr>
            <w:tcW w:type="dxa" w:w="3168"/>
          </w:tcPr>
          <w:p>
            <w:pPr>
              <w:spacing w:before="40" w:after="40"/>
            </w:pPr>
            <w:r/>
            <w:r>
              <w:rPr>
                <w:rFonts w:ascii="Calibri" w:hAnsi="Calibri"/>
                <w:i/>
                <w:sz w:val="19"/>
              </w:rPr>
              <w:t>May this machine run Prism, and with what features?</w:t>
            </w:r>
          </w:p>
        </w:tc>
        <w:tc>
          <w:tcPr>
            <w:tcW w:type="dxa" w:w="3168"/>
          </w:tcPr>
          <w:p>
            <w:pPr>
              <w:spacing w:before="40" w:after="40"/>
            </w:pPr>
            <w:r/>
            <w:r>
              <w:rPr>
                <w:rFonts w:ascii="Calibri" w:hAnsi="Calibri"/>
                <w:i/>
                <w:sz w:val="19"/>
              </w:rPr>
              <w:t>Who is this person, and what job do they do?</w:t>
            </w:r>
          </w:p>
        </w:tc>
      </w:tr>
      <w:tr>
        <w:tc>
          <w:tcPr>
            <w:tcW w:type="dxa" w:w="3168"/>
          </w:tcPr>
          <w:p>
            <w:pPr>
              <w:spacing w:before="40" w:after="40"/>
            </w:pPr>
            <w:r/>
            <w:r>
              <w:rPr>
                <w:rFonts w:ascii="Calibri" w:hAnsi="Calibri"/>
                <w:sz w:val="19"/>
              </w:rPr>
              <w:t>Scope</w:t>
            </w:r>
          </w:p>
        </w:tc>
        <w:tc>
          <w:tcPr>
            <w:tcW w:type="dxa" w:w="3168"/>
          </w:tcPr>
          <w:p>
            <w:pPr>
              <w:spacing w:before="40" w:after="40"/>
            </w:pPr>
            <w:r/>
            <w:r>
              <w:rPr>
                <w:rFonts w:ascii="Calibri" w:hAnsi="Calibri"/>
                <w:sz w:val="19"/>
              </w:rPr>
              <w:t>The company's licence, one seat per machine</w:t>
            </w:r>
          </w:p>
        </w:tc>
        <w:tc>
          <w:tcPr>
            <w:tcW w:type="dxa" w:w="3168"/>
          </w:tcPr>
          <w:p>
            <w:pPr>
              <w:spacing w:before="40" w:after="40"/>
            </w:pPr>
            <w:r/>
            <w:r>
              <w:rPr>
                <w:rFonts w:ascii="Calibri" w:hAnsi="Calibri"/>
                <w:sz w:val="19"/>
              </w:rPr>
              <w:t>One member of that company</w:t>
            </w:r>
          </w:p>
        </w:tc>
      </w:tr>
      <w:tr>
        <w:tc>
          <w:tcPr>
            <w:tcW w:type="dxa" w:w="3168"/>
          </w:tcPr>
          <w:p>
            <w:pPr>
              <w:spacing w:before="40" w:after="40"/>
            </w:pPr>
            <w:r/>
            <w:r>
              <w:rPr>
                <w:rFonts w:ascii="Calibri" w:hAnsi="Calibri"/>
                <w:sz w:val="19"/>
              </w:rPr>
              <w:t>Drives</w:t>
            </w:r>
          </w:p>
        </w:tc>
        <w:tc>
          <w:tcPr>
            <w:tcW w:type="dxa" w:w="3168"/>
          </w:tcPr>
          <w:p>
            <w:pPr>
              <w:spacing w:before="40" w:after="40"/>
            </w:pPr>
            <w:r/>
            <w:r>
              <w:rPr>
                <w:rFonts w:ascii="Calibri" w:hAnsi="Calibri"/>
                <w:sz w:val="19"/>
              </w:rPr>
              <w:t>The gate, the paywall, the plan</w:t>
            </w:r>
          </w:p>
        </w:tc>
        <w:tc>
          <w:tcPr>
            <w:tcW w:type="dxa" w:w="3168"/>
          </w:tcPr>
          <w:p>
            <w:pPr>
              <w:spacing w:before="40" w:after="40"/>
            </w:pPr>
            <w:r/>
            <w:r>
              <w:rPr>
                <w:rFonts w:ascii="Calibri" w:hAnsi="Calibri"/>
                <w:sz w:val="19"/>
              </w:rPr>
              <w:t>The accent hue, the member folder, default agents</w:t>
            </w:r>
          </w:p>
        </w:tc>
      </w:tr>
      <w:tr>
        <w:tc>
          <w:tcPr>
            <w:tcW w:type="dxa" w:w="3168"/>
          </w:tcPr>
          <w:p>
            <w:pPr>
              <w:spacing w:before="40" w:after="40"/>
            </w:pPr>
            <w:r/>
            <w:r>
              <w:rPr>
                <w:rFonts w:ascii="Calibri" w:hAnsi="Calibri"/>
                <w:sz w:val="19"/>
              </w:rPr>
              <w:t>Where stored</w:t>
            </w:r>
          </w:p>
        </w:tc>
        <w:tc>
          <w:tcPr>
            <w:tcW w:type="dxa" w:w="3168"/>
          </w:tcPr>
          <w:p>
            <w:pPr>
              <w:spacing w:before="40" w:after="40"/>
            </w:pPr>
            <w:r/>
            <w:r>
              <w:rPr>
                <w:rFonts w:ascii="Consolas" w:hAnsi="Consolas"/>
                <w:color w:val="3F6288"/>
                <w:sz w:val="18"/>
              </w:rPr>
              <w:t>~/.prism/license.json</w:t>
            </w:r>
            <w:r>
              <w:rPr>
                <w:rFonts w:ascii="Calibri" w:hAnsi="Calibri"/>
                <w:sz w:val="19"/>
              </w:rPr>
              <w:t xml:space="preserve"> + OS credential store</w:t>
            </w:r>
          </w:p>
        </w:tc>
        <w:tc>
          <w:tcPr>
            <w:tcW w:type="dxa" w:w="3168"/>
          </w:tcPr>
          <w:p>
            <w:pPr>
              <w:spacing w:before="40" w:after="40"/>
            </w:pPr>
            <w:r/>
            <w:r>
              <w:rPr>
                <w:rFonts w:ascii="Consolas" w:hAnsi="Consolas"/>
                <w:color w:val="3F6288"/>
                <w:sz w:val="18"/>
              </w:rPr>
              <w:t>cfg["designation"]</w:t>
            </w:r>
          </w:p>
        </w:tc>
      </w:tr>
    </w:tbl>
    <w:p>
      <w:pPr>
        <w:spacing w:after="80"/>
      </w:pPr>
    </w:p>
    <w:p>
      <w:pPr>
        <w:spacing w:after="140"/>
      </w:pPr>
      <w:r>
        <w:rPr>
          <w:rFonts w:ascii="Consolas" w:hAnsi="Consolas"/>
          <w:color w:val="3F6288"/>
          <w:sz w:val="20"/>
        </w:rPr>
        <w:t>designation.looks_like_one(text)</w:t>
      </w:r>
      <w:r>
        <w:rPr>
          <w:rFonts w:ascii="Calibri" w:hAnsi="Calibri"/>
          <w:sz w:val="21"/>
        </w:rPr>
        <w:t xml:space="preserve"> exists so the activation dialog can tell them apart from what was pasted.</w:t>
      </w:r>
    </w:p>
    <w:p>
      <w:pPr>
        <w:pStyle w:val="Heading3"/>
        <w:keepNext/>
      </w:pPr>
      <w:r>
        <w:rPr>
          <w:rFonts w:ascii="Calibri" w:hAnsi="Calibri"/>
          <w:color w:val="5980A6"/>
        </w:rPr>
        <w:t>The licence key format</w:t>
      </w:r>
    </w:p>
    <w:p>
      <w:pPr>
        <w:spacing w:before="120" w:after="120"/>
        <w:ind w:left="173"/>
        <w:shd w:val="clear" w:color="auto" w:fill="F2F2F3"/>
        <w:pBdr>
          <w:left w:val="single" w:sz="8" w:space="6" w:color="C9CCD0"/>
        </w:pBdr>
      </w:pPr>
      <w:r>
        <w:rPr>
          <w:rFonts w:ascii="Consolas" w:hAnsi="Consolas"/>
          <w:color w:val="1C1F22"/>
          <w:sz w:val="17"/>
        </w:rPr>
        <w:t>PRSM-XXXXX-XXXXX-XXXXX-XXXXX</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Property</w:t>
            </w:r>
          </w:p>
        </w:tc>
        <w:tc>
          <w:tcPr>
            <w:tcW w:type="dxa" w:w="4752"/>
            <w:shd w:val="clear" w:color="auto" w:fill="E4EBF2"/>
          </w:tcPr>
          <w:p>
            <w:pPr>
              <w:spacing w:before="40" w:after="40"/>
            </w:pPr>
            <w:r/>
            <w:r>
              <w:rPr>
                <w:rFonts w:ascii="Calibri" w:hAnsi="Calibri"/>
                <w:b/>
                <w:color w:val="3F6288"/>
                <w:sz w:val="19"/>
              </w:rPr>
              <w:t>Value</w:t>
            </w:r>
          </w:p>
        </w:tc>
      </w:tr>
      <w:tr>
        <w:tc>
          <w:tcPr>
            <w:tcW w:type="dxa" w:w="4752"/>
          </w:tcPr>
          <w:p>
            <w:pPr>
              <w:spacing w:before="40" w:after="40"/>
            </w:pPr>
            <w:r/>
            <w:r>
              <w:rPr>
                <w:rFonts w:ascii="Consolas" w:hAnsi="Consolas"/>
                <w:color w:val="3F6288"/>
                <w:sz w:val="18"/>
              </w:rPr>
              <w:t>ALPHABET</w:t>
            </w:r>
          </w:p>
        </w:tc>
        <w:tc>
          <w:tcPr>
            <w:tcW w:type="dxa" w:w="4752"/>
          </w:tcPr>
          <w:p>
            <w:pPr>
              <w:spacing w:before="40" w:after="40"/>
            </w:pPr>
            <w:r/>
            <w:r>
              <w:rPr>
                <w:rFonts w:ascii="Consolas" w:hAnsi="Consolas"/>
                <w:color w:val="3F6288"/>
                <w:sz w:val="18"/>
              </w:rPr>
              <w:t>0123456789ABCDEFGHJKMNPQRSTVWXYZ</w:t>
            </w:r>
            <w:r>
              <w:rPr>
                <w:rFonts w:ascii="Calibri" w:hAnsi="Calibri"/>
                <w:sz w:val="19"/>
              </w:rPr>
              <w:t xml:space="preserve"> — Crockford-style, no I/L/O/U</w:t>
            </w:r>
          </w:p>
        </w:tc>
      </w:tr>
      <w:tr>
        <w:tc>
          <w:tcPr>
            <w:tcW w:type="dxa" w:w="4752"/>
          </w:tcPr>
          <w:p>
            <w:pPr>
              <w:spacing w:before="40" w:after="40"/>
            </w:pPr>
            <w:r/>
            <w:r>
              <w:rPr>
                <w:rFonts w:ascii="Consolas" w:hAnsi="Consolas"/>
                <w:color w:val="3F6288"/>
                <w:sz w:val="18"/>
              </w:rPr>
              <w:t>BODY_LEN</w:t>
            </w:r>
          </w:p>
        </w:tc>
        <w:tc>
          <w:tcPr>
            <w:tcW w:type="dxa" w:w="4752"/>
          </w:tcPr>
          <w:p>
            <w:pPr>
              <w:spacing w:before="40" w:after="40"/>
            </w:pPr>
            <w:r/>
            <w:r>
              <w:rPr>
                <w:rFonts w:ascii="Calibri" w:hAnsi="Calibri"/>
                <w:sz w:val="19"/>
              </w:rPr>
              <w:t>20 characters, grouped in 5s</w:t>
            </w:r>
          </w:p>
        </w:tc>
      </w:tr>
      <w:tr>
        <w:tc>
          <w:tcPr>
            <w:tcW w:type="dxa" w:w="4752"/>
          </w:tcPr>
          <w:p>
            <w:pPr>
              <w:spacing w:before="40" w:after="40"/>
            </w:pPr>
            <w:r/>
            <w:r>
              <w:rPr>
                <w:rFonts w:ascii="Calibri" w:hAnsi="Calibri"/>
                <w:sz w:val="19"/>
              </w:rPr>
              <w:t>Checksum</w:t>
            </w:r>
          </w:p>
        </w:tc>
        <w:tc>
          <w:tcPr>
            <w:tcW w:type="dxa" w:w="4752"/>
          </w:tcPr>
          <w:p>
            <w:pPr>
              <w:spacing w:before="40" w:after="40"/>
            </w:pPr>
            <w:r/>
            <w:r>
              <w:rPr>
                <w:rFonts w:ascii="Calibri" w:hAnsi="Calibri"/>
                <w:sz w:val="19"/>
              </w:rPr>
              <w:t>Last character, over the preceding 19</w:t>
            </w:r>
          </w:p>
        </w:tc>
      </w:tr>
      <w:tr>
        <w:tc>
          <w:tcPr>
            <w:tcW w:type="dxa" w:w="4752"/>
          </w:tcPr>
          <w:p>
            <w:pPr>
              <w:spacing w:before="40" w:after="40"/>
            </w:pPr>
            <w:r/>
            <w:r>
              <w:rPr>
                <w:rFonts w:ascii="Consolas" w:hAnsi="Consolas"/>
                <w:color w:val="3F6288"/>
                <w:sz w:val="18"/>
              </w:rPr>
              <w:t>_CONFUSIONS</w:t>
            </w:r>
          </w:p>
        </w:tc>
        <w:tc>
          <w:tcPr>
            <w:tcW w:type="dxa" w:w="4752"/>
          </w:tcPr>
          <w:p>
            <w:pPr>
              <w:spacing w:before="40" w:after="40"/>
            </w:pPr>
            <w:r/>
            <w:r>
              <w:rPr>
                <w:rFonts w:ascii="Consolas" w:hAnsi="Consolas"/>
                <w:color w:val="3F6288"/>
                <w:sz w:val="18"/>
              </w:rPr>
              <w:t>I</w:t>
            </w:r>
            <w:r>
              <w:rPr>
                <w:rFonts w:ascii="Calibri" w:hAnsi="Calibri"/>
                <w:sz w:val="19"/>
              </w:rPr>
              <w:t>→</w:t>
            </w:r>
            <w:r>
              <w:rPr>
                <w:rFonts w:ascii="Consolas" w:hAnsi="Consolas"/>
                <w:color w:val="3F6288"/>
                <w:sz w:val="18"/>
              </w:rPr>
              <w:t>1</w:t>
            </w:r>
            <w:r>
              <w:rPr>
                <w:rFonts w:ascii="Calibri" w:hAnsi="Calibri"/>
                <w:sz w:val="19"/>
              </w:rPr>
              <w:t xml:space="preserve">, </w:t>
            </w:r>
            <w:r>
              <w:rPr>
                <w:rFonts w:ascii="Consolas" w:hAnsi="Consolas"/>
                <w:color w:val="3F6288"/>
                <w:sz w:val="18"/>
              </w:rPr>
              <w:t>L</w:t>
            </w:r>
            <w:r>
              <w:rPr>
                <w:rFonts w:ascii="Calibri" w:hAnsi="Calibri"/>
                <w:sz w:val="19"/>
              </w:rPr>
              <w:t>→</w:t>
            </w:r>
            <w:r>
              <w:rPr>
                <w:rFonts w:ascii="Consolas" w:hAnsi="Consolas"/>
                <w:color w:val="3F6288"/>
                <w:sz w:val="18"/>
              </w:rPr>
              <w:t>1</w:t>
            </w:r>
            <w:r>
              <w:rPr>
                <w:rFonts w:ascii="Calibri" w:hAnsi="Calibri"/>
                <w:sz w:val="19"/>
              </w:rPr>
              <w:t xml:space="preserve">, </w:t>
            </w:r>
            <w:r>
              <w:rPr>
                <w:rFonts w:ascii="Consolas" w:hAnsi="Consolas"/>
                <w:color w:val="3F6288"/>
                <w:sz w:val="18"/>
              </w:rPr>
              <w:t>O</w:t>
            </w:r>
            <w:r>
              <w:rPr>
                <w:rFonts w:ascii="Calibri" w:hAnsi="Calibri"/>
                <w:sz w:val="19"/>
              </w:rPr>
              <w:t>→</w:t>
            </w:r>
            <w:r>
              <w:rPr>
                <w:rFonts w:ascii="Consolas" w:hAnsi="Consolas"/>
                <w:color w:val="3F6288"/>
                <w:sz w:val="18"/>
              </w:rPr>
              <w:t>0</w:t>
            </w:r>
            <w:r>
              <w:rPr>
                <w:rFonts w:ascii="Calibri" w:hAnsi="Calibri"/>
                <w:sz w:val="19"/>
              </w:rPr>
              <w:t xml:space="preserve">, </w:t>
            </w:r>
            <w:r>
              <w:rPr>
                <w:rFonts w:ascii="Consolas" w:hAnsi="Consolas"/>
                <w:color w:val="3F6288"/>
                <w:sz w:val="18"/>
              </w:rPr>
              <w:t>U</w:t>
            </w:r>
            <w:r>
              <w:rPr>
                <w:rFonts w:ascii="Calibri" w:hAnsi="Calibri"/>
                <w:sz w:val="19"/>
              </w:rPr>
              <w:t>→</w:t>
            </w:r>
            <w:r>
              <w:rPr>
                <w:rFonts w:ascii="Consolas" w:hAnsi="Consolas"/>
                <w:color w:val="3F6288"/>
                <w:sz w:val="18"/>
              </w:rPr>
              <w:t>V</w:t>
            </w:r>
            <w:r>
              <w:rPr>
                <w:rFonts w:ascii="Calibri" w:hAnsi="Calibri"/>
                <w:sz w:val="19"/>
              </w:rPr>
              <w:t xml:space="preserve"> on input</w:t>
            </w:r>
          </w:p>
        </w:tc>
      </w:tr>
    </w:tbl>
    <w:p>
      <w:pPr>
        <w:spacing w:after="80"/>
      </w:pPr>
    </w:p>
    <w:p>
      <w:pPr>
        <w:spacing w:after="140"/>
      </w:pPr>
      <w:r>
        <w:rPr>
          <w:rFonts w:ascii="Consolas" w:hAnsi="Consolas"/>
          <w:color w:val="3F6288"/>
          <w:sz w:val="20"/>
        </w:rPr>
        <w:t>normalise(text)</w:t>
      </w:r>
      <w:r>
        <w:rPr>
          <w:rFonts w:ascii="Calibri" w:hAnsi="Calibri"/>
          <w:sz w:val="21"/>
        </w:rPr>
        <w:t xml:space="preserve"> turns anything a user could plausibly paste into canonical form. </w:t>
      </w:r>
      <w:r>
        <w:rPr>
          <w:rFonts w:ascii="Consolas" w:hAnsi="Consolas"/>
          <w:color w:val="3F6288"/>
          <w:sz w:val="20"/>
        </w:rPr>
        <w:t>is_well_formed(text)</w:t>
      </w:r>
      <w:r>
        <w:rPr>
          <w:rFonts w:ascii="Calibri" w:hAnsi="Calibri"/>
          <w:sz w:val="21"/>
        </w:rPr>
        <w:t xml:space="preserve"> is structural and self-consistent only — </w:t>
      </w:r>
      <w:r>
        <w:rPr>
          <w:rFonts w:ascii="Calibri" w:hAnsi="Calibri"/>
          <w:b/>
          <w:sz w:val="21"/>
        </w:rPr>
        <w:t>it says nothing about whether the key is real</w:t>
      </w:r>
      <w:r>
        <w:rPr>
          <w:rFonts w:ascii="Calibri" w:hAnsi="Calibri"/>
          <w:sz w:val="21"/>
        </w:rPr>
        <w:t>.</w:t>
      </w:r>
    </w:p>
    <w:p>
      <w:pPr>
        <w:pStyle w:val="Heading2"/>
        <w:keepNext/>
      </w:pPr>
      <w:r>
        <w:rPr>
          <w:rFonts w:ascii="Calibri" w:hAnsi="Calibri"/>
          <w:color w:val="3F6288"/>
        </w:rPr>
        <w:t>5.2 The three signed artefacts</w:t>
      </w:r>
    </w:p>
    <w:p>
      <w:pPr>
        <w:spacing w:after="140"/>
      </w:pPr>
      <w:r>
        <w:rPr>
          <w:rFonts w:ascii="Calibri" w:hAnsi="Calibri"/>
          <w:sz w:val="21"/>
        </w:rPr>
        <w:t xml:space="preserve">All three are </w:t>
      </w:r>
      <w:r>
        <w:rPr>
          <w:rFonts w:ascii="Consolas" w:hAnsi="Consolas"/>
          <w:color w:val="3F6288"/>
          <w:sz w:val="20"/>
        </w:rPr>
        <w:t>PREFIX.payload_b64.signature_b64</w:t>
      </w:r>
      <w:r>
        <w:rPr>
          <w:rFonts w:ascii="Calibri" w:hAnsi="Calibri"/>
          <w:sz w:val="21"/>
        </w:rPr>
        <w:t xml:space="preserve">, Ed25519, verified offline against </w:t>
      </w:r>
      <w:r>
        <w:rPr>
          <w:rFonts w:ascii="Consolas" w:hAnsi="Consolas"/>
          <w:color w:val="3F6288"/>
          <w:sz w:val="20"/>
        </w:rPr>
        <w:t>keys.public_keys()</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1901"/>
        <w:gridCol w:w="1901"/>
        <w:gridCol w:w="1901"/>
        <w:gridCol w:w="1901"/>
        <w:gridCol w:w="1901"/>
      </w:tblGrid>
      <w:tr>
        <w:tc>
          <w:tcPr>
            <w:tcW w:type="dxa" w:w="1901"/>
            <w:shd w:val="clear" w:color="auto" w:fill="E4EBF2"/>
          </w:tcPr>
          <w:p>
            <w:pPr>
              <w:spacing w:before="40" w:after="40"/>
            </w:pPr>
            <w:r/>
            <w:r>
              <w:rPr>
                <w:rFonts w:ascii="Calibri" w:hAnsi="Calibri"/>
                <w:b/>
                <w:color w:val="3F6288"/>
                <w:sz w:val="19"/>
              </w:rPr>
              <w:t>Artefact</w:t>
            </w:r>
          </w:p>
        </w:tc>
        <w:tc>
          <w:tcPr>
            <w:tcW w:type="dxa" w:w="1901"/>
            <w:shd w:val="clear" w:color="auto" w:fill="E4EBF2"/>
          </w:tcPr>
          <w:p>
            <w:pPr>
              <w:spacing w:before="40" w:after="40"/>
            </w:pPr>
            <w:r/>
            <w:r>
              <w:rPr>
                <w:rFonts w:ascii="Calibri" w:hAnsi="Calibri"/>
                <w:b/>
                <w:color w:val="3F6288"/>
                <w:sz w:val="19"/>
              </w:rPr>
              <w:t>Prefix</w:t>
            </w:r>
          </w:p>
        </w:tc>
        <w:tc>
          <w:tcPr>
            <w:tcW w:type="dxa" w:w="1901"/>
            <w:shd w:val="clear" w:color="auto" w:fill="E4EBF2"/>
          </w:tcPr>
          <w:p>
            <w:pPr>
              <w:spacing w:before="40" w:after="40"/>
            </w:pPr>
            <w:r/>
            <w:r>
              <w:rPr>
                <w:rFonts w:ascii="Calibri" w:hAnsi="Calibri"/>
                <w:b/>
                <w:color w:val="3F6288"/>
                <w:sz w:val="19"/>
              </w:rPr>
              <w:t>Module</w:t>
            </w:r>
          </w:p>
        </w:tc>
        <w:tc>
          <w:tcPr>
            <w:tcW w:type="dxa" w:w="1901"/>
            <w:shd w:val="clear" w:color="auto" w:fill="E4EBF2"/>
          </w:tcPr>
          <w:p>
            <w:pPr>
              <w:spacing w:before="40" w:after="40"/>
            </w:pPr>
            <w:r/>
            <w:r>
              <w:rPr>
                <w:rFonts w:ascii="Calibri" w:hAnsi="Calibri"/>
                <w:b/>
                <w:color w:val="3F6288"/>
                <w:sz w:val="19"/>
              </w:rPr>
              <w:t>Lives in</w:t>
            </w:r>
          </w:p>
        </w:tc>
        <w:tc>
          <w:tcPr>
            <w:tcW w:type="dxa" w:w="1901"/>
            <w:shd w:val="clear" w:color="auto" w:fill="E4EBF2"/>
          </w:tcPr>
          <w:p>
            <w:pPr>
              <w:spacing w:before="40" w:after="40"/>
            </w:pPr>
            <w:r/>
            <w:r>
              <w:rPr>
                <w:rFonts w:ascii="Calibri" w:hAnsi="Calibri"/>
                <w:b/>
                <w:color w:val="3F6288"/>
                <w:sz w:val="19"/>
              </w:rPr>
              <w:t>Says</w:t>
            </w:r>
          </w:p>
        </w:tc>
      </w:tr>
      <w:tr>
        <w:tc>
          <w:tcPr>
            <w:tcW w:type="dxa" w:w="1901"/>
          </w:tcPr>
          <w:p>
            <w:pPr>
              <w:spacing w:before="40" w:after="40"/>
            </w:pPr>
            <w:r/>
            <w:r>
              <w:rPr>
                <w:rFonts w:ascii="Calibri" w:hAnsi="Calibri"/>
                <w:b/>
                <w:sz w:val="19"/>
              </w:rPr>
              <w:t>Token</w:t>
            </w:r>
          </w:p>
        </w:tc>
        <w:tc>
          <w:tcPr>
            <w:tcW w:type="dxa" w:w="1901"/>
          </w:tcPr>
          <w:p>
            <w:pPr>
              <w:spacing w:before="40" w:after="40"/>
            </w:pPr>
            <w:r/>
            <w:r>
              <w:rPr>
                <w:rFonts w:ascii="Consolas" w:hAnsi="Consolas"/>
                <w:color w:val="3F6288"/>
                <w:sz w:val="18"/>
              </w:rPr>
              <w:t>PRSMv1</w:t>
            </w:r>
          </w:p>
        </w:tc>
        <w:tc>
          <w:tcPr>
            <w:tcW w:type="dxa" w:w="1901"/>
          </w:tcPr>
          <w:p>
            <w:pPr>
              <w:spacing w:before="40" w:after="40"/>
            </w:pPr>
            <w:r/>
            <w:r>
              <w:rPr>
                <w:rFonts w:ascii="Consolas" w:hAnsi="Consolas"/>
                <w:color w:val="3F6288"/>
                <w:sz w:val="18"/>
              </w:rPr>
              <w:t>token.py</w:t>
            </w:r>
          </w:p>
        </w:tc>
        <w:tc>
          <w:tcPr>
            <w:tcW w:type="dxa" w:w="1901"/>
          </w:tcPr>
          <w:p>
            <w:pPr>
              <w:spacing w:before="40" w:after="40"/>
            </w:pPr>
            <w:r/>
            <w:r>
              <w:rPr>
                <w:rFonts w:ascii="Consolas" w:hAnsi="Consolas"/>
                <w:color w:val="3F6288"/>
                <w:sz w:val="18"/>
              </w:rPr>
              <w:t>license.json</w:t>
            </w:r>
          </w:p>
        </w:tc>
        <w:tc>
          <w:tcPr>
            <w:tcW w:type="dxa" w:w="1901"/>
          </w:tcPr>
          <w:p>
            <w:pPr>
              <w:spacing w:before="40" w:after="40"/>
            </w:pPr>
            <w:r/>
            <w:r>
              <w:rPr>
                <w:rFonts w:ascii="Calibri" w:hAnsi="Calibri"/>
                <w:sz w:val="19"/>
              </w:rPr>
              <w:t>This licence, this machine, these features, until this date</w:t>
            </w:r>
          </w:p>
        </w:tc>
      </w:tr>
      <w:tr>
        <w:tc>
          <w:tcPr>
            <w:tcW w:type="dxa" w:w="1901"/>
          </w:tcPr>
          <w:p>
            <w:pPr>
              <w:spacing w:before="40" w:after="40"/>
            </w:pPr>
            <w:r/>
            <w:r>
              <w:rPr>
                <w:rFonts w:ascii="Calibri" w:hAnsi="Calibri"/>
                <w:b/>
                <w:sz w:val="19"/>
              </w:rPr>
              <w:t>Lease</w:t>
            </w:r>
          </w:p>
        </w:tc>
        <w:tc>
          <w:tcPr>
            <w:tcW w:type="dxa" w:w="1901"/>
          </w:tcPr>
          <w:p>
            <w:pPr>
              <w:spacing w:before="40" w:after="40"/>
            </w:pPr>
            <w:r/>
            <w:r>
              <w:rPr>
                <w:rFonts w:ascii="Consolas" w:hAnsi="Consolas"/>
                <w:color w:val="3F6288"/>
                <w:sz w:val="18"/>
              </w:rPr>
              <w:t>PRSMLv1</w:t>
            </w:r>
          </w:p>
        </w:tc>
        <w:tc>
          <w:tcPr>
            <w:tcW w:type="dxa" w:w="1901"/>
          </w:tcPr>
          <w:p>
            <w:pPr>
              <w:spacing w:before="40" w:after="40"/>
            </w:pPr>
            <w:r/>
            <w:r>
              <w:rPr>
                <w:rFonts w:ascii="Consolas" w:hAnsi="Consolas"/>
                <w:color w:val="3F6288"/>
                <w:sz w:val="18"/>
              </w:rPr>
              <w:t>lease.py</w:t>
            </w:r>
          </w:p>
        </w:tc>
        <w:tc>
          <w:tcPr>
            <w:tcW w:type="dxa" w:w="1901"/>
          </w:tcPr>
          <w:p>
            <w:pPr>
              <w:spacing w:before="40" w:after="40"/>
            </w:pPr>
            <w:r/>
            <w:r>
              <w:rPr>
                <w:rFonts w:ascii="Consolas" w:hAnsi="Consolas"/>
                <w:color w:val="3F6288"/>
                <w:sz w:val="18"/>
              </w:rPr>
              <w:t>authorization.json</w:t>
            </w:r>
          </w:p>
        </w:tc>
        <w:tc>
          <w:tcPr>
            <w:tcW w:type="dxa" w:w="1901"/>
          </w:tcPr>
          <w:p>
            <w:pPr>
              <w:spacing w:before="40" w:after="40"/>
            </w:pPr>
            <w:r/>
            <w:r>
              <w:rPr>
                <w:rFonts w:ascii="Calibri" w:hAnsi="Calibri"/>
                <w:sz w:val="19"/>
              </w:rPr>
              <w:t>This machine may do these scopes, until this time, with this offline window</w:t>
            </w:r>
          </w:p>
        </w:tc>
      </w:tr>
      <w:tr>
        <w:tc>
          <w:tcPr>
            <w:tcW w:type="dxa" w:w="1901"/>
          </w:tcPr>
          <w:p>
            <w:pPr>
              <w:spacing w:before="40" w:after="40"/>
            </w:pPr>
            <w:r/>
            <w:r>
              <w:rPr>
                <w:rFonts w:ascii="Calibri" w:hAnsi="Calibri"/>
                <w:b/>
                <w:sz w:val="19"/>
              </w:rPr>
              <w:t>Payload</w:t>
            </w:r>
          </w:p>
        </w:tc>
        <w:tc>
          <w:tcPr>
            <w:tcW w:type="dxa" w:w="1901"/>
          </w:tcPr>
          <w:p>
            <w:pPr>
              <w:spacing w:before="40" w:after="40"/>
            </w:pPr>
            <w:r/>
            <w:r>
              <w:rPr>
                <w:rFonts w:ascii="Consolas" w:hAnsi="Consolas"/>
                <w:color w:val="3F6288"/>
                <w:sz w:val="18"/>
              </w:rPr>
              <w:t>PRSMPv1</w:t>
            </w:r>
          </w:p>
        </w:tc>
        <w:tc>
          <w:tcPr>
            <w:tcW w:type="dxa" w:w="1901"/>
          </w:tcPr>
          <w:p>
            <w:pPr>
              <w:spacing w:before="40" w:after="40"/>
            </w:pPr>
            <w:r/>
            <w:r>
              <w:rPr>
                <w:rFonts w:ascii="Consolas" w:hAnsi="Consolas"/>
                <w:color w:val="3F6288"/>
                <w:sz w:val="18"/>
              </w:rPr>
              <w:t>payload.py</w:t>
            </w:r>
          </w:p>
        </w:tc>
        <w:tc>
          <w:tcPr>
            <w:tcW w:type="dxa" w:w="1901"/>
          </w:tcPr>
          <w:p>
            <w:pPr>
              <w:spacing w:before="40" w:after="40"/>
            </w:pPr>
            <w:r/>
            <w:r>
              <w:rPr>
                <w:rFonts w:ascii="Consolas" w:hAnsi="Consolas"/>
                <w:color w:val="3F6288"/>
                <w:sz w:val="18"/>
              </w:rPr>
              <w:t>payload.enc</w:t>
            </w:r>
          </w:p>
        </w:tc>
        <w:tc>
          <w:tcPr>
            <w:tcW w:type="dxa" w:w="1901"/>
          </w:tcPr>
          <w:p>
            <w:pPr>
              <w:spacing w:before="40" w:after="40"/>
            </w:pPr>
            <w:r/>
            <w:r>
              <w:rPr>
                <w:rFonts w:ascii="Calibri" w:hAnsi="Calibri"/>
                <w:sz w:val="19"/>
              </w:rPr>
              <w:t>Published configuration: agent selector overrides, Groq model chain</w:t>
            </w:r>
          </w:p>
        </w:tc>
      </w:tr>
      <w:tr>
        <w:tc>
          <w:tcPr>
            <w:tcW w:type="dxa" w:w="1901"/>
          </w:tcPr>
          <w:p>
            <w:pPr>
              <w:spacing w:before="40" w:after="40"/>
            </w:pPr>
            <w:r/>
            <w:r>
              <w:rPr>
                <w:rFonts w:ascii="Calibri" w:hAnsi="Calibri"/>
                <w:i/>
                <w:sz w:val="19"/>
              </w:rPr>
              <w:t>(Designation)</w:t>
            </w:r>
          </w:p>
        </w:tc>
        <w:tc>
          <w:tcPr>
            <w:tcW w:type="dxa" w:w="1901"/>
          </w:tcPr>
          <w:p>
            <w:pPr>
              <w:spacing w:before="40" w:after="40"/>
            </w:pPr>
            <w:r/>
            <w:r>
              <w:rPr>
                <w:rFonts w:ascii="Consolas" w:hAnsi="Consolas"/>
                <w:color w:val="3F6288"/>
                <w:sz w:val="18"/>
              </w:rPr>
              <w:t>PRSD1</w:t>
            </w:r>
          </w:p>
        </w:tc>
        <w:tc>
          <w:tcPr>
            <w:tcW w:type="dxa" w:w="1901"/>
          </w:tcPr>
          <w:p>
            <w:pPr>
              <w:spacing w:before="40" w:after="40"/>
            </w:pPr>
            <w:r/>
            <w:r>
              <w:rPr>
                <w:rFonts w:ascii="Consolas" w:hAnsi="Consolas"/>
                <w:color w:val="3F6288"/>
                <w:sz w:val="18"/>
              </w:rPr>
              <w:t>designation.py</w:t>
            </w:r>
          </w:p>
        </w:tc>
        <w:tc>
          <w:tcPr>
            <w:tcW w:type="dxa" w:w="1901"/>
          </w:tcPr>
          <w:p>
            <w:pPr>
              <w:spacing w:before="40" w:after="40"/>
            </w:pPr>
            <w:r/>
            <w:r>
              <w:rPr>
                <w:rFonts w:ascii="Consolas" w:hAnsi="Consolas"/>
                <w:color w:val="3F6288"/>
                <w:sz w:val="18"/>
              </w:rPr>
              <w:t>config.json</w:t>
            </w:r>
          </w:p>
        </w:tc>
        <w:tc>
          <w:tcPr>
            <w:tcW w:type="dxa" w:w="1901"/>
          </w:tcPr>
          <w:p>
            <w:pPr>
              <w:spacing w:before="40" w:after="40"/>
            </w:pPr>
            <w:r/>
            <w:r>
              <w:rPr>
                <w:rFonts w:ascii="Calibri" w:hAnsi="Calibri"/>
                <w:sz w:val="19"/>
              </w:rPr>
              <w:t>This person, this role, in this org</w:t>
            </w:r>
          </w:p>
        </w:tc>
      </w:tr>
    </w:tbl>
    <w:p>
      <w:pPr>
        <w:spacing w:after="80"/>
      </w:pPr>
    </w:p>
    <w:p>
      <w:pPr>
        <w:spacing w:after="140"/>
      </w:pPr>
      <w:r>
        <w:rPr>
          <w:rFonts w:ascii="Calibri" w:hAnsi="Calibri"/>
          <w:b/>
          <w:sz w:val="21"/>
        </w:rPr>
        <w:t>Verification is always device-bound.</w:t>
      </w:r>
      <w:r>
        <w:rPr>
          <w:rFonts w:ascii="Calibri" w:hAnsi="Calibri"/>
          <w:sz w:val="21"/>
        </w:rPr>
        <w:t xml:space="preserve"> </w:t>
      </w:r>
      <w:r>
        <w:rPr>
          <w:rFonts w:ascii="Consolas" w:hAnsi="Consolas"/>
          <w:color w:val="3F6288"/>
          <w:sz w:val="20"/>
        </w:rPr>
        <w:t>token.verify(token, device_fp=…, public_keys=…)</w:t>
      </w:r>
      <w:r>
        <w:rPr>
          <w:rFonts w:ascii="Calibri" w:hAnsi="Calibri"/>
          <w:sz w:val="21"/>
        </w:rPr>
        <w:t xml:space="preserve"> fails if the fingerprint does not match. </w:t>
      </w:r>
      <w:r>
        <w:rPr>
          <w:rFonts w:ascii="Consolas" w:hAnsi="Consolas"/>
          <w:color w:val="3F6288"/>
          <w:sz w:val="20"/>
        </w:rPr>
        <w:t>NBF_SKEW = 300 s</w:t>
      </w:r>
      <w:r>
        <w:rPr>
          <w:rFonts w:ascii="Calibri" w:hAnsi="Calibri"/>
          <w:sz w:val="21"/>
        </w:rPr>
        <w:t xml:space="preserve"> tolerates modest clock drift.</w:t>
      </w:r>
    </w:p>
    <w:p>
      <w:pPr>
        <w:spacing w:after="140"/>
      </w:pPr>
      <w:r>
        <w:rPr>
          <w:rFonts w:ascii="Consolas" w:hAnsi="Consolas"/>
          <w:b/>
          <w:color w:val="3F6288"/>
          <w:sz w:val="20"/>
        </w:rPr>
        <w:t>keys.py</w:t>
      </w:r>
      <w:r>
        <w:rPr>
          <w:rFonts w:ascii="Calibri" w:hAnsi="Calibri"/>
          <w:b/>
          <w:sz w:val="21"/>
        </w:rPr>
        <w:t>:</w:t>
      </w:r>
      <w:r>
        <w:rPr>
          <w:rFonts w:ascii="Calibri" w:hAnsi="Calibri"/>
          <w:sz w:val="21"/>
        </w:rPr>
        <w:t xml:space="preserve"> DEVELOPMENT keys are trusted </w:t>
      </w:r>
      <w:r>
        <w:rPr>
          <w:rFonts w:ascii="Calibri" w:hAnsi="Calibri"/>
          <w:b/>
          <w:sz w:val="21"/>
        </w:rPr>
        <w:t>from source only</w:t>
      </w:r>
      <w:r>
        <w:rPr>
          <w:rFonts w:ascii="Calibri" w:hAnsi="Calibri"/>
          <w:sz w:val="21"/>
        </w:rPr>
        <w:t>. A frozen build accepts production keys alone.</w:t>
      </w:r>
    </w:p>
    <w:p>
      <w:pPr>
        <w:spacing w:after="140"/>
      </w:pPr>
      <w:r>
        <w:rPr>
          <w:rFonts w:ascii="Consolas" w:hAnsi="Consolas"/>
          <w:b/>
          <w:color w:val="3F6288"/>
          <w:sz w:val="20"/>
        </w:rPr>
        <w:t>payload.py</w:t>
      </w:r>
      <w:r>
        <w:rPr>
          <w:rFonts w:ascii="Calibri" w:hAnsi="Calibri"/>
          <w:b/>
          <w:sz w:val="21"/>
        </w:rPr>
        <w:t xml:space="preserve"> limits:</w:t>
      </w:r>
      <w:r>
        <w:rPr>
          <w:rFonts w:ascii="Calibri" w:hAnsi="Calibri"/>
          <w:sz w:val="21"/>
        </w:rPr>
        <w:t xml:space="preserve"> </w:t>
      </w:r>
      <w:r>
        <w:rPr>
          <w:rFonts w:ascii="Consolas" w:hAnsi="Consolas"/>
          <w:color w:val="3F6288"/>
          <w:sz w:val="20"/>
        </w:rPr>
        <w:t>MAX_BYTES = 256 KB</w:t>
      </w:r>
      <w:r>
        <w:rPr>
          <w:rFonts w:ascii="Calibri" w:hAnsi="Calibri"/>
          <w:sz w:val="21"/>
        </w:rPr>
        <w:t>; selectors are filtered to an allow-list (</w:t>
      </w:r>
      <w:r>
        <w:rPr>
          <w:rFonts w:ascii="Consolas" w:hAnsi="Consolas"/>
          <w:color w:val="3F6288"/>
          <w:sz w:val="20"/>
        </w:rPr>
        <w:t>selectors_for</w:t>
      </w:r>
      <w:r>
        <w:rPr>
          <w:rFonts w:ascii="Calibri" w:hAnsi="Calibri"/>
          <w:sz w:val="21"/>
        </w:rPr>
        <w:t xml:space="preserve">), and the model chain to </w:t>
      </w:r>
      <w:r>
        <w:rPr>
          <w:rFonts w:ascii="Consolas" w:hAnsi="Consolas"/>
          <w:color w:val="3F6288"/>
          <w:sz w:val="20"/>
        </w:rPr>
        <w:t>models_for</w:t>
      </w:r>
      <w:r>
        <w:rPr>
          <w:rFonts w:ascii="Calibri" w:hAnsi="Calibri"/>
          <w:sz w:val="21"/>
        </w:rPr>
        <w:t xml:space="preserve">. A payload that fails raises </w:t>
      </w:r>
      <w:r>
        <w:rPr>
          <w:rFonts w:ascii="Consolas" w:hAnsi="Consolas"/>
          <w:color w:val="3F6288"/>
          <w:sz w:val="20"/>
        </w:rPr>
        <w:t>PayloadError</w:t>
      </w:r>
      <w:r>
        <w:rPr>
          <w:rFonts w:ascii="Calibri" w:hAnsi="Calibri"/>
          <w:sz w:val="21"/>
        </w:rPr>
        <w:t xml:space="preserve">, which is </w:t>
      </w:r>
      <w:r>
        <w:rPr>
          <w:rFonts w:ascii="Calibri" w:hAnsi="Calibri"/>
          <w:b/>
          <w:sz w:val="21"/>
        </w:rPr>
        <w:t>always non-fatal</w:t>
      </w:r>
      <w:r>
        <w:rPr>
          <w:rFonts w:ascii="Calibri" w:hAnsi="Calibri"/>
          <w:sz w:val="21"/>
        </w:rPr>
        <w:t xml:space="preserve"> — the caller falls back to what shipped.</w:t>
      </w:r>
    </w:p>
    <w:p>
      <w:pPr>
        <w:pStyle w:val="Heading2"/>
        <w:keepNext/>
      </w:pPr>
      <w:r>
        <w:rPr>
          <w:rFonts w:ascii="Calibri" w:hAnsi="Calibri"/>
          <w:color w:val="3F6288"/>
        </w:rPr>
        <w:t>5.3 Licence state machine</w:t>
      </w:r>
    </w:p>
    <w:p>
      <w:pPr>
        <w:spacing w:after="140"/>
      </w:pPr>
      <w:r>
        <w:rPr>
          <w:rFonts w:ascii="Consolas" w:hAnsi="Consolas"/>
          <w:color w:val="3F6288"/>
          <w:sz w:val="20"/>
        </w:rPr>
        <w:t>licensing/status.py</w:t>
      </w:r>
    </w:p>
    <w:p>
      <w:pPr>
        <w:spacing w:before="160" w:after="0"/>
        <w:jc w:val="center"/>
      </w:pPr>
      <w:r>
        <w:drawing>
          <wp:inline xmlns:a="http://schemas.openxmlformats.org/drawingml/2006/main" xmlns:pic="http://schemas.openxmlformats.org/drawingml/2006/picture">
            <wp:extent cx="5760720" cy="4617793"/>
            <wp:docPr id="11" name="Picture 11"/>
            <wp:cNvGraphicFramePr>
              <a:graphicFrameLocks noChangeAspect="1"/>
            </wp:cNvGraphicFramePr>
            <a:graphic>
              <a:graphicData uri="http://schemas.openxmlformats.org/drawingml/2006/picture">
                <pic:pic>
                  <pic:nvPicPr>
                    <pic:cNvPr id="0" name="05-01.png"/>
                    <pic:cNvPicPr/>
                  </pic:nvPicPr>
                  <pic:blipFill>
                    <a:blip r:embed="rId20"/>
                    <a:stretch>
                      <a:fillRect/>
                    </a:stretch>
                  </pic:blipFill>
                  <pic:spPr>
                    <a:xfrm>
                      <a:off x="0" y="0"/>
                      <a:ext cx="5760720" cy="4617793"/>
                    </a:xfrm>
                    <a:prstGeom prst="rect"/>
                  </pic:spPr>
                </pic:pic>
              </a:graphicData>
            </a:graphic>
          </wp:inline>
        </w:drawing>
      </w:r>
    </w:p>
    <w:p>
      <w:pPr>
        <w:spacing w:before="0" w:after="240"/>
        <w:jc w:val="center"/>
      </w:pPr>
      <w:r>
        <w:rPr>
          <w:rFonts w:ascii="Calibri" w:hAnsi="Calibri"/>
          <w:i/>
          <w:color w:val="767C84"/>
          <w:sz w:val="17"/>
        </w:rPr>
        <w:t>Diagram 5.1</w:t>
      </w:r>
    </w:p>
    <w:p>
      <w:pPr>
        <w:spacing w:after="140"/>
      </w:pPr>
      <w:r>
        <w:rPr>
          <w:rFonts w:ascii="Consolas" w:hAnsi="Consolas"/>
          <w:b/>
          <w:color w:val="3F6288"/>
          <w:sz w:val="20"/>
        </w:rPr>
        <w:t>LicenseState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Member</w:t>
            </w:r>
          </w:p>
        </w:tc>
        <w:tc>
          <w:tcPr>
            <w:tcW w:type="dxa" w:w="4752"/>
            <w:shd w:val="clear" w:color="auto" w:fill="E4EBF2"/>
          </w:tcPr>
          <w:p>
            <w:pPr>
              <w:spacing w:before="40" w:after="40"/>
            </w:pPr>
            <w:r/>
            <w:r>
              <w:rPr>
                <w:rFonts w:ascii="Calibri" w:hAnsi="Calibri"/>
                <w:b/>
                <w:color w:val="3F6288"/>
                <w:sz w:val="19"/>
              </w:rPr>
              <w:t>Meaning</w:t>
            </w:r>
          </w:p>
        </w:tc>
      </w:tr>
      <w:tr>
        <w:tc>
          <w:tcPr>
            <w:tcW w:type="dxa" w:w="4752"/>
          </w:tcPr>
          <w:p>
            <w:pPr>
              <w:spacing w:before="40" w:after="40"/>
            </w:pPr>
            <w:r/>
            <w:r>
              <w:rPr>
                <w:rFonts w:ascii="Consolas" w:hAnsi="Consolas"/>
                <w:color w:val="3F6288"/>
                <w:sz w:val="18"/>
              </w:rPr>
              <w:t>status</w:t>
            </w:r>
          </w:p>
        </w:tc>
        <w:tc>
          <w:tcPr>
            <w:tcW w:type="dxa" w:w="4752"/>
          </w:tcPr>
          <w:p>
            <w:pPr>
              <w:spacing w:before="40" w:after="40"/>
            </w:pPr>
            <w:r/>
            <w:r>
              <w:rPr>
                <w:rFonts w:ascii="Consolas" w:hAnsi="Consolas"/>
                <w:color w:val="3F6288"/>
                <w:sz w:val="18"/>
              </w:rPr>
              <w:t>none</w:t>
            </w:r>
            <w:r>
              <w:rPr>
                <w:rFonts w:ascii="Calibri" w:hAnsi="Calibri"/>
                <w:sz w:val="19"/>
              </w:rPr>
              <w:t xml:space="preserve"> · </w:t>
            </w:r>
            <w:r>
              <w:rPr>
                <w:rFonts w:ascii="Consolas" w:hAnsi="Consolas"/>
                <w:color w:val="3F6288"/>
                <w:sz w:val="18"/>
              </w:rPr>
              <w:t>valid</w:t>
            </w:r>
            <w:r>
              <w:rPr>
                <w:rFonts w:ascii="Calibri" w:hAnsi="Calibri"/>
                <w:sz w:val="19"/>
              </w:rPr>
              <w:t xml:space="preserve"> · </w:t>
            </w:r>
            <w:r>
              <w:rPr>
                <w:rFonts w:ascii="Consolas" w:hAnsi="Consolas"/>
                <w:color w:val="3F6288"/>
                <w:sz w:val="18"/>
              </w:rPr>
              <w:t>grace</w:t>
            </w:r>
            <w:r>
              <w:rPr>
                <w:rFonts w:ascii="Calibri" w:hAnsi="Calibri"/>
                <w:sz w:val="19"/>
              </w:rPr>
              <w:t xml:space="preserve"> · </w:t>
            </w:r>
            <w:r>
              <w:rPr>
                <w:rFonts w:ascii="Consolas" w:hAnsi="Consolas"/>
                <w:color w:val="3F6288"/>
                <w:sz w:val="18"/>
              </w:rPr>
              <w:t>stale</w:t>
            </w:r>
            <w:r>
              <w:rPr>
                <w:rFonts w:ascii="Calibri" w:hAnsi="Calibri"/>
                <w:sz w:val="19"/>
              </w:rPr>
              <w:t xml:space="preserve"> · </w:t>
            </w:r>
            <w:r>
              <w:rPr>
                <w:rFonts w:ascii="Consolas" w:hAnsi="Consolas"/>
                <w:color w:val="3F6288"/>
                <w:sz w:val="18"/>
              </w:rPr>
              <w:t>expired</w:t>
            </w:r>
            <w:r>
              <w:rPr>
                <w:rFonts w:ascii="Calibri" w:hAnsi="Calibri"/>
                <w:sz w:val="19"/>
              </w:rPr>
              <w:t xml:space="preserve"> · </w:t>
            </w:r>
            <w:r>
              <w:rPr>
                <w:rFonts w:ascii="Consolas" w:hAnsi="Consolas"/>
                <w:color w:val="3F6288"/>
                <w:sz w:val="18"/>
              </w:rPr>
              <w:t>tampered</w:t>
            </w:r>
          </w:p>
        </w:tc>
      </w:tr>
      <w:tr>
        <w:tc>
          <w:tcPr>
            <w:tcW w:type="dxa" w:w="4752"/>
          </w:tcPr>
          <w:p>
            <w:pPr>
              <w:spacing w:before="40" w:after="40"/>
            </w:pPr>
            <w:r/>
            <w:r>
              <w:rPr>
                <w:rFonts w:ascii="Consolas" w:hAnsi="Consolas"/>
                <w:color w:val="3F6288"/>
                <w:sz w:val="18"/>
              </w:rPr>
              <w:t>usable()</w:t>
            </w:r>
          </w:p>
        </w:tc>
        <w:tc>
          <w:tcPr>
            <w:tcW w:type="dxa" w:w="4752"/>
          </w:tcPr>
          <w:p>
            <w:pPr>
              <w:spacing w:before="40" w:after="40"/>
            </w:pPr>
            <w:r/>
            <w:r>
              <w:rPr>
                <w:rFonts w:ascii="Calibri" w:hAnsi="Calibri"/>
                <w:sz w:val="19"/>
              </w:rPr>
              <w:t xml:space="preserve">May the customer start </w:t>
            </w:r>
            <w:r>
              <w:rPr>
                <w:rFonts w:ascii="Calibri" w:hAnsi="Calibri"/>
                <w:b/>
                <w:sz w:val="19"/>
              </w:rPr>
              <w:t>new</w:t>
            </w:r>
            <w:r>
              <w:rPr>
                <w:rFonts w:ascii="Calibri" w:hAnsi="Calibri"/>
                <w:sz w:val="19"/>
              </w:rPr>
              <w:t xml:space="preserve"> work?</w:t>
            </w:r>
          </w:p>
        </w:tc>
      </w:tr>
      <w:tr>
        <w:tc>
          <w:tcPr>
            <w:tcW w:type="dxa" w:w="4752"/>
          </w:tcPr>
          <w:p>
            <w:pPr>
              <w:spacing w:before="40" w:after="40"/>
            </w:pPr>
            <w:r/>
            <w:r>
              <w:rPr>
                <w:rFonts w:ascii="Consolas" w:hAnsi="Consolas"/>
                <w:color w:val="3F6288"/>
                <w:sz w:val="18"/>
              </w:rPr>
              <w:t>days_left()</w:t>
            </w:r>
          </w:p>
        </w:tc>
        <w:tc>
          <w:tcPr>
            <w:tcW w:type="dxa" w:w="4752"/>
          </w:tcPr>
          <w:p>
            <w:pPr>
              <w:spacing w:before="40" w:after="40"/>
            </w:pPr>
            <w:r/>
            <w:r>
              <w:rPr>
                <w:rFonts w:ascii="Calibri" w:hAnsi="Calibri"/>
                <w:sz w:val="19"/>
              </w:rPr>
              <w:t xml:space="preserve">Days until the licence ends, rounded </w:t>
            </w:r>
            <w:r>
              <w:rPr>
                <w:rFonts w:ascii="Calibri" w:hAnsi="Calibri"/>
                <w:b/>
                <w:sz w:val="19"/>
              </w:rPr>
              <w:t>up</w:t>
            </w:r>
            <w:r>
              <w:rPr>
                <w:rFonts w:ascii="Calibri" w:hAnsi="Calibri"/>
                <w:sz w:val="19"/>
              </w:rPr>
              <w:t>. Negative once it has</w:t>
            </w:r>
          </w:p>
        </w:tc>
      </w:tr>
      <w:tr>
        <w:tc>
          <w:tcPr>
            <w:tcW w:type="dxa" w:w="4752"/>
          </w:tcPr>
          <w:p>
            <w:pPr>
              <w:spacing w:before="40" w:after="40"/>
            </w:pPr>
            <w:r/>
            <w:r>
              <w:rPr>
                <w:rFonts w:ascii="Consolas" w:hAnsi="Consolas"/>
                <w:color w:val="3F6288"/>
                <w:sz w:val="18"/>
              </w:rPr>
              <w:t>has(feature)</w:t>
            </w:r>
          </w:p>
        </w:tc>
        <w:tc>
          <w:tcPr>
            <w:tcW w:type="dxa" w:w="4752"/>
          </w:tcPr>
          <w:p>
            <w:pPr>
              <w:spacing w:before="40" w:after="40"/>
            </w:pPr>
            <w:r/>
            <w:r>
              <w:rPr>
                <w:rFonts w:ascii="Calibri" w:hAnsi="Calibri"/>
                <w:sz w:val="19"/>
              </w:rPr>
              <w:t>Entitlement check</w:t>
            </w:r>
          </w:p>
        </w:tc>
      </w:tr>
      <w:tr>
        <w:tc>
          <w:tcPr>
            <w:tcW w:type="dxa" w:w="4752"/>
          </w:tcPr>
          <w:p>
            <w:pPr>
              <w:spacing w:before="40" w:after="40"/>
            </w:pPr>
            <w:r/>
            <w:r>
              <w:rPr>
                <w:rFonts w:ascii="Consolas" w:hAnsi="Consolas"/>
                <w:color w:val="3F6288"/>
                <w:sz w:val="18"/>
              </w:rPr>
              <w:t>message</w:t>
            </w:r>
          </w:p>
        </w:tc>
        <w:tc>
          <w:tcPr>
            <w:tcW w:type="dxa" w:w="4752"/>
          </w:tcPr>
          <w:p>
            <w:pPr>
              <w:spacing w:before="40" w:after="40"/>
            </w:pPr>
            <w:r/>
            <w:r>
              <w:rPr>
                <w:rFonts w:ascii="Calibri" w:hAnsi="Calibri"/>
                <w:sz w:val="19"/>
              </w:rPr>
              <w:t>The sentence to show</w:t>
            </w:r>
          </w:p>
        </w:tc>
      </w:tr>
    </w:tbl>
    <w:p>
      <w:pPr>
        <w:spacing w:after="80"/>
      </w:pPr>
    </w:p>
    <w:p>
      <w:pPr>
        <w:spacing w:after="140"/>
      </w:pPr>
      <w:r>
        <w:rPr>
          <w:rFonts w:ascii="Consolas" w:hAnsi="Consolas"/>
          <w:color w:val="3F6288"/>
          <w:sz w:val="20"/>
        </w:rPr>
        <w:t>CLOCK_TOLERANCE = 1 day</w:t>
      </w:r>
      <w:r>
        <w:rPr>
          <w:rFonts w:ascii="Calibri" w:hAnsi="Calibri"/>
          <w:sz w:val="21"/>
        </w:rPr>
        <w:t xml:space="preserve">. </w:t>
      </w:r>
      <w:r>
        <w:rPr>
          <w:rFonts w:ascii="Consolas" w:hAnsi="Consolas"/>
          <w:color w:val="3F6288"/>
          <w:sz w:val="20"/>
        </w:rPr>
        <w:t>clock_rolled_back(last_seen)</w:t>
      </w:r>
      <w:r>
        <w:rPr>
          <w:rFonts w:ascii="Calibri" w:hAnsi="Calibri"/>
          <w:sz w:val="21"/>
        </w:rPr>
        <w:t xml:space="preserve"> compares against the stored high-water mark, advanced by </w:t>
      </w:r>
      <w:r>
        <w:rPr>
          <w:rFonts w:ascii="Consolas" w:hAnsi="Consolas"/>
          <w:color w:val="3F6288"/>
          <w:sz w:val="20"/>
        </w:rPr>
        <w:t>store.touch_clock()</w:t>
      </w:r>
      <w:r>
        <w:rPr>
          <w:rFonts w:ascii="Calibri" w:hAnsi="Calibri"/>
          <w:sz w:val="21"/>
        </w:rPr>
        <w:t>.</w:t>
      </w:r>
    </w:p>
    <w:p>
      <w:pPr>
        <w:pStyle w:val="Heading2"/>
        <w:keepNext/>
      </w:pPr>
      <w:r>
        <w:rPr>
          <w:rFonts w:ascii="Calibri" w:hAnsi="Calibri"/>
          <w:color w:val="3F6288"/>
        </w:rPr>
        <w:t>5.4 The authorisation flow — the important part</w:t>
      </w:r>
    </w:p>
    <w:p>
      <w:pPr>
        <w:spacing w:after="140"/>
      </w:pPr>
      <w:r>
        <w:rPr>
          <w:rFonts w:ascii="Calibri" w:hAnsi="Calibri"/>
          <w:sz w:val="21"/>
        </w:rPr>
        <w:t xml:space="preserve">This is what replaced a design that went to the server on </w:t>
      </w:r>
      <w:r>
        <w:rPr>
          <w:rFonts w:ascii="Calibri" w:hAnsi="Calibri"/>
          <w:b/>
          <w:sz w:val="21"/>
        </w:rPr>
        <w:t>every</w:t>
      </w:r>
      <w:r>
        <w:rPr>
          <w:rFonts w:ascii="Calibri" w:hAnsi="Calibri"/>
          <w:sz w:val="21"/>
        </w:rPr>
        <w:t xml:space="preserve"> plan with no offline fallback at all: up to 90 seconds against a cold host before the customer saw anything, and one flaky connection meant no work.</w:t>
      </w:r>
    </w:p>
    <w:p>
      <w:pPr>
        <w:spacing w:before="160" w:after="160"/>
        <w:ind w:left="259"/>
        <w:shd w:val="clear" w:color="auto" w:fill="F4F6F9"/>
        <w:pBdr>
          <w:left w:val="single" w:sz="18" w:space="10" w:color="5980A6"/>
        </w:pBdr>
      </w:pPr>
      <w:r>
        <w:rPr>
          <w:rFonts w:ascii="Calibri" w:hAnsi="Calibri"/>
          <w:b/>
          <w:color w:val="4A5057"/>
          <w:sz w:val="21"/>
        </w:rPr>
        <w:t>The trade it was making — live control in exchange for our availability becoming our customers' availability — is now paid for by a signed lease instead of a round trip, which is strictly better on both sides.</w:t>
      </w:r>
    </w:p>
    <w:p>
      <w:pPr>
        <w:spacing w:before="160" w:after="0"/>
        <w:jc w:val="center"/>
      </w:pPr>
      <w:r>
        <w:drawing>
          <wp:inline xmlns:a="http://schemas.openxmlformats.org/drawingml/2006/main" xmlns:pic="http://schemas.openxmlformats.org/drawingml/2006/picture">
            <wp:extent cx="4710371" cy="8138159"/>
            <wp:docPr id="12" name="Picture 12"/>
            <wp:cNvGraphicFramePr>
              <a:graphicFrameLocks noChangeAspect="1"/>
            </wp:cNvGraphicFramePr>
            <a:graphic>
              <a:graphicData uri="http://schemas.openxmlformats.org/drawingml/2006/picture">
                <pic:pic>
                  <pic:nvPicPr>
                    <pic:cNvPr id="0" name="05-02.png"/>
                    <pic:cNvPicPr/>
                  </pic:nvPicPr>
                  <pic:blipFill>
                    <a:blip r:embed="rId21"/>
                    <a:stretch>
                      <a:fillRect/>
                    </a:stretch>
                  </pic:blipFill>
                  <pic:spPr>
                    <a:xfrm>
                      <a:off x="0" y="0"/>
                      <a:ext cx="4710371" cy="8138159"/>
                    </a:xfrm>
                    <a:prstGeom prst="rect"/>
                  </pic:spPr>
                </pic:pic>
              </a:graphicData>
            </a:graphic>
          </wp:inline>
        </w:drawing>
      </w:r>
    </w:p>
    <w:p>
      <w:pPr>
        <w:spacing w:before="0" w:after="240"/>
        <w:jc w:val="center"/>
      </w:pPr>
      <w:r>
        <w:rPr>
          <w:rFonts w:ascii="Calibri" w:hAnsi="Calibri"/>
          <w:i/>
          <w:color w:val="767C84"/>
          <w:sz w:val="17"/>
        </w:rPr>
        <w:t>Diagram 5.2</w:t>
      </w:r>
    </w:p>
    <w:p>
      <w:pPr>
        <w:pStyle w:val="Heading3"/>
        <w:keepNext/>
      </w:pPr>
      <w:r>
        <w:rPr>
          <w:rFonts w:ascii="Calibri" w:hAnsi="Calibri"/>
          <w:color w:val="5980A6"/>
        </w:rPr>
        <w:t>The order, and why it is this order</w:t>
      </w:r>
    </w:p>
    <w:p>
      <w:pPr>
        <w:pStyle w:val="ListNumber"/>
        <w:spacing w:before="0" w:after="60"/>
      </w:pPr>
      <w:r>
        <w:rPr>
          <w:rFonts w:ascii="Calibri" w:hAnsi="Calibri"/>
          <w:b/>
          <w:sz w:val="21"/>
        </w:rPr>
        <w:t>Local signed lease.</w:t>
      </w:r>
      <w:r>
        <w:rPr>
          <w:rFonts w:ascii="Calibri" w:hAnsi="Calibri"/>
          <w:sz w:val="21"/>
        </w:rPr>
        <w:t xml:space="preserve"> Valid and in scope → proceed, no network.</w:t>
      </w:r>
    </w:p>
    <w:p>
      <w:pPr>
        <w:pStyle w:val="ListNumber"/>
        <w:spacing w:before="0" w:after="60"/>
      </w:pPr>
      <w:r>
        <w:rPr>
          <w:rFonts w:ascii="Calibri" w:hAnsi="Calibri"/>
          <w:sz w:val="21"/>
        </w:rPr>
        <w:t>Missing, expired or out of scope → ask the backend.</w:t>
      </w:r>
    </w:p>
    <w:p>
      <w:pPr>
        <w:pStyle w:val="ListNumber"/>
        <w:spacing w:before="0" w:after="60"/>
      </w:pPr>
      <w:r>
        <w:rPr>
          <w:rFonts w:ascii="Calibri" w:hAnsi="Calibri"/>
          <w:sz w:val="21"/>
        </w:rPr>
        <w:t>Backend re-validates licence, device, seat, revocation, entitlement, quota and client version, and signs a new lease.</w:t>
      </w:r>
    </w:p>
    <w:p>
      <w:pPr>
        <w:pStyle w:val="ListNumber"/>
        <w:spacing w:before="0" w:after="60"/>
      </w:pPr>
      <w:r>
        <w:rPr>
          <w:rFonts w:ascii="Calibri" w:hAnsi="Calibri"/>
          <w:sz w:val="21"/>
        </w:rPr>
        <w:t>Cache it, and proceed.</w:t>
      </w:r>
    </w:p>
    <w:p>
      <w:pPr>
        <w:pStyle w:val="Heading3"/>
        <w:keepNext/>
      </w:pPr>
      <w:r>
        <w:rPr>
          <w:rFonts w:ascii="Calibri" w:hAnsi="Calibri"/>
          <w:color w:val="5980A6"/>
        </w:rPr>
        <w:t>What still always goes to the server</w:t>
      </w:r>
    </w:p>
    <w:p>
      <w:pPr>
        <w:spacing w:after="140"/>
      </w:pPr>
      <w:r>
        <w:rPr>
          <w:rFonts w:ascii="Calibri" w:hAnsi="Calibri"/>
          <w:b/>
          <w:sz w:val="21"/>
        </w:rPr>
        <w:t>Metered actions on a metered licence</w:t>
      </w:r>
      <w:r>
        <w:rPr>
          <w:rFonts w:ascii="Calibri" w:hAnsi="Calibri"/>
          <w:sz w:val="21"/>
        </w:rPr>
        <w:t xml:space="preserve"> — </w:t>
      </w:r>
      <w:r>
        <w:rPr>
          <w:rFonts w:ascii="Consolas" w:hAnsi="Consolas"/>
          <w:color w:val="3F6288"/>
          <w:sz w:val="20"/>
        </w:rPr>
        <w:t>PROTECTED_ACTIONS = {'plan'}</w:t>
      </w:r>
      <w:r>
        <w:rPr>
          <w:rFonts w:ascii="Calibri" w:hAnsi="Calibri"/>
          <w:sz w:val="21"/>
        </w:rPr>
        <w:t xml:space="preserve">, and the lease's signed </w:t>
      </w:r>
      <w:r>
        <w:rPr>
          <w:rFonts w:ascii="Consolas" w:hAnsi="Consolas"/>
          <w:color w:val="3F6288"/>
          <w:sz w:val="20"/>
        </w:rPr>
        <w:t>mtr</w:t>
      </w:r>
      <w:r>
        <w:rPr>
          <w:rFonts w:ascii="Calibri" w:hAnsi="Calibri"/>
          <w:sz w:val="21"/>
        </w:rPr>
        <w:t xml:space="preserve"> flag.</w:t>
      </w:r>
    </w:p>
    <w:p>
      <w:pPr>
        <w:spacing w:before="160" w:after="160"/>
        <w:ind w:left="259"/>
        <w:shd w:val="clear" w:color="auto" w:fill="F4F6F9"/>
        <w:pBdr>
          <w:left w:val="single" w:sz="18" w:space="10" w:color="5980A6"/>
        </w:pBdr>
      </w:pPr>
      <w:r>
        <w:rPr>
          <w:rFonts w:ascii="Calibri" w:hAnsi="Calibri"/>
          <w:color w:val="4A5057"/>
          <w:sz w:val="21"/>
        </w:rPr>
        <w:t xml:space="preserve">A daily allowance can only be counted where the counter lives; </w:t>
      </w:r>
      <w:r>
        <w:rPr>
          <w:rFonts w:ascii="Calibri" w:hAnsi="Calibri"/>
          <w:b/>
          <w:color w:val="4A5057"/>
          <w:sz w:val="21"/>
        </w:rPr>
        <w:t>a lease says what a client MAY do, never how much of it it has already done.</w:t>
      </w:r>
      <w:r>
        <w:rPr>
          <w:rFonts w:ascii="Calibri" w:hAnsi="Calibri"/>
          <w:color w:val="4A5057"/>
          <w:sz w:val="21"/>
        </w:rPr>
        <w:t xml:space="preserve"> Prism's own pipeline is browser automation against the customer's logged-in sessions and costs Alphakore nothing, so only </w:t>
      </w:r>
      <w:r>
        <w:rPr>
          <w:rFonts w:ascii="Calibri" w:hAnsi="Calibri"/>
          <w:i/>
          <w:color w:val="4A5057"/>
          <w:sz w:val="21"/>
        </w:rPr>
        <w:t>planning</w:t>
      </w:r>
      <w:r>
        <w:rPr>
          <w:rFonts w:ascii="Calibri" w:hAnsi="Calibri"/>
          <w:color w:val="4A5057"/>
          <w:sz w:val="21"/>
        </w:rPr>
        <w:t xml:space="preserve"> — three Groq calls — is in that set.</w:t>
      </w:r>
    </w:p>
    <w:p>
      <w:pPr>
        <w:pStyle w:val="Heading3"/>
        <w:keepNext/>
      </w:pPr>
      <w:r>
        <w:rPr>
          <w:rFonts w:ascii="Calibri" w:hAnsi="Calibri"/>
          <w:color w:val="5980A6"/>
        </w:rPr>
        <w:t>Why stale is deliberately absent from the blocking list</w:t>
      </w:r>
    </w:p>
    <w:p>
      <w:pPr>
        <w:spacing w:after="140"/>
      </w:pPr>
      <w:r>
        <w:rPr>
          <w:rFonts w:ascii="Calibri" w:hAnsi="Calibri"/>
          <w:sz w:val="21"/>
        </w:rPr>
        <w:t xml:space="preserve">A lease is normally the </w:t>
      </w:r>
      <w:r>
        <w:rPr>
          <w:rFonts w:ascii="Calibri" w:hAnsi="Calibri"/>
          <w:i/>
          <w:sz w:val="21"/>
        </w:rPr>
        <w:t>fresher</w:t>
      </w:r>
      <w:r>
        <w:rPr>
          <w:rFonts w:ascii="Calibri" w:hAnsi="Calibri"/>
          <w:sz w:val="21"/>
        </w:rPr>
        <w:t xml:space="preserve"> evidence: the backend caps a lease's expiry at the licence's own hard stop, so a valid lease implies a valid licence at the moment it was issued.</w:t>
      </w:r>
    </w:p>
    <w:p>
      <w:pPr>
        <w:spacing w:after="140"/>
      </w:pPr>
      <w:r>
        <w:rPr>
          <w:rFonts w:ascii="Consolas" w:hAnsi="Consolas"/>
          <w:color w:val="3F6288"/>
          <w:sz w:val="20"/>
        </w:rPr>
        <w:t>none</w:t>
      </w:r>
      <w:r>
        <w:rPr>
          <w:rFonts w:ascii="Calibri" w:hAnsi="Calibri"/>
          <w:sz w:val="21"/>
        </w:rPr>
        <w:t xml:space="preserve">, </w:t>
      </w:r>
      <w:r>
        <w:rPr>
          <w:rFonts w:ascii="Consolas" w:hAnsi="Consolas"/>
          <w:color w:val="3F6288"/>
          <w:sz w:val="20"/>
        </w:rPr>
        <w:t>expired</w:t>
      </w:r>
      <w:r>
        <w:rPr>
          <w:rFonts w:ascii="Calibri" w:hAnsi="Calibri"/>
          <w:sz w:val="21"/>
        </w:rPr>
        <w:t xml:space="preserve"> and </w:t>
      </w:r>
      <w:r>
        <w:rPr>
          <w:rFonts w:ascii="Consolas" w:hAnsi="Consolas"/>
          <w:color w:val="3F6288"/>
          <w:sz w:val="20"/>
        </w:rPr>
        <w:t>tampered</w:t>
      </w:r>
      <w:r>
        <w:rPr>
          <w:rFonts w:ascii="Calibri" w:hAnsi="Calibri"/>
          <w:sz w:val="21"/>
        </w:rPr>
        <w:t xml:space="preserve"> are different — in each of them </w:t>
      </w:r>
      <w:r>
        <w:rPr>
          <w:rFonts w:ascii="Calibri" w:hAnsi="Calibri"/>
          <w:b/>
          <w:sz w:val="21"/>
        </w:rPr>
        <w:t>we cannot establish that the licence is alive at all</w:t>
      </w:r>
      <w:r>
        <w:rPr>
          <w:rFonts w:ascii="Calibri" w:hAnsi="Calibri"/>
          <w:sz w:val="21"/>
        </w:rPr>
        <w:t>, so a lease that says otherwise is either a clock being wound or a lease that was never ours.</w:t>
      </w:r>
    </w:p>
    <w:p>
      <w:pPr>
        <w:spacing w:before="160" w:after="160"/>
        <w:ind w:left="259"/>
        <w:shd w:val="clear" w:color="auto" w:fill="F4F6F9"/>
        <w:pBdr>
          <w:left w:val="single" w:sz="18" w:space="10" w:color="5980A6"/>
        </w:pBdr>
      </w:pPr>
      <w:r>
        <w:rPr>
          <w:rFonts w:ascii="Calibri" w:hAnsi="Calibri"/>
          <w:color w:val="4A5057"/>
          <w:sz w:val="21"/>
        </w:rPr>
        <w:t xml:space="preserve">Without </w:t>
      </w:r>
      <w:r>
        <w:rPr>
          <w:rFonts w:ascii="Consolas" w:hAnsi="Consolas"/>
          <w:color w:val="3F6288"/>
          <w:sz w:val="20"/>
        </w:rPr>
        <w:t>_licence_blocks_protected_work</w:t>
      </w:r>
      <w:r>
        <w:rPr>
          <w:rFonts w:ascii="Calibri" w:hAnsi="Calibri"/>
          <w:color w:val="4A5057"/>
          <w:sz w:val="21"/>
        </w:rPr>
        <w:t xml:space="preserve">, the fast path would happily authorise protected work on an expired licence for as long as a lease sat on disk — precisely the hole that "check the cache first" opens </w:t>
      </w:r>
      <w:r>
        <w:rPr>
          <w:rFonts w:ascii="Calibri" w:hAnsi="Calibri"/>
          <w:b/>
          <w:color w:val="4A5057"/>
          <w:sz w:val="21"/>
        </w:rPr>
        <w:t xml:space="preserve">if the cache is checked </w:t>
      </w:r>
      <w:r>
        <w:rPr>
          <w:rFonts w:ascii="Calibri" w:hAnsi="Calibri"/>
          <w:b/>
          <w:i/>
          <w:color w:val="4A5057"/>
          <w:sz w:val="21"/>
        </w:rPr>
        <w:t>instead of</w:t>
      </w:r>
      <w:r>
        <w:rPr>
          <w:rFonts w:ascii="Calibri" w:hAnsi="Calibri"/>
          <w:b/>
          <w:color w:val="4A5057"/>
          <w:sz w:val="21"/>
        </w:rPr>
        <w:t xml:space="preserve"> the licence rather than </w:t>
      </w:r>
      <w:r>
        <w:rPr>
          <w:rFonts w:ascii="Calibri" w:hAnsi="Calibri"/>
          <w:b/>
          <w:i/>
          <w:color w:val="4A5057"/>
          <w:sz w:val="21"/>
        </w:rPr>
        <w:t>as well as</w:t>
      </w:r>
      <w:r>
        <w:rPr>
          <w:rFonts w:ascii="Calibri" w:hAnsi="Calibri"/>
          <w:color w:val="4A5057"/>
          <w:sz w:val="21"/>
        </w:rPr>
        <w:t>.</w:t>
      </w:r>
    </w:p>
    <w:p>
      <w:pPr>
        <w:pStyle w:val="Heading3"/>
        <w:keepNext/>
      </w:pPr>
      <w:r>
        <w:rPr>
          <w:rFonts w:ascii="Calibri" w:hAnsi="Calibri"/>
          <w:color w:val="5980A6"/>
        </w:rPr>
        <w:t>Why tampered falls through</w:t>
      </w:r>
    </w:p>
    <w:p>
      <w:pPr>
        <w:spacing w:after="140"/>
      </w:pPr>
      <w:r>
        <w:rPr>
          <w:rFonts w:ascii="Calibri" w:hAnsi="Calibri"/>
          <w:sz w:val="21"/>
        </w:rPr>
        <w:t>It can be healed by a successful re-activation. Refusing without trying would strand someone whose token was invalidated by a licence reissue.</w:t>
      </w:r>
    </w:p>
    <w:p>
      <w:pPr>
        <w:pStyle w:val="Heading3"/>
        <w:keepNext/>
      </w:pPr>
      <w:r>
        <w:rPr>
          <w:rFonts w:ascii="Calibri" w:hAnsi="Calibri"/>
          <w:color w:val="5980A6"/>
        </w:rPr>
        <w:t>The honest limit of the offline window</w:t>
      </w:r>
    </w:p>
    <w:p>
      <w:pPr>
        <w:spacing w:after="140"/>
      </w:pPr>
      <w:r>
        <w:rPr>
          <w:rFonts w:ascii="Calibri" w:hAnsi="Calibri"/>
          <w:sz w:val="21"/>
        </w:rPr>
        <w:t xml:space="preserve">Inside </w:t>
      </w:r>
      <w:r>
        <w:rPr>
          <w:rFonts w:ascii="Consolas" w:hAnsi="Consolas"/>
          <w:color w:val="3F6288"/>
          <w:sz w:val="20"/>
        </w:rPr>
        <w:t>GRACE</w:t>
      </w:r>
      <w:r>
        <w:rPr>
          <w:rFonts w:ascii="Calibri" w:hAnsi="Calibri"/>
          <w:sz w:val="21"/>
        </w:rPr>
        <w:t xml:space="preserve">, a metered licence can plan without the server counting it. That window is the backend-signed </w:t>
      </w:r>
      <w:r>
        <w:rPr>
          <w:rFonts w:ascii="Consolas" w:hAnsi="Consolas"/>
          <w:color w:val="3F6288"/>
          <w:sz w:val="20"/>
        </w:rPr>
        <w:t>off</w:t>
      </w:r>
      <w:r>
        <w:rPr>
          <w:rFonts w:ascii="Calibri" w:hAnsi="Calibri"/>
          <w:sz w:val="21"/>
        </w:rPr>
        <w:t xml:space="preserve"> claim (default </w:t>
      </w:r>
      <w:r>
        <w:rPr>
          <w:rFonts w:ascii="Calibri" w:hAnsi="Calibri"/>
          <w:b/>
          <w:sz w:val="21"/>
        </w:rPr>
        <w:t>one hour</w:t>
      </w:r>
      <w:r>
        <w:rPr>
          <w:rFonts w:ascii="Calibri" w:hAnsi="Calibri"/>
          <w:sz w:val="21"/>
        </w:rPr>
        <w:t xml:space="preserve">), so the exposure is bounded, per-licence, and adjustable </w:t>
      </w:r>
      <w:r>
        <w:rPr>
          <w:rFonts w:ascii="Calibri" w:hAnsi="Calibri"/>
          <w:b/>
          <w:sz w:val="21"/>
        </w:rPr>
        <w:t>without shipping an app</w:t>
      </w:r>
      <w:r>
        <w:rPr>
          <w:rFonts w:ascii="Calibri" w:hAnsi="Calibri"/>
          <w:sz w:val="21"/>
        </w:rPr>
        <w:t>.</w:t>
      </w:r>
    </w:p>
    <w:p>
      <w:pPr>
        <w:spacing w:before="160" w:after="160"/>
        <w:ind w:left="259"/>
        <w:shd w:val="clear" w:color="auto" w:fill="F4F6F9"/>
        <w:pBdr>
          <w:left w:val="single" w:sz="18" w:space="10" w:color="5980A6"/>
        </w:pBdr>
      </w:pPr>
      <w:r>
        <w:rPr>
          <w:rFonts w:ascii="Calibri" w:hAnsi="Calibri"/>
          <w:color w:val="4A5057"/>
          <w:sz w:val="21"/>
        </w:rPr>
        <w:t xml:space="preserve">A local counter would look like a fix and would not be one — </w:t>
      </w:r>
      <w:r>
        <w:rPr>
          <w:rFonts w:ascii="Calibri" w:hAnsi="Calibri"/>
          <w:b/>
          <w:color w:val="4A5057"/>
          <w:sz w:val="21"/>
        </w:rPr>
        <w:t>anything this process counts, this process can be patched to forget.</w:t>
      </w:r>
    </w:p>
    <w:p>
      <w:pPr>
        <w:pStyle w:val="Heading3"/>
        <w:keepNext/>
      </w:pPr>
      <w:r>
        <w:rPr>
          <w:rFonts w:ascii="Calibri" w:hAnsi="Calibri"/>
          <w:color w:val="5980A6"/>
        </w:rPr>
        <w:t>When it is called</w:t>
      </w:r>
    </w:p>
    <w:p>
      <w:pPr>
        <w:spacing w:after="140"/>
      </w:pPr>
      <w:r>
        <w:rPr>
          <w:rFonts w:ascii="Calibri" w:hAnsi="Calibri"/>
          <w:b/>
          <w:sz w:val="21"/>
        </w:rPr>
        <w:t>At the START of a run or add-on — never during one.</w:t>
      </w:r>
      <w:r>
        <w:rPr>
          <w:rFonts w:ascii="Calibri" w:hAnsi="Calibri"/>
          <w:sz w:val="21"/>
        </w:rPr>
        <w:t xml:space="preserve"> A pipeline is tens of minutes of browser automation, and failing it part-way would discard real work for a reason the customer cannot act on.</w:t>
      </w:r>
    </w:p>
    <w:p>
      <w:pPr>
        <w:pStyle w:val="Heading2"/>
        <w:keepNext/>
      </w:pPr>
      <w:r>
        <w:rPr>
          <w:rFonts w:ascii="Calibri" w:hAnsi="Calibri"/>
          <w:color w:val="3F6288"/>
        </w:rPr>
        <w:t>5.5 The lease</w:t>
      </w:r>
    </w:p>
    <w:p>
      <w:pPr>
        <w:spacing w:after="140"/>
      </w:pPr>
      <w:r>
        <w:rPr>
          <w:rFonts w:ascii="Consolas" w:hAnsi="Consolas"/>
          <w:color w:val="3F6288"/>
          <w:sz w:val="20"/>
        </w:rPr>
        <w:t>licensing/lease.py</w:t>
      </w:r>
      <w:r>
        <w:rPr>
          <w:rFonts w:ascii="Calibri" w:hAnsi="Calibri"/>
          <w:sz w:val="21"/>
        </w:rPr>
        <w:t xml:space="preserve"> + </w:t>
      </w:r>
      <w:r>
        <w:rPr>
          <w:rFonts w:ascii="Consolas" w:hAnsi="Consolas"/>
          <w:color w:val="3F6288"/>
          <w:sz w:val="20"/>
        </w:rPr>
        <w:t>licensing/authorization.py</w:t>
      </w:r>
    </w:p>
    <w:p>
      <w:pPr>
        <w:spacing w:after="140"/>
      </w:pPr>
      <w:r>
        <w:rPr>
          <w:rFonts w:ascii="Calibri" w:hAnsi="Calibri"/>
          <w:b/>
          <w:sz w:val="21"/>
        </w:rPr>
        <w:t>Claims</w:t>
      </w:r>
      <w:r>
        <w:rPr>
          <w:rFonts w:ascii="Calibri" w:hAnsi="Calibri"/>
          <w:sz w:val="21"/>
        </w:rPr>
        <w:t xml:space="preserve"> (</w:t>
      </w:r>
      <w:r>
        <w:rPr>
          <w:rFonts w:ascii="Consolas" w:hAnsi="Consolas"/>
          <w:color w:val="3F6288"/>
          <w:sz w:val="20"/>
        </w:rPr>
        <w:t>build_claims</w:t>
      </w:r>
      <w:r>
        <w:rPr>
          <w:rFonts w:ascii="Calibri" w:hAnsi="Calibri"/>
          <w:sz w:val="21"/>
        </w:rPr>
        <w:t xml:space="preserve">): </w:t>
      </w:r>
      <w:r>
        <w:rPr>
          <w:rFonts w:ascii="Consolas" w:hAnsi="Consolas"/>
          <w:color w:val="3F6288"/>
          <w:sz w:val="20"/>
        </w:rPr>
        <w:t>kid</w:t>
      </w:r>
      <w:r>
        <w:rPr>
          <w:rFonts w:ascii="Calibri" w:hAnsi="Calibri"/>
          <w:sz w:val="21"/>
        </w:rPr>
        <w:t xml:space="preserve"> · </w:t>
      </w:r>
      <w:r>
        <w:rPr>
          <w:rFonts w:ascii="Consolas" w:hAnsi="Consolas"/>
          <w:color w:val="3F6288"/>
          <w:sz w:val="20"/>
        </w:rPr>
        <w:t>license_id</w:t>
      </w:r>
      <w:r>
        <w:rPr>
          <w:rFonts w:ascii="Calibri" w:hAnsi="Calibri"/>
          <w:sz w:val="21"/>
        </w:rPr>
        <w:t xml:space="preserve"> · </w:t>
      </w:r>
      <w:r>
        <w:rPr>
          <w:rFonts w:ascii="Consolas" w:hAnsi="Consolas"/>
          <w:color w:val="3F6288"/>
          <w:sz w:val="20"/>
        </w:rPr>
        <w:t>device_fp</w:t>
      </w:r>
      <w:r>
        <w:rPr>
          <w:rFonts w:ascii="Calibri" w:hAnsi="Calibri"/>
          <w:sz w:val="21"/>
        </w:rPr>
        <w:t xml:space="preserve"> · </w:t>
      </w:r>
      <w:r>
        <w:rPr>
          <w:rFonts w:ascii="Consolas" w:hAnsi="Consolas"/>
          <w:color w:val="3F6288"/>
          <w:sz w:val="20"/>
        </w:rPr>
        <w:t>scope</w:t>
      </w:r>
      <w:r>
        <w:rPr>
          <w:rFonts w:ascii="Calibri" w:hAnsi="Calibri"/>
          <w:sz w:val="21"/>
        </w:rPr>
        <w:t xml:space="preserve"> · </w:t>
      </w:r>
      <w:r>
        <w:rPr>
          <w:rFonts w:ascii="Consolas" w:hAnsi="Consolas"/>
          <w:color w:val="3F6288"/>
          <w:sz w:val="20"/>
        </w:rPr>
        <w:t>features</w:t>
      </w:r>
      <w:r>
        <w:rPr>
          <w:rFonts w:ascii="Calibri" w:hAnsi="Calibri"/>
          <w:sz w:val="21"/>
        </w:rPr>
        <w:t xml:space="preserve"> · </w:t>
      </w:r>
      <w:r>
        <w:rPr>
          <w:rFonts w:ascii="Consolas" w:hAnsi="Consolas"/>
          <w:color w:val="3F6288"/>
          <w:sz w:val="20"/>
        </w:rPr>
        <w:t>metered</w:t>
      </w:r>
      <w:r>
        <w:rPr>
          <w:rFonts w:ascii="Calibri" w:hAnsi="Calibri"/>
          <w:sz w:val="21"/>
        </w:rPr>
        <w:t xml:space="preserve"> · </w:t>
      </w:r>
      <w:r>
        <w:rPr>
          <w:rFonts w:ascii="Consolas" w:hAnsi="Consolas"/>
          <w:color w:val="3F6288"/>
          <w:sz w:val="20"/>
        </w:rPr>
        <w:t>jti</w:t>
      </w:r>
      <w:r>
        <w:rPr>
          <w:rFonts w:ascii="Calibri" w:hAnsi="Calibri"/>
          <w:sz w:val="21"/>
        </w:rPr>
        <w:t xml:space="preserve"> · </w:t>
      </w:r>
      <w:r>
        <w:rPr>
          <w:rFonts w:ascii="Consolas" w:hAnsi="Consolas"/>
          <w:color w:val="3F6288"/>
          <w:sz w:val="20"/>
        </w:rPr>
        <w:t>iat</w:t>
      </w:r>
      <w:r>
        <w:rPr>
          <w:rFonts w:ascii="Calibri" w:hAnsi="Calibri"/>
          <w:sz w:val="21"/>
        </w:rPr>
        <w:t xml:space="preserve"> · </w:t>
      </w:r>
      <w:r>
        <w:rPr>
          <w:rFonts w:ascii="Consolas" w:hAnsi="Consolas"/>
          <w:color w:val="3F6288"/>
          <w:sz w:val="20"/>
        </w:rPr>
        <w:t>ttl</w:t>
      </w:r>
      <w:r>
        <w:rPr>
          <w:rFonts w:ascii="Calibri" w:hAnsi="Calibri"/>
          <w:sz w:val="21"/>
        </w:rPr>
        <w:t xml:space="preserve"> · </w:t>
      </w:r>
      <w:r>
        <w:rPr>
          <w:rFonts w:ascii="Consolas" w:hAnsi="Consolas"/>
          <w:color w:val="3F6288"/>
          <w:sz w:val="20"/>
        </w:rPr>
        <w:t>off</w:t>
      </w:r>
      <w:r>
        <w:rPr>
          <w:rFonts w:ascii="Calibri" w:hAnsi="Calibri"/>
          <w:sz w:val="21"/>
        </w:rPr>
        <w:t xml:space="preserve"> (offline window).</w:t>
      </w:r>
    </w:p>
    <w:p>
      <w:pPr>
        <w:spacing w:after="140"/>
      </w:pPr>
      <w:r>
        <w:rPr>
          <w:rFonts w:ascii="Calibri" w:hAnsi="Calibri"/>
          <w:b/>
          <w:sz w:val="21"/>
        </w:rPr>
        <w:t>Scopes:</w:t>
      </w:r>
      <w:r>
        <w:rPr>
          <w:rFonts w:ascii="Calibri" w:hAnsi="Calibri"/>
          <w:sz w:val="21"/>
        </w:rPr>
        <w:t xml:space="preserve"> </w:t>
      </w:r>
      <w:r>
        <w:rPr>
          <w:rFonts w:ascii="Consolas" w:hAnsi="Consolas"/>
          <w:color w:val="3F6288"/>
          <w:sz w:val="20"/>
        </w:rPr>
        <w:t>SCOPE_CORE = "core"</w:t>
      </w:r>
      <w:r>
        <w:rPr>
          <w:rFonts w:ascii="Calibri" w:hAnsi="Calibri"/>
          <w:sz w:val="21"/>
        </w:rPr>
        <w:t xml:space="preserve"> · </w:t>
      </w:r>
      <w:r>
        <w:rPr>
          <w:rFonts w:ascii="Consolas" w:hAnsi="Consolas"/>
          <w:color w:val="3F6288"/>
          <w:sz w:val="20"/>
        </w:rPr>
        <w:t>SCOPE_WORKFLOW = "workflow"</w:t>
      </w:r>
      <w:r>
        <w:rPr>
          <w:rFonts w:ascii="Calibri" w:hAnsi="Calibri"/>
          <w:sz w:val="21"/>
        </w:rPr>
        <w:t xml:space="preserve"> · </w:t>
      </w:r>
      <w:r>
        <w:rPr>
          <w:rFonts w:ascii="Consolas" w:hAnsi="Consolas"/>
          <w:color w:val="3F6288"/>
          <w:sz w:val="20"/>
        </w:rPr>
        <w:t>SCOPE_GROK = "grok"</w:t>
      </w:r>
      <w:r>
        <w:rPr>
          <w:rFonts w:ascii="Calibri" w:hAnsi="Calibri"/>
          <w:sz w:val="21"/>
        </w:rPr>
        <w:t>.</w:t>
      </w:r>
    </w:p>
    <w:p>
      <w:pPr>
        <w:spacing w:after="140"/>
      </w:pPr>
      <w:r>
        <w:rPr>
          <w:rFonts w:ascii="Calibri" w:hAnsi="Calibri"/>
          <w:b/>
          <w:sz w:val="21"/>
        </w:rPr>
        <w:t>States</w:t>
      </w:r>
      <w:r>
        <w:rPr>
          <w:rFonts w:ascii="Calibri" w:hAnsi="Calibri"/>
          <w:sz w:val="21"/>
        </w:rPr>
        <w:t xml:space="preserve"> — </w:t>
      </w:r>
      <w:r>
        <w:rPr>
          <w:rFonts w:ascii="Consolas" w:hAnsi="Consolas"/>
          <w:color w:val="3F6288"/>
          <w:sz w:val="20"/>
        </w:rPr>
        <w:t>Lease.state(now)</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State</w:t>
            </w:r>
          </w:p>
        </w:tc>
        <w:tc>
          <w:tcPr>
            <w:tcW w:type="dxa" w:w="3168"/>
            <w:shd w:val="clear" w:color="auto" w:fill="E4EBF2"/>
          </w:tcPr>
          <w:p>
            <w:pPr>
              <w:spacing w:before="40" w:after="40"/>
            </w:pPr>
            <w:r/>
            <w:r>
              <w:rPr>
                <w:rFonts w:ascii="Calibri" w:hAnsi="Calibri"/>
                <w:b/>
                <w:color w:val="3F6288"/>
                <w:sz w:val="19"/>
              </w:rPr>
              <w:t>Meaning</w:t>
            </w:r>
          </w:p>
        </w:tc>
        <w:tc>
          <w:tcPr>
            <w:tcW w:type="dxa" w:w="3168"/>
            <w:shd w:val="clear" w:color="auto" w:fill="E4EBF2"/>
          </w:tcPr>
          <w:p>
            <w:pPr>
              <w:spacing w:before="40" w:after="40"/>
            </w:pPr>
            <w:r/>
            <w:r>
              <w:rPr>
                <w:rFonts w:ascii="Consolas" w:hAnsi="Consolas"/>
                <w:b/>
                <w:color w:val="3F6288"/>
                <w:sz w:val="18"/>
              </w:rPr>
              <w:t>decide()</w:t>
            </w:r>
            <w:r>
              <w:rPr>
                <w:rFonts w:ascii="Calibri" w:hAnsi="Calibri"/>
                <w:b/>
                <w:color w:val="3F6288"/>
                <w:sz w:val="19"/>
              </w:rPr>
              <w:t xml:space="preserve"> verdict</w:t>
            </w:r>
          </w:p>
        </w:tc>
      </w:tr>
      <w:tr>
        <w:tc>
          <w:tcPr>
            <w:tcW w:type="dxa" w:w="3168"/>
          </w:tcPr>
          <w:p>
            <w:pPr>
              <w:spacing w:before="40" w:after="40"/>
            </w:pPr>
            <w:r/>
            <w:r>
              <w:rPr>
                <w:rFonts w:ascii="Consolas" w:hAnsi="Consolas"/>
                <w:color w:val="3F6288"/>
                <w:sz w:val="18"/>
              </w:rPr>
              <w:t>FRESH</w:t>
            </w:r>
          </w:p>
        </w:tc>
        <w:tc>
          <w:tcPr>
            <w:tcW w:type="dxa" w:w="3168"/>
          </w:tcPr>
          <w:p>
            <w:pPr>
              <w:spacing w:before="40" w:after="40"/>
            </w:pPr>
            <w:r/>
            <w:r>
              <w:rPr>
                <w:rFonts w:ascii="Calibri" w:hAnsi="Calibri"/>
                <w:sz w:val="19"/>
              </w:rPr>
              <w:t>Inside TTL</w:t>
            </w:r>
          </w:p>
        </w:tc>
        <w:tc>
          <w:tcPr>
            <w:tcW w:type="dxa" w:w="3168"/>
          </w:tcPr>
          <w:p>
            <w:pPr>
              <w:spacing w:before="40" w:after="40"/>
            </w:pPr>
            <w:r/>
            <w:r>
              <w:rPr>
                <w:rFonts w:ascii="Calibri" w:hAnsi="Calibri"/>
                <w:sz w:val="19"/>
              </w:rPr>
              <w:t>✓ proceed, no network</w:t>
            </w:r>
          </w:p>
        </w:tc>
      </w:tr>
      <w:tr>
        <w:tc>
          <w:tcPr>
            <w:tcW w:type="dxa" w:w="3168"/>
          </w:tcPr>
          <w:p>
            <w:pPr>
              <w:spacing w:before="40" w:after="40"/>
            </w:pPr>
            <w:r/>
            <w:r>
              <w:rPr>
                <w:rFonts w:ascii="Consolas" w:hAnsi="Consolas"/>
                <w:color w:val="3F6288"/>
                <w:sz w:val="18"/>
              </w:rPr>
              <w:t>GRACE</w:t>
            </w:r>
          </w:p>
        </w:tc>
        <w:tc>
          <w:tcPr>
            <w:tcW w:type="dxa" w:w="3168"/>
          </w:tcPr>
          <w:p>
            <w:pPr>
              <w:spacing w:before="40" w:after="40"/>
            </w:pPr>
            <w:r/>
            <w:r>
              <w:rPr>
                <w:rFonts w:ascii="Calibri" w:hAnsi="Calibri"/>
                <w:sz w:val="19"/>
              </w:rPr>
              <w:t xml:space="preserve">Past TTL, inside the signed </w:t>
            </w:r>
            <w:r>
              <w:rPr>
                <w:rFonts w:ascii="Consolas" w:hAnsi="Consolas"/>
                <w:color w:val="3F6288"/>
                <w:sz w:val="18"/>
              </w:rPr>
              <w:t>off</w:t>
            </w:r>
            <w:r>
              <w:rPr>
                <w:rFonts w:ascii="Calibri" w:hAnsi="Calibri"/>
                <w:sz w:val="19"/>
              </w:rPr>
              <w:t xml:space="preserve"> window</w:t>
            </w:r>
          </w:p>
        </w:tc>
        <w:tc>
          <w:tcPr>
            <w:tcW w:type="dxa" w:w="3168"/>
          </w:tcPr>
          <w:p>
            <w:pPr>
              <w:spacing w:before="40" w:after="40"/>
            </w:pPr>
            <w:r/>
            <w:r>
              <w:rPr>
                <w:rFonts w:ascii="Calibri" w:hAnsi="Calibri"/>
                <w:sz w:val="19"/>
              </w:rPr>
              <w:t xml:space="preserve">✓ proceed </w:t>
            </w:r>
            <w:r>
              <w:rPr>
                <w:rFonts w:ascii="Calibri" w:hAnsi="Calibri"/>
                <w:b/>
                <w:sz w:val="19"/>
              </w:rPr>
              <w:t>and</w:t>
            </w:r>
            <w:r>
              <w:rPr>
                <w:rFonts w:ascii="Calibri" w:hAnsi="Calibri"/>
                <w:sz w:val="19"/>
              </w:rPr>
              <w:t xml:space="preserve"> renew in the background — this is the state that makes a flaky connection a non-event rather than an outage</w:t>
            </w:r>
          </w:p>
        </w:tc>
      </w:tr>
      <w:tr>
        <w:tc>
          <w:tcPr>
            <w:tcW w:type="dxa" w:w="3168"/>
          </w:tcPr>
          <w:p>
            <w:pPr>
              <w:spacing w:before="40" w:after="40"/>
            </w:pPr>
            <w:r/>
            <w:r>
              <w:rPr>
                <w:rFonts w:ascii="Consolas" w:hAnsi="Consolas"/>
                <w:color w:val="3F6288"/>
                <w:sz w:val="18"/>
              </w:rPr>
              <w:t>STALE</w:t>
            </w:r>
          </w:p>
        </w:tc>
        <w:tc>
          <w:tcPr>
            <w:tcW w:type="dxa" w:w="3168"/>
          </w:tcPr>
          <w:p>
            <w:pPr>
              <w:spacing w:before="40" w:after="40"/>
            </w:pPr>
            <w:r/>
            <w:r>
              <w:rPr>
                <w:rFonts w:ascii="Calibri" w:hAnsi="Calibri"/>
                <w:sz w:val="19"/>
              </w:rPr>
              <w:t>Offline window spent</w:t>
            </w:r>
          </w:p>
        </w:tc>
        <w:tc>
          <w:tcPr>
            <w:tcW w:type="dxa" w:w="3168"/>
          </w:tcPr>
          <w:p>
            <w:pPr>
              <w:spacing w:before="40" w:after="40"/>
            </w:pPr>
            <w:r/>
            <w:r>
              <w:rPr>
                <w:rFonts w:ascii="Calibri" w:hAnsi="Calibri"/>
                <w:sz w:val="19"/>
              </w:rPr>
              <w:t>✗ this is where offline operation stops</w:t>
            </w:r>
          </w:p>
        </w:tc>
      </w:tr>
      <w:tr>
        <w:tc>
          <w:tcPr>
            <w:tcW w:type="dxa" w:w="3168"/>
          </w:tcPr>
          <w:p>
            <w:pPr>
              <w:spacing w:before="40" w:after="40"/>
            </w:pPr>
            <w:r/>
            <w:r>
              <w:rPr>
                <w:rFonts w:ascii="Consolas" w:hAnsi="Consolas"/>
                <w:color w:val="3F6288"/>
                <w:sz w:val="18"/>
              </w:rPr>
              <w:t>NONE</w:t>
            </w:r>
          </w:p>
        </w:tc>
        <w:tc>
          <w:tcPr>
            <w:tcW w:type="dxa" w:w="3168"/>
          </w:tcPr>
          <w:p>
            <w:pPr>
              <w:spacing w:before="40" w:after="40"/>
            </w:pPr>
            <w:r/>
            <w:r>
              <w:rPr>
                <w:rFonts w:ascii="Calibri" w:hAnsi="Calibri"/>
                <w:sz w:val="19"/>
              </w:rPr>
              <w:t>No lease cached</w:t>
            </w:r>
          </w:p>
        </w:tc>
        <w:tc>
          <w:tcPr>
            <w:tcW w:type="dxa" w:w="3168"/>
          </w:tcPr>
          <w:p>
            <w:pPr>
              <w:spacing w:before="40" w:after="40"/>
            </w:pPr>
            <w:r/>
            <w:r>
              <w:rPr>
                <w:rFonts w:ascii="Calibri" w:hAnsi="Calibri"/>
                <w:sz w:val="19"/>
              </w:rPr>
              <w:t>✗ ask the server</w:t>
            </w:r>
          </w:p>
        </w:tc>
      </w:tr>
      <w:tr>
        <w:tc>
          <w:tcPr>
            <w:tcW w:type="dxa" w:w="3168"/>
          </w:tcPr>
          <w:p>
            <w:pPr>
              <w:spacing w:before="40" w:after="40"/>
            </w:pPr>
            <w:r/>
            <w:r>
              <w:rPr>
                <w:rFonts w:ascii="Consolas" w:hAnsi="Consolas"/>
                <w:color w:val="3F6288"/>
                <w:sz w:val="18"/>
              </w:rPr>
              <w:t>TAMPERED</w:t>
            </w:r>
          </w:p>
        </w:tc>
        <w:tc>
          <w:tcPr>
            <w:tcW w:type="dxa" w:w="3168"/>
          </w:tcPr>
          <w:p>
            <w:pPr>
              <w:spacing w:before="40" w:after="40"/>
            </w:pPr>
            <w:r/>
            <w:r>
              <w:rPr>
                <w:rFonts w:ascii="Calibri" w:hAnsi="Calibri"/>
                <w:sz w:val="19"/>
              </w:rPr>
              <w:t>Fails verification</w:t>
            </w:r>
          </w:p>
        </w:tc>
        <w:tc>
          <w:tcPr>
            <w:tcW w:type="dxa" w:w="3168"/>
          </w:tcPr>
          <w:p>
            <w:pPr>
              <w:spacing w:before="40" w:after="40"/>
            </w:pPr>
            <w:r/>
            <w:r>
              <w:rPr>
                <w:rFonts w:ascii="Calibri" w:hAnsi="Calibri"/>
                <w:sz w:val="19"/>
              </w:rPr>
              <w:t xml:space="preserve">✗ ask the server; </w:t>
            </w:r>
            <w:r>
              <w:rPr>
                <w:rFonts w:ascii="Consolas" w:hAnsi="Consolas"/>
                <w:color w:val="3F6288"/>
                <w:sz w:val="18"/>
              </w:rPr>
              <w:t>clear()</w:t>
            </w:r>
            <w:r>
              <w:rPr>
                <w:rFonts w:ascii="Calibri" w:hAnsi="Calibri"/>
                <w:sz w:val="19"/>
              </w:rPr>
              <w:t xml:space="preserve"> the cache</w:t>
            </w:r>
          </w:p>
        </w:tc>
      </w:tr>
    </w:tbl>
    <w:p>
      <w:pPr>
        <w:spacing w:after="80"/>
      </w:pPr>
    </w:p>
    <w:p>
      <w:pPr>
        <w:spacing w:after="140"/>
      </w:pPr>
      <w:r>
        <w:rPr>
          <w:rFonts w:ascii="Consolas" w:hAnsi="Consolas"/>
          <w:b/>
          <w:color w:val="3F6288"/>
          <w:sz w:val="20"/>
        </w:rPr>
        <w:t>Lease.allows(scope)</w:t>
      </w:r>
      <w:r>
        <w:rPr>
          <w:rFonts w:ascii="Calibri" w:hAnsi="Calibri"/>
          <w:b/>
          <w:sz w:val="21"/>
        </w:rPr>
        <w:t xml:space="preserve"> is scope membership only — NOT temporal.</w:t>
      </w:r>
      <w:r>
        <w:rPr>
          <w:rFonts w:ascii="Calibri" w:hAnsi="Calibri"/>
          <w:sz w:val="21"/>
        </w:rPr>
        <w:t xml:space="preserve"> Callers must go through </w:t>
      </w:r>
      <w:r>
        <w:rPr>
          <w:rFonts w:ascii="Consolas" w:hAnsi="Consolas"/>
          <w:color w:val="3F6288"/>
          <w:sz w:val="20"/>
        </w:rPr>
        <w:t>decide()</w:t>
      </w:r>
      <w:r>
        <w:rPr>
          <w:rFonts w:ascii="Calibri" w:hAnsi="Calibri"/>
          <w:sz w:val="21"/>
        </w:rPr>
        <w:t xml:space="preserve">, which combines both. That separation is deliberate: it is why an in-date lease that simply does not cover a feature returns </w:t>
      </w:r>
      <w:r>
        <w:rPr>
          <w:rFonts w:ascii="Consolas" w:hAnsi="Consolas"/>
          <w:color w:val="3F6288"/>
          <w:sz w:val="20"/>
        </w:rPr>
        <w:t>needs_server=False</w:t>
      </w:r>
      <w:r>
        <w:rPr>
          <w:rFonts w:ascii="Calibri" w:hAnsi="Calibri"/>
          <w:sz w:val="21"/>
        </w:rPr>
        <w:t xml:space="preserve"> — a new lease will not help unless the licence itself changes, so it is a definite no rather than a reason to go to the network.</w:t>
      </w:r>
    </w:p>
    <w:p>
      <w:pPr>
        <w:spacing w:after="140"/>
      </w:pPr>
      <w:r>
        <w:rPr>
          <w:rFonts w:ascii="Consolas" w:hAnsi="Consolas"/>
          <w:b/>
          <w:color w:val="3F6288"/>
          <w:sz w:val="20"/>
        </w:rPr>
        <w:t>server_reachable</w:t>
      </w:r>
      <w:r>
        <w:rPr>
          <w:rFonts w:ascii="Calibri" w:hAnsi="Calibri"/>
          <w:b/>
          <w:sz w:val="21"/>
        </w:rPr>
        <w:t xml:space="preserve"> is what the caller has just observed, not a guess.</w:t>
      </w:r>
      <w:r>
        <w:rPr>
          <w:rFonts w:ascii="Calibri" w:hAnsi="Calibri"/>
          <w:sz w:val="21"/>
        </w:rPr>
        <w:t xml:space="preserve"> It is </w:t>
      </w:r>
      <w:r>
        <w:rPr>
          <w:rFonts w:ascii="Consolas" w:hAnsi="Consolas"/>
          <w:color w:val="3F6288"/>
          <w:sz w:val="20"/>
        </w:rPr>
        <w:t>False</w:t>
      </w:r>
      <w:r>
        <w:rPr>
          <w:rFonts w:ascii="Calibri" w:hAnsi="Calibri"/>
          <w:sz w:val="21"/>
        </w:rPr>
        <w:t xml:space="preserve"> only after a request has actually failed.</w:t>
      </w:r>
    </w:p>
    <w:p>
      <w:pPr>
        <w:spacing w:before="160" w:after="160"/>
        <w:ind w:left="259"/>
        <w:shd w:val="clear" w:color="auto" w:fill="F4F6F9"/>
        <w:pBdr>
          <w:left w:val="single" w:sz="18" w:space="10" w:color="5980A6"/>
        </w:pBdr>
      </w:pPr>
      <w:r>
        <w:rPr>
          <w:rFonts w:ascii="Calibri" w:hAnsi="Calibri"/>
          <w:color w:val="4A5057"/>
          <w:sz w:val="21"/>
        </w:rPr>
        <w:t>That distinction is the whole point: an arbitrary network failure must not equal a licence failure, but neither may "I did not bother asking" become a permanent offline mode.</w:t>
      </w:r>
    </w:p>
    <w:p>
      <w:pPr>
        <w:spacing w:after="140"/>
      </w:pPr>
      <w:r>
        <w:rPr>
          <w:rFonts w:ascii="Calibri" w:hAnsi="Calibri"/>
          <w:b/>
          <w:sz w:val="21"/>
        </w:rPr>
        <w:t>Throttling:</w:t>
      </w:r>
      <w:r>
        <w:rPr>
          <w:rFonts w:ascii="Calibri" w:hAnsi="Calibri"/>
          <w:sz w:val="21"/>
        </w:rPr>
        <w:t xml:space="preserve"> </w:t>
      </w:r>
      <w:r>
        <w:rPr>
          <w:rFonts w:ascii="Consolas" w:hAnsi="Consolas"/>
          <w:color w:val="3F6288"/>
          <w:sz w:val="20"/>
        </w:rPr>
        <w:t>RETRY_INTERVAL = 60 s</w:t>
      </w:r>
      <w:r>
        <w:rPr>
          <w:rFonts w:ascii="Calibri" w:hAnsi="Calibri"/>
          <w:sz w:val="21"/>
        </w:rPr>
        <w:t xml:space="preserve">. </w:t>
      </w:r>
      <w:r>
        <w:rPr>
          <w:rFonts w:ascii="Consolas" w:hAnsi="Consolas"/>
          <w:color w:val="3F6288"/>
          <w:sz w:val="20"/>
        </w:rPr>
        <w:t>note_attempt()</w:t>
      </w:r>
      <w:r>
        <w:rPr>
          <w:rFonts w:ascii="Calibri" w:hAnsi="Calibri"/>
          <w:sz w:val="21"/>
        </w:rPr>
        <w:t xml:space="preserve"> records a failure; </w:t>
      </w:r>
      <w:r>
        <w:rPr>
          <w:rFonts w:ascii="Consolas" w:hAnsi="Consolas"/>
          <w:color w:val="3F6288"/>
          <w:sz w:val="20"/>
        </w:rPr>
        <w:t>may_retry()</w:t>
      </w:r>
      <w:r>
        <w:rPr>
          <w:rFonts w:ascii="Calibri" w:hAnsi="Calibri"/>
          <w:sz w:val="21"/>
        </w:rPr>
        <w:t xml:space="preserve"> gates the next try.</w:t>
      </w:r>
    </w:p>
    <w:p>
      <w:pPr>
        <w:pStyle w:val="Heading2"/>
        <w:keepNext/>
      </w:pPr>
      <w:r>
        <w:rPr>
          <w:rFonts w:ascii="Calibri" w:hAnsi="Calibri"/>
          <w:color w:val="3F6288"/>
        </w:rPr>
        <w:t>5.6 Device fingerprint — one machine, one seat</w:t>
      </w:r>
    </w:p>
    <w:p>
      <w:pPr>
        <w:spacing w:after="140"/>
      </w:pPr>
      <w:r>
        <w:rPr>
          <w:rFonts w:ascii="Consolas" w:hAnsi="Consolas"/>
          <w:color w:val="3F6288"/>
          <w:sz w:val="20"/>
        </w:rPr>
        <w:t>licensing/device.py</w:t>
      </w:r>
      <w:r>
        <w:rPr>
          <w:rFonts w:ascii="Calibri" w:hAnsi="Calibri"/>
          <w:sz w:val="21"/>
        </w:rPr>
        <w:t xml:space="preserve">. </w:t>
      </w:r>
      <w:r>
        <w:rPr>
          <w:rFonts w:ascii="Consolas" w:hAnsi="Consolas"/>
          <w:color w:val="3F6288"/>
          <w:sz w:val="20"/>
        </w:rPr>
        <w:t>SALT = b"PRISM-DEVICE-V1"</w:t>
      </w:r>
      <w:r>
        <w:rPr>
          <w:rFonts w:ascii="Calibri" w:hAnsi="Calibri"/>
          <w:sz w:val="21"/>
        </w:rPr>
        <w:t>; the identity is salted, hashed and truncated.</w:t>
      </w:r>
    </w:p>
    <w:p>
      <w:pPr>
        <w:spacing w:after="140"/>
      </w:pPr>
      <w:r>
        <w:rPr>
          <w:rFonts w:ascii="Calibri" w:hAnsi="Calibri"/>
          <w:sz w:val="21"/>
        </w:rPr>
        <w:t>Three tiers, best first: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Tier</w:t>
            </w:r>
          </w:p>
        </w:tc>
        <w:tc>
          <w:tcPr>
            <w:tcW w:type="dxa" w:w="4752"/>
            <w:shd w:val="clear" w:color="auto" w:fill="E4EBF2"/>
          </w:tcPr>
          <w:p>
            <w:pPr>
              <w:spacing w:before="40" w:after="40"/>
            </w:pPr>
            <w:r/>
            <w:r>
              <w:rPr>
                <w:rFonts w:ascii="Calibri" w:hAnsi="Calibri"/>
                <w:b/>
                <w:color w:val="3F6288"/>
                <w:sz w:val="19"/>
              </w:rPr>
              <w:t>Source</w:t>
            </w:r>
          </w:p>
        </w:tc>
      </w:tr>
      <w:tr>
        <w:tc>
          <w:tcPr>
            <w:tcW w:type="dxa" w:w="4752"/>
          </w:tcPr>
          <w:p>
            <w:pPr>
              <w:spacing w:before="40" w:after="40"/>
            </w:pPr>
            <w:r/>
            <w:r>
              <w:rPr>
                <w:rFonts w:ascii="Consolas" w:hAnsi="Consolas"/>
                <w:color w:val="3F6288"/>
                <w:sz w:val="18"/>
              </w:rPr>
              <w:t>TIER_PLATFORM</w:t>
            </w:r>
          </w:p>
        </w:tc>
        <w:tc>
          <w:tcPr>
            <w:tcW w:type="dxa" w:w="4752"/>
          </w:tcPr>
          <w:p>
            <w:pPr>
              <w:spacing w:before="40" w:after="40"/>
            </w:pPr>
            <w:r/>
            <w:r>
              <w:rPr>
                <w:rFonts w:ascii="Calibri" w:hAnsi="Calibri"/>
                <w:sz w:val="19"/>
              </w:rPr>
              <w:t xml:space="preserve">Linux: </w:t>
            </w:r>
            <w:r>
              <w:rPr>
                <w:rFonts w:ascii="Consolas" w:hAnsi="Consolas"/>
                <w:color w:val="3F6288"/>
                <w:sz w:val="18"/>
              </w:rPr>
              <w:t>/etc/machine-id</w:t>
            </w:r>
            <w:r>
              <w:rPr>
                <w:rFonts w:ascii="Calibri" w:hAnsi="Calibri"/>
                <w:sz w:val="19"/>
              </w:rPr>
              <w:t xml:space="preserve">. macOS: </w:t>
            </w:r>
            <w:r>
              <w:rPr>
                <w:rFonts w:ascii="Consolas" w:hAnsi="Consolas"/>
                <w:color w:val="3F6288"/>
                <w:sz w:val="18"/>
              </w:rPr>
              <w:t>IOPlatformUUID</w:t>
            </w:r>
            <w:r>
              <w:rPr>
                <w:rFonts w:ascii="Calibri" w:hAnsi="Calibri"/>
                <w:sz w:val="19"/>
              </w:rPr>
              <w:t xml:space="preserve">. Windows: registry </w:t>
            </w:r>
            <w:r>
              <w:rPr>
                <w:rFonts w:ascii="Consolas" w:hAnsi="Consolas"/>
                <w:color w:val="3F6288"/>
                <w:sz w:val="18"/>
              </w:rPr>
              <w:t>MachineGuid</w:t>
            </w:r>
          </w:p>
        </w:tc>
      </w:tr>
      <w:tr>
        <w:tc>
          <w:tcPr>
            <w:tcW w:type="dxa" w:w="4752"/>
          </w:tcPr>
          <w:p>
            <w:pPr>
              <w:spacing w:before="40" w:after="40"/>
            </w:pPr>
            <w:r/>
            <w:r>
              <w:rPr>
                <w:rFonts w:ascii="Consolas" w:hAnsi="Consolas"/>
                <w:color w:val="3F6288"/>
                <w:sz w:val="18"/>
              </w:rPr>
              <w:t>TIER_MAC</w:t>
            </w:r>
          </w:p>
        </w:tc>
        <w:tc>
          <w:tcPr>
            <w:tcW w:type="dxa" w:w="4752"/>
          </w:tcPr>
          <w:p>
            <w:pPr>
              <w:spacing w:before="40" w:after="40"/>
            </w:pPr>
            <w:r/>
            <w:r>
              <w:rPr>
                <w:rFonts w:ascii="Calibri" w:hAnsi="Calibri"/>
                <w:sz w:val="19"/>
              </w:rPr>
              <w:t>The MAC address</w:t>
            </w:r>
          </w:p>
        </w:tc>
      </w:tr>
      <w:tr>
        <w:tc>
          <w:tcPr>
            <w:tcW w:type="dxa" w:w="4752"/>
          </w:tcPr>
          <w:p>
            <w:pPr>
              <w:spacing w:before="40" w:after="40"/>
            </w:pPr>
            <w:r/>
            <w:r>
              <w:rPr>
                <w:rFonts w:ascii="Consolas" w:hAnsi="Consolas"/>
                <w:color w:val="3F6288"/>
                <w:sz w:val="18"/>
              </w:rPr>
              <w:t>TIER_RANDOM</w:t>
            </w:r>
          </w:p>
        </w:tc>
        <w:tc>
          <w:tcPr>
            <w:tcW w:type="dxa" w:w="4752"/>
          </w:tcPr>
          <w:p>
            <w:pPr>
              <w:spacing w:before="40" w:after="40"/>
            </w:pPr>
            <w:r/>
            <w:r>
              <w:rPr>
                <w:rFonts w:ascii="Calibri" w:hAnsi="Calibri"/>
                <w:sz w:val="19"/>
              </w:rPr>
              <w:t xml:space="preserve">A random id persisted in </w:t>
            </w:r>
            <w:r>
              <w:rPr>
                <w:rFonts w:ascii="Consolas" w:hAnsi="Consolas"/>
                <w:color w:val="3F6288"/>
                <w:sz w:val="18"/>
              </w:rPr>
              <w:t>~/.prism</w:t>
            </w:r>
          </w:p>
        </w:tc>
      </w:tr>
    </w:tbl>
    <w:p>
      <w:pPr>
        <w:spacing w:after="80"/>
      </w:pPr>
    </w:p>
    <w:p>
      <w:pPr>
        <w:spacing w:after="140"/>
      </w:pPr>
      <w:r>
        <w:rPr>
          <w:rFonts w:ascii="Calibri" w:hAnsi="Calibri"/>
          <w:sz w:val="21"/>
        </w:rPr>
        <w:t xml:space="preserve">The tier is reported alongside the fingerprint so the server knows how much to trust it. </w:t>
      </w:r>
      <w:r>
        <w:rPr>
          <w:rFonts w:ascii="Consolas" w:hAnsi="Consolas"/>
          <w:color w:val="3F6288"/>
          <w:sz w:val="20"/>
        </w:rPr>
        <w:t>reset_cache()</w:t>
      </w:r>
      <w:r>
        <w:rPr>
          <w:rFonts w:ascii="Calibri" w:hAnsi="Calibri"/>
          <w:sz w:val="21"/>
        </w:rPr>
        <w:t xml:space="preserve"> is </w:t>
      </w:r>
      <w:r>
        <w:rPr>
          <w:rFonts w:ascii="Calibri" w:hAnsi="Calibri"/>
          <w:b/>
          <w:sz w:val="21"/>
        </w:rPr>
        <w:t>tests only</w:t>
      </w:r>
      <w:r>
        <w:rPr>
          <w:rFonts w:ascii="Calibri" w:hAnsi="Calibri"/>
          <w:sz w:val="21"/>
        </w:rPr>
        <w:t xml:space="preserve"> — the fingerprint is stable for a process's lifetime.</w:t>
      </w:r>
    </w:p>
    <w:p>
      <w:pPr>
        <w:spacing w:after="140"/>
      </w:pPr>
      <w:r>
        <w:rPr>
          <w:rFonts w:ascii="Consolas" w:hAnsi="Consolas"/>
          <w:color w:val="3F6288"/>
          <w:sz w:val="20"/>
        </w:rPr>
        <w:t>_hostname()</w:t>
      </w:r>
      <w:r>
        <w:rPr>
          <w:rFonts w:ascii="Calibri" w:hAnsi="Calibri"/>
          <w:sz w:val="21"/>
        </w:rPr>
        <w:t xml:space="preserve"> supplies a human label for the seat list, so a customer asking </w:t>
      </w:r>
      <w:r>
        <w:rPr>
          <w:rFonts w:ascii="Calibri" w:hAnsi="Calibri"/>
          <w:i/>
          <w:sz w:val="21"/>
        </w:rPr>
        <w:t>which</w:t>
      </w:r>
      <w:r>
        <w:rPr>
          <w:rFonts w:ascii="Calibri" w:hAnsi="Calibri"/>
          <w:sz w:val="21"/>
        </w:rPr>
        <w:t xml:space="preserve"> five machines are using their seats gets names rather than hashes.</w:t>
      </w:r>
    </w:p>
    <w:p>
      <w:pPr>
        <w:pStyle w:val="Heading2"/>
        <w:keepNext/>
      </w:pPr>
      <w:r>
        <w:rPr>
          <w:rFonts w:ascii="Calibri" w:hAnsi="Calibri"/>
          <w:color w:val="3F6288"/>
        </w:rPr>
        <w:t>5.7 Where the key is stored</w:t>
      </w:r>
    </w:p>
    <w:p>
      <w:pPr>
        <w:spacing w:after="140"/>
      </w:pPr>
      <w:r>
        <w:rPr>
          <w:rFonts w:ascii="Consolas" w:hAnsi="Consolas"/>
          <w:color w:val="3F6288"/>
          <w:sz w:val="20"/>
        </w:rPr>
        <w:t>licensing/secretstore.py</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Place</w:t>
            </w:r>
          </w:p>
        </w:tc>
        <w:tc>
          <w:tcPr>
            <w:tcW w:type="dxa" w:w="3168"/>
            <w:shd w:val="clear" w:color="auto" w:fill="E4EBF2"/>
          </w:tcPr>
          <w:p>
            <w:pPr>
              <w:spacing w:before="40" w:after="40"/>
            </w:pPr>
            <w:r/>
            <w:r>
              <w:rPr>
                <w:rFonts w:ascii="Calibri" w:hAnsi="Calibri"/>
                <w:b/>
                <w:color w:val="3F6288"/>
                <w:sz w:val="19"/>
              </w:rPr>
              <w:t>Constant</w:t>
            </w:r>
          </w:p>
        </w:tc>
        <w:tc>
          <w:tcPr>
            <w:tcW w:type="dxa" w:w="3168"/>
            <w:shd w:val="clear" w:color="auto" w:fill="E4EBF2"/>
          </w:tcPr>
          <w:p>
            <w:pPr>
              <w:spacing w:before="40" w:after="40"/>
            </w:pPr>
            <w:r/>
            <w:r>
              <w:rPr>
                <w:rFonts w:ascii="Calibri" w:hAnsi="Calibri"/>
                <w:b/>
                <w:color w:val="3F6288"/>
                <w:sz w:val="19"/>
              </w:rPr>
              <w:t>Notes</w:t>
            </w:r>
          </w:p>
        </w:tc>
      </w:tr>
      <w:tr>
        <w:tc>
          <w:tcPr>
            <w:tcW w:type="dxa" w:w="3168"/>
          </w:tcPr>
          <w:p>
            <w:pPr>
              <w:spacing w:before="40" w:after="40"/>
            </w:pPr>
            <w:r/>
            <w:r>
              <w:rPr>
                <w:rFonts w:ascii="Calibri" w:hAnsi="Calibri"/>
                <w:sz w:val="19"/>
              </w:rPr>
              <w:t>OS credential store</w:t>
            </w:r>
          </w:p>
        </w:tc>
        <w:tc>
          <w:tcPr>
            <w:tcW w:type="dxa" w:w="3168"/>
          </w:tcPr>
          <w:p>
            <w:pPr>
              <w:spacing w:before="40" w:after="40"/>
            </w:pPr>
            <w:r/>
            <w:r>
              <w:rPr>
                <w:rFonts w:ascii="Consolas" w:hAnsi="Consolas"/>
                <w:color w:val="3F6288"/>
                <w:sz w:val="18"/>
              </w:rPr>
              <w:t>KEYRING</w:t>
            </w:r>
          </w:p>
        </w:tc>
        <w:tc>
          <w:tcPr>
            <w:tcW w:type="dxa" w:w="3168"/>
          </w:tcPr>
          <w:p>
            <w:pPr>
              <w:spacing w:before="40" w:after="40"/>
            </w:pPr>
            <w:r/>
            <w:r>
              <w:rPr>
                <w:rFonts w:ascii="Calibri" w:hAnsi="Calibri"/>
                <w:sz w:val="19"/>
              </w:rPr>
              <w:t xml:space="preserve">Service </w:t>
            </w:r>
            <w:r>
              <w:rPr>
                <w:rFonts w:ascii="Consolas" w:hAnsi="Consolas"/>
                <w:color w:val="3F6288"/>
                <w:sz w:val="18"/>
              </w:rPr>
              <w:t>"Prism (Alphakore)"</w:t>
            </w:r>
            <w:r>
              <w:rPr>
                <w:rFonts w:ascii="Calibri" w:hAnsi="Calibri"/>
                <w:sz w:val="19"/>
              </w:rPr>
              <w:t xml:space="preserve">, account </w:t>
            </w:r>
            <w:r>
              <w:rPr>
                <w:rFonts w:ascii="Consolas" w:hAnsi="Consolas"/>
                <w:color w:val="3F6288"/>
                <w:sz w:val="18"/>
              </w:rPr>
              <w:t>"licence-key"</w:t>
            </w:r>
            <w:r>
              <w:rPr>
                <w:rFonts w:ascii="Calibri" w:hAnsi="Calibri"/>
                <w:sz w:val="19"/>
              </w:rPr>
              <w:t xml:space="preserve">. Probed </w:t>
            </w:r>
            <w:r>
              <w:rPr>
                <w:rFonts w:ascii="Calibri" w:hAnsi="Calibri"/>
                <w:b/>
                <w:sz w:val="19"/>
              </w:rPr>
              <w:t>once</w:t>
            </w:r>
            <w:r>
              <w:rPr>
                <w:rFonts w:ascii="Calibri" w:hAnsi="Calibri"/>
                <w:sz w:val="19"/>
              </w:rPr>
              <w:t xml:space="preserve"> — an import that fails, or a backend that is not there, must not be retried on every call</w:t>
            </w:r>
          </w:p>
        </w:tc>
      </w:tr>
      <w:tr>
        <w:tc>
          <w:tcPr>
            <w:tcW w:type="dxa" w:w="3168"/>
          </w:tcPr>
          <w:p>
            <w:pPr>
              <w:spacing w:before="40" w:after="40"/>
            </w:pPr>
            <w:r/>
            <w:r>
              <w:rPr>
                <w:rFonts w:ascii="Consolas" w:hAnsi="Consolas"/>
                <w:color w:val="3F6288"/>
                <w:sz w:val="18"/>
              </w:rPr>
              <w:t>~/.prism/license.json</w:t>
            </w:r>
          </w:p>
        </w:tc>
        <w:tc>
          <w:tcPr>
            <w:tcW w:type="dxa" w:w="3168"/>
          </w:tcPr>
          <w:p>
            <w:pPr>
              <w:spacing w:before="40" w:after="40"/>
            </w:pPr>
            <w:r/>
            <w:r>
              <w:rPr>
                <w:rFonts w:ascii="Consolas" w:hAnsi="Consolas"/>
                <w:color w:val="3F6288"/>
                <w:sz w:val="18"/>
              </w:rPr>
              <w:t>FILE</w:t>
            </w:r>
          </w:p>
        </w:tc>
        <w:tc>
          <w:tcPr>
            <w:tcW w:type="dxa" w:w="3168"/>
          </w:tcPr>
          <w:p>
            <w:pPr>
              <w:spacing w:before="40" w:after="40"/>
            </w:pPr>
            <w:r/>
            <w:r>
              <w:rPr>
                <w:rFonts w:ascii="Calibri" w:hAnsi="Calibri"/>
                <w:sz w:val="19"/>
              </w:rPr>
              <w:t>Fallback, 0600</w:t>
            </w:r>
          </w:p>
        </w:tc>
      </w:tr>
      <w:tr>
        <w:tc>
          <w:tcPr>
            <w:tcW w:type="dxa" w:w="3168"/>
          </w:tcPr>
          <w:p>
            <w:pPr>
              <w:spacing w:before="40" w:after="40"/>
            </w:pPr>
            <w:r/>
            <w:r>
              <w:rPr>
                <w:rFonts w:ascii="Calibri" w:hAnsi="Calibri"/>
                <w:sz w:val="19"/>
              </w:rPr>
              <w:t>Neither</w:t>
            </w:r>
          </w:p>
        </w:tc>
        <w:tc>
          <w:tcPr>
            <w:tcW w:type="dxa" w:w="3168"/>
          </w:tcPr>
          <w:p>
            <w:pPr>
              <w:spacing w:before="40" w:after="40"/>
            </w:pPr>
            <w:r/>
            <w:r>
              <w:rPr>
                <w:rFonts w:ascii="Consolas" w:hAnsi="Consolas"/>
                <w:color w:val="3F6288"/>
                <w:sz w:val="18"/>
              </w:rPr>
              <w:t>ABSENT</w:t>
            </w:r>
          </w:p>
        </w:tc>
        <w:tc>
          <w:tcPr>
            <w:tcW w:type="dxa" w:w="3168"/>
          </w:tcPr>
          <w:p>
            <w:pPr>
              <w:spacing w:before="40" w:after="40"/>
            </w:pPr>
            <w:r/>
          </w:p>
        </w:tc>
      </w:tr>
    </w:tbl>
    <w:p>
      <w:pPr>
        <w:spacing w:after="80"/>
      </w:pPr>
    </w:p>
    <w:p>
      <w:pPr>
        <w:spacing w:after="140"/>
      </w:pPr>
      <w:r>
        <w:rPr>
          <w:rFonts w:ascii="Consolas" w:hAnsi="Consolas"/>
          <w:color w:val="3F6288"/>
          <w:sz w:val="20"/>
        </w:rPr>
        <w:t>store.save_key()</w:t>
      </w:r>
      <w:r>
        <w:rPr>
          <w:rFonts w:ascii="Calibri" w:hAnsi="Calibri"/>
          <w:sz w:val="21"/>
        </w:rPr>
        <w:t xml:space="preserve"> prefers the keyring. </w:t>
      </w:r>
      <w:r>
        <w:rPr>
          <w:rFonts w:ascii="Consolas" w:hAnsi="Consolas"/>
          <w:color w:val="3F6288"/>
          <w:sz w:val="20"/>
        </w:rPr>
        <w:t>forget_key()</w:t>
      </w:r>
      <w:r>
        <w:rPr>
          <w:rFonts w:ascii="Calibri" w:hAnsi="Calibri"/>
          <w:sz w:val="21"/>
        </w:rPr>
        <w:t xml:space="preserve"> removes it from </w:t>
      </w:r>
      <w:r>
        <w:rPr>
          <w:rFonts w:ascii="Calibri" w:hAnsi="Calibri"/>
          <w:b/>
          <w:sz w:val="21"/>
        </w:rPr>
        <w:t>both</w:t>
      </w:r>
      <w:r>
        <w:rPr>
          <w:rFonts w:ascii="Calibri" w:hAnsi="Calibri"/>
          <w:sz w:val="21"/>
        </w:rPr>
        <w:t xml:space="preserve"> places — "release this device" has to mean it.</w:t>
      </w:r>
    </w:p>
    <w:p>
      <w:pPr>
        <w:spacing w:after="140"/>
      </w:pPr>
      <w:r>
        <w:rPr>
          <w:rFonts w:ascii="Consolas" w:hAnsi="Consolas"/>
          <w:color w:val="3F6288"/>
          <w:sz w:val="20"/>
        </w:rPr>
        <w:t>store.write_json()</w:t>
      </w:r>
      <w:r>
        <w:rPr>
          <w:rFonts w:ascii="Calibri" w:hAnsi="Calibri"/>
          <w:sz w:val="21"/>
        </w:rPr>
        <w:t xml:space="preserve"> is atomic and 0600. </w:t>
      </w:r>
      <w:r>
        <w:rPr>
          <w:rFonts w:ascii="Consolas" w:hAnsi="Consolas"/>
          <w:color w:val="3F6288"/>
          <w:sz w:val="20"/>
        </w:rPr>
        <w:t>store.read_json()</w:t>
      </w:r>
      <w:r>
        <w:rPr>
          <w:rFonts w:ascii="Calibri" w:hAnsi="Calibri"/>
          <w:sz w:val="21"/>
        </w:rPr>
        <w:t xml:space="preserve"> resolves </w:t>
      </w:r>
      <w:r>
        <w:rPr>
          <w:rFonts w:ascii="Calibri" w:hAnsi="Calibri"/>
          <w:b/>
          <w:sz w:val="21"/>
        </w:rPr>
        <w:t>every</w:t>
      </w:r>
      <w:r>
        <w:rPr>
          <w:rFonts w:ascii="Calibri" w:hAnsi="Calibri"/>
          <w:sz w:val="21"/>
        </w:rPr>
        <w:t xml:space="preserve"> failure to the default — a missing, truncated or hand-edited file is not a crash.</w:t>
      </w:r>
    </w:p>
    <w:p>
      <w:pPr>
        <w:pStyle w:val="Heading2"/>
        <w:keepNext/>
      </w:pPr>
      <w:r>
        <w:rPr>
          <w:rFonts w:ascii="Calibri" w:hAnsi="Calibri"/>
          <w:color w:val="3F6288"/>
        </w:rPr>
        <w:t>5.8 Metering</w:t>
      </w:r>
    </w:p>
    <w:p>
      <w:pPr>
        <w:spacing w:after="140"/>
      </w:pPr>
      <w:r>
        <w:rPr>
          <w:rFonts w:ascii="Consolas" w:hAnsi="Consolas"/>
          <w:color w:val="3F6288"/>
          <w:sz w:val="20"/>
        </w:rPr>
        <w:t>licensing/meter.py</w:t>
      </w:r>
      <w:r>
        <w:rPr>
          <w:rFonts w:ascii="Calibri" w:hAnsi="Calibri"/>
          <w:sz w:val="21"/>
        </w:rPr>
        <w:t xml:space="preserve"> — </w:t>
      </w:r>
      <w:r>
        <w:rPr>
          <w:rFonts w:ascii="Calibri" w:hAnsi="Calibri"/>
          <w:b/>
          <w:sz w:val="21"/>
        </w:rPr>
        <w:t>what the customer consumed, never what they wrote.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record(kind, *, tool, stage, prompt_tokens, completion_tokens, ok, ms)</w:t>
            </w:r>
          </w:p>
        </w:tc>
        <w:tc>
          <w:tcPr>
            <w:tcW w:type="dxa" w:w="4752"/>
          </w:tcPr>
          <w:p>
            <w:pPr>
              <w:spacing w:before="40" w:after="40"/>
            </w:pPr>
            <w:r/>
            <w:r>
              <w:rPr>
                <w:rFonts w:ascii="Calibri" w:hAnsi="Calibri"/>
                <w:sz w:val="19"/>
              </w:rPr>
              <w:t xml:space="preserve">Buffer one event. </w:t>
            </w:r>
            <w:r>
              <w:rPr>
                <w:rFonts w:ascii="Consolas" w:hAnsi="Consolas"/>
                <w:color w:val="3F6288"/>
                <w:sz w:val="18"/>
              </w:rPr>
              <w:t>kind</w:t>
            </w:r>
            <w:r>
              <w:rPr>
                <w:rFonts w:ascii="Calibri" w:hAnsi="Calibri"/>
                <w:sz w:val="19"/>
              </w:rPr>
              <w:t xml:space="preserve"> ∈ </w:t>
            </w:r>
            <w:r>
              <w:rPr>
                <w:rFonts w:ascii="Consolas" w:hAnsi="Consolas"/>
                <w:color w:val="3F6288"/>
                <w:sz w:val="18"/>
              </w:rPr>
              <w:t>plan</w:t>
            </w:r>
            <w:r>
              <w:rPr>
                <w:rFonts w:ascii="Calibri" w:hAnsi="Calibri"/>
                <w:sz w:val="19"/>
              </w:rPr>
              <w:t xml:space="preserve"> · </w:t>
            </w:r>
            <w:r>
              <w:rPr>
                <w:rFonts w:ascii="Consolas" w:hAnsi="Consolas"/>
                <w:color w:val="3F6288"/>
                <w:sz w:val="18"/>
              </w:rPr>
              <w:t>run</w:t>
            </w:r>
            <w:r>
              <w:rPr>
                <w:rFonts w:ascii="Calibri" w:hAnsi="Calibri"/>
                <w:sz w:val="19"/>
              </w:rPr>
              <w:t xml:space="preserve"> · </w:t>
            </w:r>
            <w:r>
              <w:rPr>
                <w:rFonts w:ascii="Consolas" w:hAnsi="Consolas"/>
                <w:color w:val="3F6288"/>
                <w:sz w:val="18"/>
              </w:rPr>
              <w:t>stage</w:t>
            </w:r>
            <w:r>
              <w:rPr>
                <w:rFonts w:ascii="Calibri" w:hAnsi="Calibri"/>
                <w:sz w:val="19"/>
              </w:rPr>
              <w:t xml:space="preserve"> · </w:t>
            </w:r>
            <w:r>
              <w:rPr>
                <w:rFonts w:ascii="Consolas" w:hAnsi="Consolas"/>
                <w:color w:val="3F6288"/>
                <w:sz w:val="18"/>
              </w:rPr>
              <w:t>groq</w:t>
            </w:r>
            <w:r>
              <w:rPr>
                <w:rFonts w:ascii="Calibri" w:hAnsi="Calibri"/>
                <w:sz w:val="19"/>
              </w:rPr>
              <w:t xml:space="preserve"> · </w:t>
            </w:r>
            <w:r>
              <w:rPr>
                <w:rFonts w:ascii="Consolas" w:hAnsi="Consolas"/>
                <w:color w:val="3F6288"/>
                <w:sz w:val="18"/>
              </w:rPr>
              <w:t>addon</w:t>
            </w:r>
          </w:p>
        </w:tc>
      </w:tr>
      <w:tr>
        <w:tc>
          <w:tcPr>
            <w:tcW w:type="dxa" w:w="4752"/>
          </w:tcPr>
          <w:p>
            <w:pPr>
              <w:spacing w:before="40" w:after="40"/>
            </w:pPr>
            <w:r/>
            <w:r>
              <w:rPr>
                <w:rFonts w:ascii="Consolas" w:hAnsi="Consolas"/>
                <w:color w:val="3F6288"/>
                <w:sz w:val="18"/>
              </w:rPr>
              <w:t>drain()</w:t>
            </w:r>
          </w:p>
        </w:tc>
        <w:tc>
          <w:tcPr>
            <w:tcW w:type="dxa" w:w="4752"/>
          </w:tcPr>
          <w:p>
            <w:pPr>
              <w:spacing w:before="40" w:after="40"/>
            </w:pPr>
            <w:r/>
            <w:r>
              <w:rPr>
                <w:rFonts w:ascii="Calibri" w:hAnsi="Calibri"/>
                <w:sz w:val="19"/>
              </w:rPr>
              <w:t>Take everything buffered, leaving the buffer empty</w:t>
            </w:r>
          </w:p>
        </w:tc>
      </w:tr>
      <w:tr>
        <w:tc>
          <w:tcPr>
            <w:tcW w:type="dxa" w:w="4752"/>
          </w:tcPr>
          <w:p>
            <w:pPr>
              <w:spacing w:before="40" w:after="40"/>
            </w:pPr>
            <w:r/>
            <w:r>
              <w:rPr>
                <w:rFonts w:ascii="Consolas" w:hAnsi="Consolas"/>
                <w:color w:val="3F6288"/>
                <w:sz w:val="18"/>
              </w:rPr>
              <w:t>restore(events)</w:t>
            </w:r>
          </w:p>
        </w:tc>
        <w:tc>
          <w:tcPr>
            <w:tcW w:type="dxa" w:w="4752"/>
          </w:tcPr>
          <w:p>
            <w:pPr>
              <w:spacing w:before="40" w:after="40"/>
            </w:pPr>
            <w:r/>
            <w:r>
              <w:rPr>
                <w:rFonts w:ascii="Calibri" w:hAnsi="Calibri"/>
                <w:sz w:val="19"/>
              </w:rPr>
              <w:t xml:space="preserve">Put them back after a failed send, </w:t>
            </w:r>
            <w:r>
              <w:rPr>
                <w:rFonts w:ascii="Calibri" w:hAnsi="Calibri"/>
                <w:b/>
                <w:sz w:val="19"/>
              </w:rPr>
              <w:t>so a flaky network loses nothing</w:t>
            </w:r>
          </w:p>
        </w:tc>
      </w:tr>
      <w:tr>
        <w:tc>
          <w:tcPr>
            <w:tcW w:type="dxa" w:w="4752"/>
          </w:tcPr>
          <w:p>
            <w:pPr>
              <w:spacing w:before="40" w:after="40"/>
            </w:pPr>
            <w:r/>
            <w:r>
              <w:rPr>
                <w:rFonts w:ascii="Consolas" w:hAnsi="Consolas"/>
                <w:color w:val="3F6288"/>
                <w:sz w:val="18"/>
              </w:rPr>
              <w:t>pending()</w:t>
            </w:r>
          </w:p>
        </w:tc>
        <w:tc>
          <w:tcPr>
            <w:tcW w:type="dxa" w:w="4752"/>
          </w:tcPr>
          <w:p>
            <w:pPr>
              <w:spacing w:before="40" w:after="40"/>
            </w:pPr>
            <w:r/>
            <w:r>
              <w:rPr>
                <w:rFonts w:ascii="Calibri" w:hAnsi="Calibri"/>
                <w:sz w:val="19"/>
              </w:rPr>
              <w:t>Count</w:t>
            </w:r>
          </w:p>
        </w:tc>
      </w:tr>
      <w:tr>
        <w:tc>
          <w:tcPr>
            <w:tcW w:type="dxa" w:w="4752"/>
          </w:tcPr>
          <w:p>
            <w:pPr>
              <w:spacing w:before="40" w:after="40"/>
            </w:pPr>
            <w:r/>
            <w:r>
              <w:rPr>
                <w:rFonts w:ascii="Consolas" w:hAnsi="Consolas"/>
                <w:color w:val="3F6288"/>
                <w:sz w:val="18"/>
              </w:rPr>
              <w:t>install_groq_meter(router_module)</w:t>
            </w:r>
          </w:p>
        </w:tc>
        <w:tc>
          <w:tcPr>
            <w:tcW w:type="dxa" w:w="4752"/>
          </w:tcPr>
          <w:p>
            <w:pPr>
              <w:spacing w:before="40" w:after="40"/>
            </w:pPr>
            <w:r/>
            <w:r>
              <w:rPr>
                <w:rFonts w:ascii="Calibri" w:hAnsi="Calibri"/>
                <w:sz w:val="19"/>
              </w:rPr>
              <w:t xml:space="preserve">Counts Groq tokens by wrapping the module's </w:t>
            </w:r>
            <w:r>
              <w:rPr>
                <w:rFonts w:ascii="Consolas" w:hAnsi="Consolas"/>
                <w:color w:val="3F6288"/>
                <w:sz w:val="18"/>
              </w:rPr>
              <w:t>requests</w:t>
            </w:r>
            <w:r>
              <w:rPr>
                <w:rFonts w:ascii="Calibri" w:hAnsi="Calibri"/>
                <w:sz w:val="19"/>
              </w:rPr>
              <w:t xml:space="preserve"> handle</w:t>
            </w:r>
          </w:p>
        </w:tc>
      </w:tr>
    </w:tbl>
    <w:p>
      <w:pPr>
        <w:spacing w:after="80"/>
      </w:pPr>
    </w:p>
    <w:p>
      <w:pPr>
        <w:spacing w:after="140"/>
      </w:pPr>
      <w:r>
        <w:rPr>
          <w:rFonts w:ascii="Consolas" w:hAnsi="Consolas"/>
          <w:color w:val="3F6288"/>
          <w:sz w:val="20"/>
        </w:rPr>
        <w:t>MAX_BUFFERED = 2000</w:t>
      </w:r>
      <w:r>
        <w:rPr>
          <w:rFonts w:ascii="Calibri" w:hAnsi="Calibri"/>
          <w:sz w:val="21"/>
        </w:rPr>
        <w:t>. Thread-safe via a module lock.</w:t>
      </w:r>
    </w:p>
    <w:p>
      <w:pPr>
        <w:spacing w:after="140"/>
      </w:pPr>
      <w:r>
        <w:rPr>
          <w:rFonts w:ascii="Consolas" w:hAnsi="Consolas"/>
          <w:color w:val="3F6288"/>
          <w:sz w:val="20"/>
        </w:rPr>
        <w:t>licensing.report_usage(run_id)</w:t>
      </w:r>
      <w:r>
        <w:rPr>
          <w:rFonts w:ascii="Calibri" w:hAnsi="Calibri"/>
          <w:sz w:val="21"/>
        </w:rPr>
        <w:t xml:space="preserve"> is fire-and-forget: </w:t>
      </w:r>
      <w:r>
        <w:rPr>
          <w:rFonts w:ascii="Calibri" w:hAnsi="Calibri"/>
          <w:b/>
          <w:sz w:val="21"/>
        </w:rPr>
        <w:t>never blocks, never raises</w:t>
      </w:r>
      <w:r>
        <w:rPr>
          <w:rFonts w:ascii="Calibri" w:hAnsi="Calibri"/>
          <w:sz w:val="21"/>
        </w:rPr>
        <w:t>.</w:t>
      </w:r>
    </w:p>
    <w:p>
      <w:pPr>
        <w:pStyle w:val="Heading2"/>
        <w:keepNext/>
      </w:pPr>
      <w:r>
        <w:rPr>
          <w:rFonts w:ascii="Calibri" w:hAnsi="Calibri"/>
          <w:color w:val="3F6288"/>
        </w:rPr>
        <w:t>5.9 Background renewal</w:t>
      </w:r>
    </w:p>
    <w:p>
      <w:pPr>
        <w:spacing w:after="140"/>
      </w:pPr>
      <w:r>
        <w:rPr>
          <w:rFonts w:ascii="Consolas" w:hAnsi="Consolas"/>
          <w:color w:val="3F6288"/>
          <w:sz w:val="20"/>
        </w:rPr>
        <w:t>MainWindow.LICENCE_REFRESH_MS = 10 * 60 * 1000</w:t>
      </w:r>
      <w:r>
        <w:rPr>
          <w:rFonts w:ascii="Calibri" w:hAnsi="Calibri"/>
          <w:sz w:val="21"/>
        </w:rPr>
        <w:t xml:space="preserve"> — every ten minutes, </w:t>
      </w:r>
      <w:r>
        <w:rPr>
          <w:rFonts w:ascii="Consolas" w:hAnsi="Consolas"/>
          <w:color w:val="3F6288"/>
          <w:sz w:val="20"/>
        </w:rPr>
        <w:t>_tick_licence()</w:t>
      </w:r>
      <w:r>
        <w:rPr>
          <w:rFonts w:ascii="Calibri" w:hAnsi="Calibri"/>
          <w:sz w:val="21"/>
        </w:rPr>
        <w:t xml:space="preserve"> renews the token and the lease </w:t>
      </w:r>
      <w:r>
        <w:rPr>
          <w:rFonts w:ascii="Calibri" w:hAnsi="Calibri"/>
          <w:b/>
          <w:sz w:val="21"/>
        </w:rPr>
        <w:t>off the UI thread, forever</w:t>
      </w:r>
      <w:r>
        <w:rPr>
          <w:rFonts w:ascii="Calibri" w:hAnsi="Calibri"/>
          <w:sz w:val="21"/>
        </w:rPr>
        <w:t>.</w:t>
      </w:r>
    </w:p>
    <w:p>
      <w:pPr>
        <w:spacing w:after="140"/>
      </w:pPr>
      <w:r>
        <w:rPr>
          <w:rFonts w:ascii="Consolas" w:hAnsi="Consolas"/>
          <w:color w:val="3F6288"/>
          <w:sz w:val="20"/>
        </w:rPr>
        <w:t>_repaint_licence()</w:t>
      </w:r>
      <w:r>
        <w:rPr>
          <w:rFonts w:ascii="Calibri" w:hAnsi="Calibri"/>
          <w:sz w:val="21"/>
        </w:rPr>
        <w:t xml:space="preserve"> re-reads the cached licence and repaints. </w:t>
      </w:r>
      <w:r>
        <w:rPr>
          <w:rFonts w:ascii="Calibri" w:hAnsi="Calibri"/>
          <w:b/>
          <w:sz w:val="21"/>
        </w:rPr>
        <w:t>No network, never raises</w:t>
      </w:r>
      <w:r>
        <w:rPr>
          <w:rFonts w:ascii="Calibri" w:hAnsi="Calibri"/>
          <w:sz w:val="21"/>
        </w:rPr>
        <w:t xml:space="preserve"> — it is safe to call from paint code.</w:t>
      </w:r>
    </w:p>
    <w:p>
      <w:pPr>
        <w:spacing w:after="140"/>
      </w:pPr>
      <w:r>
        <w:rPr>
          <w:rFonts w:ascii="Consolas" w:hAnsi="Consolas"/>
          <w:color w:val="3F6288"/>
          <w:sz w:val="20"/>
        </w:rPr>
        <w:t>refresh_licence_ui()</w:t>
      </w:r>
      <w:r>
        <w:rPr>
          <w:rFonts w:ascii="Calibri" w:hAnsi="Calibri"/>
          <w:sz w:val="21"/>
        </w:rPr>
        <w:t xml:space="preserve"> repaints everything that depends on the licence: the banner, the rail's licence card (</w:t>
      </w:r>
      <w:r>
        <w:rPr>
          <w:rFonts w:ascii="Consolas" w:hAnsi="Consolas"/>
          <w:color w:val="3F6288"/>
          <w:sz w:val="20"/>
        </w:rPr>
        <w:t>_plan_summary()</w:t>
      </w:r>
      <w:r>
        <w:rPr>
          <w:rFonts w:ascii="Calibri" w:hAnsi="Calibri"/>
          <w:sz w:val="21"/>
        </w:rPr>
        <w:t xml:space="preserve"> → two lines: what you have, and whether it is ending), and every padlock.</w:t>
      </w:r>
    </w:p>
    <w:p>
      <w:pPr>
        <w:pStyle w:val="Heading2"/>
        <w:keepNext/>
      </w:pPr>
      <w:r>
        <w:rPr>
          <w:rFonts w:ascii="Calibri" w:hAnsi="Calibri"/>
          <w:color w:val="3F6288"/>
        </w:rPr>
        <w:t>5.10 Plans and features</w:t>
      </w:r>
    </w:p>
    <w:p>
      <w:pPr>
        <w:spacing w:after="140"/>
      </w:pPr>
      <w:r>
        <w:rPr>
          <w:rFonts w:ascii="Consolas" w:hAnsi="Consolas"/>
          <w:color w:val="3F6288"/>
          <w:sz w:val="20"/>
        </w:rPr>
        <w:t>plans.py</w:t>
      </w:r>
      <w:r>
        <w:rPr>
          <w:rFonts w:ascii="Calibri" w:hAnsi="Calibri"/>
          <w:sz w:val="21"/>
        </w:rPr>
        <w:t xml:space="preserve"> is </w:t>
      </w:r>
      <w:r>
        <w:rPr>
          <w:rFonts w:ascii="Calibri" w:hAnsi="Calibri"/>
          <w:b/>
          <w:sz w:val="21"/>
        </w:rPr>
        <w:t>the single table the app and the licence server share</w:t>
      </w:r>
      <w:r>
        <w:rPr>
          <w:rFonts w:ascii="Calibri" w:hAnsi="Calibri"/>
          <w:sz w:val="21"/>
        </w:rPr>
        <w:t>.</w:t>
      </w:r>
    </w:p>
    <w:p>
      <w:pPr>
        <w:spacing w:before="120" w:after="120"/>
        <w:ind w:left="173"/>
        <w:shd w:val="clear" w:color="auto" w:fill="F2F2F3"/>
        <w:pBdr>
          <w:left w:val="single" w:sz="8" w:space="6" w:color="C9CCD0"/>
        </w:pBdr>
      </w:pPr>
      <w:r>
        <w:rPr>
          <w:rFonts w:ascii="Consolas" w:hAnsi="Consolas"/>
          <w:color w:val="1C1F22"/>
          <w:sz w:val="17"/>
        </w:rPr>
        <w:t>ORDER = ('studio', 'works', 'complete')</w:t>
        <w:br/>
      </w:r>
      <w:r>
        <w:rPr>
          <w:rFonts w:ascii="Consolas" w:hAnsi="Consolas"/>
          <w:color w:val="1C1F22"/>
          <w:sz w:val="17"/>
        </w:rPr>
        <w:t>FALLBACK = ('core',)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Function</w:t>
            </w:r>
          </w:p>
        </w:tc>
        <w:tc>
          <w:tcPr>
            <w:tcW w:type="dxa" w:w="4752"/>
            <w:shd w:val="clear" w:color="auto" w:fill="E4EBF2"/>
          </w:tcPr>
          <w:p>
            <w:pPr>
              <w:spacing w:before="40" w:after="40"/>
            </w:pPr>
            <w:r/>
          </w:p>
        </w:tc>
      </w:tr>
      <w:tr>
        <w:tc>
          <w:tcPr>
            <w:tcW w:type="dxa" w:w="4752"/>
          </w:tcPr>
          <w:p>
            <w:pPr>
              <w:spacing w:before="40" w:after="40"/>
            </w:pPr>
            <w:r/>
            <w:r>
              <w:rPr>
                <w:rFonts w:ascii="Consolas" w:hAnsi="Consolas"/>
                <w:color w:val="3F6288"/>
                <w:sz w:val="18"/>
              </w:rPr>
              <w:t>features_for(plan_key)</w:t>
            </w:r>
          </w:p>
        </w:tc>
        <w:tc>
          <w:tcPr>
            <w:tcW w:type="dxa" w:w="4752"/>
          </w:tcPr>
          <w:p>
            <w:pPr>
              <w:spacing w:before="40" w:after="40"/>
            </w:pPr>
            <w:r/>
            <w:r>
              <w:rPr>
                <w:rFonts w:ascii="Calibri" w:hAnsi="Calibri"/>
                <w:sz w:val="19"/>
              </w:rPr>
              <w:t>What this plan includes</w:t>
            </w:r>
          </w:p>
        </w:tc>
      </w:tr>
      <w:tr>
        <w:tc>
          <w:tcPr>
            <w:tcW w:type="dxa" w:w="4752"/>
          </w:tcPr>
          <w:p>
            <w:pPr>
              <w:spacing w:before="40" w:after="40"/>
            </w:pPr>
            <w:r/>
            <w:r>
              <w:rPr>
                <w:rFonts w:ascii="Consolas" w:hAnsi="Consolas"/>
                <w:color w:val="3F6288"/>
                <w:sz w:val="18"/>
              </w:rPr>
              <w:t>label(f)</w:t>
            </w:r>
            <w:r>
              <w:rPr>
                <w:rFonts w:ascii="Calibri" w:hAnsi="Calibri"/>
                <w:sz w:val="19"/>
              </w:rPr>
              <w:t xml:space="preserve"> / </w:t>
            </w:r>
            <w:r>
              <w:rPr>
                <w:rFonts w:ascii="Consolas" w:hAnsi="Consolas"/>
                <w:color w:val="3F6288"/>
                <w:sz w:val="18"/>
              </w:rPr>
              <w:t>blurb(f)</w:t>
            </w:r>
            <w:r>
              <w:rPr>
                <w:rFonts w:ascii="Calibri" w:hAnsi="Calibri"/>
                <w:sz w:val="19"/>
              </w:rPr>
              <w:t xml:space="preserve"> / </w:t>
            </w:r>
            <w:r>
              <w:rPr>
                <w:rFonts w:ascii="Consolas" w:hAnsi="Consolas"/>
                <w:color w:val="3F6288"/>
                <w:sz w:val="18"/>
              </w:rPr>
              <w:t>pitch(f)</w:t>
            </w:r>
          </w:p>
        </w:tc>
        <w:tc>
          <w:tcPr>
            <w:tcW w:type="dxa" w:w="4752"/>
          </w:tcPr>
          <w:p>
            <w:pPr>
              <w:spacing w:before="40" w:after="40"/>
            </w:pPr>
            <w:r/>
            <w:r>
              <w:rPr>
                <w:rFonts w:ascii="Calibri" w:hAnsi="Calibri"/>
                <w:sz w:val="19"/>
              </w:rPr>
              <w:t>What the paywall says</w:t>
            </w:r>
          </w:p>
        </w:tc>
      </w:tr>
      <w:tr>
        <w:tc>
          <w:tcPr>
            <w:tcW w:type="dxa" w:w="4752"/>
          </w:tcPr>
          <w:p>
            <w:pPr>
              <w:spacing w:before="40" w:after="40"/>
            </w:pPr>
            <w:r/>
            <w:r>
              <w:rPr>
                <w:rFonts w:ascii="Consolas" w:hAnsi="Consolas"/>
                <w:color w:val="3F6288"/>
                <w:sz w:val="18"/>
              </w:rPr>
              <w:t>plan_of(features)</w:t>
            </w:r>
          </w:p>
        </w:tc>
        <w:tc>
          <w:tcPr>
            <w:tcW w:type="dxa" w:w="4752"/>
          </w:tcPr>
          <w:p>
            <w:pPr>
              <w:spacing w:before="40" w:after="40"/>
            </w:pPr>
            <w:r/>
            <w:r>
              <w:rPr>
                <w:rFonts w:ascii="Calibri" w:hAnsi="Calibri"/>
                <w:sz w:val="19"/>
              </w:rPr>
              <w:t xml:space="preserve">Best-guess plan name — </w:t>
            </w:r>
            <w:r>
              <w:rPr>
                <w:rFonts w:ascii="Calibri" w:hAnsi="Calibri"/>
                <w:b/>
                <w:sz w:val="19"/>
              </w:rPr>
              <w:t>display only</w:t>
            </w:r>
          </w:p>
        </w:tc>
      </w:tr>
      <w:tr>
        <w:tc>
          <w:tcPr>
            <w:tcW w:type="dxa" w:w="4752"/>
          </w:tcPr>
          <w:p>
            <w:pPr>
              <w:spacing w:before="40" w:after="40"/>
            </w:pPr>
            <w:r/>
            <w:r>
              <w:rPr>
                <w:rFonts w:ascii="Consolas" w:hAnsi="Consolas"/>
                <w:color w:val="3F6288"/>
                <w:sz w:val="18"/>
              </w:rPr>
              <w:t>missing_from(plan_key)</w:t>
            </w:r>
          </w:p>
        </w:tc>
        <w:tc>
          <w:tcPr>
            <w:tcW w:type="dxa" w:w="4752"/>
          </w:tcPr>
          <w:p>
            <w:pPr>
              <w:spacing w:before="40" w:after="40"/>
            </w:pPr>
            <w:r/>
            <w:r>
              <w:rPr>
                <w:rFonts w:ascii="Calibri" w:hAnsi="Calibri"/>
                <w:sz w:val="19"/>
              </w:rPr>
              <w:t>The upsell list, in order</w:t>
            </w:r>
          </w:p>
        </w:tc>
      </w:tr>
    </w:tbl>
    <w:p>
      <w:pPr>
        <w:spacing w:after="80"/>
      </w:pPr>
    </w:p>
    <w:p>
      <w:pPr>
        <w:spacing w:after="140"/>
      </w:pPr>
      <w:r>
        <w:rPr>
          <w:rFonts w:ascii="Consolas" w:hAnsi="Consolas"/>
          <w:color w:val="3F6288"/>
          <w:sz w:val="20"/>
        </w:rPr>
        <w:t>main.py::_paywall()</w:t>
      </w:r>
      <w:r>
        <w:rPr>
          <w:rFonts w:ascii="Calibri" w:hAnsi="Calibri"/>
          <w:sz w:val="21"/>
        </w:rPr>
        <w:t xml:space="preserve"> is registered once via </w:t>
      </w:r>
      <w:r>
        <w:rPr>
          <w:rFonts w:ascii="Consolas" w:hAnsi="Consolas"/>
          <w:color w:val="3F6288"/>
          <w:sz w:val="20"/>
        </w:rPr>
        <w:t>licensing.set_paywall_handler()</w:t>
      </w:r>
      <w:r>
        <w:rPr>
          <w:rFonts w:ascii="Calibri" w:hAnsi="Calibri"/>
          <w:sz w:val="21"/>
        </w:rPr>
        <w:t xml:space="preserve">, so </w:t>
      </w:r>
      <w:r>
        <w:rPr>
          <w:rFonts w:ascii="Calibri" w:hAnsi="Calibri"/>
          <w:b/>
          <w:sz w:val="21"/>
        </w:rPr>
        <w:t>the licensing package never has to import Qt</w:t>
      </w:r>
      <w:r>
        <w:rPr>
          <w:rFonts w:ascii="Calibri" w:hAnsi="Calibri"/>
          <w:sz w:val="21"/>
        </w:rPr>
        <w:t>. Anything not in the licence shows a padlock in the rail and opens the pitch rather than failing.</w:t>
      </w:r>
    </w:p>
    <w:p>
      <w:pPr>
        <w:spacing w:before="160" w:after="160"/>
        <w:ind w:left="259"/>
        <w:shd w:val="clear" w:color="auto" w:fill="F4F6F9"/>
        <w:pBdr>
          <w:left w:val="single" w:sz="18" w:space="10" w:color="5980A6"/>
        </w:pBdr>
      </w:pPr>
      <w:r>
        <w:rPr>
          <w:rFonts w:ascii="Calibri" w:hAnsi="Calibri"/>
          <w:b/>
          <w:color w:val="4A5057"/>
          <w:sz w:val="21"/>
        </w:rPr>
        <w:t>Known gap:</w:t>
      </w:r>
      <w:r>
        <w:rPr>
          <w:rFonts w:ascii="Calibri" w:hAnsi="Calibri"/>
          <w:color w:val="4A5057"/>
          <w:sz w:val="21"/>
        </w:rPr>
        <w:t xml:space="preserve"> </w:t>
      </w:r>
      <w:r>
        <w:rPr>
          <w:rFonts w:ascii="Consolas" w:hAnsi="Consolas"/>
          <w:color w:val="3F6288"/>
          <w:sz w:val="20"/>
        </w:rPr>
        <w:t>plans.py</w:t>
      </w:r>
      <w:r>
        <w:rPr>
          <w:rFonts w:ascii="Calibri" w:hAnsi="Calibri"/>
          <w:color w:val="4A5057"/>
          <w:sz w:val="21"/>
        </w:rPr>
        <w:t xml:space="preserve"> feature names and blurbs are </w:t>
      </w:r>
      <w:r>
        <w:rPr>
          <w:rFonts w:ascii="Calibri" w:hAnsi="Calibri"/>
          <w:b/>
          <w:color w:val="4A5057"/>
          <w:sz w:val="21"/>
        </w:rPr>
        <w:t>not</w:t>
      </w:r>
      <w:r>
        <w:rPr>
          <w:rFonts w:ascii="Calibri" w:hAnsi="Calibri"/>
          <w:color w:val="4A5057"/>
          <w:sz w:val="21"/>
        </w:rPr>
        <w:t xml:space="preserve"> in the translation catalogue — they render in English regardless of interface language.</w:t>
      </w:r>
    </w:p>
    <w:p>
      <w:pPr>
        <w:pStyle w:val="Heading2"/>
        <w:keepNext/>
      </w:pPr>
      <w:r>
        <w:rPr>
          <w:rFonts w:ascii="Calibri" w:hAnsi="Calibri"/>
          <w:color w:val="3F6288"/>
        </w:rPr>
        <w:t>5.11 Development and testing</w:t>
      </w:r>
    </w:p>
    <w:p>
      <w:pPr>
        <w:pStyle w:val="Heading3"/>
        <w:keepNext/>
      </w:pPr>
      <w:r>
        <w:rPr>
          <w:rFonts w:ascii="Calibri" w:hAnsi="Calibri"/>
          <w:color w:val="5980A6"/>
        </w:rPr>
        <w:t>Running without a licence server</w:t>
      </w:r>
    </w:p>
    <w:p>
      <w:pPr>
        <w:spacing w:before="120" w:after="120"/>
        <w:ind w:left="173"/>
        <w:shd w:val="clear" w:color="auto" w:fill="F2F2F3"/>
        <w:pBdr>
          <w:left w:val="single" w:sz="8" w:space="6" w:color="C9CCD0"/>
        </w:pBdr>
      </w:pPr>
      <w:r>
        <w:rPr>
          <w:rFonts w:ascii="Consolas" w:hAnsi="Consolas"/>
          <w:color w:val="1C1F22"/>
          <w:sz w:val="17"/>
        </w:rPr>
        <w:t>PRISM_LICENSE_OFFLINE_DEV=1 PRISM_LICENSE_SERVER=http://127.0.0.1:9 python3 main.py</w:t>
      </w:r>
    </w:p>
    <w:p>
      <w:pPr>
        <w:spacing w:after="140"/>
      </w:pPr>
      <w:r>
        <w:rPr>
          <w:rFonts w:ascii="Calibri" w:hAnsi="Calibri"/>
          <w:sz w:val="21"/>
        </w:rPr>
        <w:t xml:space="preserve">Both are honoured </w:t>
      </w:r>
      <w:r>
        <w:rPr>
          <w:rFonts w:ascii="Calibri" w:hAnsi="Calibri"/>
          <w:b/>
          <w:sz w:val="21"/>
        </w:rPr>
        <w:t>only from source</w:t>
      </w:r>
      <w:r>
        <w:rPr>
          <w:rFonts w:ascii="Calibri" w:hAnsi="Calibri"/>
          <w:sz w:val="21"/>
        </w:rPr>
        <w:t xml:space="preserve"> — a frozen build ignores them, or they would be a total bypass.</w:t>
      </w:r>
    </w:p>
    <w:p>
      <w:pPr>
        <w:spacing w:before="160" w:after="160"/>
        <w:ind w:left="259"/>
        <w:shd w:val="clear" w:color="auto" w:fill="F4F6F9"/>
        <w:pBdr>
          <w:left w:val="single" w:sz="18" w:space="10" w:color="5980A6"/>
        </w:pBdr>
      </w:pPr>
      <w:r>
        <w:rPr>
          <w:rFonts w:ascii="Consolas" w:hAnsi="Consolas"/>
          <w:color w:val="3F6288"/>
          <w:sz w:val="20"/>
        </w:rPr>
        <w:t>PRISM_LICENSE_OFFLINE_DEV</w:t>
      </w:r>
      <w:r>
        <w:rPr>
          <w:rFonts w:ascii="Calibri" w:hAnsi="Calibri"/>
          <w:color w:val="4A5057"/>
          <w:sz w:val="21"/>
        </w:rPr>
        <w:t xml:space="preserve"> alone is </w:t>
      </w:r>
      <w:r>
        <w:rPr>
          <w:rFonts w:ascii="Calibri" w:hAnsi="Calibri"/>
          <w:b/>
          <w:color w:val="4A5057"/>
          <w:sz w:val="21"/>
        </w:rPr>
        <w:t>not enough</w:t>
      </w:r>
      <w:r>
        <w:rPr>
          <w:rFonts w:ascii="Calibri" w:hAnsi="Calibri"/>
          <w:color w:val="4A5057"/>
          <w:sz w:val="21"/>
        </w:rPr>
        <w:t xml:space="preserve"> when a real server is reachable: it fires on a connection </w:t>
      </w:r>
      <w:r>
        <w:rPr>
          <w:rFonts w:ascii="Calibri" w:hAnsi="Calibri"/>
          <w:i/>
          <w:color w:val="4A5057"/>
          <w:sz w:val="21"/>
        </w:rPr>
        <w:t>failure</w:t>
      </w:r>
      <w:r>
        <w:rPr>
          <w:rFonts w:ascii="Calibri" w:hAnsi="Calibri"/>
          <w:color w:val="4A5057"/>
          <w:sz w:val="21"/>
        </w:rPr>
        <w:t xml:space="preserve">, and a server that answers "no" has not failed. </w:t>
      </w:r>
      <w:r>
        <w:rPr>
          <w:rFonts w:ascii="Calibri" w:hAnsi="Calibri"/>
          <w:b/>
          <w:color w:val="4A5057"/>
          <w:sz w:val="21"/>
        </w:rPr>
        <w:t>Pointing at a dead port is what makes it apply.</w:t>
      </w:r>
    </w:p>
    <w:p>
      <w:pPr>
        <w:spacing w:after="140"/>
      </w:pPr>
      <w:r>
        <w:rPr>
          <w:rFonts w:ascii="Calibri" w:hAnsi="Calibri"/>
          <w:sz w:val="21"/>
        </w:rPr>
        <w:t xml:space="preserve">Mint a local licence: </w:t>
      </w:r>
      <w:r>
        <w:rPr>
          <w:rFonts w:ascii="Consolas" w:hAnsi="Consolas"/>
          <w:color w:val="3F6288"/>
          <w:sz w:val="20"/>
        </w:rPr>
        <w:t>python3 devtools/mint.py install --features …</w:t>
      </w:r>
    </w:p>
    <w:p>
      <w:pPr>
        <w:pStyle w:val="Heading3"/>
        <w:keepNext/>
      </w:pPr>
      <w:r>
        <w:rPr>
          <w:rFonts w:ascii="Calibri" w:hAnsi="Calibri"/>
          <w:color w:val="5980A6"/>
        </w:rPr>
        <w:t>Do NOT export PRISM_LICENSE_OFFLINE_DEV=1 to run the test suite</w:t>
      </w:r>
    </w:p>
    <w:p>
      <w:pPr>
        <w:spacing w:after="140"/>
      </w:pPr>
      <w:r>
        <w:rPr>
          <w:rFonts w:ascii="Calibri" w:hAnsi="Calibri"/>
          <w:sz w:val="21"/>
        </w:rPr>
        <w:t>This is worth restating because the repo README used to say the opposite.</w:t>
      </w:r>
    </w:p>
    <w:p>
      <w:pPr>
        <w:spacing w:after="140"/>
      </w:pPr>
      <w:r>
        <w:rPr>
          <w:rFonts w:ascii="Consolas" w:hAnsi="Consolas"/>
          <w:color w:val="3F6288"/>
          <w:sz w:val="20"/>
        </w:rPr>
        <w:t>licensing._offline_dev()</w:t>
      </w:r>
      <w:r>
        <w:rPr>
          <w:rFonts w:ascii="Calibri" w:hAnsi="Calibri"/>
          <w:sz w:val="21"/>
        </w:rPr>
        <w:t xml:space="preserve"> is read </w:t>
      </w:r>
      <w:r>
        <w:rPr>
          <w:rFonts w:ascii="Calibri" w:hAnsi="Calibri"/>
          <w:b/>
          <w:sz w:val="21"/>
        </w:rPr>
        <w:t xml:space="preserve">only inside </w:t>
      </w:r>
      <w:r>
        <w:rPr>
          <w:rFonts w:ascii="Consolas" w:hAnsi="Consolas"/>
          <w:b/>
          <w:color w:val="3F6288"/>
          <w:sz w:val="20"/>
        </w:rPr>
        <w:t>_unreachable_answer()</w:t>
      </w:r>
      <w:r>
        <w:rPr>
          <w:rFonts w:ascii="Calibri" w:hAnsi="Calibri"/>
          <w:sz w:val="21"/>
        </w:rPr>
        <w:t xml:space="preserve"> — i.e. </w:t>
      </w:r>
      <w:r>
        <w:rPr>
          <w:rFonts w:ascii="Calibri" w:hAnsi="Calibri"/>
          <w:i/>
          <w:sz w:val="21"/>
        </w:rPr>
        <w:t>after</w:t>
      </w:r>
      <w:r>
        <w:rPr>
          <w:rFonts w:ascii="Calibri" w:hAnsi="Calibri"/>
          <w:sz w:val="21"/>
        </w:rPr>
        <w:t xml:space="preserve"> the HTTP call has already raised </w:t>
      </w:r>
      <w:r>
        <w:rPr>
          <w:rFonts w:ascii="Consolas" w:hAnsi="Consolas"/>
          <w:color w:val="3F6288"/>
          <w:sz w:val="20"/>
        </w:rPr>
        <w:t>Unreachable</w:t>
      </w:r>
      <w:r>
        <w:rPr>
          <w:rFonts w:ascii="Calibri" w:hAnsi="Calibri"/>
          <w:sz w:val="21"/>
        </w:rPr>
        <w:t xml:space="preserve">. It changes the </w:t>
      </w:r>
      <w:r>
        <w:rPr>
          <w:rFonts w:ascii="Calibri" w:hAnsi="Calibri"/>
          <w:b/>
          <w:sz w:val="21"/>
        </w:rPr>
        <w:t>answer</w:t>
      </w:r>
      <w:r>
        <w:rPr>
          <w:rFonts w:ascii="Calibri" w:hAnsi="Calibri"/>
          <w:sz w:val="21"/>
        </w:rPr>
        <w:t>, never the round trip, so it cannot make a hanging test finish.</w:t>
      </w:r>
    </w:p>
    <w:p>
      <w:pPr>
        <w:spacing w:after="140"/>
      </w:pPr>
      <w:r>
        <w:rPr>
          <w:rFonts w:ascii="Calibri" w:hAnsi="Calibri"/>
          <w:sz w:val="21"/>
        </w:rPr>
        <w:t xml:space="preserve">What it </w:t>
      </w:r>
      <w:r>
        <w:rPr>
          <w:rFonts w:ascii="Calibri" w:hAnsi="Calibri"/>
          <w:i/>
          <w:sz w:val="21"/>
        </w:rPr>
        <w:t>does</w:t>
      </w:r>
      <w:r>
        <w:rPr>
          <w:rFonts w:ascii="Calibri" w:hAnsi="Calibri"/>
          <w:sz w:val="21"/>
        </w:rPr>
        <w:t xml:space="preserve"> do is open a production bypass underneath the revocation test: with the hatch open, a revoked licence's offline fallback is granted and </w:t>
      </w:r>
      <w:r>
        <w:rPr>
          <w:rFonts w:ascii="Consolas" w:hAnsi="Consolas"/>
          <w:color w:val="3F6288"/>
          <w:sz w:val="20"/>
        </w:rPr>
        <w:t>test_h_a_revoked_licence_gets_no_lease_and_loses_its_cache</w:t>
      </w:r>
      <w:r>
        <w:rPr>
          <w:rFonts w:ascii="Calibri" w:hAnsi="Calibri"/>
          <w:sz w:val="21"/>
        </w:rPr>
        <w:t xml:space="preserve"> fails on </w:t>
      </w:r>
      <w:r>
        <w:rPr>
          <w:rFonts w:ascii="Consolas" w:hAnsi="Consolas"/>
          <w:color w:val="3F6288"/>
          <w:sz w:val="20"/>
        </w:rPr>
        <w:t>True is not false</w:t>
      </w:r>
      <w:r>
        <w:rPr>
          <w:rFonts w:ascii="Calibri" w:hAnsi="Calibri"/>
          <w:sz w:val="21"/>
        </w:rPr>
        <w:t xml:space="preserve">. </w:t>
      </w:r>
      <w:r>
        <w:rPr>
          <w:rFonts w:ascii="Calibri" w:hAnsi="Calibri"/>
          <w:b/>
          <w:sz w:val="21"/>
        </w:rPr>
        <w:t>That failure was read as known contamination for months.</w:t>
      </w:r>
    </w:p>
    <w:p>
      <w:pPr>
        <w:spacing w:after="140"/>
      </w:pPr>
      <w:r>
        <w:rPr>
          <w:rFonts w:ascii="Consolas" w:hAnsi="Consolas"/>
          <w:color w:val="3F6288"/>
          <w:sz w:val="20"/>
        </w:rPr>
        <w:t>tests/conftest.py</w:t>
      </w:r>
      <w:r>
        <w:rPr>
          <w:rFonts w:ascii="Calibri" w:hAnsi="Calibri"/>
          <w:sz w:val="21"/>
        </w:rPr>
        <w:t xml:space="preserve"> now strips the variable per test, so the suite is insulated either way — but do not put it back in the invocation.</w:t>
      </w:r>
    </w:p>
    <w:p>
      <w:pPr>
        <w:pStyle w:val="Heading3"/>
        <w:keepNext/>
      </w:pPr>
      <w:r>
        <w:rPr>
          <w:rFonts w:ascii="Calibri" w:hAnsi="Calibri"/>
          <w:color w:val="5980A6"/>
        </w:rPr>
        <w:t>The self-test</w:t>
      </w:r>
    </w:p>
    <w:p>
      <w:pPr>
        <w:spacing w:after="140"/>
      </w:pPr>
      <w:r>
        <w:rPr>
          <w:rFonts w:ascii="Consolas" w:hAnsi="Consolas"/>
          <w:color w:val="3F6288"/>
          <w:sz w:val="20"/>
        </w:rPr>
        <w:t>licensing.selftest()</w:t>
      </w:r>
      <w:r>
        <w:rPr>
          <w:rFonts w:ascii="Calibri" w:hAnsi="Calibri"/>
          <w:sz w:val="21"/>
        </w:rPr>
        <w:t xml:space="preserve"> verifies the committed test vector in </w:t>
      </w:r>
      <w:r>
        <w:rPr>
          <w:rFonts w:ascii="Consolas" w:hAnsi="Consolas"/>
          <w:color w:val="3F6288"/>
          <w:sz w:val="20"/>
        </w:rPr>
        <w:t>licensing/testdata/</w:t>
      </w:r>
      <w:r>
        <w:rPr>
          <w:rFonts w:ascii="Calibri" w:hAnsi="Calibri"/>
          <w:sz w:val="21"/>
        </w:rPr>
        <w:t xml:space="preserve">. Called by </w:t>
      </w:r>
      <w:r>
        <w:rPr>
          <w:rFonts w:ascii="Consolas" w:hAnsi="Consolas"/>
          <w:color w:val="3F6288"/>
          <w:sz w:val="20"/>
        </w:rPr>
        <w:t>main.py --selftest</w:t>
      </w:r>
      <w:r>
        <w:rPr>
          <w:rFonts w:ascii="Calibri" w:hAnsi="Calibri"/>
          <w:sz w:val="21"/>
        </w:rPr>
        <w:t xml:space="preserve"> (via </w:t>
      </w:r>
      <w:r>
        <w:rPr>
          <w:rFonts w:ascii="Consolas" w:hAnsi="Consolas"/>
          <w:color w:val="3F6288"/>
          <w:sz w:val="20"/>
        </w:rPr>
        <w:t>PRISM_SELFTEST</w:t>
      </w:r>
      <w:r>
        <w:rPr>
          <w:rFonts w:ascii="Calibri" w:hAnsi="Calibri"/>
          <w:sz w:val="21"/>
        </w:rPr>
        <w:t>), which also proves a packaged build is whole: every bundled resource present.</w:t>
      </w:r>
    </w:p>
    <w:p>
      <w:pPr>
        <w:pStyle w:val="Heading2"/>
        <w:keepNext/>
      </w:pPr>
      <w:r>
        <w:rPr>
          <w:rFonts w:ascii="Calibri" w:hAnsi="Calibri"/>
          <w:color w:val="3F6288"/>
        </w:rPr>
        <w:t>5.12 Threat model — what this does and does not stop</w:t>
      </w:r>
    </w:p>
    <w:p>
      <w:pPr>
        <w:spacing w:after="140"/>
      </w:pPr>
      <w:r>
        <w:rPr>
          <w:rFonts w:ascii="Calibri" w:hAnsi="Calibri"/>
          <w:sz w:val="21"/>
        </w:rPr>
        <w:t>Stated plainly, because a maintainer needs to know which complaints are bugs and which are the design.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Attack</w:t>
            </w:r>
          </w:p>
        </w:tc>
        <w:tc>
          <w:tcPr>
            <w:tcW w:type="dxa" w:w="3168"/>
            <w:shd w:val="clear" w:color="auto" w:fill="E4EBF2"/>
          </w:tcPr>
          <w:p>
            <w:pPr>
              <w:spacing w:before="40" w:after="40"/>
            </w:pPr>
            <w:r/>
            <w:r>
              <w:rPr>
                <w:rFonts w:ascii="Calibri" w:hAnsi="Calibri"/>
                <w:b/>
                <w:color w:val="3F6288"/>
                <w:sz w:val="19"/>
              </w:rPr>
              <w:t>Stopped?</w:t>
            </w:r>
          </w:p>
        </w:tc>
        <w:tc>
          <w:tcPr>
            <w:tcW w:type="dxa" w:w="3168"/>
            <w:shd w:val="clear" w:color="auto" w:fill="E4EBF2"/>
          </w:tcPr>
          <w:p>
            <w:pPr>
              <w:spacing w:before="40" w:after="40"/>
            </w:pPr>
            <w:r/>
            <w:r>
              <w:rPr>
                <w:rFonts w:ascii="Calibri" w:hAnsi="Calibri"/>
                <w:b/>
                <w:color w:val="3F6288"/>
                <w:sz w:val="19"/>
              </w:rPr>
              <w:t>By what</w:t>
            </w:r>
          </w:p>
        </w:tc>
      </w:tr>
      <w:tr>
        <w:tc>
          <w:tcPr>
            <w:tcW w:type="dxa" w:w="3168"/>
          </w:tcPr>
          <w:p>
            <w:pPr>
              <w:spacing w:before="40" w:after="40"/>
            </w:pPr>
            <w:r/>
            <w:r>
              <w:rPr>
                <w:rFonts w:ascii="Calibri" w:hAnsi="Calibri"/>
                <w:sz w:val="19"/>
              </w:rPr>
              <w:t>Sharing a key across many machines</w:t>
            </w:r>
          </w:p>
        </w:tc>
        <w:tc>
          <w:tcPr>
            <w:tcW w:type="dxa" w:w="3168"/>
          </w:tcPr>
          <w:p>
            <w:pPr>
              <w:spacing w:before="40" w:after="40"/>
            </w:pPr>
            <w:r/>
            <w:r>
              <w:rPr>
                <w:rFonts w:ascii="Calibri" w:hAnsi="Calibri"/>
                <w:sz w:val="19"/>
              </w:rPr>
              <w:t>Yes</w:t>
            </w:r>
          </w:p>
        </w:tc>
        <w:tc>
          <w:tcPr>
            <w:tcW w:type="dxa" w:w="3168"/>
          </w:tcPr>
          <w:p>
            <w:pPr>
              <w:spacing w:before="40" w:after="40"/>
            </w:pPr>
            <w:r/>
            <w:r>
              <w:rPr>
                <w:rFonts w:ascii="Calibri" w:hAnsi="Calibri"/>
                <w:sz w:val="19"/>
              </w:rPr>
              <w:t>Seat counting on the device fingerprint</w:t>
            </w:r>
          </w:p>
        </w:tc>
      </w:tr>
      <w:tr>
        <w:tc>
          <w:tcPr>
            <w:tcW w:type="dxa" w:w="3168"/>
          </w:tcPr>
          <w:p>
            <w:pPr>
              <w:spacing w:before="40" w:after="40"/>
            </w:pPr>
            <w:r/>
            <w:r>
              <w:rPr>
                <w:rFonts w:ascii="Calibri" w:hAnsi="Calibri"/>
                <w:sz w:val="19"/>
              </w:rPr>
              <w:t xml:space="preserve">Editing </w:t>
            </w:r>
            <w:r>
              <w:rPr>
                <w:rFonts w:ascii="Consolas" w:hAnsi="Consolas"/>
                <w:color w:val="3F6288"/>
                <w:sz w:val="18"/>
              </w:rPr>
              <w:t>license.json</w:t>
            </w:r>
            <w:r>
              <w:rPr>
                <w:rFonts w:ascii="Calibri" w:hAnsi="Calibri"/>
                <w:sz w:val="19"/>
              </w:rPr>
              <w:t xml:space="preserve"> to extend the date</w:t>
            </w:r>
          </w:p>
        </w:tc>
        <w:tc>
          <w:tcPr>
            <w:tcW w:type="dxa" w:w="3168"/>
          </w:tcPr>
          <w:p>
            <w:pPr>
              <w:spacing w:before="40" w:after="40"/>
            </w:pPr>
            <w:r/>
            <w:r>
              <w:rPr>
                <w:rFonts w:ascii="Calibri" w:hAnsi="Calibri"/>
                <w:sz w:val="19"/>
              </w:rPr>
              <w:t>Yes</w:t>
            </w:r>
          </w:p>
        </w:tc>
        <w:tc>
          <w:tcPr>
            <w:tcW w:type="dxa" w:w="3168"/>
          </w:tcPr>
          <w:p>
            <w:pPr>
              <w:spacing w:before="40" w:after="40"/>
            </w:pPr>
            <w:r/>
            <w:r>
              <w:rPr>
                <w:rFonts w:ascii="Calibri" w:hAnsi="Calibri"/>
                <w:sz w:val="19"/>
              </w:rPr>
              <w:t>Ed25519 signature over the claims, verified every read</w:t>
            </w:r>
          </w:p>
        </w:tc>
      </w:tr>
      <w:tr>
        <w:tc>
          <w:tcPr>
            <w:tcW w:type="dxa" w:w="3168"/>
          </w:tcPr>
          <w:p>
            <w:pPr>
              <w:spacing w:before="40" w:after="40"/>
            </w:pPr>
            <w:r/>
            <w:r>
              <w:rPr>
                <w:rFonts w:ascii="Calibri" w:hAnsi="Calibri"/>
                <w:sz w:val="19"/>
              </w:rPr>
              <w:t xml:space="preserve">Copying </w:t>
            </w:r>
            <w:r>
              <w:rPr>
                <w:rFonts w:ascii="Consolas" w:hAnsi="Consolas"/>
                <w:color w:val="3F6288"/>
                <w:sz w:val="18"/>
              </w:rPr>
              <w:t>~/.prism</w:t>
            </w:r>
            <w:r>
              <w:rPr>
                <w:rFonts w:ascii="Calibri" w:hAnsi="Calibri"/>
                <w:sz w:val="19"/>
              </w:rPr>
              <w:t xml:space="preserve"> to another machine</w:t>
            </w:r>
          </w:p>
        </w:tc>
        <w:tc>
          <w:tcPr>
            <w:tcW w:type="dxa" w:w="3168"/>
          </w:tcPr>
          <w:p>
            <w:pPr>
              <w:spacing w:before="40" w:after="40"/>
            </w:pPr>
            <w:r/>
            <w:r>
              <w:rPr>
                <w:rFonts w:ascii="Calibri" w:hAnsi="Calibri"/>
                <w:sz w:val="19"/>
              </w:rPr>
              <w:t>Yes</w:t>
            </w:r>
          </w:p>
        </w:tc>
        <w:tc>
          <w:tcPr>
            <w:tcW w:type="dxa" w:w="3168"/>
          </w:tcPr>
          <w:p>
            <w:pPr>
              <w:spacing w:before="40" w:after="40"/>
            </w:pPr>
            <w:r/>
            <w:r>
              <w:rPr>
                <w:rFonts w:ascii="Calibri" w:hAnsi="Calibri"/>
                <w:sz w:val="19"/>
              </w:rPr>
              <w:t>Claims are device-bound; verification fails</w:t>
            </w:r>
          </w:p>
        </w:tc>
      </w:tr>
      <w:tr>
        <w:tc>
          <w:tcPr>
            <w:tcW w:type="dxa" w:w="3168"/>
          </w:tcPr>
          <w:p>
            <w:pPr>
              <w:spacing w:before="40" w:after="40"/>
            </w:pPr>
            <w:r/>
            <w:r>
              <w:rPr>
                <w:rFonts w:ascii="Calibri" w:hAnsi="Calibri"/>
                <w:sz w:val="19"/>
              </w:rPr>
              <w:t>Winding the system clock back</w:t>
            </w:r>
          </w:p>
        </w:tc>
        <w:tc>
          <w:tcPr>
            <w:tcW w:type="dxa" w:w="3168"/>
          </w:tcPr>
          <w:p>
            <w:pPr>
              <w:spacing w:before="40" w:after="40"/>
            </w:pPr>
            <w:r/>
            <w:r>
              <w:rPr>
                <w:rFonts w:ascii="Calibri" w:hAnsi="Calibri"/>
                <w:sz w:val="19"/>
              </w:rPr>
              <w:t>Mostly</w:t>
            </w:r>
          </w:p>
        </w:tc>
        <w:tc>
          <w:tcPr>
            <w:tcW w:type="dxa" w:w="3168"/>
          </w:tcPr>
          <w:p>
            <w:pPr>
              <w:spacing w:before="40" w:after="40"/>
            </w:pPr>
            <w:r/>
            <w:r>
              <w:rPr>
                <w:rFonts w:ascii="Consolas" w:hAnsi="Consolas"/>
                <w:color w:val="3F6288"/>
                <w:sz w:val="18"/>
              </w:rPr>
              <w:t>clock_rolled_back()</w:t>
            </w:r>
            <w:r>
              <w:rPr>
                <w:rFonts w:ascii="Calibri" w:hAnsi="Calibri"/>
                <w:sz w:val="19"/>
              </w:rPr>
              <w:t xml:space="preserve"> against the stored high-water mark, </w:t>
            </w:r>
            <w:r>
              <w:rPr>
                <w:rFonts w:ascii="Consolas" w:hAnsi="Consolas"/>
                <w:color w:val="3F6288"/>
                <w:sz w:val="18"/>
              </w:rPr>
              <w:t>CLOCK_TOLERANCE = 1 day</w:t>
            </w:r>
          </w:p>
        </w:tc>
      </w:tr>
      <w:tr>
        <w:tc>
          <w:tcPr>
            <w:tcW w:type="dxa" w:w="3168"/>
          </w:tcPr>
          <w:p>
            <w:pPr>
              <w:spacing w:before="40" w:after="40"/>
            </w:pPr>
            <w:r/>
            <w:r>
              <w:rPr>
                <w:rFonts w:ascii="Calibri" w:hAnsi="Calibri"/>
                <w:sz w:val="19"/>
              </w:rPr>
              <w:t xml:space="preserve">Pointing a </w:t>
            </w:r>
            <w:r>
              <w:rPr>
                <w:rFonts w:ascii="Calibri" w:hAnsi="Calibri"/>
                <w:b/>
                <w:sz w:val="19"/>
              </w:rPr>
              <w:t>release build</w:t>
            </w:r>
            <w:r>
              <w:rPr>
                <w:rFonts w:ascii="Calibri" w:hAnsi="Calibri"/>
                <w:sz w:val="19"/>
              </w:rPr>
              <w:t xml:space="preserve"> at a fake server</w:t>
            </w:r>
          </w:p>
        </w:tc>
        <w:tc>
          <w:tcPr>
            <w:tcW w:type="dxa" w:w="3168"/>
          </w:tcPr>
          <w:p>
            <w:pPr>
              <w:spacing w:before="40" w:after="40"/>
            </w:pPr>
            <w:r/>
            <w:r>
              <w:rPr>
                <w:rFonts w:ascii="Calibri" w:hAnsi="Calibri"/>
                <w:sz w:val="19"/>
              </w:rPr>
              <w:t>Yes</w:t>
            </w:r>
          </w:p>
        </w:tc>
        <w:tc>
          <w:tcPr>
            <w:tcW w:type="dxa" w:w="3168"/>
          </w:tcPr>
          <w:p>
            <w:pPr>
              <w:spacing w:before="40" w:after="40"/>
            </w:pPr>
            <w:r/>
            <w:r>
              <w:rPr>
                <w:rFonts w:ascii="Consolas" w:hAnsi="Consolas"/>
                <w:color w:val="3F6288"/>
                <w:sz w:val="18"/>
              </w:rPr>
              <w:t>PRISM_LICENSE_SERVER</w:t>
            </w:r>
            <w:r>
              <w:rPr>
                <w:rFonts w:ascii="Calibri" w:hAnsi="Calibri"/>
                <w:sz w:val="19"/>
              </w:rPr>
              <w:t xml:space="preserve"> honoured from source only</w:t>
            </w:r>
          </w:p>
        </w:tc>
      </w:tr>
      <w:tr>
        <w:tc>
          <w:tcPr>
            <w:tcW w:type="dxa" w:w="3168"/>
          </w:tcPr>
          <w:p>
            <w:pPr>
              <w:spacing w:before="40" w:after="40"/>
            </w:pPr>
            <w:r/>
            <w:r>
              <w:rPr>
                <w:rFonts w:ascii="Calibri" w:hAnsi="Calibri"/>
                <w:sz w:val="19"/>
              </w:rPr>
              <w:t xml:space="preserve">Pointing a </w:t>
            </w:r>
            <w:r>
              <w:rPr>
                <w:rFonts w:ascii="Calibri" w:hAnsi="Calibri"/>
                <w:b/>
                <w:sz w:val="19"/>
              </w:rPr>
              <w:t>source checkout</w:t>
            </w:r>
            <w:r>
              <w:rPr>
                <w:rFonts w:ascii="Calibri" w:hAnsi="Calibri"/>
                <w:sz w:val="19"/>
              </w:rPr>
              <w:t xml:space="preserve"> at a fake server</w:t>
            </w:r>
          </w:p>
        </w:tc>
        <w:tc>
          <w:tcPr>
            <w:tcW w:type="dxa" w:w="3168"/>
          </w:tcPr>
          <w:p>
            <w:pPr>
              <w:spacing w:before="40" w:after="40"/>
            </w:pPr>
            <w:r/>
            <w:r>
              <w:rPr>
                <w:rFonts w:ascii="Calibri" w:hAnsi="Calibri"/>
                <w:b/>
                <w:sz w:val="19"/>
              </w:rPr>
              <w:t>No</w:t>
            </w:r>
          </w:p>
        </w:tc>
        <w:tc>
          <w:tcPr>
            <w:tcW w:type="dxa" w:w="3168"/>
          </w:tcPr>
          <w:p>
            <w:pPr>
              <w:spacing w:before="40" w:after="40"/>
            </w:pPr>
            <w:r/>
            <w:r>
              <w:rPr>
                <w:rFonts w:ascii="Calibri" w:hAnsi="Calibri"/>
                <w:sz w:val="19"/>
              </w:rPr>
              <w:t>Deliberate — that is the dev hatch</w:t>
            </w:r>
          </w:p>
        </w:tc>
      </w:tr>
      <w:tr>
        <w:tc>
          <w:tcPr>
            <w:tcW w:type="dxa" w:w="3168"/>
          </w:tcPr>
          <w:p>
            <w:pPr>
              <w:spacing w:before="40" w:after="40"/>
            </w:pPr>
            <w:r/>
            <w:r>
              <w:rPr>
                <w:rFonts w:ascii="Calibri" w:hAnsi="Calibri"/>
                <w:sz w:val="19"/>
              </w:rPr>
              <w:t>Patching the Python to skip the gate</w:t>
            </w:r>
          </w:p>
        </w:tc>
        <w:tc>
          <w:tcPr>
            <w:tcW w:type="dxa" w:w="3168"/>
          </w:tcPr>
          <w:p>
            <w:pPr>
              <w:spacing w:before="40" w:after="40"/>
            </w:pPr>
            <w:r/>
            <w:r>
              <w:rPr>
                <w:rFonts w:ascii="Calibri" w:hAnsi="Calibri"/>
                <w:b/>
                <w:sz w:val="19"/>
              </w:rPr>
              <w:t>No</w:t>
            </w:r>
          </w:p>
        </w:tc>
        <w:tc>
          <w:tcPr>
            <w:tcW w:type="dxa" w:w="3168"/>
          </w:tcPr>
          <w:p>
            <w:pPr>
              <w:spacing w:before="40" w:after="40"/>
            </w:pPr>
            <w:r/>
            <w:r>
              <w:rPr>
                <w:rFonts w:ascii="Calibri" w:hAnsi="Calibri"/>
                <w:sz w:val="19"/>
              </w:rPr>
              <w:t>It is Python on the customer's machine. This design does not pretend otherwise</w:t>
            </w:r>
          </w:p>
        </w:tc>
      </w:tr>
      <w:tr>
        <w:tc>
          <w:tcPr>
            <w:tcW w:type="dxa" w:w="3168"/>
          </w:tcPr>
          <w:p>
            <w:pPr>
              <w:spacing w:before="40" w:after="40"/>
            </w:pPr>
            <w:r/>
            <w:r>
              <w:rPr>
                <w:rFonts w:ascii="Calibri" w:hAnsi="Calibri"/>
                <w:sz w:val="19"/>
              </w:rPr>
              <w:t>Exceeding a daily allowance while offline</w:t>
            </w:r>
          </w:p>
        </w:tc>
        <w:tc>
          <w:tcPr>
            <w:tcW w:type="dxa" w:w="3168"/>
          </w:tcPr>
          <w:p>
            <w:pPr>
              <w:spacing w:before="40" w:after="40"/>
            </w:pPr>
            <w:r/>
            <w:r>
              <w:rPr>
                <w:rFonts w:ascii="Calibri" w:hAnsi="Calibri"/>
                <w:sz w:val="19"/>
              </w:rPr>
              <w:t>Bounded, not stopped</w:t>
            </w:r>
          </w:p>
        </w:tc>
        <w:tc>
          <w:tcPr>
            <w:tcW w:type="dxa" w:w="3168"/>
          </w:tcPr>
          <w:p>
            <w:pPr>
              <w:spacing w:before="40" w:after="40"/>
            </w:pPr>
            <w:r/>
            <w:r>
              <w:rPr>
                <w:rFonts w:ascii="Calibri" w:hAnsi="Calibri"/>
                <w:sz w:val="19"/>
              </w:rPr>
              <w:t xml:space="preserve">The signed </w:t>
            </w:r>
            <w:r>
              <w:rPr>
                <w:rFonts w:ascii="Consolas" w:hAnsi="Consolas"/>
                <w:color w:val="3F6288"/>
                <w:sz w:val="18"/>
              </w:rPr>
              <w:t>off</w:t>
            </w:r>
            <w:r>
              <w:rPr>
                <w:rFonts w:ascii="Calibri" w:hAnsi="Calibri"/>
                <w:sz w:val="19"/>
              </w:rPr>
              <w:t xml:space="preserve"> window (default 1 hour). A local counter would look like a fix and would not be one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There is no offline fallback for a first authorisation.</w:t>
      </w:r>
      <w:r>
        <w:rPr>
          <w:rFonts w:ascii="Calibri" w:hAnsi="Calibri"/>
          <w:color w:val="4A5057"/>
          <w:sz w:val="21"/>
        </w:rPr>
        <w:t xml:space="preserve"> If the licence server cannot be reached and no lease covers the action, the answer is no. </w:t>
      </w:r>
      <w:r>
        <w:rPr>
          <w:rFonts w:ascii="Consolas" w:hAnsi="Consolas"/>
          <w:color w:val="3F6288"/>
          <w:sz w:val="20"/>
        </w:rPr>
        <w:t>LICENSING.md</w:t>
      </w:r>
      <w:r>
        <w:rPr>
          <w:rFonts w:ascii="Calibri" w:hAnsi="Calibri"/>
          <w:color w:val="4A5057"/>
          <w:sz w:val="21"/>
        </w:rPr>
        <w:t xml:space="preserve"> argues why that trade is worth making.</w:t>
      </w:r>
    </w:p>
    <w:p>
      <w:r>
        <w:br w:type="page"/>
      </w:r>
    </w:p>
    <w:p>
      <w:pPr>
        <w:pStyle w:val="Heading1"/>
        <w:keepNext/>
      </w:pPr>
      <w:r>
        <w:rPr>
          <w:rFonts w:ascii="Calibri" w:hAnsi="Calibri"/>
          <w:color w:val="3F6288"/>
        </w:rPr>
        <w:t>Add-on Subsystems</w:t>
      </w:r>
    </w:p>
    <w:p>
      <w:pPr>
        <w:spacing w:after="140"/>
      </w:pPr>
      <w:r>
        <w:rPr>
          <w:rFonts w:ascii="Calibri" w:hAnsi="Calibri"/>
          <w:sz w:val="21"/>
        </w:rPr>
        <w:t xml:space="preserve">Each add-on is: a rail entry (with a padlock when unlicensed) → a licence check → a dialog or panel → one or more </w:t>
      </w:r>
      <w:r>
        <w:rPr>
          <w:rFonts w:ascii="Consolas" w:hAnsi="Consolas"/>
          <w:color w:val="3F6288"/>
          <w:sz w:val="20"/>
        </w:rPr>
        <w:t>QThread</w:t>
      </w:r>
      <w:r>
        <w:rPr>
          <w:rFonts w:ascii="Calibri" w:hAnsi="Calibri"/>
          <w:sz w:val="21"/>
        </w:rPr>
        <w:t xml:space="preserve"> workers → engine modules in </w:t>
      </w:r>
      <w:r>
        <w:rPr>
          <w:rFonts w:ascii="Consolas" w:hAnsi="Consolas"/>
          <w:color w:val="3F6288"/>
          <w:sz w:val="20"/>
        </w:rPr>
        <w:t>prism_terminal/core</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Add-on</w:t>
            </w:r>
          </w:p>
        </w:tc>
        <w:tc>
          <w:tcPr>
            <w:tcW w:type="dxa" w:w="2376"/>
            <w:shd w:val="clear" w:color="auto" w:fill="E4EBF2"/>
          </w:tcPr>
          <w:p>
            <w:pPr>
              <w:spacing w:before="40" w:after="40"/>
            </w:pPr>
            <w:r/>
            <w:r>
              <w:rPr>
                <w:rFonts w:ascii="Calibri" w:hAnsi="Calibri"/>
                <w:b/>
                <w:color w:val="3F6288"/>
                <w:sz w:val="19"/>
              </w:rPr>
              <w:t>Feature key</w:t>
            </w:r>
          </w:p>
        </w:tc>
        <w:tc>
          <w:tcPr>
            <w:tcW w:type="dxa" w:w="2376"/>
            <w:shd w:val="clear" w:color="auto" w:fill="E4EBF2"/>
          </w:tcPr>
          <w:p>
            <w:pPr>
              <w:spacing w:before="40" w:after="40"/>
            </w:pPr>
            <w:r/>
            <w:r>
              <w:rPr>
                <w:rFonts w:ascii="Calibri" w:hAnsi="Calibri"/>
                <w:b/>
                <w:color w:val="3F6288"/>
                <w:sz w:val="19"/>
              </w:rPr>
              <w:t>Rail group</w:t>
            </w:r>
          </w:p>
        </w:tc>
        <w:tc>
          <w:tcPr>
            <w:tcW w:type="dxa" w:w="2376"/>
            <w:shd w:val="clear" w:color="auto" w:fill="E4EBF2"/>
          </w:tcPr>
          <w:p>
            <w:pPr>
              <w:spacing w:before="40" w:after="40"/>
            </w:pPr>
            <w:r/>
            <w:r>
              <w:rPr>
                <w:rFonts w:ascii="Calibri" w:hAnsi="Calibri"/>
                <w:b/>
                <w:color w:val="3F6288"/>
                <w:sz w:val="19"/>
              </w:rPr>
              <w:t>Verified against real customer data?</w:t>
            </w:r>
          </w:p>
        </w:tc>
      </w:tr>
      <w:tr>
        <w:tc>
          <w:tcPr>
            <w:tcW w:type="dxa" w:w="2376"/>
          </w:tcPr>
          <w:p>
            <w:pPr>
              <w:spacing w:before="40" w:after="40"/>
            </w:pPr>
            <w:r/>
            <w:r>
              <w:rPr>
                <w:rFonts w:ascii="Calibri" w:hAnsi="Calibri"/>
                <w:color w:val="3F6288"/>
                <w:sz w:val="19"/>
                <w:u w:val="single"/>
              </w:rPr>
              <w:t>Email automation</w:t>
            </w:r>
          </w:p>
        </w:tc>
        <w:tc>
          <w:tcPr>
            <w:tcW w:type="dxa" w:w="2376"/>
          </w:tcPr>
          <w:p>
            <w:pPr>
              <w:spacing w:before="40" w:after="40"/>
            </w:pPr>
            <w:r/>
            <w:r>
              <w:rPr>
                <w:rFonts w:ascii="Consolas" w:hAnsi="Consolas"/>
                <w:color w:val="3F6288"/>
                <w:sz w:val="18"/>
              </w:rPr>
              <w:t>inbox</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Reading: yes. Sending &amp; PO: no</w:t>
            </w:r>
          </w:p>
        </w:tc>
      </w:tr>
      <w:tr>
        <w:tc>
          <w:tcPr>
            <w:tcW w:type="dxa" w:w="2376"/>
          </w:tcPr>
          <w:p>
            <w:pPr>
              <w:spacing w:before="40" w:after="40"/>
            </w:pPr>
            <w:r/>
            <w:r>
              <w:rPr>
                <w:rFonts w:ascii="Calibri" w:hAnsi="Calibri"/>
                <w:color w:val="3F6288"/>
                <w:sz w:val="19"/>
                <w:u w:val="single"/>
              </w:rPr>
              <w:t>BOQ</w:t>
            </w:r>
          </w:p>
        </w:tc>
        <w:tc>
          <w:tcPr>
            <w:tcW w:type="dxa" w:w="2376"/>
          </w:tcPr>
          <w:p>
            <w:pPr>
              <w:spacing w:before="40" w:after="40"/>
            </w:pPr>
            <w:r/>
            <w:r>
              <w:rPr>
                <w:rFonts w:ascii="Consolas" w:hAnsi="Consolas"/>
                <w:color w:val="3F6288"/>
                <w:sz w:val="18"/>
              </w:rPr>
              <w:t>boq</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Partially</w:t>
            </w:r>
          </w:p>
        </w:tc>
      </w:tr>
      <w:tr>
        <w:tc>
          <w:tcPr>
            <w:tcW w:type="dxa" w:w="2376"/>
          </w:tcPr>
          <w:p>
            <w:pPr>
              <w:spacing w:before="40" w:after="40"/>
            </w:pPr>
            <w:r/>
            <w:r>
              <w:rPr>
                <w:rFonts w:ascii="Calibri" w:hAnsi="Calibri"/>
                <w:color w:val="3F6288"/>
                <w:sz w:val="19"/>
                <w:u w:val="single"/>
              </w:rPr>
              <w:t>Gerber</w:t>
            </w:r>
          </w:p>
        </w:tc>
        <w:tc>
          <w:tcPr>
            <w:tcW w:type="dxa" w:w="2376"/>
          </w:tcPr>
          <w:p>
            <w:pPr>
              <w:spacing w:before="40" w:after="40"/>
            </w:pPr>
            <w:r/>
            <w:r>
              <w:rPr>
                <w:rFonts w:ascii="Calibri" w:hAnsi="Calibri"/>
                <w:i/>
                <w:sz w:val="19"/>
              </w:rPr>
              <w:t>(engine done, GUI in progress)</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Yes — customer's own check sheet</w:t>
            </w:r>
          </w:p>
        </w:tc>
      </w:tr>
      <w:tr>
        <w:tc>
          <w:tcPr>
            <w:tcW w:type="dxa" w:w="2376"/>
          </w:tcPr>
          <w:p>
            <w:pPr>
              <w:spacing w:before="40" w:after="40"/>
            </w:pPr>
            <w:r/>
            <w:r>
              <w:rPr>
                <w:rFonts w:ascii="Calibri" w:hAnsi="Calibri"/>
                <w:color w:val="3F6288"/>
                <w:sz w:val="19"/>
                <w:u w:val="single"/>
              </w:rPr>
              <w:t>Email blast</w:t>
            </w:r>
          </w:p>
        </w:tc>
        <w:tc>
          <w:tcPr>
            <w:tcW w:type="dxa" w:w="2376"/>
          </w:tcPr>
          <w:p>
            <w:pPr>
              <w:spacing w:before="40" w:after="40"/>
            </w:pPr>
            <w:r/>
            <w:r>
              <w:rPr>
                <w:rFonts w:ascii="Consolas" w:hAnsi="Consolas"/>
                <w:color w:val="3F6288"/>
                <w:sz w:val="18"/>
              </w:rPr>
              <w:t>email</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Yes</w:t>
            </w:r>
          </w:p>
        </w:tc>
      </w:tr>
      <w:tr>
        <w:tc>
          <w:tcPr>
            <w:tcW w:type="dxa" w:w="2376"/>
          </w:tcPr>
          <w:p>
            <w:pPr>
              <w:spacing w:before="40" w:after="40"/>
            </w:pPr>
            <w:r/>
            <w:r>
              <w:rPr>
                <w:rFonts w:ascii="Calibri" w:hAnsi="Calibri"/>
                <w:color w:val="3F6288"/>
                <w:sz w:val="19"/>
                <w:u w:val="single"/>
              </w:rPr>
              <w:t>Reel / Studio</w:t>
            </w:r>
          </w:p>
        </w:tc>
        <w:tc>
          <w:tcPr>
            <w:tcW w:type="dxa" w:w="2376"/>
          </w:tcPr>
          <w:p>
            <w:pPr>
              <w:spacing w:before="40" w:after="40"/>
            </w:pPr>
            <w:r/>
            <w:r>
              <w:rPr>
                <w:rFonts w:ascii="Consolas" w:hAnsi="Consolas"/>
                <w:color w:val="3F6288"/>
                <w:sz w:val="18"/>
              </w:rPr>
              <w:t>reel</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Yes</w:t>
            </w:r>
          </w:p>
        </w:tc>
      </w:tr>
      <w:tr>
        <w:tc>
          <w:tcPr>
            <w:tcW w:type="dxa" w:w="2376"/>
          </w:tcPr>
          <w:p>
            <w:pPr>
              <w:spacing w:before="40" w:after="40"/>
            </w:pPr>
            <w:r/>
            <w:r>
              <w:rPr>
                <w:rFonts w:ascii="Calibri" w:hAnsi="Calibri"/>
                <w:sz w:val="19"/>
              </w:rPr>
              <w:t>BOM &amp; Stock</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Not built</w:t>
            </w:r>
            <w:r>
              <w:rPr>
                <w:rFonts w:ascii="Calibri" w:hAnsi="Calibri"/>
                <w:sz w:val="19"/>
              </w:rPr>
              <w:t xml:space="preserve"> — visibly </w:t>
            </w:r>
            <w:r>
              <w:rPr>
                <w:rFonts w:ascii="Calibri" w:hAnsi="Calibri"/>
                <w:i/>
                <w:sz w:val="19"/>
              </w:rPr>
              <w:t>coming soon</w:t>
            </w:r>
            <w:r>
              <w:rPr>
                <w:rFonts w:ascii="Calibri" w:hAnsi="Calibri"/>
                <w:sz w:val="19"/>
              </w:rPr>
              <w:t>, disabled on purpose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a disabled shelf entry is deliberate:</w:t>
      </w:r>
      <w:r>
        <w:rPr>
          <w:rFonts w:ascii="Calibri" w:hAnsi="Calibri"/>
          <w:color w:val="4A5057"/>
          <w:sz w:val="21"/>
        </w:rPr>
        <w:t xml:space="preserve"> a shelf that looks like a product line is worth more in a demo than an empty gap.</w:t>
      </w:r>
    </w:p>
    <w:p>
      <w:pPr>
        <w:pStyle w:val="Heading2"/>
        <w:keepNext/>
      </w:pPr>
      <w:r>
        <w:rPr>
          <w:rFonts w:ascii="Calibri" w:hAnsi="Calibri"/>
          <w:color w:val="3F6288"/>
        </w:rPr>
        <w:t>6.1 Email automation (inbox)</w:t>
      </w:r>
    </w:p>
    <w:p>
      <w:pPr>
        <w:spacing w:after="140"/>
      </w:pPr>
      <w:r>
        <w:rPr>
          <w:rFonts w:ascii="Calibri" w:hAnsi="Calibri"/>
          <w:b/>
          <w:sz w:val="21"/>
        </w:rPr>
        <w:t>The one used every day, and the reason the app gets opened at all.</w:t>
      </w:r>
    </w:p>
    <w:p>
      <w:pPr>
        <w:spacing w:after="140"/>
      </w:pPr>
      <w:r>
        <w:rPr>
          <w:rFonts w:ascii="Calibri" w:hAnsi="Calibri"/>
          <w:sz w:val="21"/>
        </w:rPr>
        <w:t>Built with a spring manufacturer at GIDC, Vadodara; grown to office scale — several mailboxes, one shared register — after a second firm described exactly that.</w:t>
      </w:r>
    </w:p>
    <w:p>
      <w:pPr>
        <w:pStyle w:val="Heading3"/>
        <w:keepNext/>
      </w:pPr>
      <w:r>
        <w:rPr>
          <w:rFonts w:ascii="Calibri" w:hAnsi="Calibri"/>
          <w:color w:val="5980A6"/>
        </w:rPr>
        <w:t>Files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Layer</w:t>
            </w:r>
          </w:p>
        </w:tc>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r>
      <w:tr>
        <w:tc>
          <w:tcPr>
            <w:tcW w:type="dxa" w:w="3168"/>
          </w:tcPr>
          <w:p>
            <w:pPr>
              <w:spacing w:before="40" w:after="40"/>
            </w:pPr>
            <w:r/>
            <w:r>
              <w:rPr>
                <w:rFonts w:ascii="Calibri" w:hAnsi="Calibri"/>
                <w:sz w:val="19"/>
              </w:rPr>
              <w:t>Screen</w:t>
            </w:r>
          </w:p>
        </w:tc>
        <w:tc>
          <w:tcPr>
            <w:tcW w:type="dxa" w:w="3168"/>
          </w:tcPr>
          <w:p>
            <w:pPr>
              <w:spacing w:before="40" w:after="40"/>
            </w:pPr>
            <w:r/>
            <w:r>
              <w:rPr>
                <w:rFonts w:ascii="Consolas" w:hAnsi="Consolas"/>
                <w:color w:val="3F6288"/>
                <w:sz w:val="18"/>
              </w:rPr>
              <w:t>dialogs/inquiry_dialog.py</w:t>
            </w:r>
          </w:p>
        </w:tc>
        <w:tc>
          <w:tcPr>
            <w:tcW w:type="dxa" w:w="3168"/>
          </w:tcPr>
          <w:p>
            <w:pPr>
              <w:spacing w:before="40" w:after="40"/>
            </w:pPr>
            <w:r/>
            <w:r>
              <w:rPr>
                <w:rFonts w:ascii="Calibri" w:hAnsi="Calibri"/>
                <w:sz w:val="19"/>
              </w:rPr>
              <w:t>2,618</w:t>
            </w:r>
          </w:p>
        </w:tc>
      </w:tr>
      <w:tr>
        <w:tc>
          <w:tcPr>
            <w:tcW w:type="dxa" w:w="3168"/>
          </w:tcPr>
          <w:p>
            <w:pPr>
              <w:spacing w:before="40" w:after="40"/>
            </w:pPr>
            <w:r/>
            <w:r>
              <w:rPr>
                <w:rFonts w:ascii="Calibri" w:hAnsi="Calibri"/>
                <w:sz w:val="19"/>
              </w:rPr>
              <w:t>Setup</w:t>
            </w:r>
          </w:p>
        </w:tc>
        <w:tc>
          <w:tcPr>
            <w:tcW w:type="dxa" w:w="3168"/>
          </w:tcPr>
          <w:p>
            <w:pPr>
              <w:spacing w:before="40" w:after="40"/>
            </w:pPr>
            <w:r/>
            <w:r>
              <w:rPr>
                <w:rFonts w:ascii="Consolas" w:hAnsi="Consolas"/>
                <w:color w:val="3F6288"/>
                <w:sz w:val="18"/>
              </w:rPr>
              <w:t>dialogs/inquiry_setup_dialog.py</w:t>
            </w:r>
          </w:p>
        </w:tc>
        <w:tc>
          <w:tcPr>
            <w:tcW w:type="dxa" w:w="3168"/>
          </w:tcPr>
          <w:p>
            <w:pPr>
              <w:spacing w:before="40" w:after="40"/>
            </w:pPr>
            <w:r/>
            <w:r>
              <w:rPr>
                <w:rFonts w:ascii="Calibri" w:hAnsi="Calibri"/>
                <w:sz w:val="19"/>
              </w:rPr>
              <w:t>1,013</w:t>
            </w:r>
          </w:p>
        </w:tc>
      </w:tr>
      <w:tr>
        <w:tc>
          <w:tcPr>
            <w:tcW w:type="dxa" w:w="3168"/>
          </w:tcPr>
          <w:p>
            <w:pPr>
              <w:spacing w:before="40" w:after="40"/>
            </w:pPr>
            <w:r/>
            <w:r>
              <w:rPr>
                <w:rFonts w:ascii="Calibri" w:hAnsi="Calibri"/>
                <w:sz w:val="19"/>
              </w:rPr>
              <w:t>Panel</w:t>
            </w:r>
          </w:p>
        </w:tc>
        <w:tc>
          <w:tcPr>
            <w:tcW w:type="dxa" w:w="3168"/>
          </w:tcPr>
          <w:p>
            <w:pPr>
              <w:spacing w:before="40" w:after="40"/>
            </w:pPr>
            <w:r/>
            <w:r>
              <w:rPr>
                <w:rFonts w:ascii="Consolas" w:hAnsi="Consolas"/>
                <w:color w:val="3F6288"/>
                <w:sz w:val="18"/>
              </w:rPr>
              <w:t>widgets/inquiry_panel.py</w:t>
            </w:r>
          </w:p>
        </w:tc>
        <w:tc>
          <w:tcPr>
            <w:tcW w:type="dxa" w:w="3168"/>
          </w:tcPr>
          <w:p>
            <w:pPr>
              <w:spacing w:before="40" w:after="40"/>
            </w:pPr>
            <w:r/>
            <w:r>
              <w:rPr>
                <w:rFonts w:ascii="Calibri" w:hAnsi="Calibri"/>
                <w:sz w:val="19"/>
              </w:rPr>
              <w:t>675</w:t>
            </w:r>
          </w:p>
        </w:tc>
      </w:tr>
      <w:tr>
        <w:tc>
          <w:tcPr>
            <w:tcW w:type="dxa" w:w="3168"/>
          </w:tcPr>
          <w:p>
            <w:pPr>
              <w:spacing w:before="40" w:after="40"/>
            </w:pPr>
            <w:r/>
            <w:r>
              <w:rPr>
                <w:rFonts w:ascii="Calibri" w:hAnsi="Calibri"/>
                <w:sz w:val="19"/>
              </w:rPr>
              <w:t>Table</w:t>
            </w:r>
          </w:p>
        </w:tc>
        <w:tc>
          <w:tcPr>
            <w:tcW w:type="dxa" w:w="3168"/>
          </w:tcPr>
          <w:p>
            <w:pPr>
              <w:spacing w:before="40" w:after="40"/>
            </w:pPr>
            <w:r/>
            <w:r>
              <w:rPr>
                <w:rFonts w:ascii="Consolas" w:hAnsi="Consolas"/>
                <w:color w:val="3F6288"/>
                <w:sz w:val="18"/>
              </w:rPr>
              <w:t>widgets/register_table.py</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Workers</w:t>
            </w:r>
          </w:p>
        </w:tc>
        <w:tc>
          <w:tcPr>
            <w:tcW w:type="dxa" w:w="3168"/>
          </w:tcPr>
          <w:p>
            <w:pPr>
              <w:spacing w:before="40" w:after="40"/>
            </w:pPr>
            <w:r/>
            <w:r>
              <w:rPr>
                <w:rFonts w:ascii="Consolas" w:hAnsi="Consolas"/>
                <w:color w:val="3F6288"/>
                <w:sz w:val="18"/>
              </w:rPr>
              <w:t>InboxCheckWorker</w:t>
            </w:r>
            <w:r>
              <w:rPr>
                <w:rFonts w:ascii="Calibri" w:hAnsi="Calibri"/>
                <w:sz w:val="19"/>
              </w:rPr>
              <w:t xml:space="preserve">, </w:t>
            </w:r>
            <w:r>
              <w:rPr>
                <w:rFonts w:ascii="Consolas" w:hAnsi="Consolas"/>
                <w:color w:val="3F6288"/>
                <w:sz w:val="18"/>
              </w:rPr>
              <w:t>POReadWorker</w:t>
            </w:r>
            <w:r>
              <w:rPr>
                <w:rFonts w:ascii="Calibri" w:hAnsi="Calibri"/>
                <w:sz w:val="19"/>
              </w:rPr>
              <w:t xml:space="preserve">, </w:t>
            </w:r>
            <w:r>
              <w:rPr>
                <w:rFonts w:ascii="Consolas" w:hAnsi="Consolas"/>
                <w:color w:val="3F6288"/>
                <w:sz w:val="18"/>
              </w:rPr>
              <w:t>DraftWorker</w:t>
            </w:r>
            <w:r>
              <w:rPr>
                <w:rFonts w:ascii="Calibri" w:hAnsi="Calibri"/>
                <w:sz w:val="19"/>
              </w:rPr>
              <w:t xml:space="preserve">, </w:t>
            </w:r>
            <w:r>
              <w:rPr>
                <w:rFonts w:ascii="Consolas" w:hAnsi="Consolas"/>
                <w:color w:val="3F6288"/>
                <w:sz w:val="18"/>
              </w:rPr>
              <w:t>SendWorker</w:t>
            </w:r>
            <w:r>
              <w:rPr>
                <w:rFonts w:ascii="Calibri" w:hAnsi="Calibri"/>
                <w:sz w:val="19"/>
              </w:rPr>
              <w:t xml:space="preserve">, </w:t>
            </w:r>
            <w:r>
              <w:rPr>
                <w:rFonts w:ascii="Consolas" w:hAnsi="Consolas"/>
                <w:color w:val="3F6288"/>
                <w:sz w:val="18"/>
              </w:rPr>
              <w:t>InboxVerifyWorker</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inbox</w:t>
            </w:r>
            <w:r>
              <w:rPr>
                <w:rFonts w:ascii="Calibri" w:hAnsi="Calibri"/>
                <w:sz w:val="19"/>
              </w:rPr>
              <w:t xml:space="preserve"> · </w:t>
            </w:r>
            <w:r>
              <w:rPr>
                <w:rFonts w:ascii="Consolas" w:hAnsi="Consolas"/>
                <w:color w:val="3F6288"/>
                <w:sz w:val="18"/>
              </w:rPr>
              <w:t>triage</w:t>
            </w:r>
            <w:r>
              <w:rPr>
                <w:rFonts w:ascii="Calibri" w:hAnsi="Calibri"/>
                <w:sz w:val="19"/>
              </w:rPr>
              <w:t xml:space="preserve"> · </w:t>
            </w:r>
            <w:r>
              <w:rPr>
                <w:rFonts w:ascii="Consolas" w:hAnsi="Consolas"/>
                <w:color w:val="3F6288"/>
                <w:sz w:val="18"/>
              </w:rPr>
              <w:t>register</w:t>
            </w:r>
            <w:r>
              <w:rPr>
                <w:rFonts w:ascii="Calibri" w:hAnsi="Calibri"/>
                <w:sz w:val="19"/>
              </w:rPr>
              <w:t xml:space="preserve"> · </w:t>
            </w:r>
            <w:r>
              <w:rPr>
                <w:rFonts w:ascii="Consolas" w:hAnsi="Consolas"/>
                <w:color w:val="3F6288"/>
                <w:sz w:val="18"/>
              </w:rPr>
              <w:t>quoting</w:t>
            </w:r>
            <w:r>
              <w:rPr>
                <w:rFonts w:ascii="Calibri" w:hAnsi="Calibri"/>
                <w:sz w:val="19"/>
              </w:rPr>
              <w:t xml:space="preserve"> · </w:t>
            </w:r>
            <w:r>
              <w:rPr>
                <w:rFonts w:ascii="Consolas" w:hAnsi="Consolas"/>
                <w:color w:val="3F6288"/>
                <w:sz w:val="18"/>
              </w:rPr>
              <w:t>po</w:t>
            </w:r>
            <w:r>
              <w:rPr>
                <w:rFonts w:ascii="Calibri" w:hAnsi="Calibri"/>
                <w:sz w:val="19"/>
              </w:rPr>
              <w:t xml:space="preserve"> · </w:t>
            </w:r>
            <w:r>
              <w:rPr>
                <w:rFonts w:ascii="Consolas" w:hAnsi="Consolas"/>
                <w:color w:val="3F6288"/>
                <w:sz w:val="18"/>
              </w:rPr>
              <w:t>mailflow</w:t>
            </w:r>
            <w:r>
              <w:rPr>
                <w:rFonts w:ascii="Calibri" w:hAnsi="Calibri"/>
                <w:sz w:val="19"/>
              </w:rPr>
              <w:t xml:space="preserve"> · </w:t>
            </w:r>
            <w:r>
              <w:rPr>
                <w:rFonts w:ascii="Consolas" w:hAnsi="Consolas"/>
                <w:color w:val="3F6288"/>
                <w:sz w:val="18"/>
              </w:rPr>
              <w:t>mailer</w:t>
            </w:r>
            <w:r>
              <w:rPr>
                <w:rFonts w:ascii="Calibri" w:hAnsi="Calibri"/>
                <w:sz w:val="19"/>
              </w:rPr>
              <w:t xml:space="preserve"> · </w:t>
            </w:r>
            <w:r>
              <w:rPr>
                <w:rFonts w:ascii="Consolas" w:hAnsi="Consolas"/>
                <w:color w:val="3F6288"/>
                <w:sz w:val="18"/>
              </w:rPr>
              <w:t>sop</w:t>
            </w:r>
            <w:r>
              <w:rPr>
                <w:rFonts w:ascii="Calibri" w:hAnsi="Calibri"/>
                <w:sz w:val="19"/>
              </w:rPr>
              <w:t xml:space="preserve"> · </w:t>
            </w:r>
            <w:r>
              <w:rPr>
                <w:rFonts w:ascii="Consolas" w:hAnsi="Consolas"/>
                <w:color w:val="3F6288"/>
                <w:sz w:val="18"/>
              </w:rPr>
              <w:t>drafting</w:t>
            </w:r>
          </w:p>
        </w:tc>
        <w:tc>
          <w:tcPr>
            <w:tcW w:type="dxa" w:w="3168"/>
          </w:tcPr>
          <w:p>
            <w:pPr>
              <w:spacing w:before="40" w:after="40"/>
            </w:pPr>
            <w:r/>
            <w:r>
              <w:rPr>
                <w:rFonts w:ascii="Calibri" w:hAnsi="Calibri"/>
                <w:sz w:val="19"/>
              </w:rPr>
              <w:t>4,046</w:t>
            </w:r>
          </w:p>
        </w:tc>
      </w:tr>
      <w:tr>
        <w:tc>
          <w:tcPr>
            <w:tcW w:type="dxa" w:w="3168"/>
          </w:tcPr>
          <w:p>
            <w:pPr>
              <w:spacing w:before="40" w:after="40"/>
            </w:pPr>
            <w:r/>
            <w:r>
              <w:rPr>
                <w:rFonts w:ascii="Calibri" w:hAnsi="Calibri"/>
                <w:sz w:val="19"/>
              </w:rPr>
              <w:t>Read-only views</w:t>
            </w:r>
          </w:p>
        </w:tc>
        <w:tc>
          <w:tcPr>
            <w:tcW w:type="dxa" w:w="3168"/>
          </w:tcPr>
          <w:p>
            <w:pPr>
              <w:spacing w:before="40" w:after="40"/>
            </w:pPr>
            <w:r/>
            <w:r>
              <w:rPr>
                <w:rFonts w:ascii="Consolas" w:hAnsi="Consolas"/>
                <w:color w:val="3F6288"/>
                <w:sz w:val="18"/>
              </w:rPr>
              <w:t>dashboard_data.register_view()</w:t>
            </w:r>
            <w:r>
              <w:rPr>
                <w:rFonts w:ascii="Calibri" w:hAnsi="Calibri"/>
                <w:sz w:val="19"/>
              </w:rPr>
              <w:t xml:space="preserve">, </w:t>
            </w:r>
            <w:r>
              <w:rPr>
                <w:rFonts w:ascii="Consolas" w:hAnsi="Consolas"/>
                <w:color w:val="3F6288"/>
                <w:sz w:val="18"/>
              </w:rPr>
              <w:t>waiting_view()</w:t>
            </w:r>
            <w:r>
              <w:rPr>
                <w:rFonts w:ascii="Calibri" w:hAnsi="Calibri"/>
                <w:sz w:val="19"/>
              </w:rPr>
              <w:t xml:space="preserve">, </w:t>
            </w:r>
            <w:r>
              <w:rPr>
                <w:rFonts w:ascii="Consolas" w:hAnsi="Consolas"/>
                <w:color w:val="3F6288"/>
                <w:sz w:val="18"/>
              </w:rPr>
              <w:t>inquiry_stats()</w:t>
            </w:r>
          </w:p>
        </w:tc>
        <w:tc>
          <w:tcPr>
            <w:tcW w:type="dxa" w:w="3168"/>
          </w:tcPr>
          <w:p>
            <w:pPr>
              <w:spacing w:before="40" w:after="40"/>
            </w:pPr>
            <w:r/>
            <w:r>
              <w:rPr>
                <w:rFonts w:ascii="Calibri" w:hAnsi="Calibri"/>
                <w:sz w:val="19"/>
              </w:rPr>
              <w:t>—</w:t>
            </w:r>
          </w:p>
        </w:tc>
      </w:tr>
    </w:tbl>
    <w:p>
      <w:pPr>
        <w:spacing w:after="80"/>
      </w:pPr>
    </w:p>
    <w:p>
      <w:pPr>
        <w:pStyle w:val="Heading3"/>
        <w:keepNext/>
      </w:pPr>
      <w:r>
        <w:rPr>
          <w:rFonts w:ascii="Calibri" w:hAnsi="Calibri"/>
          <w:color w:val="5980A6"/>
        </w:rPr>
        <w:t>The three phases the screen is built around</w:t>
      </w:r>
    </w:p>
    <w:p>
      <w:pPr>
        <w:spacing w:after="140"/>
      </w:pPr>
      <w:r>
        <w:rPr>
          <w:rFonts w:ascii="Calibri" w:hAnsi="Calibri"/>
          <w:sz w:val="21"/>
        </w:rPr>
        <w:t xml:space="preserve">The tabs are separated because </w:t>
      </w:r>
      <w:r>
        <w:rPr>
          <w:rFonts w:ascii="Calibri" w:hAnsi="Calibri"/>
          <w:b/>
          <w:sz w:val="21"/>
        </w:rPr>
        <w:t>the difference between them is the difference between software you leave running and software you supervise.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Phase</w:t>
            </w:r>
          </w:p>
        </w:tc>
        <w:tc>
          <w:tcPr>
            <w:tcW w:type="dxa" w:w="3168"/>
            <w:shd w:val="clear" w:color="auto" w:fill="E4EBF2"/>
          </w:tcPr>
          <w:p>
            <w:pPr>
              <w:spacing w:before="40" w:after="40"/>
            </w:pPr>
            <w:r/>
            <w:r>
              <w:rPr>
                <w:rFonts w:ascii="Calibri" w:hAnsi="Calibri"/>
                <w:b/>
                <w:color w:val="3F6288"/>
                <w:sz w:val="19"/>
              </w:rPr>
              <w:t>Tabs</w:t>
            </w:r>
          </w:p>
        </w:tc>
        <w:tc>
          <w:tcPr>
            <w:tcW w:type="dxa" w:w="3168"/>
            <w:shd w:val="clear" w:color="auto" w:fill="E4EBF2"/>
          </w:tcPr>
          <w:p>
            <w:pPr>
              <w:spacing w:before="40" w:after="40"/>
            </w:pPr>
            <w:r/>
            <w:r>
              <w:rPr>
                <w:rFonts w:ascii="Calibri" w:hAnsi="Calibri"/>
                <w:b/>
                <w:color w:val="3F6288"/>
                <w:sz w:val="19"/>
              </w:rPr>
              <w:t>Runs how</w:t>
            </w:r>
          </w:p>
        </w:tc>
      </w:tr>
      <w:tr>
        <w:tc>
          <w:tcPr>
            <w:tcW w:type="dxa" w:w="3168"/>
          </w:tcPr>
          <w:p>
            <w:pPr>
              <w:spacing w:before="40" w:after="40"/>
            </w:pPr>
            <w:r/>
            <w:r>
              <w:rPr>
                <w:rFonts w:ascii="Calibri" w:hAnsi="Calibri"/>
                <w:b/>
                <w:sz w:val="19"/>
              </w:rPr>
              <w:t>READ</w:t>
            </w:r>
          </w:p>
        </w:tc>
        <w:tc>
          <w:tcPr>
            <w:tcW w:type="dxa" w:w="3168"/>
          </w:tcPr>
          <w:p>
            <w:pPr>
              <w:spacing w:before="40" w:after="40"/>
            </w:pPr>
            <w:r/>
            <w:r>
              <w:rPr>
                <w:rFonts w:ascii="Calibri" w:hAnsi="Calibri"/>
                <w:sz w:val="19"/>
              </w:rPr>
              <w:t>1 · What arrived</w:t>
            </w:r>
          </w:p>
        </w:tc>
        <w:tc>
          <w:tcPr>
            <w:tcW w:type="dxa" w:w="3168"/>
          </w:tcPr>
          <w:p>
            <w:pPr>
              <w:spacing w:before="40" w:after="40"/>
            </w:pPr>
            <w:r/>
            <w:r>
              <w:rPr>
                <w:rFonts w:ascii="Calibri" w:hAnsi="Calibri"/>
                <w:sz w:val="19"/>
              </w:rPr>
              <w:t xml:space="preserve">On its own. </w:t>
            </w:r>
            <w:r>
              <w:rPr>
                <w:rFonts w:ascii="Calibri" w:hAnsi="Calibri"/>
                <w:b/>
                <w:sz w:val="19"/>
              </w:rPr>
              <w:t>Nothing here can cost anybody money</w:t>
            </w:r>
          </w:p>
        </w:tc>
      </w:tr>
      <w:tr>
        <w:tc>
          <w:tcPr>
            <w:tcW w:type="dxa" w:w="3168"/>
          </w:tcPr>
          <w:p>
            <w:pPr>
              <w:spacing w:before="40" w:after="40"/>
            </w:pPr>
            <w:r/>
            <w:r>
              <w:rPr>
                <w:rFonts w:ascii="Calibri" w:hAnsi="Calibri"/>
                <w:b/>
                <w:sz w:val="19"/>
              </w:rPr>
              <w:t>ANSWER</w:t>
            </w:r>
          </w:p>
        </w:tc>
        <w:tc>
          <w:tcPr>
            <w:tcW w:type="dxa" w:w="3168"/>
          </w:tcPr>
          <w:p>
            <w:pPr>
              <w:spacing w:before="40" w:after="40"/>
            </w:pPr>
            <w:r/>
            <w:r>
              <w:rPr>
                <w:rFonts w:ascii="Calibri" w:hAnsi="Calibri"/>
                <w:sz w:val="19"/>
              </w:rPr>
              <w:t>2 · Inquiries · 3 · What they said back · 4 · Waiting on a reply</w:t>
            </w:r>
          </w:p>
        </w:tc>
        <w:tc>
          <w:tcPr>
            <w:tcW w:type="dxa" w:w="3168"/>
          </w:tcPr>
          <w:p>
            <w:pPr>
              <w:spacing w:before="40" w:after="40"/>
            </w:pPr>
            <w:r/>
            <w:r>
              <w:rPr>
                <w:rFonts w:ascii="Calibri" w:hAnsi="Calibri"/>
                <w:sz w:val="19"/>
              </w:rPr>
              <w:t xml:space="preserve">Prism prepares; </w:t>
            </w:r>
            <w:r>
              <w:rPr>
                <w:rFonts w:ascii="Calibri" w:hAnsi="Calibri"/>
                <w:b/>
                <w:sz w:val="19"/>
              </w:rPr>
              <w:t>a person presses Send</w:t>
            </w:r>
          </w:p>
        </w:tc>
      </w:tr>
      <w:tr>
        <w:tc>
          <w:tcPr>
            <w:tcW w:type="dxa" w:w="3168"/>
          </w:tcPr>
          <w:p>
            <w:pPr>
              <w:spacing w:before="40" w:after="40"/>
            </w:pPr>
            <w:r/>
            <w:r>
              <w:rPr>
                <w:rFonts w:ascii="Calibri" w:hAnsi="Calibri"/>
                <w:b/>
                <w:sz w:val="19"/>
              </w:rPr>
              <w:t>MAKE</w:t>
            </w:r>
          </w:p>
        </w:tc>
        <w:tc>
          <w:tcPr>
            <w:tcW w:type="dxa" w:w="3168"/>
          </w:tcPr>
          <w:p>
            <w:pPr>
              <w:spacing w:before="40" w:after="40"/>
            </w:pPr>
            <w:r/>
            <w:r>
              <w:rPr>
                <w:rFonts w:ascii="Calibri" w:hAnsi="Calibri"/>
                <w:sz w:val="19"/>
              </w:rPr>
              <w:t>5 · The order came</w:t>
            </w:r>
          </w:p>
        </w:tc>
        <w:tc>
          <w:tcPr>
            <w:tcW w:type="dxa" w:w="3168"/>
          </w:tcPr>
          <w:p>
            <w:pPr>
              <w:spacing w:before="40" w:after="40"/>
            </w:pPr>
            <w:r/>
            <w:r>
              <w:rPr>
                <w:rFonts w:ascii="Calibri" w:hAnsi="Calibri"/>
                <w:sz w:val="19"/>
              </w:rPr>
              <w:t>Put the PO against the quotation, accept it, hand the drawing to BOQ</w:t>
            </w:r>
          </w:p>
        </w:tc>
      </w:tr>
    </w:tbl>
    <w:p>
      <w:pPr>
        <w:spacing w:after="80"/>
      </w:pPr>
    </w:p>
    <w:p>
      <w:pPr>
        <w:spacing w:after="140"/>
      </w:pPr>
      <w:r>
        <w:rPr>
          <w:rFonts w:ascii="Calibri" w:hAnsi="Calibri"/>
          <w:sz w:val="21"/>
        </w:rPr>
        <w:t xml:space="preserve">Full stage-by-stage data flow: </w:t>
      </w:r>
      <w:r>
        <w:rPr>
          <w:rFonts w:ascii="Calibri" w:hAnsi="Calibri"/>
          <w:color w:val="3F6288"/>
          <w:sz w:val="21"/>
          <w:u w:val="single"/>
        </w:rPr>
        <w:t>03-data-flow.md §3.2</w:t>
      </w:r>
      <w:r>
        <w:rPr>
          <w:rFonts w:ascii="Calibri" w:hAnsi="Calibri"/>
          <w:sz w:val="21"/>
        </w:rPr>
        <w:t>.</w:t>
      </w:r>
    </w:p>
    <w:p>
      <w:pPr>
        <w:pStyle w:val="Heading3"/>
        <w:keepNext/>
      </w:pPr>
      <w:r>
        <w:rPr>
          <w:rFonts w:ascii="Calibri" w:hAnsi="Calibri"/>
          <w:color w:val="5980A6"/>
        </w:rPr>
        <w:t>The properties that sell it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Property</w:t>
            </w:r>
          </w:p>
        </w:tc>
        <w:tc>
          <w:tcPr>
            <w:tcW w:type="dxa" w:w="4752"/>
            <w:shd w:val="clear" w:color="auto" w:fill="E4EBF2"/>
          </w:tcPr>
          <w:p>
            <w:pPr>
              <w:spacing w:before="40" w:after="40"/>
            </w:pPr>
            <w:r/>
            <w:r>
              <w:rPr>
                <w:rFonts w:ascii="Calibri" w:hAnsi="Calibri"/>
                <w:b/>
                <w:color w:val="3F6288"/>
                <w:sz w:val="19"/>
              </w:rPr>
              <w:t>Mechanism</w:t>
            </w:r>
          </w:p>
        </w:tc>
      </w:tr>
      <w:tr>
        <w:tc>
          <w:tcPr>
            <w:tcW w:type="dxa" w:w="4752"/>
          </w:tcPr>
          <w:p>
            <w:pPr>
              <w:spacing w:before="40" w:after="40"/>
            </w:pPr>
            <w:r/>
            <w:r>
              <w:rPr>
                <w:rFonts w:ascii="Calibri" w:hAnsi="Calibri"/>
                <w:b/>
                <w:sz w:val="19"/>
              </w:rPr>
              <w:t>Reads the mailboxes, never writes to them</w:t>
            </w:r>
          </w:p>
        </w:tc>
        <w:tc>
          <w:tcPr>
            <w:tcW w:type="dxa" w:w="4752"/>
          </w:tcPr>
          <w:p>
            <w:pPr>
              <w:spacing w:before="40" w:after="40"/>
            </w:pPr>
            <w:r/>
            <w:r>
              <w:rPr>
                <w:rFonts w:ascii="Consolas" w:hAnsi="Consolas"/>
                <w:color w:val="3F6288"/>
                <w:sz w:val="18"/>
              </w:rPr>
              <w:t>readonly=True</w:t>
            </w:r>
            <w:r>
              <w:rPr>
                <w:rFonts w:ascii="Calibri" w:hAnsi="Calibri"/>
                <w:sz w:val="19"/>
              </w:rPr>
              <w:t xml:space="preserve"> select, </w:t>
            </w:r>
            <w:r>
              <w:rPr>
                <w:rFonts w:ascii="Consolas" w:hAnsi="Consolas"/>
                <w:color w:val="3F6288"/>
                <w:sz w:val="18"/>
              </w:rPr>
              <w:t>BODY.PEEK[]</w:t>
            </w:r>
            <w:r>
              <w:rPr>
                <w:rFonts w:ascii="Calibri" w:hAnsi="Calibri"/>
                <w:sz w:val="19"/>
              </w:rPr>
              <w:t>. Nothing marked read, moved or deleted — the owner keeps using Outlook on the same account</w:t>
            </w:r>
          </w:p>
        </w:tc>
      </w:tr>
      <w:tr>
        <w:tc>
          <w:tcPr>
            <w:tcW w:type="dxa" w:w="4752"/>
          </w:tcPr>
          <w:p>
            <w:pPr>
              <w:spacing w:before="40" w:after="40"/>
            </w:pPr>
            <w:r/>
            <w:r>
              <w:rPr>
                <w:rFonts w:ascii="Calibri" w:hAnsi="Calibri"/>
                <w:b/>
                <w:sz w:val="19"/>
              </w:rPr>
              <w:t>Sorts on local rules first</w:t>
            </w:r>
          </w:p>
        </w:tc>
        <w:tc>
          <w:tcPr>
            <w:tcW w:type="dxa" w:w="4752"/>
          </w:tcPr>
          <w:p>
            <w:pPr>
              <w:spacing w:before="40" w:after="40"/>
            </w:pPr>
            <w:r/>
            <w:r>
              <w:rPr>
                <w:rFonts w:ascii="Consolas" w:hAnsi="Consolas"/>
                <w:color w:val="3F6288"/>
                <w:sz w:val="18"/>
              </w:rPr>
              <w:t>List-Unsubscribe</w:t>
            </w:r>
            <w:r>
              <w:rPr>
                <w:rFonts w:ascii="Calibri" w:hAnsi="Calibri"/>
                <w:sz w:val="19"/>
              </w:rPr>
              <w:t xml:space="preserve">, auto-replies, known senders, narrow keyword rules settle most mail with </w:t>
            </w:r>
            <w:r>
              <w:rPr>
                <w:rFonts w:ascii="Calibri" w:hAnsi="Calibri"/>
                <w:b/>
                <w:sz w:val="19"/>
              </w:rPr>
              <w:t>no AI call at all</w:t>
            </w:r>
            <w:r>
              <w:rPr>
                <w:rFonts w:ascii="Calibri" w:hAnsi="Calibri"/>
                <w:sz w:val="19"/>
              </w:rPr>
              <w:t>. Only genuinely unknown senders reach the model, in one batched call</w:t>
            </w:r>
          </w:p>
        </w:tc>
      </w:tr>
      <w:tr>
        <w:tc>
          <w:tcPr>
            <w:tcW w:type="dxa" w:w="4752"/>
          </w:tcPr>
          <w:p>
            <w:pPr>
              <w:spacing w:before="40" w:after="40"/>
            </w:pPr>
            <w:r/>
            <w:r>
              <w:rPr>
                <w:rFonts w:ascii="Calibri" w:hAnsi="Calibri"/>
                <w:b/>
                <w:sz w:val="19"/>
              </w:rPr>
              <w:t>Keeps an ordinary CSV register</w:t>
            </w:r>
          </w:p>
        </w:tc>
        <w:tc>
          <w:tcPr>
            <w:tcW w:type="dxa" w:w="4752"/>
          </w:tcPr>
          <w:p>
            <w:pPr>
              <w:spacing w:before="40" w:after="40"/>
            </w:pPr>
            <w:r/>
            <w:r>
              <w:rPr>
                <w:rFonts w:ascii="Calibri" w:hAnsi="Calibri"/>
                <w:sz w:val="19"/>
              </w:rPr>
              <w:t>Opens in Excel, stays theirs whatever happens to Prism. Written atomically; hand-added columns survive; an existing register can be imported with numbering carrying on from theirs</w:t>
            </w:r>
          </w:p>
        </w:tc>
      </w:tr>
      <w:tr>
        <w:tc>
          <w:tcPr>
            <w:tcW w:type="dxa" w:w="4752"/>
          </w:tcPr>
          <w:p>
            <w:pPr>
              <w:spacing w:before="40" w:after="40"/>
            </w:pPr>
            <w:r/>
            <w:r>
              <w:rPr>
                <w:rFonts w:ascii="Calibri" w:hAnsi="Calibri"/>
                <w:b/>
                <w:sz w:val="19"/>
              </w:rPr>
              <w:t>Prices from their own rate list or cost sheet</w:t>
            </w:r>
          </w:p>
        </w:tc>
        <w:tc>
          <w:tcPr>
            <w:tcW w:type="dxa" w:w="4752"/>
          </w:tcPr>
          <w:p>
            <w:pPr>
              <w:spacing w:before="40" w:after="40"/>
            </w:pPr>
            <w:r/>
            <w:r>
              <w:rPr>
                <w:rFonts w:ascii="Calibri" w:hAnsi="Calibri"/>
                <w:sz w:val="19"/>
              </w:rPr>
              <w:t xml:space="preserve">Every line of the working shown. </w:t>
            </w:r>
            <w:r>
              <w:rPr>
                <w:rFonts w:ascii="Consolas" w:hAnsi="Consolas"/>
                <w:color w:val="3F6288"/>
                <w:sz w:val="18"/>
              </w:rPr>
              <w:t>Decimal</w:t>
            </w:r>
            <w:r>
              <w:rPr>
                <w:rFonts w:ascii="Calibri" w:hAnsi="Calibri"/>
                <w:sz w:val="19"/>
              </w:rPr>
              <w:t xml:space="preserve"> with </w:t>
            </w:r>
            <w:r>
              <w:rPr>
                <w:rFonts w:ascii="Consolas" w:hAnsi="Consolas"/>
                <w:color w:val="3F6288"/>
                <w:sz w:val="18"/>
              </w:rPr>
              <w:t>ROUND_HALF_UP</w:t>
            </w:r>
            <w:r>
              <w:rPr>
                <w:rFonts w:ascii="Calibri" w:hAnsi="Calibri"/>
                <w:sz w:val="19"/>
              </w:rPr>
              <w:t>, Indian lakh grouping, financial-year numbering (</w:t>
            </w:r>
            <w:r>
              <w:rPr>
                <w:rFonts w:ascii="Consolas" w:hAnsi="Consolas"/>
                <w:color w:val="3F6288"/>
                <w:sz w:val="18"/>
              </w:rPr>
              <w:t>INQ/25-26/0087</w:t>
            </w:r>
            <w:r>
              <w:rPr>
                <w:rFonts w:ascii="Calibri" w:hAnsi="Calibri"/>
                <w:sz w:val="19"/>
              </w:rPr>
              <w:t xml:space="preserve">). </w:t>
            </w:r>
            <w:r>
              <w:rPr>
                <w:rFonts w:ascii="Calibri" w:hAnsi="Calibri"/>
                <w:b/>
                <w:sz w:val="19"/>
              </w:rPr>
              <w:t>No AI ever touches a figure</w:t>
            </w:r>
          </w:p>
        </w:tc>
      </w:tr>
      <w:tr>
        <w:tc>
          <w:tcPr>
            <w:tcW w:type="dxa" w:w="4752"/>
          </w:tcPr>
          <w:p>
            <w:pPr>
              <w:spacing w:before="40" w:after="40"/>
            </w:pPr>
            <w:r/>
            <w:r>
              <w:rPr>
                <w:rFonts w:ascii="Calibri" w:hAnsi="Calibri"/>
                <w:b/>
                <w:sz w:val="19"/>
              </w:rPr>
              <w:t>Reads the reply</w:t>
            </w:r>
          </w:p>
        </w:tc>
        <w:tc>
          <w:tcPr>
            <w:tcW w:type="dxa" w:w="4752"/>
          </w:tcPr>
          <w:p>
            <w:pPr>
              <w:spacing w:before="40" w:after="40"/>
            </w:pPr>
            <w:r/>
            <w:r>
              <w:rPr>
                <w:rFonts w:ascii="Calibri" w:hAnsi="Calibri"/>
                <w:sz w:val="19"/>
              </w:rPr>
              <w:t xml:space="preserve">Accepted, declined, haggling, or a question — and </w:t>
            </w:r>
            <w:r>
              <w:rPr>
                <w:rFonts w:ascii="Calibri" w:hAnsi="Calibri"/>
                <w:b/>
                <w:sz w:val="19"/>
              </w:rPr>
              <w:t>proposes</w:t>
            </w:r>
            <w:r>
              <w:rPr>
                <w:rFonts w:ascii="Calibri" w:hAnsi="Calibri"/>
                <w:sz w:val="19"/>
              </w:rPr>
              <w:t xml:space="preserve"> the register change. It never applies itself</w:t>
            </w:r>
          </w:p>
        </w:tc>
      </w:tr>
      <w:tr>
        <w:tc>
          <w:tcPr>
            <w:tcW w:type="dxa" w:w="4752"/>
          </w:tcPr>
          <w:p>
            <w:pPr>
              <w:spacing w:before="40" w:after="40"/>
            </w:pPr>
            <w:r/>
            <w:r>
              <w:rPr>
                <w:rFonts w:ascii="Calibri" w:hAnsi="Calibri"/>
                <w:b/>
                <w:sz w:val="19"/>
              </w:rPr>
              <w:t>Chases the quiet ones</w:t>
            </w:r>
          </w:p>
        </w:tc>
        <w:tc>
          <w:tcPr>
            <w:tcW w:type="dxa" w:w="4752"/>
          </w:tcPr>
          <w:p>
            <w:pPr>
              <w:spacing w:before="40" w:after="40"/>
            </w:pPr>
            <w:r/>
            <w:r>
              <w:rPr>
                <w:rFonts w:ascii="Calibri" w:hAnsi="Calibri"/>
                <w:sz w:val="19"/>
              </w:rPr>
              <w:t>Every two days, three times, then stops. Each reminder worded differently</w:t>
            </w:r>
          </w:p>
        </w:tc>
      </w:tr>
      <w:tr>
        <w:tc>
          <w:tcPr>
            <w:tcW w:type="dxa" w:w="4752"/>
          </w:tcPr>
          <w:p>
            <w:pPr>
              <w:spacing w:before="40" w:after="40"/>
            </w:pPr>
            <w:r/>
            <w:r>
              <w:rPr>
                <w:rFonts w:ascii="Calibri" w:hAnsi="Calibri"/>
                <w:b/>
                <w:sz w:val="19"/>
              </w:rPr>
              <w:t>Puts the PO against the quotation actually sent</w:t>
            </w:r>
          </w:p>
        </w:tc>
        <w:tc>
          <w:tcPr>
            <w:tcW w:type="dxa" w:w="4752"/>
          </w:tcPr>
          <w:p>
            <w:pPr>
              <w:spacing w:before="40" w:after="40"/>
            </w:pPr>
            <w:r/>
            <w:r>
              <w:rPr>
                <w:rFonts w:ascii="Calibri" w:hAnsi="Calibri"/>
                <w:sz w:val="19"/>
              </w:rPr>
              <w:t xml:space="preserve">Read back from the CSV written at send time, </w:t>
            </w:r>
            <w:r>
              <w:rPr>
                <w:rFonts w:ascii="Calibri" w:hAnsi="Calibri"/>
                <w:b/>
                <w:sz w:val="19"/>
              </w:rPr>
              <w:t>refused on any mismatch</w:t>
            </w:r>
            <w:r>
              <w:rPr>
                <w:rFonts w:ascii="Calibri" w:hAnsi="Calibri"/>
                <w:sz w:val="19"/>
              </w:rPr>
              <w:t>. Every difference listed, with rate gaps multiplied out by quantity</w:t>
            </w:r>
          </w:p>
        </w:tc>
      </w:tr>
      <w:tr>
        <w:tc>
          <w:tcPr>
            <w:tcW w:type="dxa" w:w="4752"/>
          </w:tcPr>
          <w:p>
            <w:pPr>
              <w:spacing w:before="40" w:after="40"/>
            </w:pPr>
            <w:r/>
            <w:r>
              <w:rPr>
                <w:rFonts w:ascii="Calibri" w:hAnsi="Calibri"/>
                <w:b/>
                <w:sz w:val="19"/>
              </w:rPr>
              <w:t>Wins back a no</w:t>
            </w:r>
          </w:p>
        </w:tc>
        <w:tc>
          <w:tcPr>
            <w:tcW w:type="dxa" w:w="4752"/>
          </w:tcPr>
          <w:p>
            <w:pPr>
              <w:spacing w:before="40" w:after="40"/>
            </w:pPr>
            <w:r/>
            <w:r>
              <w:rPr>
                <w:rFonts w:ascii="Calibri" w:hAnsi="Calibri"/>
                <w:sz w:val="19"/>
              </w:rPr>
              <w:t xml:space="preserve">Drafts through the AI tools in the user's own Chrome, using bargaining limits they supply in a file. </w:t>
            </w:r>
            <w:r>
              <w:rPr>
                <w:rFonts w:ascii="Calibri" w:hAnsi="Calibri"/>
                <w:b/>
                <w:sz w:val="19"/>
              </w:rPr>
              <w:t>With no such file it is instructed to offer nothing on price at all</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It stops twice on purpose</w:t>
      </w:r>
      <w:r>
        <w:rPr>
          <w:rFonts w:ascii="Calibri" w:hAnsi="Calibri"/>
          <w:color w:val="4A5057"/>
          <w:sz w:val="21"/>
        </w:rPr>
        <w:t xml:space="preserve"> — before a price goes to a customer, and before a purchase order is accepted.</w:t>
      </w:r>
    </w:p>
    <w:p>
      <w:pPr>
        <w:pStyle w:val="Heading3"/>
        <w:keepNext/>
      </w:pPr>
      <w:r>
        <w:rPr>
          <w:rFonts w:ascii="Calibri" w:hAnsi="Calibri"/>
          <w:color w:val="5980A6"/>
        </w:rPr>
        <w:t>Office scale — the rules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Rule</w:t>
            </w:r>
          </w:p>
        </w:tc>
        <w:tc>
          <w:tcPr>
            <w:tcW w:type="dxa" w:w="4752"/>
            <w:shd w:val="clear" w:color="auto" w:fill="E4EBF2"/>
          </w:tcPr>
          <w:p>
            <w:pPr>
              <w:spacing w:before="40" w:after="40"/>
            </w:pPr>
            <w:r/>
            <w:r>
              <w:rPr>
                <w:rFonts w:ascii="Calibri" w:hAnsi="Calibri"/>
                <w:b/>
                <w:color w:val="3F6288"/>
                <w:sz w:val="19"/>
              </w:rPr>
              <w:t>Why</w:t>
            </w:r>
          </w:p>
        </w:tc>
      </w:tr>
      <w:tr>
        <w:tc>
          <w:tcPr>
            <w:tcW w:type="dxa" w:w="4752"/>
          </w:tcPr>
          <w:p>
            <w:pPr>
              <w:spacing w:before="40" w:after="40"/>
            </w:pPr>
            <w:r/>
            <w:r>
              <w:rPr>
                <w:rFonts w:ascii="Calibri" w:hAnsi="Calibri"/>
                <w:sz w:val="19"/>
              </w:rPr>
              <w:t xml:space="preserve">Mailboxes are walked </w:t>
            </w:r>
            <w:r>
              <w:rPr>
                <w:rFonts w:ascii="Calibri" w:hAnsi="Calibri"/>
                <w:b/>
                <w:sz w:val="19"/>
              </w:rPr>
              <w:t>one at a time</w:t>
            </w:r>
            <w:r>
              <w:rPr>
                <w:rFonts w:ascii="Calibri" w:hAnsi="Calibri"/>
                <w:sz w:val="19"/>
              </w:rPr>
              <w:t>, never in parallel</w:t>
            </w:r>
          </w:p>
        </w:tc>
        <w:tc>
          <w:tcPr>
            <w:tcW w:type="dxa" w:w="4752"/>
          </w:tcPr>
          <w:p>
            <w:pPr>
              <w:spacing w:before="40" w:after="40"/>
            </w:pPr>
            <w:r/>
            <w:r>
              <w:rPr>
                <w:rFonts w:ascii="Calibri" w:hAnsi="Calibri"/>
                <w:sz w:val="19"/>
              </w:rPr>
              <w:t>All rows land in one CSV; N fetches racing on one order book loses rows</w:t>
            </w:r>
          </w:p>
        </w:tc>
      </w:tr>
      <w:tr>
        <w:tc>
          <w:tcPr>
            <w:tcW w:type="dxa" w:w="4752"/>
          </w:tcPr>
          <w:p>
            <w:pPr>
              <w:spacing w:before="40" w:after="40"/>
            </w:pPr>
            <w:r/>
            <w:r>
              <w:rPr>
                <w:rFonts w:ascii="Calibri" w:hAnsi="Calibri"/>
                <w:sz w:val="19"/>
              </w:rPr>
              <w:t xml:space="preserve">Each mailbox keeps </w:t>
            </w:r>
            <w:r>
              <w:rPr>
                <w:rFonts w:ascii="Calibri" w:hAnsi="Calibri"/>
                <w:b/>
                <w:sz w:val="19"/>
              </w:rPr>
              <w:t>its own</w:t>
            </w:r>
            <w:r>
              <w:rPr>
                <w:rFonts w:ascii="Calibri" w:hAnsi="Calibri"/>
                <w:sz w:val="19"/>
              </w:rPr>
              <w:t xml:space="preserve"> read bookmark</w:t>
            </w:r>
          </w:p>
        </w:tc>
        <w:tc>
          <w:tcPr>
            <w:tcW w:type="dxa" w:w="4752"/>
          </w:tcPr>
          <w:p>
            <w:pPr>
              <w:spacing w:before="40" w:after="40"/>
            </w:pPr>
            <w:r/>
            <w:r>
              <w:rPr>
                <w:rFonts w:ascii="Calibri" w:hAnsi="Calibri"/>
                <w:sz w:val="19"/>
              </w:rPr>
              <w:t>Two mailboxes sharing one would skip or re-import each other's mail</w:t>
            </w:r>
          </w:p>
        </w:tc>
      </w:tr>
      <w:tr>
        <w:tc>
          <w:tcPr>
            <w:tcW w:type="dxa" w:w="4752"/>
          </w:tcPr>
          <w:p>
            <w:pPr>
              <w:spacing w:before="40" w:after="40"/>
            </w:pPr>
            <w:r/>
            <w:r>
              <w:rPr>
                <w:rFonts w:ascii="Calibri" w:hAnsi="Calibri"/>
                <w:sz w:val="19"/>
              </w:rPr>
              <w:t xml:space="preserve">Learned corrections are </w:t>
            </w:r>
            <w:r>
              <w:rPr>
                <w:rFonts w:ascii="Calibri" w:hAnsi="Calibri"/>
                <w:b/>
                <w:sz w:val="19"/>
              </w:rPr>
              <w:t>shared</w:t>
            </w:r>
            <w:r>
              <w:rPr>
                <w:rFonts w:ascii="Calibri" w:hAnsi="Calibri"/>
                <w:sz w:val="19"/>
              </w:rPr>
              <w:t xml:space="preserve"> across mailboxes</w:t>
            </w:r>
          </w:p>
        </w:tc>
        <w:tc>
          <w:tcPr>
            <w:tcW w:type="dxa" w:w="4752"/>
          </w:tcPr>
          <w:p>
            <w:pPr>
              <w:spacing w:before="40" w:after="40"/>
            </w:pPr>
            <w:r/>
            <w:r>
              <w:rPr>
                <w:rFonts w:ascii="Calibri" w:hAnsi="Calibri"/>
                <w:sz w:val="19"/>
              </w:rPr>
              <w:t>A sender is the same sender whichever address they wrote to</w:t>
            </w:r>
          </w:p>
        </w:tc>
      </w:tr>
      <w:tr>
        <w:tc>
          <w:tcPr>
            <w:tcW w:type="dxa" w:w="4752"/>
          </w:tcPr>
          <w:p>
            <w:pPr>
              <w:spacing w:before="40" w:after="40"/>
            </w:pPr>
            <w:r/>
            <w:r>
              <w:rPr>
                <w:rFonts w:ascii="Calibri" w:hAnsi="Calibri"/>
                <w:sz w:val="19"/>
              </w:rPr>
              <w:t xml:space="preserve">One dead mail server → </w:t>
            </w:r>
            <w:r>
              <w:rPr>
                <w:rFonts w:ascii="Calibri" w:hAnsi="Calibri"/>
                <w:b/>
                <w:sz w:val="19"/>
              </w:rPr>
              <w:t>skip</w:t>
            </w:r>
            <w:r>
              <w:rPr>
                <w:rFonts w:ascii="Calibri" w:hAnsi="Calibri"/>
                <w:sz w:val="19"/>
              </w:rPr>
              <w:t xml:space="preserve"> that account</w:t>
            </w:r>
          </w:p>
        </w:tc>
        <w:tc>
          <w:tcPr>
            <w:tcW w:type="dxa" w:w="4752"/>
          </w:tcPr>
          <w:p>
            <w:pPr>
              <w:spacing w:before="40" w:after="40"/>
            </w:pPr>
            <w:r/>
            <w:r>
              <w:rPr>
                <w:rFonts w:ascii="Calibri" w:hAnsi="Calibri"/>
                <w:sz w:val="19"/>
              </w:rPr>
              <w:t>That account's problem; the others carry on</w:t>
            </w:r>
          </w:p>
        </w:tc>
      </w:tr>
      <w:tr>
        <w:tc>
          <w:tcPr>
            <w:tcW w:type="dxa" w:w="4752"/>
          </w:tcPr>
          <w:p>
            <w:pPr>
              <w:spacing w:before="40" w:after="40"/>
            </w:pPr>
            <w:r/>
            <w:r>
              <w:rPr>
                <w:rFonts w:ascii="Calibri" w:hAnsi="Calibri"/>
                <w:sz w:val="19"/>
              </w:rPr>
              <w:t xml:space="preserve">One locked register → </w:t>
            </w:r>
            <w:r>
              <w:rPr>
                <w:rFonts w:ascii="Calibri" w:hAnsi="Calibri"/>
                <w:b/>
                <w:sz w:val="19"/>
              </w:rPr>
              <w:t>stop the walk</w:t>
            </w:r>
          </w:p>
        </w:tc>
        <w:tc>
          <w:tcPr>
            <w:tcW w:type="dxa" w:w="4752"/>
          </w:tcPr>
          <w:p>
            <w:pPr>
              <w:spacing w:before="40" w:after="40"/>
            </w:pPr>
            <w:r/>
            <w:r>
              <w:rPr>
                <w:rFonts w:ascii="Calibri" w:hAnsi="Calibri"/>
                <w:sz w:val="19"/>
              </w:rPr>
              <w:t>The same lock would refuse every account after it, and no bookmark has moved</w:t>
            </w:r>
          </w:p>
        </w:tc>
      </w:tr>
      <w:tr>
        <w:tc>
          <w:tcPr>
            <w:tcW w:type="dxa" w:w="4752"/>
          </w:tcPr>
          <w:p>
            <w:pPr>
              <w:spacing w:before="40" w:after="40"/>
            </w:pPr>
            <w:r/>
            <w:r>
              <w:rPr>
                <w:rFonts w:ascii="Calibri" w:hAnsi="Calibri"/>
                <w:sz w:val="19"/>
              </w:rPr>
              <w:t xml:space="preserve">A </w:t>
            </w:r>
            <w:r>
              <w:rPr>
                <w:rFonts w:ascii="Consolas" w:hAnsi="Consolas"/>
                <w:color w:val="3F6288"/>
                <w:sz w:val="18"/>
              </w:rPr>
              <w:t>Mailbox</w:t>
            </w:r>
            <w:r>
              <w:rPr>
                <w:rFonts w:ascii="Calibri" w:hAnsi="Calibri"/>
                <w:sz w:val="19"/>
              </w:rPr>
              <w:t xml:space="preserve"> column records the arrival address</w:t>
            </w:r>
          </w:p>
        </w:tc>
        <w:tc>
          <w:tcPr>
            <w:tcW w:type="dxa" w:w="4752"/>
          </w:tcPr>
          <w:p>
            <w:pPr>
              <w:spacing w:before="40" w:after="40"/>
            </w:pPr>
            <w:r/>
            <w:r>
              <w:rPr>
                <w:rFonts w:ascii="Calibri" w:hAnsi="Calibri"/>
                <w:sz w:val="19"/>
              </w:rPr>
              <w:t>With three addresses feeding one file, "who is this customer talking to" is the first question the sheet gets asked</w:t>
            </w:r>
          </w:p>
        </w:tc>
      </w:tr>
      <w:tr>
        <w:tc>
          <w:tcPr>
            <w:tcW w:type="dxa" w:w="4752"/>
          </w:tcPr>
          <w:p>
            <w:pPr>
              <w:spacing w:before="40" w:after="40"/>
            </w:pPr>
            <w:r/>
            <w:r>
              <w:rPr>
                <w:rFonts w:ascii="Calibri" w:hAnsi="Calibri"/>
                <w:b/>
                <w:sz w:val="19"/>
              </w:rPr>
              <w:t>One machine writes; everyone else reads</w:t>
            </w:r>
          </w:p>
        </w:tc>
        <w:tc>
          <w:tcPr>
            <w:tcW w:type="dxa" w:w="4752"/>
          </w:tcPr>
          <w:p>
            <w:pPr>
              <w:spacing w:before="40" w:after="40"/>
            </w:pPr>
            <w:r/>
            <w:r>
              <w:rPr>
                <w:rFonts w:ascii="Calibri" w:hAnsi="Calibri"/>
                <w:sz w:val="19"/>
              </w:rPr>
              <w:t>See the deferred entry below</w:t>
            </w:r>
          </w:p>
        </w:tc>
      </w:tr>
    </w:tbl>
    <w:p>
      <w:pPr>
        <w:spacing w:after="80"/>
      </w:pPr>
    </w:p>
    <w:p>
      <w:pPr>
        <w:pStyle w:val="Heading3"/>
        <w:keepNext/>
      </w:pPr>
      <w:r>
        <w:rPr>
          <w:rFonts w:ascii="Calibri" w:hAnsi="Calibri"/>
          <w:color w:val="5980A6"/>
        </w:rPr>
        <w:t>Verification status — read this before selling it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Half</w:t>
            </w:r>
          </w:p>
        </w:tc>
        <w:tc>
          <w:tcPr>
            <w:tcW w:type="dxa" w:w="4752"/>
            <w:shd w:val="clear" w:color="auto" w:fill="E4EBF2"/>
          </w:tcPr>
          <w:p>
            <w:pPr>
              <w:spacing w:before="40" w:after="40"/>
            </w:pPr>
            <w:r/>
            <w:r>
              <w:rPr>
                <w:rFonts w:ascii="Calibri" w:hAnsi="Calibri"/>
                <w:b/>
                <w:color w:val="3F6288"/>
                <w:sz w:val="19"/>
              </w:rPr>
              <w:t>Status</w:t>
            </w:r>
          </w:p>
        </w:tc>
      </w:tr>
      <w:tr>
        <w:tc>
          <w:tcPr>
            <w:tcW w:type="dxa" w:w="4752"/>
          </w:tcPr>
          <w:p>
            <w:pPr>
              <w:spacing w:before="40" w:after="40"/>
            </w:pPr>
            <w:r/>
            <w:r>
              <w:rPr>
                <w:rFonts w:ascii="Calibri" w:hAnsi="Calibri"/>
                <w:b/>
                <w:sz w:val="19"/>
              </w:rPr>
              <w:t>Reading</w:t>
            </w:r>
            <w:r>
              <w:rPr>
                <w:rFonts w:ascii="Calibri" w:hAnsi="Calibri"/>
                <w:sz w:val="19"/>
              </w:rPr>
              <w:t xml:space="preserve"> (fetch, sort, register, file attachments)</w:t>
            </w:r>
          </w:p>
        </w:tc>
        <w:tc>
          <w:tcPr>
            <w:tcW w:type="dxa" w:w="4752"/>
          </w:tcPr>
          <w:p>
            <w:pPr>
              <w:spacing w:before="40" w:after="40"/>
            </w:pPr>
            <w:r/>
            <w:r>
              <w:rPr>
                <w:rFonts w:ascii="Calibri" w:hAnsi="Calibri"/>
                <w:sz w:val="19"/>
              </w:rPr>
              <w:t xml:space="preserve">Well covered. Unit tests plus </w:t>
            </w:r>
            <w:r>
              <w:rPr>
                <w:rFonts w:ascii="Consolas" w:hAnsi="Consolas"/>
                <w:color w:val="3F6288"/>
                <w:sz w:val="18"/>
              </w:rPr>
              <w:t>devtools/inbox_demo.py</w:t>
            </w:r>
            <w:r>
              <w:rPr>
                <w:rFonts w:ascii="Calibri" w:hAnsi="Calibri"/>
                <w:sz w:val="19"/>
              </w:rPr>
              <w:t xml:space="preserve"> against sample mail</w:t>
            </w:r>
          </w:p>
        </w:tc>
      </w:tr>
      <w:tr>
        <w:tc>
          <w:tcPr>
            <w:tcW w:type="dxa" w:w="4752"/>
          </w:tcPr>
          <w:p>
            <w:pPr>
              <w:spacing w:before="40" w:after="40"/>
            </w:pPr>
            <w:r/>
            <w:r>
              <w:rPr>
                <w:rFonts w:ascii="Calibri" w:hAnsi="Calibri"/>
                <w:b/>
                <w:sz w:val="19"/>
              </w:rPr>
              <w:t>Sending and the PO screen</w:t>
            </w:r>
          </w:p>
        </w:tc>
        <w:tc>
          <w:tcPr>
            <w:tcW w:type="dxa" w:w="4752"/>
          </w:tcPr>
          <w:p>
            <w:pPr>
              <w:spacing w:before="40" w:after="40"/>
            </w:pPr>
            <w:r/>
            <w:r>
              <w:rPr>
                <w:rFonts w:ascii="Calibri" w:hAnsi="Calibri"/>
                <w:b/>
                <w:sz w:val="19"/>
              </w:rPr>
              <w:t>Written and unit-tested but never run against a real mailbox</w:t>
            </w:r>
          </w:p>
        </w:tc>
      </w:tr>
    </w:tbl>
    <w:p>
      <w:pPr>
        <w:spacing w:after="80"/>
      </w:pPr>
    </w:p>
    <w:p>
      <w:pPr>
        <w:spacing w:after="140"/>
      </w:pPr>
      <w:r>
        <w:rPr>
          <w:rFonts w:ascii="Calibri" w:hAnsi="Calibri"/>
          <w:sz w:val="21"/>
        </w:rPr>
        <w:t xml:space="preserve">This is the single biggest verification gap in the product. It is stated in the repo </w:t>
      </w:r>
      <w:r>
        <w:rPr>
          <w:rFonts w:ascii="Consolas" w:hAnsi="Consolas"/>
          <w:color w:val="3F6288"/>
          <w:sz w:val="20"/>
        </w:rPr>
        <w:t>README.md</w:t>
      </w:r>
      <w:r>
        <w:rPr>
          <w:rFonts w:ascii="Calibri" w:hAnsi="Calibri"/>
          <w:sz w:val="21"/>
        </w:rPr>
        <w:t xml:space="preserve"> and should be stated to customers.</w:t>
      </w:r>
    </w:p>
    <w:p>
      <w:pPr>
        <w:pStyle w:val="Heading3"/>
        <w:keepNext/>
      </w:pPr>
      <w:r>
        <w:rPr>
          <w:rFonts w:ascii="Calibri" w:hAnsi="Calibri"/>
          <w:color w:val="5980A6"/>
        </w:rPr>
        <w:t>Deferred, with triggers (docs/DEFERRED.md)</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Deferred</w:t>
            </w:r>
          </w:p>
        </w:tc>
        <w:tc>
          <w:tcPr>
            <w:tcW w:type="dxa" w:w="4752"/>
            <w:shd w:val="clear" w:color="auto" w:fill="E4EBF2"/>
          </w:tcPr>
          <w:p>
            <w:pPr>
              <w:spacing w:before="40" w:after="40"/>
            </w:pPr>
            <w:r/>
            <w:r>
              <w:rPr>
                <w:rFonts w:ascii="Calibri" w:hAnsi="Calibri"/>
                <w:b/>
                <w:color w:val="3F6288"/>
                <w:sz w:val="19"/>
              </w:rPr>
              <w:t>Trigger that would change it</w:t>
            </w:r>
          </w:p>
        </w:tc>
      </w:tr>
      <w:tr>
        <w:tc>
          <w:tcPr>
            <w:tcW w:type="dxa" w:w="4752"/>
          </w:tcPr>
          <w:p>
            <w:pPr>
              <w:spacing w:before="40" w:after="40"/>
            </w:pPr>
            <w:r/>
            <w:r>
              <w:rPr>
                <w:rFonts w:ascii="Calibri" w:hAnsi="Calibri"/>
                <w:b/>
                <w:sz w:val="19"/>
              </w:rPr>
              <w:t>Several machines writing one register</w:t>
            </w:r>
          </w:p>
        </w:tc>
        <w:tc>
          <w:tcPr>
            <w:tcW w:type="dxa" w:w="4752"/>
          </w:tcPr>
          <w:p>
            <w:pPr>
              <w:spacing w:before="40" w:after="40"/>
            </w:pPr>
            <w:r/>
            <w:r>
              <w:rPr>
                <w:rFonts w:ascii="Calibri" w:hAnsi="Calibri"/>
                <w:sz w:val="19"/>
              </w:rPr>
              <w:t xml:space="preserve">A customer whose salespeople refuse to put mailbox passwords on the shared office PC — </w:t>
            </w:r>
            <w:r>
              <w:rPr>
                <w:rFonts w:ascii="Calibri" w:hAnsi="Calibri"/>
                <w:b/>
                <w:sz w:val="19"/>
              </w:rPr>
              <w:t>heard from two firms, not one</w:t>
            </w:r>
            <w:r>
              <w:rPr>
                <w:rFonts w:ascii="Calibri" w:hAnsi="Calibri"/>
                <w:sz w:val="19"/>
              </w:rPr>
              <w:t>. The build would be per-machine append journals merged by whichever Prism reads next</w:t>
            </w:r>
          </w:p>
        </w:tc>
      </w:tr>
      <w:tr>
        <w:tc>
          <w:tcPr>
            <w:tcW w:type="dxa" w:w="4752"/>
          </w:tcPr>
          <w:p>
            <w:pPr>
              <w:spacing w:before="40" w:after="40"/>
            </w:pPr>
            <w:r/>
            <w:r>
              <w:rPr>
                <w:rFonts w:ascii="Calibri" w:hAnsi="Calibri"/>
                <w:b/>
                <w:sz w:val="19"/>
              </w:rPr>
              <w:t>OCR for scanned POs</w:t>
            </w:r>
          </w:p>
        </w:tc>
        <w:tc>
          <w:tcPr>
            <w:tcW w:type="dxa" w:w="4752"/>
          </w:tcPr>
          <w:p>
            <w:pPr>
              <w:spacing w:before="40" w:after="40"/>
            </w:pPr>
            <w:r/>
            <w:r>
              <w:rPr>
                <w:rFonts w:ascii="Calibri" w:hAnsi="Calibri"/>
                <w:sz w:val="19"/>
              </w:rPr>
              <w:t xml:space="preserve">Scanned POs above roughly half a real customer's measured volume — </w:t>
            </w:r>
            <w:r>
              <w:rPr>
                <w:rFonts w:ascii="Calibri" w:hAnsi="Calibri"/>
                <w:b/>
                <w:sz w:val="19"/>
              </w:rPr>
              <w:t>counted from their own register, not guessed in a meeting</w:t>
            </w:r>
            <w:r>
              <w:rPr>
                <w:rFonts w:ascii="Calibri" w:hAnsi="Calibri"/>
                <w:sz w:val="19"/>
              </w:rPr>
              <w:t xml:space="preserve"> — AND the customer saying the typing is what stops them using the tab</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not OCR now:</w:t>
      </w:r>
      <w:r>
        <w:rPr>
          <w:rFonts w:ascii="Calibri" w:hAnsi="Calibri"/>
          <w:color w:val="4A5057"/>
          <w:sz w:val="21"/>
        </w:rPr>
        <w:t xml:space="preserve"> an OCR misread of a rate is worse than typing four fields, because it arrives with confidence — and the comparison against the quotation is only worth having when its inputs are exact.</w:t>
      </w:r>
    </w:p>
    <w:p>
      <w:pPr>
        <w:pStyle w:val="Heading3"/>
        <w:keepNext/>
      </w:pPr>
      <w:r>
        <w:rPr>
          <w:rFonts w:ascii="Calibri" w:hAnsi="Calibri"/>
          <w:color w:val="5980A6"/>
        </w:rPr>
        <w:t>The "send unless stopped" softening</w:t>
      </w:r>
    </w:p>
    <w:p>
      <w:pPr>
        <w:spacing w:after="140"/>
      </w:pPr>
      <w:r>
        <w:rPr>
          <w:rFonts w:ascii="Calibri" w:hAnsi="Calibri"/>
          <w:sz w:val="21"/>
        </w:rPr>
        <w:t xml:space="preserve">Sanctioned and designed, </w:t>
      </w:r>
      <w:r>
        <w:rPr>
          <w:rFonts w:ascii="Calibri" w:hAnsi="Calibri"/>
          <w:b/>
          <w:sz w:val="21"/>
        </w:rPr>
        <w:t>not built</w:t>
      </w:r>
      <w:r>
        <w:rPr>
          <w:rFonts w:ascii="Calibri" w:hAnsi="Calibri"/>
          <w:sz w:val="21"/>
        </w:rPr>
        <w:t xml:space="preserve">. </w:t>
      </w:r>
      <w:r>
        <w:rPr>
          <w:rFonts w:ascii="Consolas" w:hAnsi="Consolas"/>
          <w:color w:val="3F6288"/>
          <w:sz w:val="20"/>
        </w:rPr>
        <w:t>docs/EMAIL_WORKFLOW_RUNTIME.md</w:t>
      </w:r>
      <w:r>
        <w:rPr>
          <w:rFonts w:ascii="Calibri" w:hAnsi="Calibri"/>
          <w:sz w:val="21"/>
        </w:rPr>
        <w:t xml:space="preserve"> §1: Prism prepares the quotation and says </w:t>
      </w:r>
      <w:r>
        <w:rPr>
          <w:rFonts w:ascii="Calibri" w:hAnsi="Calibri"/>
          <w:i/>
          <w:sz w:val="21"/>
        </w:rPr>
        <w:t>"going out in 10 minutes"</w:t>
      </w:r>
      <w:r>
        <w:rPr>
          <w:rFonts w:ascii="Calibri" w:hAnsi="Calibri"/>
          <w:sz w:val="21"/>
        </w:rPr>
        <w:t>; doing nothing sends it, one tap holds it. Plus a value threshold — catalogue items under a figure the owner sets go out on their own; anything made-to-drawing or above it waits.</w:t>
      </w:r>
    </w:p>
    <w:p>
      <w:pPr>
        <w:spacing w:before="160" w:after="160"/>
        <w:ind w:left="259"/>
        <w:shd w:val="clear" w:color="auto" w:fill="F4F6F9"/>
        <w:pBdr>
          <w:left w:val="single" w:sz="18" w:space="10" w:color="5980A6"/>
        </w:pBdr>
      </w:pPr>
      <w:r>
        <w:rPr>
          <w:rFonts w:ascii="Calibri" w:hAnsi="Calibri"/>
          <w:color w:val="4A5057"/>
          <w:sz w:val="21"/>
        </w:rPr>
        <w:t>From the customer's chair that is full automation. From ours the escape hatch is still there.</w:t>
      </w:r>
    </w:p>
    <w:p>
      <w:pPr>
        <w:pStyle w:val="Heading2"/>
        <w:keepNext/>
      </w:pPr>
      <w:r>
        <w:rPr>
          <w:rFonts w:ascii="Calibri" w:hAnsi="Calibri"/>
          <w:color w:val="3F6288"/>
        </w:rPr>
        <w:t>6.2 BOQ</w:t>
      </w:r>
    </w:p>
    <w:p>
      <w:pPr>
        <w:spacing w:after="140"/>
      </w:pPr>
      <w:r>
        <w:rPr>
          <w:rFonts w:ascii="Calibri" w:hAnsi="Calibri"/>
          <w:sz w:val="21"/>
        </w:rPr>
        <w:t xml:space="preserve">Quantities off a CAD drawing (DXF via </w:t>
      </w:r>
      <w:r>
        <w:rPr>
          <w:rFonts w:ascii="Consolas" w:hAnsi="Consolas"/>
          <w:color w:val="3F6288"/>
          <w:sz w:val="20"/>
        </w:rPr>
        <w:t>ezdxf</w:t>
      </w:r>
      <w:r>
        <w:rPr>
          <w:rFonts w:ascii="Calibri" w:hAnsi="Calibri"/>
          <w:sz w:val="21"/>
        </w:rPr>
        <w:t>) or from a written spec.</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Layer</w:t>
            </w:r>
          </w:p>
        </w:tc>
        <w:tc>
          <w:tcPr>
            <w:tcW w:type="dxa" w:w="4752"/>
            <w:shd w:val="clear" w:color="auto" w:fill="E4EBF2"/>
          </w:tcPr>
          <w:p>
            <w:pPr>
              <w:spacing w:before="40" w:after="40"/>
            </w:pPr>
            <w:r/>
            <w:r>
              <w:rPr>
                <w:rFonts w:ascii="Calibri" w:hAnsi="Calibri"/>
                <w:b/>
                <w:color w:val="3F6288"/>
                <w:sz w:val="19"/>
              </w:rPr>
              <w:t>File</w:t>
            </w:r>
          </w:p>
        </w:tc>
      </w:tr>
      <w:tr>
        <w:tc>
          <w:tcPr>
            <w:tcW w:type="dxa" w:w="4752"/>
          </w:tcPr>
          <w:p>
            <w:pPr>
              <w:spacing w:before="40" w:after="40"/>
            </w:pPr>
            <w:r/>
            <w:r>
              <w:rPr>
                <w:rFonts w:ascii="Calibri" w:hAnsi="Calibri"/>
                <w:sz w:val="19"/>
              </w:rPr>
              <w:t>Screen</w:t>
            </w:r>
          </w:p>
        </w:tc>
        <w:tc>
          <w:tcPr>
            <w:tcW w:type="dxa" w:w="4752"/>
          </w:tcPr>
          <w:p>
            <w:pPr>
              <w:spacing w:before="40" w:after="40"/>
            </w:pPr>
            <w:r/>
            <w:r>
              <w:rPr>
                <w:rFonts w:ascii="Consolas" w:hAnsi="Consolas"/>
                <w:color w:val="3F6288"/>
                <w:sz w:val="18"/>
              </w:rPr>
              <w:t>dialogs/boq_dialog.py</w:t>
            </w:r>
            <w:r>
              <w:rPr>
                <w:rFonts w:ascii="Calibri" w:hAnsi="Calibri"/>
                <w:sz w:val="19"/>
              </w:rPr>
              <w:t xml:space="preserve"> (410 lines)</w:t>
            </w:r>
          </w:p>
        </w:tc>
      </w:tr>
      <w:tr>
        <w:tc>
          <w:tcPr>
            <w:tcW w:type="dxa" w:w="4752"/>
          </w:tcPr>
          <w:p>
            <w:pPr>
              <w:spacing w:before="40" w:after="40"/>
            </w:pPr>
            <w:r/>
            <w:r>
              <w:rPr>
                <w:rFonts w:ascii="Calibri" w:hAnsi="Calibri"/>
                <w:sz w:val="19"/>
              </w:rPr>
              <w:t>Worker</w:t>
            </w:r>
          </w:p>
        </w:tc>
        <w:tc>
          <w:tcPr>
            <w:tcW w:type="dxa" w:w="4752"/>
          </w:tcPr>
          <w:p>
            <w:pPr>
              <w:spacing w:before="40" w:after="40"/>
            </w:pPr>
            <w:r/>
            <w:r>
              <w:rPr>
                <w:rFonts w:ascii="Consolas" w:hAnsi="Consolas"/>
                <w:color w:val="3F6288"/>
                <w:sz w:val="18"/>
              </w:rPr>
              <w:t>MeasureWorker</w:t>
            </w:r>
          </w:p>
        </w:tc>
      </w:tr>
      <w:tr>
        <w:tc>
          <w:tcPr>
            <w:tcW w:type="dxa" w:w="4752"/>
          </w:tcPr>
          <w:p>
            <w:pPr>
              <w:spacing w:before="40" w:after="40"/>
            </w:pPr>
            <w:r/>
            <w:r>
              <w:rPr>
                <w:rFonts w:ascii="Calibri" w:hAnsi="Calibri"/>
                <w:sz w:val="19"/>
              </w:rPr>
              <w:t>Engine</w:t>
            </w:r>
          </w:p>
        </w:tc>
        <w:tc>
          <w:tcPr>
            <w:tcW w:type="dxa" w:w="4752"/>
          </w:tcPr>
          <w:p>
            <w:pPr>
              <w:spacing w:before="40" w:after="40"/>
            </w:pPr>
            <w:r/>
            <w:r>
              <w:rPr>
                <w:rFonts w:ascii="Consolas" w:hAnsi="Consolas"/>
                <w:color w:val="3F6288"/>
                <w:sz w:val="18"/>
              </w:rPr>
              <w:t>prism_terminal/core/boq.py</w:t>
            </w:r>
            <w:r>
              <w:rPr>
                <w:rFonts w:ascii="Calibri" w:hAnsi="Calibri"/>
                <w:sz w:val="19"/>
              </w:rPr>
              <w:t xml:space="preserve"> (827 lines)</w:t>
            </w:r>
          </w:p>
        </w:tc>
      </w:tr>
      <w:tr>
        <w:tc>
          <w:tcPr>
            <w:tcW w:type="dxa" w:w="4752"/>
          </w:tcPr>
          <w:p>
            <w:pPr>
              <w:spacing w:before="40" w:after="40"/>
            </w:pPr>
            <w:r/>
            <w:r>
              <w:rPr>
                <w:rFonts w:ascii="Calibri" w:hAnsi="Calibri"/>
                <w:sz w:val="19"/>
              </w:rPr>
              <w:t>Availability</w:t>
            </w:r>
          </w:p>
        </w:tc>
        <w:tc>
          <w:tcPr>
            <w:tcW w:type="dxa" w:w="4752"/>
          </w:tcPr>
          <w:p>
            <w:pPr>
              <w:spacing w:before="40" w:after="40"/>
            </w:pPr>
            <w:r/>
            <w:r>
              <w:rPr>
                <w:rFonts w:ascii="Consolas" w:hAnsi="Consolas"/>
                <w:color w:val="3F6288"/>
                <w:sz w:val="18"/>
              </w:rPr>
              <w:t>core_bridge.boq_available()</w:t>
            </w:r>
            <w:r>
              <w:rPr>
                <w:rFonts w:ascii="Calibri" w:hAnsi="Calibri"/>
                <w:sz w:val="19"/>
              </w:rPr>
              <w:t xml:space="preserve"> → needs </w:t>
            </w:r>
            <w:r>
              <w:rPr>
                <w:rFonts w:ascii="Consolas" w:hAnsi="Consolas"/>
                <w:color w:val="3F6288"/>
                <w:sz w:val="18"/>
              </w:rPr>
              <w:t>ezdxf</w:t>
            </w:r>
          </w:p>
        </w:tc>
      </w:tr>
    </w:tbl>
    <w:p>
      <w:pPr>
        <w:spacing w:after="80"/>
      </w:pPr>
    </w:p>
    <w:p>
      <w:pPr>
        <w:spacing w:after="140"/>
      </w:pPr>
      <w:r>
        <w:rPr>
          <w:rFonts w:ascii="Calibri" w:hAnsi="Calibri"/>
          <w:b/>
          <w:sz w:val="21"/>
        </w:rPr>
        <w:t>What it measures:</w:t>
      </w:r>
      <w:r>
        <w:rPr>
          <w:rFonts w:ascii="Calibri" w:hAnsi="Calibri"/>
          <w:sz w:val="21"/>
        </w:rPr>
        <w:t xml:space="preserve"> lengths (lines, arcs, polylines with bulge — real arc length, not chord), areas (shoelace; hatch external boundaries minus internal hole loops), and counts — grouped per layer and per block, across every layout's modelspace-equivalent geometry.</w:t>
      </w:r>
    </w:p>
    <w:p>
      <w:pPr>
        <w:spacing w:after="140"/>
      </w:pPr>
      <w:r>
        <w:rPr>
          <w:rFonts w:ascii="Consolas" w:hAnsi="Consolas"/>
          <w:b/>
          <w:color w:val="3F6288"/>
          <w:sz w:val="20"/>
        </w:rPr>
        <w:t>.dwg</w:t>
      </w:r>
      <w:r>
        <w:rPr>
          <w:rFonts w:ascii="Calibri" w:hAnsi="Calibri"/>
          <w:b/>
          <w:sz w:val="21"/>
        </w:rPr>
        <w:t xml:space="preserve"> support</w:t>
      </w:r>
      <w:r>
        <w:rPr>
          <w:rFonts w:ascii="Calibri" w:hAnsi="Calibri"/>
          <w:sz w:val="21"/>
        </w:rPr>
        <w:t xml:space="preserve"> needs a local converter: </w:t>
      </w:r>
      <w:r>
        <w:rPr>
          <w:rFonts w:ascii="Consolas" w:hAnsi="Consolas"/>
          <w:color w:val="3F6288"/>
          <w:sz w:val="20"/>
        </w:rPr>
        <w:t>dwg2dxf</w:t>
      </w:r>
      <w:r>
        <w:rPr>
          <w:rFonts w:ascii="Calibri" w:hAnsi="Calibri"/>
          <w:sz w:val="21"/>
        </w:rPr>
        <w:t xml:space="preserve"> or </w:t>
      </w:r>
      <w:r>
        <w:rPr>
          <w:rFonts w:ascii="Consolas" w:hAnsi="Consolas"/>
          <w:color w:val="3F6288"/>
          <w:sz w:val="20"/>
        </w:rPr>
        <w:t>ODAFileConverter</w:t>
      </w:r>
      <w:r>
        <w:rPr>
          <w:rFonts w:ascii="Calibri" w:hAnsi="Calibri"/>
          <w:sz w:val="21"/>
        </w:rPr>
        <w:t xml:space="preserve">. </w:t>
      </w:r>
      <w:r>
        <w:rPr>
          <w:rFonts w:ascii="Consolas" w:hAnsi="Consolas"/>
          <w:color w:val="3F6288"/>
          <w:sz w:val="20"/>
        </w:rPr>
        <w:t>find_dwg_converter()</w:t>
      </w:r>
      <w:r>
        <w:rPr>
          <w:rFonts w:ascii="Calibri" w:hAnsi="Calibri"/>
          <w:sz w:val="21"/>
        </w:rPr>
        <w:t xml:space="preserve"> probes for it.</w:t>
      </w:r>
    </w:p>
    <w:p>
      <w:pPr>
        <w:spacing w:before="160" w:after="160"/>
        <w:ind w:left="259"/>
        <w:shd w:val="clear" w:color="auto" w:fill="F4F6F9"/>
        <w:pBdr>
          <w:left w:val="single" w:sz="18" w:space="10" w:color="5980A6"/>
        </w:pBdr>
      </w:pPr>
      <w:r>
        <w:rPr>
          <w:rFonts w:ascii="Calibri" w:hAnsi="Calibri"/>
          <w:b/>
          <w:color w:val="4A5057"/>
          <w:sz w:val="21"/>
        </w:rPr>
        <w:t>The Rate and Amount columns are deliberately left blank.</w:t>
      </w:r>
      <w:r>
        <w:rPr>
          <w:rFonts w:ascii="Calibri" w:hAnsi="Calibri"/>
          <w:color w:val="4A5057"/>
          <w:sz w:val="21"/>
        </w:rPr>
        <w:t xml:space="preserve"> Prism counts and measures; </w:t>
      </w:r>
      <w:r>
        <w:rPr>
          <w:rFonts w:ascii="Calibri" w:hAnsi="Calibri"/>
          <w:b/>
          <w:color w:val="4A5057"/>
          <w:sz w:val="21"/>
        </w:rPr>
        <w:t>you</w:t>
      </w:r>
      <w:r>
        <w:rPr>
          <w:rFonts w:ascii="Calibri" w:hAnsi="Calibri"/>
          <w:color w:val="4A5057"/>
          <w:sz w:val="21"/>
        </w:rPr>
        <w:t xml:space="preserve"> price it. Deriving a price from a drawing is the mistake this add-on exists not to make.</w:t>
      </w:r>
    </w:p>
    <w:p>
      <w:pPr>
        <w:spacing w:after="140"/>
      </w:pPr>
      <w:r>
        <w:rPr>
          <w:rFonts w:ascii="Consolas" w:hAnsi="Consolas"/>
          <w:b/>
          <w:color w:val="3F6288"/>
          <w:sz w:val="20"/>
        </w:rPr>
        <w:t>allow_derived</w:t>
      </w:r>
      <w:r>
        <w:rPr>
          <w:rFonts w:ascii="Calibri" w:hAnsi="Calibri"/>
          <w:sz w:val="21"/>
        </w:rPr>
        <w:t xml:space="preserve"> in </w:t>
      </w:r>
      <w:r>
        <w:rPr>
          <w:rFonts w:ascii="Consolas" w:hAnsi="Consolas"/>
          <w:color w:val="3F6288"/>
          <w:sz w:val="20"/>
        </w:rPr>
        <w:t>formatting_prompt()</w:t>
      </w:r>
      <w:r>
        <w:rPr>
          <w:rFonts w:ascii="Calibri" w:hAnsi="Calibri"/>
          <w:sz w:val="21"/>
        </w:rPr>
        <w:t xml:space="preserve"> is the switch between a </w:t>
      </w:r>
      <w:r>
        <w:rPr>
          <w:rFonts w:ascii="Calibri" w:hAnsi="Calibri"/>
          <w:i/>
          <w:sz w:val="21"/>
        </w:rPr>
        <w:t>takeoff</w:t>
      </w:r>
      <w:r>
        <w:rPr>
          <w:rFonts w:ascii="Calibri" w:hAnsi="Calibri"/>
          <w:sz w:val="21"/>
        </w:rPr>
        <w:t xml:space="preserve"> (measured quantities only) and an </w:t>
      </w:r>
      <w:r>
        <w:rPr>
          <w:rFonts w:ascii="Calibri" w:hAnsi="Calibri"/>
          <w:i/>
          <w:sz w:val="21"/>
        </w:rPr>
        <w:t>estimate</w:t>
      </w:r>
      <w:r>
        <w:rPr>
          <w:rFonts w:ascii="Calibri" w:hAnsi="Calibri"/>
          <w:sz w:val="21"/>
        </w:rPr>
        <w:t xml:space="preserve"> (quantities plus inferred work) — the single most important flag in this module.</w:t>
      </w:r>
    </w:p>
    <w:p>
      <w:pPr>
        <w:spacing w:after="140"/>
      </w:pPr>
      <w:r>
        <w:rPr>
          <w:rFonts w:ascii="Calibri" w:hAnsi="Calibri"/>
          <w:b/>
          <w:sz w:val="21"/>
        </w:rPr>
        <w:t>Contrast with Gerber:</w:t>
      </w:r>
      <w:r>
        <w:rPr>
          <w:rFonts w:ascii="Calibri" w:hAnsi="Calibri"/>
          <w:sz w:val="21"/>
        </w:rPr>
        <w:t xml:space="preserve"> BOQ </w:t>
      </w:r>
      <w:r>
        <w:rPr>
          <w:rFonts w:ascii="Calibri" w:hAnsi="Calibri"/>
          <w:b/>
          <w:sz w:val="21"/>
        </w:rPr>
        <w:t>does</w:t>
      </w:r>
      <w:r>
        <w:rPr>
          <w:rFonts w:ascii="Calibri" w:hAnsi="Calibri"/>
          <w:sz w:val="21"/>
        </w:rPr>
        <w:t xml:space="preserve"> attach the drawing to the AI tools — </w:t>
      </w:r>
      <w:r>
        <w:rPr>
          <w:rFonts w:ascii="Consolas" w:hAnsi="Consolas"/>
          <w:color w:val="3F6288"/>
          <w:sz w:val="20"/>
        </w:rPr>
        <w:t>write_files = ([cad_file] if cad_file else []) + templates + note_files</w:t>
      </w:r>
      <w:r>
        <w:rPr>
          <w:rFonts w:ascii="Calibri" w:hAnsi="Calibri"/>
          <w:sz w:val="21"/>
        </w:rPr>
        <w:t xml:space="preserve">. A building drawing is a </w:t>
      </w:r>
      <w:r>
        <w:rPr>
          <w:rFonts w:ascii="Calibri" w:hAnsi="Calibri"/>
          <w:i/>
          <w:sz w:val="21"/>
        </w:rPr>
        <w:t>description</w:t>
      </w:r>
      <w:r>
        <w:rPr>
          <w:rFonts w:ascii="Calibri" w:hAnsi="Calibri"/>
          <w:sz w:val="21"/>
        </w:rPr>
        <w:t xml:space="preserve"> of a job; a Gerber set </w:t>
      </w:r>
      <w:r>
        <w:rPr>
          <w:rFonts w:ascii="Calibri" w:hAnsi="Calibri"/>
          <w:b/>
          <w:sz w:val="21"/>
        </w:rPr>
        <w:t>is</w:t>
      </w:r>
      <w:r>
        <w:rPr>
          <w:rFonts w:ascii="Calibri" w:hAnsi="Calibri"/>
          <w:sz w:val="21"/>
        </w:rPr>
        <w:t xml:space="preserve"> the customer's product. Do not copy either pattern across without asking.</w:t>
      </w:r>
    </w:p>
    <w:p>
      <w:pPr>
        <w:spacing w:after="140"/>
      </w:pPr>
      <w:r>
        <w:rPr>
          <w:rFonts w:ascii="Calibri" w:hAnsi="Calibri"/>
          <w:b/>
          <w:sz w:val="21"/>
        </w:rPr>
        <w:t>Handoff:</w:t>
      </w:r>
      <w:r>
        <w:rPr>
          <w:rFonts w:ascii="Calibri" w:hAnsi="Calibri"/>
          <w:sz w:val="21"/>
        </w:rPr>
        <w:t xml:space="preserve"> </w:t>
      </w:r>
      <w:r>
        <w:rPr>
          <w:rFonts w:ascii="Consolas" w:hAnsi="Consolas"/>
          <w:color w:val="3F6288"/>
          <w:sz w:val="20"/>
        </w:rPr>
        <w:t>InquiryDialog._make_boq()</w:t>
      </w:r>
      <w:r>
        <w:rPr>
          <w:rFonts w:ascii="Calibri" w:hAnsi="Calibri"/>
          <w:sz w:val="21"/>
        </w:rPr>
        <w:t xml:space="preserve"> hands an inquiry's saved drawings straight to this add-on, so a drawing that arrived by email is measured without being re-found on disk.</w:t>
      </w:r>
    </w:p>
    <w:p>
      <w:pPr>
        <w:pStyle w:val="Heading2"/>
        <w:keepNext/>
      </w:pPr>
      <w:r>
        <w:rPr>
          <w:rFonts w:ascii="Calibri" w:hAnsi="Calibri"/>
          <w:color w:val="3F6288"/>
        </w:rPr>
        <w:t>6.3 Gerber</w:t>
      </w:r>
    </w:p>
    <w:p>
      <w:pPr>
        <w:spacing w:after="140"/>
      </w:pPr>
      <w:r>
        <w:rPr>
          <w:rFonts w:ascii="Calibri" w:hAnsi="Calibri"/>
          <w:sz w:val="21"/>
        </w:rPr>
        <w:t xml:space="preserve">Measure a PCB job. </w:t>
      </w:r>
      <w:r>
        <w:rPr>
          <w:rFonts w:ascii="Calibri" w:hAnsi="Calibri"/>
          <w:b/>
          <w:sz w:val="21"/>
        </w:rPr>
        <w:t>No AI sees the design.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Layer</w:t>
            </w:r>
          </w:p>
        </w:tc>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Status</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prism_terminal/core/gerber.py</w:t>
            </w:r>
            <w:r>
              <w:rPr>
                <w:rFonts w:ascii="Calibri" w:hAnsi="Calibri"/>
                <w:sz w:val="19"/>
              </w:rPr>
              <w:t xml:space="preserve"> (2,120 lines)</w:t>
            </w:r>
          </w:p>
        </w:tc>
        <w:tc>
          <w:tcPr>
            <w:tcW w:type="dxa" w:w="3168"/>
          </w:tcPr>
          <w:p>
            <w:pPr>
              <w:spacing w:before="40" w:after="40"/>
            </w:pPr>
            <w:r/>
            <w:r>
              <w:rPr>
                <w:rFonts w:ascii="Calibri" w:hAnsi="Calibri"/>
                <w:b/>
                <w:sz w:val="19"/>
              </w:rPr>
              <w:t>Done</w:t>
            </w:r>
            <w:r>
              <w:rPr>
                <w:rFonts w:ascii="Calibri" w:hAnsi="Calibri"/>
                <w:sz w:val="19"/>
              </w:rPr>
              <w:t xml:space="preserve"> — commit </w:t>
            </w:r>
            <w:r>
              <w:rPr>
                <w:rFonts w:ascii="Consolas" w:hAnsi="Consolas"/>
                <w:color w:val="3F6288"/>
                <w:sz w:val="18"/>
              </w:rPr>
              <w:t>7cef5c4</w:t>
            </w:r>
            <w:r>
              <w:rPr>
                <w:rFonts w:ascii="Calibri" w:hAnsi="Calibri"/>
                <w:sz w:val="19"/>
              </w:rPr>
              <w:t>, 26 tests</w:t>
            </w:r>
          </w:p>
        </w:tc>
      </w:tr>
      <w:tr>
        <w:tc>
          <w:tcPr>
            <w:tcW w:type="dxa" w:w="3168"/>
          </w:tcPr>
          <w:p>
            <w:pPr>
              <w:spacing w:before="40" w:after="40"/>
            </w:pPr>
            <w:r/>
            <w:r>
              <w:rPr>
                <w:rFonts w:ascii="Calibri" w:hAnsi="Calibri"/>
                <w:sz w:val="19"/>
              </w:rPr>
              <w:t>CLI</w:t>
            </w:r>
          </w:p>
        </w:tc>
        <w:tc>
          <w:tcPr>
            <w:tcW w:type="dxa" w:w="3168"/>
          </w:tcPr>
          <w:p>
            <w:pPr>
              <w:spacing w:before="40" w:after="40"/>
            </w:pPr>
            <w:r/>
            <w:r>
              <w:rPr>
                <w:rFonts w:ascii="Consolas" w:hAnsi="Consolas"/>
                <w:color w:val="3F6288"/>
                <w:sz w:val="18"/>
              </w:rPr>
              <w:t>/gerber</w:t>
            </w:r>
            <w:r>
              <w:rPr>
                <w:rFonts w:ascii="Calibri" w:hAnsi="Calibri"/>
                <w:sz w:val="19"/>
              </w:rPr>
              <w:t xml:space="preserve"> in </w:t>
            </w:r>
            <w:r>
              <w:rPr>
                <w:rFonts w:ascii="Consolas" w:hAnsi="Consolas"/>
                <w:color w:val="3F6288"/>
                <w:sz w:val="18"/>
              </w:rPr>
              <w:t>prism.py</w:t>
            </w:r>
          </w:p>
        </w:tc>
        <w:tc>
          <w:tcPr>
            <w:tcW w:type="dxa" w:w="3168"/>
          </w:tcPr>
          <w:p>
            <w:pPr>
              <w:spacing w:before="40" w:after="40"/>
            </w:pPr>
            <w:r/>
            <w:r>
              <w:rPr>
                <w:rFonts w:ascii="Calibri" w:hAnsi="Calibri"/>
                <w:sz w:val="19"/>
              </w:rPr>
              <w:t>Done</w:t>
            </w:r>
          </w:p>
        </w:tc>
      </w:tr>
      <w:tr>
        <w:tc>
          <w:tcPr>
            <w:tcW w:type="dxa" w:w="3168"/>
          </w:tcPr>
          <w:p>
            <w:pPr>
              <w:spacing w:before="40" w:after="40"/>
            </w:pPr>
            <w:r/>
            <w:r>
              <w:rPr>
                <w:rFonts w:ascii="Calibri" w:hAnsi="Calibri"/>
                <w:sz w:val="19"/>
              </w:rPr>
              <w:t>Screen</w:t>
            </w:r>
          </w:p>
        </w:tc>
        <w:tc>
          <w:tcPr>
            <w:tcW w:type="dxa" w:w="3168"/>
          </w:tcPr>
          <w:p>
            <w:pPr>
              <w:spacing w:before="40" w:after="40"/>
            </w:pPr>
            <w:r/>
            <w:r>
              <w:rPr>
                <w:rFonts w:ascii="Consolas" w:hAnsi="Consolas"/>
                <w:color w:val="3F6288"/>
                <w:sz w:val="18"/>
              </w:rPr>
              <w:t>dialogs/gerber_dialog.py</w:t>
            </w:r>
          </w:p>
        </w:tc>
        <w:tc>
          <w:tcPr>
            <w:tcW w:type="dxa" w:w="3168"/>
          </w:tcPr>
          <w:p>
            <w:pPr>
              <w:spacing w:before="40" w:after="40"/>
            </w:pPr>
            <w:r/>
            <w:r>
              <w:rPr>
                <w:rFonts w:ascii="Calibri" w:hAnsi="Calibri"/>
                <w:sz w:val="19"/>
              </w:rPr>
              <w:t xml:space="preserve">Built — see </w:t>
            </w:r>
            <w:r>
              <w:rPr>
                <w:rFonts w:ascii="Consolas" w:hAnsi="Consolas"/>
                <w:color w:val="3F6288"/>
                <w:sz w:val="18"/>
              </w:rPr>
              <w:t>docs/AFTER_THE_MERGE.md</w:t>
            </w:r>
            <w:r>
              <w:rPr>
                <w:rFonts w:ascii="Calibri" w:hAnsi="Calibri"/>
                <w:sz w:val="19"/>
              </w:rPr>
              <w:t xml:space="preserve"> §1</w:t>
            </w:r>
          </w:p>
        </w:tc>
      </w:tr>
      <w:tr>
        <w:tc>
          <w:tcPr>
            <w:tcW w:type="dxa" w:w="3168"/>
          </w:tcPr>
          <w:p>
            <w:pPr>
              <w:spacing w:before="40" w:after="40"/>
            </w:pPr>
            <w:r/>
            <w:r>
              <w:rPr>
                <w:rFonts w:ascii="Calibri" w:hAnsi="Calibri"/>
                <w:sz w:val="19"/>
              </w:rPr>
              <w:t>Worker</w:t>
            </w:r>
          </w:p>
        </w:tc>
        <w:tc>
          <w:tcPr>
            <w:tcW w:type="dxa" w:w="3168"/>
          </w:tcPr>
          <w:p>
            <w:pPr>
              <w:spacing w:before="40" w:after="40"/>
            </w:pPr>
            <w:r/>
            <w:r>
              <w:rPr>
                <w:rFonts w:ascii="Consolas" w:hAnsi="Consolas"/>
                <w:color w:val="3F6288"/>
                <w:sz w:val="18"/>
              </w:rPr>
              <w:t>GerberWorker</w:t>
            </w:r>
          </w:p>
        </w:tc>
        <w:tc>
          <w:tcPr>
            <w:tcW w:type="dxa" w:w="3168"/>
          </w:tcPr>
          <w:p>
            <w:pPr>
              <w:spacing w:before="40" w:after="40"/>
            </w:pPr>
            <w:r/>
            <w:r>
              <w:rPr>
                <w:rFonts w:ascii="Calibri" w:hAnsi="Calibri"/>
                <w:sz w:val="19"/>
              </w:rPr>
              <w:t>Done</w:t>
            </w:r>
          </w:p>
        </w:tc>
      </w:tr>
      <w:tr>
        <w:tc>
          <w:tcPr>
            <w:tcW w:type="dxa" w:w="3168"/>
          </w:tcPr>
          <w:p>
            <w:pPr>
              <w:spacing w:before="40" w:after="40"/>
            </w:pPr>
            <w:r/>
            <w:r>
              <w:rPr>
                <w:rFonts w:ascii="Calibri" w:hAnsi="Calibri"/>
                <w:sz w:val="19"/>
              </w:rPr>
              <w:t>Availability</w:t>
            </w:r>
          </w:p>
        </w:tc>
        <w:tc>
          <w:tcPr>
            <w:tcW w:type="dxa" w:w="3168"/>
          </w:tcPr>
          <w:p>
            <w:pPr>
              <w:spacing w:before="40" w:after="40"/>
            </w:pPr>
            <w:r/>
            <w:r>
              <w:rPr>
                <w:rFonts w:ascii="Consolas" w:hAnsi="Consolas"/>
                <w:color w:val="3F6288"/>
                <w:sz w:val="18"/>
              </w:rPr>
              <w:t>core_bridge.gerber_available()</w:t>
            </w:r>
            <w:r>
              <w:rPr>
                <w:rFonts w:ascii="Calibri" w:hAnsi="Calibri"/>
                <w:sz w:val="19"/>
              </w:rPr>
              <w:t xml:space="preserve"> — </w:t>
            </w:r>
            <w:r>
              <w:rPr>
                <w:rFonts w:ascii="Consolas" w:hAnsi="Consolas"/>
                <w:color w:val="3F6288"/>
                <w:sz w:val="18"/>
              </w:rPr>
              <w:t>shapely</w:t>
            </w:r>
            <w:r>
              <w:rPr>
                <w:rFonts w:ascii="Calibri" w:hAnsi="Calibri"/>
                <w:sz w:val="19"/>
              </w:rPr>
              <w:t xml:space="preserve"> optional</w:t>
            </w:r>
          </w:p>
        </w:tc>
        <w:tc>
          <w:tcPr>
            <w:tcW w:type="dxa" w:w="3168"/>
          </w:tcPr>
          <w:p>
            <w:pPr>
              <w:spacing w:before="40" w:after="40"/>
            </w:pPr>
            <w:r/>
          </w:p>
        </w:tc>
      </w:tr>
    </w:tbl>
    <w:p>
      <w:pPr>
        <w:spacing w:after="80"/>
      </w:pPr>
    </w:p>
    <w:p>
      <w:pPr>
        <w:pStyle w:val="Heading3"/>
        <w:keepNext/>
      </w:pPr>
      <w:r>
        <w:rPr>
          <w:rFonts w:ascii="Calibri" w:hAnsi="Calibri"/>
          <w:color w:val="5980A6"/>
        </w:rPr>
        <w:t>The rule that must not be broken</w:t>
      </w:r>
    </w:p>
    <w:p>
      <w:pPr>
        <w:spacing w:before="160" w:after="160"/>
        <w:ind w:left="259"/>
        <w:shd w:val="clear" w:color="auto" w:fill="F4F6F9"/>
        <w:pBdr>
          <w:left w:val="single" w:sz="18" w:space="10" w:color="5980A6"/>
        </w:pBdr>
      </w:pPr>
      <w:r>
        <w:rPr>
          <w:rFonts w:ascii="Calibri" w:hAnsi="Calibri"/>
          <w:b/>
          <w:color w:val="4A5057"/>
          <w:sz w:val="21"/>
        </w:rPr>
        <w:t>The Gerber files never reach an AI.</w:t>
      </w:r>
      <w:r>
        <w:rPr>
          <w:rFonts w:ascii="Calibri" w:hAnsi="Calibri"/>
          <w:color w:val="4A5057"/>
          <w:sz w:val="21"/>
        </w:rPr>
        <w:t xml:space="preserve"> </w:t>
      </w:r>
      <w:r>
        <w:rPr>
          <w:rFonts w:ascii="Consolas" w:hAnsi="Consolas"/>
          <w:color w:val="3F6288"/>
          <w:sz w:val="20"/>
        </w:rPr>
        <w:t>cmd_gerber</w:t>
      </w:r>
      <w:r>
        <w:rPr>
          <w:rFonts w:ascii="Calibri" w:hAnsi="Calibri"/>
          <w:color w:val="4A5057"/>
          <w:sz w:val="21"/>
        </w:rPr>
        <w:t xml:space="preserve"> passes </w:t>
      </w:r>
      <w:r>
        <w:rPr>
          <w:rFonts w:ascii="Consolas" w:hAnsi="Consolas"/>
          <w:color w:val="3F6288"/>
          <w:sz w:val="20"/>
        </w:rPr>
        <w:t>attachments=[]</w:t>
      </w:r>
      <w:r>
        <w:rPr>
          <w:rFonts w:ascii="Calibri" w:hAnsi="Calibri"/>
          <w:color w:val="4A5057"/>
          <w:sz w:val="21"/>
        </w:rPr>
        <w:t xml:space="preserve"> and a test asserts that literal string. The GUI must do the same.</w:t>
      </w:r>
    </w:p>
    <w:p>
      <w:pPr>
        <w:pStyle w:val="Heading3"/>
        <w:keepNext/>
      </w:pPr>
      <w:r>
        <w:rPr>
          <w:rFonts w:ascii="Calibri" w:hAnsi="Calibri"/>
          <w:color w:val="5980A6"/>
        </w:rPr>
        <w:t>The five numbers Fine Circuits asked for, and nothing else</w:t>
      </w:r>
    </w:p>
    <w:p>
      <w:pPr>
        <w:spacing w:after="140"/>
      </w:pPr>
      <w:r>
        <w:rPr>
          <w:rFonts w:ascii="Calibri" w:hAnsi="Calibri"/>
          <w:sz w:val="21"/>
        </w:rPr>
        <w:t>pcb size · min track width · min track spacing · min drill size · number of drills</w:t>
      </w:r>
    </w:p>
    <w:p>
      <w:pPr>
        <w:pStyle w:val="Heading3"/>
        <w:keepNext/>
      </w:pPr>
      <w:r>
        <w:rPr>
          <w:rFonts w:ascii="Calibri" w:hAnsi="Calibri"/>
          <w:color w:val="5980A6"/>
        </w:rPr>
        <w:t>Input shape</w:t>
      </w:r>
    </w:p>
    <w:p>
      <w:pPr>
        <w:spacing w:after="140"/>
      </w:pPr>
      <w:r>
        <w:rPr>
          <w:rFonts w:ascii="Calibri" w:hAnsi="Calibri"/>
          <w:b/>
          <w:sz w:val="21"/>
        </w:rPr>
        <w:t xml:space="preserve">Drop a folder, </w:t>
      </w:r>
      <w:r>
        <w:rPr>
          <w:rFonts w:ascii="Consolas" w:hAnsi="Consolas"/>
          <w:b/>
          <w:color w:val="3F6288"/>
          <w:sz w:val="20"/>
        </w:rPr>
        <w:t>.zip</w:t>
      </w:r>
      <w:r>
        <w:rPr>
          <w:rFonts w:ascii="Calibri" w:hAnsi="Calibri"/>
          <w:b/>
          <w:sz w:val="21"/>
        </w:rPr>
        <w:t xml:space="preserve"> or </w:t>
      </w:r>
      <w:r>
        <w:rPr>
          <w:rFonts w:ascii="Consolas" w:hAnsi="Consolas"/>
          <w:b/>
          <w:color w:val="3F6288"/>
          <w:sz w:val="20"/>
        </w:rPr>
        <w:t>.rar</w:t>
      </w:r>
      <w:r>
        <w:rPr>
          <w:rFonts w:ascii="Calibri" w:hAnsi="Calibri"/>
          <w:b/>
          <w:sz w:val="21"/>
        </w:rPr>
        <w:t xml:space="preserve"> — never individual files.</w:t>
      </w:r>
      <w:r>
        <w:rPr>
          <w:rFonts w:ascii="Calibri" w:hAnsi="Calibri"/>
          <w:sz w:val="21"/>
        </w:rPr>
        <w:t xml:space="preserve"> A job arrives as one archive of 9 to 17 files, and asking a customer to pick the right four is the whole problem restated.</w:t>
      </w:r>
    </w:p>
    <w:p>
      <w:pPr>
        <w:spacing w:after="140"/>
      </w:pPr>
      <w:r>
        <w:rPr>
          <w:rFonts w:ascii="Calibri" w:hAnsi="Calibri"/>
          <w:sz w:val="21"/>
        </w:rPr>
        <w:t>Four panels, exactly as the terminal shows: what is in the job, the five numbers, the workings, and the cross-check.</w:t>
      </w:r>
    </w:p>
    <w:p>
      <w:pPr>
        <w:pStyle w:val="Heading3"/>
        <w:keepNext/>
      </w:pPr>
      <w:r>
        <w:rPr>
          <w:rFonts w:ascii="Calibri" w:hAnsi="Calibri"/>
          <w:color w:val="5980A6"/>
        </w:rPr>
        <w:t>The verification ladder — cheapest first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Method</w:t>
            </w:r>
          </w:p>
        </w:tc>
        <w:tc>
          <w:tcPr>
            <w:tcW w:type="dxa" w:w="3168"/>
            <w:shd w:val="clear" w:color="auto" w:fill="E4EBF2"/>
          </w:tcPr>
          <w:p>
            <w:pPr>
              <w:spacing w:before="40" w:after="40"/>
            </w:pPr>
            <w:r/>
            <w:r>
              <w:rPr>
                <w:rFonts w:ascii="Calibri" w:hAnsi="Calibri"/>
                <w:b/>
                <w:color w:val="3F6288"/>
                <w:sz w:val="19"/>
              </w:rPr>
              <w:t>Status</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b/>
                <w:sz w:val="19"/>
              </w:rPr>
              <w:t>The job's own CAM report</w:t>
            </w:r>
            <w:r>
              <w:rPr>
                <w:rFonts w:ascii="Calibri" w:hAnsi="Calibri"/>
                <w:sz w:val="19"/>
              </w:rPr>
              <w:t xml:space="preserve"> — </w:t>
            </w:r>
            <w:r>
              <w:rPr>
                <w:rFonts w:ascii="Consolas" w:hAnsi="Consolas"/>
                <w:color w:val="3F6288"/>
                <w:sz w:val="18"/>
              </w:rPr>
              <w:t>crosscheck()</w:t>
            </w:r>
            <w:r>
              <w:rPr>
                <w:rFonts w:ascii="Calibri" w:hAnsi="Calibri"/>
                <w:sz w:val="19"/>
              </w:rPr>
              <w:t xml:space="preserve"> parses </w:t>
            </w:r>
            <w:r>
              <w:rPr>
                <w:rFonts w:ascii="Consolas" w:hAnsi="Consolas"/>
                <w:color w:val="3F6288"/>
                <w:sz w:val="18"/>
              </w:rPr>
              <w:t>.DRR</w:t>
            </w:r>
            <w:r>
              <w:rPr>
                <w:rFonts w:ascii="Calibri" w:hAnsi="Calibri"/>
                <w:sz w:val="19"/>
              </w:rPr>
              <w:t>/</w:t>
            </w:r>
            <w:r>
              <w:rPr>
                <w:rFonts w:ascii="Consolas" w:hAnsi="Consolas"/>
                <w:color w:val="3F6288"/>
                <w:sz w:val="18"/>
              </w:rPr>
              <w:t>.REP</w:t>
            </w:r>
            <w:r>
              <w:rPr>
                <w:rFonts w:ascii="Calibri" w:hAnsi="Calibri"/>
                <w:sz w:val="19"/>
              </w:rPr>
              <w:t>, compares hole counts and tool tables. Free, exact, no AI</w:t>
            </w:r>
          </w:p>
        </w:tc>
        <w:tc>
          <w:tcPr>
            <w:tcW w:type="dxa" w:w="3168"/>
          </w:tcPr>
          <w:p>
            <w:pPr>
              <w:spacing w:before="40" w:after="40"/>
            </w:pPr>
            <w:r/>
            <w:r>
              <w:rPr>
                <w:rFonts w:ascii="Calibri" w:hAnsi="Calibri"/>
                <w:b/>
                <w:sz w:val="19"/>
              </w:rPr>
              <w:t>Built.</w:t>
            </w:r>
            <w:r>
              <w:rPr>
                <w:rFonts w:ascii="Calibri" w:hAnsi="Calibri"/>
                <w:sz w:val="19"/>
              </w:rPr>
              <w:t xml:space="preserve"> The 2018 sample reproduces all ten tools and 218 holes</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b/>
                <w:sz w:val="19"/>
              </w:rPr>
              <w:t>A second independent implementation</w:t>
            </w:r>
            <w:r>
              <w:rPr>
                <w:rFonts w:ascii="Calibri" w:hAnsi="Calibri"/>
                <w:sz w:val="19"/>
              </w:rPr>
              <w:t xml:space="preserve"> — </w:t>
            </w:r>
            <w:r>
              <w:rPr>
                <w:rFonts w:ascii="Consolas" w:hAnsi="Consolas"/>
                <w:color w:val="3F6288"/>
                <w:sz w:val="18"/>
              </w:rPr>
              <w:t>gerbonara</w:t>
            </w:r>
            <w:r>
              <w:rPr>
                <w:rFonts w:ascii="Calibri" w:hAnsi="Calibri"/>
                <w:sz w:val="19"/>
              </w:rPr>
              <w:t xml:space="preserve"> (pip, pure Python, </w:t>
            </w:r>
            <w:r>
              <w:rPr>
                <w:rFonts w:ascii="Calibri" w:hAnsi="Calibri"/>
                <w:b/>
                <w:sz w:val="19"/>
              </w:rPr>
              <w:t>test-only, not a runtime dependency</w:t>
            </w:r>
            <w:r>
              <w:rPr>
                <w:rFonts w:ascii="Calibri" w:hAnsi="Calibri"/>
                <w:sz w:val="19"/>
              </w:rPr>
              <w:t>). Comparing per-layer object counts found both parser bugs on 2026-08-19; all 19 layers of both samples now match exactly</w:t>
            </w:r>
          </w:p>
        </w:tc>
        <w:tc>
          <w:tcPr>
            <w:tcW w:type="dxa" w:w="3168"/>
          </w:tcPr>
          <w:p>
            <w:pPr>
              <w:spacing w:before="40" w:after="40"/>
            </w:pPr>
            <w:r/>
            <w:r>
              <w:rPr>
                <w:rFonts w:ascii="Calibri" w:hAnsi="Calibri"/>
                <w:b/>
                <w:sz w:val="19"/>
              </w:rPr>
              <w:t>Built</w:t>
            </w:r>
            <w:r>
              <w:rPr>
                <w:rFonts w:ascii="Calibri" w:hAnsi="Calibri"/>
                <w:sz w:val="19"/>
              </w:rPr>
              <w:t xml:space="preserve">, pinned by a skipping test. </w:t>
            </w:r>
            <w:r>
              <w:rPr>
                <w:rFonts w:ascii="Calibri" w:hAnsi="Calibri"/>
                <w:b/>
                <w:sz w:val="19"/>
              </w:rPr>
              <w:t>Reach for this before any AI</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sz w:val="19"/>
              </w:rPr>
              <w:t xml:space="preserve">AI sanity-check on a </w:t>
            </w:r>
            <w:r>
              <w:rPr>
                <w:rFonts w:ascii="Calibri" w:hAnsi="Calibri"/>
                <w:b/>
                <w:sz w:val="19"/>
              </w:rPr>
              <w:t>rendered image</w:t>
            </w:r>
            <w:r>
              <w:rPr>
                <w:rFonts w:ascii="Calibri" w:hAnsi="Calibri"/>
                <w:sz w:val="19"/>
              </w:rPr>
              <w:t xml:space="preserve"> plus the numbers. A PNG of the copper is not a manufacturable design, so this does not break the rule the way attaching the Gerber would</w:t>
            </w:r>
          </w:p>
        </w:tc>
        <w:tc>
          <w:tcPr>
            <w:tcW w:type="dxa" w:w="3168"/>
          </w:tcPr>
          <w:p>
            <w:pPr>
              <w:spacing w:before="40" w:after="40"/>
            </w:pPr>
            <w:r/>
            <w:r>
              <w:rPr>
                <w:rFonts w:ascii="Calibri" w:hAnsi="Calibri"/>
                <w:sz w:val="19"/>
              </w:rPr>
              <w:t>Not built</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sz w:val="19"/>
              </w:rPr>
              <w:t xml:space="preserve">The raw Gerber to an AI — </w:t>
            </w:r>
            <w:r>
              <w:rPr>
                <w:rFonts w:ascii="Calibri" w:hAnsi="Calibri"/>
                <w:b/>
                <w:sz w:val="19"/>
              </w:rPr>
              <w:t>only with the customer's written permission</w:t>
            </w:r>
          </w:p>
        </w:tc>
        <w:tc>
          <w:tcPr>
            <w:tcW w:type="dxa" w:w="3168"/>
          </w:tcPr>
          <w:p>
            <w:pPr>
              <w:spacing w:before="40" w:after="40"/>
            </w:pPr>
            <w:r/>
            <w:r>
              <w:rPr>
                <w:rFonts w:ascii="Calibri" w:hAnsi="Calibri"/>
                <w:sz w:val="19"/>
              </w:rPr>
              <w:t>Not built, and gated on consent</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this ladder is written down:</w:t>
      </w:r>
      <w:r>
        <w:rPr>
          <w:rFonts w:ascii="Calibri" w:hAnsi="Calibri"/>
          <w:color w:val="4A5057"/>
          <w:sz w:val="21"/>
        </w:rPr>
        <w:t xml:space="preserve"> on 2026-08-19 an independent measurement found two real defects — modal D-codes and sequential polarity — that code review and 900 passing tests had missed. </w:t>
      </w:r>
      <w:r>
        <w:rPr>
          <w:rFonts w:ascii="Calibri" w:hAnsi="Calibri"/>
          <w:b/>
          <w:color w:val="4A5057"/>
          <w:sz w:val="21"/>
        </w:rPr>
        <w:t xml:space="preserve">Both produced </w:t>
      </w:r>
      <w:r>
        <w:rPr>
          <w:rFonts w:ascii="Calibri" w:hAnsi="Calibri"/>
          <w:b/>
          <w:i/>
          <w:color w:val="4A5057"/>
          <w:sz w:val="21"/>
        </w:rPr>
        <w:t>plausible</w:t>
      </w:r>
      <w:r>
        <w:rPr>
          <w:rFonts w:ascii="Calibri" w:hAnsi="Calibri"/>
          <w:b/>
          <w:color w:val="4A5057"/>
          <w:sz w:val="21"/>
        </w:rPr>
        <w:t xml:space="preserve"> wrong numbers with no error and no crash.</w:t>
      </w:r>
      <w:r>
        <w:rPr>
          <w:rFonts w:ascii="Calibri" w:hAnsi="Calibri"/>
          <w:color w:val="4A5057"/>
          <w:sz w:val="21"/>
        </w:rPr>
        <w:t xml:space="preserve"> One meant Prism had read 158 of a layer's 470 objects and reported a clearance anyway.</w:t>
      </w:r>
    </w:p>
    <w:p>
      <w:pPr>
        <w:pStyle w:val="Heading3"/>
        <w:keepNext/>
      </w:pPr>
      <w:r>
        <w:rPr>
          <w:rFonts w:ascii="Calibri" w:hAnsi="Calibri"/>
          <w:color w:val="5980A6"/>
        </w:rPr>
        <w:t>Customer validation</w:t>
      </w:r>
    </w:p>
    <w:p>
      <w:pPr>
        <w:spacing w:after="140"/>
      </w:pPr>
      <w:r>
        <w:rPr>
          <w:rFonts w:ascii="Calibri" w:hAnsi="Calibri"/>
          <w:b/>
          <w:sz w:val="21"/>
        </w:rPr>
        <w:t>2026-08-20.</w:t>
      </w:r>
      <w:r>
        <w:rPr>
          <w:rFonts w:ascii="Calibri" w:hAnsi="Calibri"/>
          <w:sz w:val="21"/>
        </w:rPr>
        <w:t xml:space="preserve"> Fine Circuits returned their own filled-in check sheet for both sample jobs. Prism reconciles: size, track width, min drill and hole count exact on both boards; spacing within a mil. Asked about the one-mil difference, the reply was </w:t>
      </w:r>
      <w:r>
        <w:rPr>
          <w:rFonts w:ascii="Calibri" w:hAnsi="Calibri"/>
          <w:i/>
          <w:sz w:val="21"/>
        </w:rPr>
        <w:t>"if its 9 or 10 it means its working"</w:t>
      </w:r>
      <w:r>
        <w:rPr>
          <w:rFonts w:ascii="Calibri" w:hAnsi="Calibri"/>
          <w:sz w:val="21"/>
        </w:rPr>
        <w:t>.</w:t>
      </w:r>
    </w:p>
    <w:p>
      <w:pPr>
        <w:spacing w:after="140"/>
      </w:pPr>
      <w:r>
        <w:rPr>
          <w:rFonts w:ascii="Calibri" w:hAnsi="Calibri"/>
          <w:sz w:val="21"/>
        </w:rPr>
        <w:t>Two things that reply told us:</w:t>
      </w:r>
    </w:p>
    <w:p>
      <w:pPr>
        <w:pStyle w:val="ListBullet"/>
        <w:spacing w:before="0" w:after="60"/>
      </w:pPr>
      <w:r>
        <w:rPr>
          <w:rFonts w:ascii="Calibri" w:hAnsi="Calibri"/>
          <w:sz w:val="21"/>
        </w:rPr>
        <w:t xml:space="preserve">The sheet was filled in by </w:t>
      </w:r>
      <w:r>
        <w:rPr>
          <w:rFonts w:ascii="Calibri" w:hAnsi="Calibri"/>
          <w:b/>
          <w:sz w:val="21"/>
        </w:rPr>
        <w:t>someone else</w:t>
      </w:r>
      <w:r>
        <w:rPr>
          <w:rFonts w:ascii="Calibri" w:hAnsi="Calibri"/>
          <w:sz w:val="21"/>
        </w:rPr>
        <w:t xml:space="preserve"> while the contact was busy. A good witness, not a precise one. Prism's figure is arguably tighter — the one-mil gap is </w:t>
      </w:r>
      <w:r>
        <w:rPr>
          <w:rFonts w:ascii="Calibri" w:hAnsi="Calibri"/>
          <w:i/>
          <w:sz w:val="21"/>
        </w:rPr>
        <w:t>design rule</w:t>
      </w:r>
      <w:r>
        <w:rPr>
          <w:rFonts w:ascii="Calibri" w:hAnsi="Calibri"/>
          <w:sz w:val="21"/>
        </w:rPr>
        <w:t xml:space="preserve"> versus </w:t>
      </w:r>
      <w:r>
        <w:rPr>
          <w:rFonts w:ascii="Calibri" w:hAnsi="Calibri"/>
          <w:i/>
          <w:sz w:val="21"/>
        </w:rPr>
        <w:t>measured worst case</w:t>
      </w:r>
      <w:r>
        <w:rPr>
          <w:rFonts w:ascii="Calibri" w:hAnsi="Calibri"/>
          <w:sz w:val="21"/>
        </w:rPr>
        <w:t xml:space="preserve"> (102 places on the 2018 board sit at 9 mil).</w:t>
      </w:r>
    </w:p>
    <w:p>
      <w:pPr>
        <w:pStyle w:val="ListBullet"/>
        <w:spacing w:before="0" w:after="60"/>
      </w:pPr>
      <w:r>
        <w:rPr>
          <w:rFonts w:ascii="Calibri" w:hAnsi="Calibri"/>
          <w:b/>
          <w:sz w:val="21"/>
        </w:rPr>
        <w:t>"We just do DRC."</w:t>
      </w:r>
      <w:r>
        <w:rPr>
          <w:rFonts w:ascii="Calibri" w:hAnsi="Calibri"/>
          <w:sz w:val="21"/>
        </w:rPr>
        <w:t xml:space="preserve"> A tool already produces these numbers and the hand measuring is a side task. </w:t>
      </w:r>
      <w:r>
        <w:rPr>
          <w:rFonts w:ascii="Calibri" w:hAnsi="Calibri"/>
          <w:b/>
          <w:sz w:val="21"/>
        </w:rPr>
        <w:t>Ask for a DRC output</w:t>
      </w:r>
      <w:r>
        <w:rPr>
          <w:rFonts w:ascii="Calibri" w:hAnsi="Calibri"/>
          <w:sz w:val="21"/>
        </w:rPr>
        <w:t xml:space="preserve"> — machine-generated, free, and a far better witness than a spreadsheet. It may also mean </w:t>
      </w:r>
      <w:r>
        <w:rPr>
          <w:rFonts w:ascii="Calibri" w:hAnsi="Calibri"/>
          <w:b/>
          <w:sz w:val="21"/>
        </w:rPr>
        <w:t>the five numbers are not the product and the DRC is.</w:t>
      </w:r>
      <w:r>
        <w:rPr>
          <w:rFonts w:ascii="Calibri" w:hAnsi="Calibri"/>
          <w:sz w:val="21"/>
        </w:rPr>
        <w:t xml:space="preserve"> Worth finding out.</w:t>
      </w:r>
    </w:p>
    <w:p>
      <w:pPr>
        <w:pStyle w:val="Heading3"/>
        <w:keepNext/>
      </w:pPr>
      <w:r>
        <w:rPr>
          <w:rFonts w:ascii="Calibri" w:hAnsi="Calibri"/>
          <w:color w:val="5980A6"/>
        </w:rPr>
        <w:t>Untested constructs</w:t>
      </w:r>
    </w:p>
    <w:p>
      <w:pPr>
        <w:spacing w:after="140"/>
      </w:pPr>
      <w:r>
        <w:rPr>
          <w:rFonts w:ascii="Calibri" w:hAnsi="Calibri"/>
          <w:sz w:val="21"/>
        </w:rPr>
        <w:t xml:space="preserve">Neither sample contains these, so nothing proves they work. Prism warns when it meets them; </w:t>
      </w:r>
      <w:r>
        <w:rPr>
          <w:rFonts w:ascii="Calibri" w:hAnsi="Calibri"/>
          <w:b/>
          <w:sz w:val="21"/>
        </w:rPr>
        <w:t>a warning is not a guarantee.</w:t>
      </w:r>
    </w:p>
    <w:p>
      <w:pPr>
        <w:pStyle w:val="ListBullet"/>
        <w:spacing w:before="0" w:after="60"/>
      </w:pPr>
      <w:r>
        <w:rPr>
          <w:rFonts w:ascii="Calibri" w:hAnsi="Calibri"/>
          <w:b/>
          <w:sz w:val="21"/>
        </w:rPr>
        <w:t>Arcs</w:t>
      </w:r>
      <w:r>
        <w:rPr>
          <w:rFonts w:ascii="Calibri" w:hAnsi="Calibri"/>
          <w:sz w:val="21"/>
        </w:rPr>
        <w:t xml:space="preserve"> (</w:t>
      </w:r>
      <w:r>
        <w:rPr>
          <w:rFonts w:ascii="Consolas" w:hAnsi="Consolas"/>
          <w:color w:val="3F6288"/>
          <w:sz w:val="20"/>
        </w:rPr>
        <w:t>G02</w:t>
      </w:r>
      <w:r>
        <w:rPr>
          <w:rFonts w:ascii="Calibri" w:hAnsi="Calibri"/>
          <w:sz w:val="21"/>
        </w:rPr>
        <w:t>/</w:t>
      </w:r>
      <w:r>
        <w:rPr>
          <w:rFonts w:ascii="Consolas" w:hAnsi="Consolas"/>
          <w:color w:val="3F6288"/>
          <w:sz w:val="20"/>
        </w:rPr>
        <w:t>G03</w:t>
      </w:r>
      <w:r>
        <w:rPr>
          <w:rFonts w:ascii="Calibri" w:hAnsi="Calibri"/>
          <w:sz w:val="21"/>
        </w:rPr>
        <w:t>) — zero in both jobs. Implemented, never exercised on real data.</w:t>
      </w:r>
    </w:p>
    <w:p>
      <w:pPr>
        <w:pStyle w:val="ListBullet"/>
        <w:spacing w:before="0" w:after="60"/>
      </w:pPr>
      <w:r>
        <w:rPr>
          <w:rFonts w:ascii="Calibri" w:hAnsi="Calibri"/>
          <w:b/>
          <w:sz w:val="21"/>
        </w:rPr>
        <w:t>Aperture macros</w:t>
      </w:r>
      <w:r>
        <w:rPr>
          <w:rFonts w:ascii="Calibri" w:hAnsi="Calibri"/>
          <w:sz w:val="21"/>
        </w:rPr>
        <w:t xml:space="preserve"> (</w:t>
      </w:r>
      <w:r>
        <w:rPr>
          <w:rFonts w:ascii="Consolas" w:hAnsi="Consolas"/>
          <w:color w:val="3F6288"/>
          <w:sz w:val="20"/>
        </w:rPr>
        <w:t>%AM</w:t>
      </w:r>
      <w:r>
        <w:rPr>
          <w:rFonts w:ascii="Calibri" w:hAnsi="Calibri"/>
          <w:sz w:val="21"/>
        </w:rPr>
        <w:t>) on a copper layer — macro flashes are counted but given no geometry, so they take no part in spacing.</w:t>
      </w:r>
    </w:p>
    <w:p>
      <w:pPr>
        <w:pStyle w:val="ListBullet"/>
        <w:spacing w:before="0" w:after="60"/>
      </w:pPr>
      <w:r>
        <w:rPr>
          <w:rFonts w:ascii="Calibri" w:hAnsi="Calibri"/>
          <w:b/>
          <w:sz w:val="21"/>
        </w:rPr>
        <w:t>Step-and-repeat</w:t>
      </w:r>
      <w:r>
        <w:rPr>
          <w:rFonts w:ascii="Calibri" w:hAnsi="Calibri"/>
          <w:sz w:val="21"/>
        </w:rPr>
        <w:t xml:space="preserve"> (</w:t>
      </w:r>
      <w:r>
        <w:rPr>
          <w:rFonts w:ascii="Consolas" w:hAnsi="Consolas"/>
          <w:color w:val="3F6288"/>
          <w:sz w:val="20"/>
        </w:rPr>
        <w:t>%SR</w:t>
      </w:r>
      <w:r>
        <w:rPr>
          <w:rFonts w:ascii="Calibri" w:hAnsi="Calibri"/>
          <w:sz w:val="21"/>
        </w:rPr>
        <w:t>) panelisation — detected and reported, not expanded.</w:t>
      </w:r>
    </w:p>
    <w:p>
      <w:pPr>
        <w:pStyle w:val="ListBullet"/>
        <w:spacing w:before="0" w:after="60"/>
      </w:pPr>
      <w:r>
        <w:rPr>
          <w:rFonts w:ascii="Calibri" w:hAnsi="Calibri"/>
          <w:b/>
          <w:sz w:val="21"/>
        </w:rPr>
        <w:t>Negative inner planes</w:t>
      </w:r>
      <w:r>
        <w:rPr>
          <w:rFonts w:ascii="Calibri" w:hAnsi="Calibri"/>
          <w:sz w:val="21"/>
        </w:rPr>
        <w:t>, where the plane layer is drawn inverted.</w:t>
      </w:r>
    </w:p>
    <w:p>
      <w:pPr>
        <w:spacing w:after="140"/>
      </w:pPr>
      <w:r>
        <w:rPr>
          <w:rFonts w:ascii="Calibri" w:hAnsi="Calibri"/>
          <w:sz w:val="21"/>
        </w:rPr>
        <w:t xml:space="preserve">The contact has said the two samples are </w:t>
      </w:r>
      <w:r>
        <w:rPr>
          <w:rFonts w:ascii="Calibri" w:hAnsi="Calibri"/>
          <w:b/>
          <w:sz w:val="21"/>
        </w:rPr>
        <w:t>deliberately simple</w:t>
      </w:r>
      <w:r>
        <w:rPr>
          <w:rFonts w:ascii="Calibri" w:hAnsi="Calibri"/>
          <w:sz w:val="21"/>
        </w:rPr>
        <w:t xml:space="preserve"> and that complex files will follow. Run steps 1 and 2 of the ladder on every one of them.</w:t>
      </w:r>
    </w:p>
    <w:p>
      <w:pPr>
        <w:pStyle w:val="Heading3"/>
        <w:keepNext/>
      </w:pPr>
      <w:r>
        <w:rPr>
          <w:rFonts w:ascii="Calibri" w:hAnsi="Calibri"/>
          <w:color w:val="5980A6"/>
        </w:rPr>
        <w:t>Where the add-on actually goes — the whole enquiry</w:t>
      </w:r>
    </w:p>
    <w:p>
      <w:pPr>
        <w:spacing w:after="140"/>
      </w:pPr>
      <w:r>
        <w:rPr>
          <w:rFonts w:ascii="Calibri" w:hAnsi="Calibri"/>
          <w:sz w:val="21"/>
        </w:rPr>
        <w:t>An incoming PCB job, end to end: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w:t>
            </w:r>
          </w:p>
        </w:tc>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Owner</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sz w:val="19"/>
              </w:rPr>
              <w:t>Email/WhatsApp lands with a zip</w:t>
            </w:r>
          </w:p>
        </w:tc>
        <w:tc>
          <w:tcPr>
            <w:tcW w:type="dxa" w:w="3168"/>
          </w:tcPr>
          <w:p>
            <w:pPr>
              <w:spacing w:before="40" w:after="40"/>
            </w:pPr>
            <w:r/>
            <w:r>
              <w:rPr>
                <w:rFonts w:ascii="Calibri" w:hAnsi="Calibri"/>
                <w:sz w:val="19"/>
              </w:rPr>
              <w:t>Prism — Email automation ✅</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sz w:val="19"/>
              </w:rPr>
              <w:t>Identify layers, measure the board</w:t>
            </w:r>
          </w:p>
        </w:tc>
        <w:tc>
          <w:tcPr>
            <w:tcW w:type="dxa" w:w="3168"/>
          </w:tcPr>
          <w:p>
            <w:pPr>
              <w:spacing w:before="40" w:after="40"/>
            </w:pPr>
            <w:r/>
            <w:r>
              <w:rPr>
                <w:rFonts w:ascii="Calibri" w:hAnsi="Calibri"/>
                <w:sz w:val="19"/>
              </w:rPr>
              <w:t xml:space="preserve">Prism — </w:t>
            </w:r>
            <w:r>
              <w:rPr>
                <w:rFonts w:ascii="Consolas" w:hAnsi="Consolas"/>
                <w:color w:val="3F6288"/>
                <w:sz w:val="18"/>
              </w:rPr>
              <w:t>core/gerber.py</w:t>
            </w:r>
            <w:r>
              <w:rPr>
                <w:rFonts w:ascii="Calibri" w:hAnsi="Calibri"/>
                <w:sz w:val="19"/>
              </w:rPr>
              <w:t xml:space="preserve"> ✅</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b/>
                <w:sz w:val="19"/>
              </w:rPr>
              <w:t>Can we make it? What is at our limit?</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b/>
                <w:sz w:val="19"/>
              </w:rPr>
              <w:t>How many boards fit our panel?</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5</w:t>
            </w:r>
          </w:p>
        </w:tc>
        <w:tc>
          <w:tcPr>
            <w:tcW w:type="dxa" w:w="3168"/>
          </w:tcPr>
          <w:p>
            <w:pPr>
              <w:spacing w:before="40" w:after="40"/>
            </w:pPr>
            <w:r/>
            <w:r>
              <w:rPr>
                <w:rFonts w:ascii="Calibri" w:hAnsi="Calibri"/>
                <w:b/>
                <w:sz w:val="19"/>
              </w:rPr>
              <w:t>Cost it — laminate, layers, finish</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6</w:t>
            </w:r>
          </w:p>
        </w:tc>
        <w:tc>
          <w:tcPr>
            <w:tcW w:type="dxa" w:w="3168"/>
          </w:tcPr>
          <w:p>
            <w:pPr>
              <w:spacing w:before="40" w:after="40"/>
            </w:pPr>
            <w:r/>
            <w:r>
              <w:rPr>
                <w:rFonts w:ascii="Calibri" w:hAnsi="Calibri"/>
                <w:sz w:val="19"/>
              </w:rPr>
              <w:t>Write the quote</w:t>
            </w:r>
          </w:p>
        </w:tc>
        <w:tc>
          <w:tcPr>
            <w:tcW w:type="dxa" w:w="3168"/>
          </w:tcPr>
          <w:p>
            <w:pPr>
              <w:spacing w:before="40" w:after="40"/>
            </w:pPr>
            <w:r/>
            <w:r>
              <w:rPr>
                <w:rFonts w:ascii="Calibri" w:hAnsi="Calibri"/>
                <w:sz w:val="19"/>
              </w:rPr>
              <w:t>Prism — drafting ✅</w:t>
            </w:r>
          </w:p>
        </w:tc>
      </w:tr>
      <w:tr>
        <w:tc>
          <w:tcPr>
            <w:tcW w:type="dxa" w:w="3168"/>
          </w:tcPr>
          <w:p>
            <w:pPr>
              <w:spacing w:before="40" w:after="40"/>
            </w:pPr>
            <w:r/>
            <w:r>
              <w:rPr>
                <w:rFonts w:ascii="Calibri" w:hAnsi="Calibri"/>
                <w:sz w:val="19"/>
              </w:rPr>
              <w:t>7</w:t>
            </w:r>
          </w:p>
        </w:tc>
        <w:tc>
          <w:tcPr>
            <w:tcW w:type="dxa" w:w="3168"/>
          </w:tcPr>
          <w:p>
            <w:pPr>
              <w:spacing w:before="40" w:after="40"/>
            </w:pPr>
            <w:r/>
            <w:r>
              <w:rPr>
                <w:rFonts w:ascii="Calibri" w:hAnsi="Calibri"/>
                <w:sz w:val="19"/>
              </w:rPr>
              <w:t>Send it</w:t>
            </w:r>
          </w:p>
        </w:tc>
        <w:tc>
          <w:tcPr>
            <w:tcW w:type="dxa" w:w="3168"/>
          </w:tcPr>
          <w:p>
            <w:pPr>
              <w:spacing w:before="40" w:after="40"/>
            </w:pPr>
            <w:r/>
            <w:r>
              <w:rPr>
                <w:rFonts w:ascii="Calibri" w:hAnsi="Calibri"/>
                <w:sz w:val="19"/>
              </w:rPr>
              <w:t>Prism — mailer ✅</w:t>
            </w:r>
          </w:p>
        </w:tc>
      </w:tr>
      <w:tr>
        <w:tc>
          <w:tcPr>
            <w:tcW w:type="dxa" w:w="3168"/>
          </w:tcPr>
          <w:p>
            <w:pPr>
              <w:spacing w:before="40" w:after="40"/>
            </w:pPr>
            <w:r/>
            <w:r>
              <w:rPr>
                <w:rFonts w:ascii="Calibri" w:hAnsi="Calibri"/>
                <w:sz w:val="19"/>
              </w:rPr>
              <w:t>8</w:t>
            </w:r>
          </w:p>
        </w:tc>
        <w:tc>
          <w:tcPr>
            <w:tcW w:type="dxa" w:w="3168"/>
          </w:tcPr>
          <w:p>
            <w:pPr>
              <w:spacing w:before="40" w:after="40"/>
            </w:pPr>
            <w:r/>
            <w:r>
              <w:rPr>
                <w:rFonts w:ascii="Calibri" w:hAnsi="Calibri"/>
                <w:sz w:val="19"/>
              </w:rPr>
              <w:t>Chase it at 2 days</w:t>
            </w:r>
          </w:p>
        </w:tc>
        <w:tc>
          <w:tcPr>
            <w:tcW w:type="dxa" w:w="3168"/>
          </w:tcPr>
          <w:p>
            <w:pPr>
              <w:spacing w:before="40" w:after="40"/>
            </w:pPr>
            <w:r/>
            <w:r>
              <w:rPr>
                <w:rFonts w:ascii="Calibri" w:hAnsi="Calibri"/>
                <w:sz w:val="19"/>
              </w:rPr>
              <w:t>Prism — mailflow ✅</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CAM software (Genesis 2000, InCAM, CAM350, UcamX) owns step 2 alone.</w:t>
      </w:r>
      <w:r>
        <w:rPr>
          <w:rFonts w:ascii="Calibri" w:hAnsi="Calibri"/>
          <w:color w:val="4A5057"/>
          <w:sz w:val="21"/>
        </w:rPr>
        <w:t xml:space="preserve"> We own 1, 2, 6, 7, 8. </w:t>
      </w:r>
      <w:r>
        <w:rPr>
          <w:rFonts w:ascii="Calibri" w:hAnsi="Calibri"/>
          <w:b/>
          <w:color w:val="4A5057"/>
          <w:sz w:val="21"/>
        </w:rPr>
        <w:t>Steps 3–5 are the whole remaining product, and none of them need to touch a Gerber.</w:t>
      </w:r>
    </w:p>
    <w:p>
      <w:pPr>
        <w:spacing w:after="140"/>
      </w:pPr>
      <w:r>
        <w:rPr>
          <w:rFonts w:ascii="Calibri" w:hAnsi="Calibri"/>
          <w:b/>
          <w:sz w:val="21"/>
        </w:rPr>
        <w:t>The sentence:</w:t>
      </w:r>
      <w:r>
        <w:rPr>
          <w:rFonts w:ascii="Calibri" w:hAnsi="Calibri"/>
          <w:sz w:val="21"/>
        </w:rPr>
        <w:t xml:space="preserve"> </w:t>
      </w:r>
      <w:r>
        <w:rPr>
          <w:rFonts w:ascii="Calibri" w:hAnsi="Calibri"/>
          <w:i/>
          <w:sz w:val="21"/>
        </w:rPr>
        <w:t>CAM tells you what the board is. Prism tells you what to charge for it, writes the quote, sends it, and chases it — using the AI subscriptions you already pay for, without your customer's design ever leaving your computer.</w:t>
      </w:r>
    </w:p>
    <w:p>
      <w:pPr>
        <w:pStyle w:val="Heading3"/>
        <w:keepNext/>
      </w:pPr>
      <w:r>
        <w:rPr>
          <w:rFonts w:ascii="Calibri" w:hAnsi="Calibri"/>
          <w:color w:val="5980A6"/>
        </w:rPr>
        <w:t>The realistic first build — and what NOT to build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Decision</w:t>
            </w:r>
          </w:p>
        </w:tc>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Reason</w:t>
            </w:r>
          </w:p>
        </w:tc>
      </w:tr>
      <w:tr>
        <w:tc>
          <w:tcPr>
            <w:tcW w:type="dxa" w:w="3168"/>
          </w:tcPr>
          <w:p>
            <w:pPr>
              <w:spacing w:before="40" w:after="40"/>
            </w:pPr>
            <w:r/>
            <w:r>
              <w:rPr>
                <w:rFonts w:ascii="Calibri" w:hAnsi="Calibri"/>
                <w:b/>
                <w:sz w:val="19"/>
              </w:rPr>
              <w:t>Build</w:t>
            </w:r>
          </w:p>
        </w:tc>
        <w:tc>
          <w:tcPr>
            <w:tcW w:type="dxa" w:w="3168"/>
          </w:tcPr>
          <w:p>
            <w:pPr>
              <w:spacing w:before="40" w:after="40"/>
            </w:pPr>
            <w:r/>
            <w:r>
              <w:rPr>
                <w:rFonts w:ascii="Calibri" w:hAnsi="Calibri"/>
                <w:sz w:val="19"/>
              </w:rPr>
              <w:t>3 · capability check</w:t>
            </w:r>
          </w:p>
        </w:tc>
        <w:tc>
          <w:tcPr>
            <w:tcW w:type="dxa" w:w="3168"/>
          </w:tcPr>
          <w:p>
            <w:pPr>
              <w:spacing w:before="40" w:after="40"/>
            </w:pPr>
            <w:r/>
            <w:r>
              <w:rPr>
                <w:rFonts w:ascii="Calibri" w:hAnsi="Calibri"/>
                <w:sz w:val="19"/>
              </w:rPr>
              <w:t>One document from him, no pricing, no credentials, no assumption about how the job arrived. It turns Prism from "a thing that reads Gerbers" into "a thing that answers the question I actually have"</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4 · panel utilisation</w:t>
            </w:r>
          </w:p>
        </w:tc>
        <w:tc>
          <w:tcPr>
            <w:tcW w:type="dxa" w:w="3168"/>
          </w:tcPr>
          <w:p>
            <w:pPr>
              <w:spacing w:before="40" w:after="40"/>
            </w:pPr>
            <w:r/>
            <w:r>
              <w:rPr>
                <w:rFonts w:ascii="Calibri" w:hAnsi="Calibri"/>
                <w:sz w:val="19"/>
              </w:rPr>
              <w:t xml:space="preserve">Needs his panel sizes, edge rails, scoring rules, tooling margins. Real geometry — </w:t>
            </w:r>
            <w:r>
              <w:rPr>
                <w:rFonts w:ascii="Calibri" w:hAnsi="Calibri"/>
                <w:b/>
                <w:sz w:val="19"/>
              </w:rPr>
              <w:t>code, not an AI</w:t>
            </w:r>
            <w:r>
              <w:rPr>
                <w:rFonts w:ascii="Calibri" w:hAnsi="Calibri"/>
                <w:sz w:val="19"/>
              </w:rPr>
              <w:t xml:space="preserve"> — but a week of work, and wrong in a way he will spot instantly if any input is guessed. Wait until he asks</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5 · costing</w:t>
            </w:r>
          </w:p>
        </w:tc>
        <w:tc>
          <w:tcPr>
            <w:tcW w:type="dxa" w:w="3168"/>
          </w:tcPr>
          <w:p>
            <w:pPr>
              <w:spacing w:before="40" w:after="40"/>
            </w:pPr>
            <w:r/>
            <w:r>
              <w:rPr>
                <w:rFonts w:ascii="Calibri" w:hAnsi="Calibri"/>
                <w:sz w:val="19"/>
              </w:rPr>
              <w:t>Needs his entire rate structure, which is his margin. Asking early reads as asking for his books</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sending</w:t>
            </w:r>
          </w:p>
        </w:tc>
        <w:tc>
          <w:tcPr>
            <w:tcW w:type="dxa" w:w="3168"/>
          </w:tcPr>
          <w:p>
            <w:pPr>
              <w:spacing w:before="40" w:after="40"/>
            </w:pPr>
            <w:r/>
            <w:r>
              <w:rPr>
                <w:rFonts w:ascii="Calibri" w:hAnsi="Calibri"/>
                <w:sz w:val="19"/>
              </w:rPr>
              <w:t>He has not said he wants Prism touching his mail, and credentials are the highest-friction thing on the list</w:t>
            </w:r>
          </w:p>
        </w:tc>
      </w:tr>
    </w:tbl>
    <w:p>
      <w:pPr>
        <w:spacing w:after="80"/>
      </w:pPr>
    </w:p>
    <w:p>
      <w:pPr>
        <w:spacing w:after="140"/>
      </w:pPr>
      <w:r>
        <w:rPr>
          <w:rFonts w:ascii="Calibri" w:hAnsi="Calibri"/>
          <w:b/>
          <w:sz w:val="21"/>
        </w:rPr>
        <w:t>The staged ask</w:t>
      </w:r>
      <w:r>
        <w:rPr>
          <w:rFonts w:ascii="Calibri" w:hAnsi="Calibri"/>
          <w:sz w:val="21"/>
        </w:rPr>
        <w:t xml:space="preserve"> — each stage must be worth something on its own: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Stage</w:t>
            </w:r>
          </w:p>
        </w:tc>
        <w:tc>
          <w:tcPr>
            <w:tcW w:type="dxa" w:w="3168"/>
            <w:shd w:val="clear" w:color="auto" w:fill="E4EBF2"/>
          </w:tcPr>
          <w:p>
            <w:pPr>
              <w:spacing w:before="40" w:after="40"/>
            </w:pPr>
            <w:r/>
            <w:r>
              <w:rPr>
                <w:rFonts w:ascii="Calibri" w:hAnsi="Calibri"/>
                <w:b/>
                <w:color w:val="3F6288"/>
                <w:sz w:val="19"/>
              </w:rPr>
              <w:t>What to ask for</w:t>
            </w:r>
          </w:p>
        </w:tc>
        <w:tc>
          <w:tcPr>
            <w:tcW w:type="dxa" w:w="3168"/>
            <w:shd w:val="clear" w:color="auto" w:fill="E4EBF2"/>
          </w:tcPr>
          <w:p>
            <w:pPr>
              <w:spacing w:before="40" w:after="40"/>
            </w:pPr>
            <w:r/>
            <w:r>
              <w:rPr>
                <w:rFonts w:ascii="Calibri" w:hAnsi="Calibri"/>
                <w:b/>
                <w:color w:val="3F6288"/>
                <w:sz w:val="19"/>
              </w:rPr>
              <w:t>Risk</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b/>
                <w:sz w:val="19"/>
              </w:rPr>
              <w:t>Capability sheet</w:t>
            </w:r>
            <w:r>
              <w:rPr>
                <w:rFonts w:ascii="Calibri" w:hAnsi="Calibri"/>
                <w:sz w:val="19"/>
              </w:rPr>
              <w:t xml:space="preserve"> — thinnest track, tightest gap, smallest drill, layer count, finishes, panel sizes</w:t>
            </w:r>
          </w:p>
        </w:tc>
        <w:tc>
          <w:tcPr>
            <w:tcW w:type="dxa" w:w="3168"/>
          </w:tcPr>
          <w:p>
            <w:pPr>
              <w:spacing w:before="40" w:after="40"/>
            </w:pPr>
            <w:r/>
            <w:r>
              <w:rPr>
                <w:rFonts w:ascii="Calibri" w:hAnsi="Calibri"/>
                <w:b/>
                <w:sz w:val="19"/>
              </w:rPr>
              <w:t>Low.</w:t>
            </w:r>
            <w:r>
              <w:rPr>
                <w:rFonts w:ascii="Calibri" w:hAnsi="Calibri"/>
                <w:sz w:val="19"/>
              </w:rPr>
              <w:t xml:space="preserve"> He has it already; it is what he quotes against</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b/>
                <w:sz w:val="19"/>
              </w:rPr>
              <w:t>How he prices</w:t>
            </w:r>
            <w:r>
              <w:rPr>
                <w:rFonts w:ascii="Calibri" w:hAnsi="Calibri"/>
                <w:sz w:val="19"/>
              </w:rPr>
              <w:t xml:space="preserve"> + a </w:t>
            </w:r>
            <w:r>
              <w:rPr>
                <w:rFonts w:ascii="Calibri" w:hAnsi="Calibri"/>
                <w:b/>
                <w:sz w:val="19"/>
              </w:rPr>
              <w:t>sample quote he has sent</w:t>
            </w:r>
            <w:r>
              <w:rPr>
                <w:rFonts w:ascii="Calibri" w:hAnsi="Calibri"/>
                <w:sz w:val="19"/>
              </w:rPr>
              <w:t xml:space="preserve"> + company details</w:t>
            </w:r>
          </w:p>
        </w:tc>
        <w:tc>
          <w:tcPr>
            <w:tcW w:type="dxa" w:w="3168"/>
          </w:tcPr>
          <w:p>
            <w:pPr>
              <w:spacing w:before="40" w:after="40"/>
            </w:pPr>
            <w:r/>
            <w:r>
              <w:rPr>
                <w:rFonts w:ascii="Calibri" w:hAnsi="Calibri"/>
                <w:b/>
                <w:sz w:val="19"/>
              </w:rPr>
              <w:t>Medium.</w:t>
            </w:r>
            <w:r>
              <w:rPr>
                <w:rFonts w:ascii="Calibri" w:hAnsi="Calibri"/>
                <w:sz w:val="19"/>
              </w:rPr>
              <w:t xml:space="preserve"> Pricing is his margin; he will not share it until stage 1 has proved useful</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b/>
                <w:sz w:val="19"/>
              </w:rPr>
              <w:t>Sending account</w:t>
            </w:r>
            <w:r>
              <w:rPr>
                <w:rFonts w:ascii="Calibri" w:hAnsi="Calibri"/>
                <w:sz w:val="19"/>
              </w:rPr>
              <w:t xml:space="preserve"> (SMTP)</w:t>
            </w:r>
          </w:p>
        </w:tc>
        <w:tc>
          <w:tcPr>
            <w:tcW w:type="dxa" w:w="3168"/>
          </w:tcPr>
          <w:p>
            <w:pPr>
              <w:spacing w:before="40" w:after="40"/>
            </w:pPr>
            <w:r/>
            <w:r>
              <w:rPr>
                <w:rFonts w:ascii="Calibri" w:hAnsi="Calibri"/>
                <w:b/>
                <w:sz w:val="19"/>
              </w:rPr>
              <w:t>High.</w:t>
            </w:r>
            <w:r>
              <w:rPr>
                <w:rFonts w:ascii="Calibri" w:hAnsi="Calibri"/>
                <w:sz w:val="19"/>
              </w:rPr>
              <w:t xml:space="preserve"> Credentials. Last thing asked for, never the first</w:t>
            </w:r>
          </w:p>
        </w:tc>
      </w:tr>
    </w:tbl>
    <w:p>
      <w:pPr>
        <w:spacing w:after="80"/>
      </w:pPr>
    </w:p>
    <w:p>
      <w:pPr>
        <w:pStyle w:val="Heading3"/>
        <w:keepNext/>
      </w:pPr>
      <w:r>
        <w:rPr>
          <w:rFonts w:ascii="Calibri" w:hAnsi="Calibri"/>
          <w:color w:val="5980A6"/>
        </w:rPr>
        <w:t>The assumption to NOT make</w:t>
      </w:r>
    </w:p>
    <w:p>
      <w:pPr>
        <w:spacing w:after="140"/>
      </w:pPr>
      <w:r>
        <w:rPr>
          <w:rFonts w:ascii="Calibri" w:hAnsi="Calibri"/>
          <w:b/>
          <w:sz w:val="21"/>
        </w:rPr>
        <w:t>Not every job arrives by email.</w:t>
      </w:r>
      <w:r>
        <w:rPr>
          <w:rFonts w:ascii="Calibri" w:hAnsi="Calibri"/>
          <w:sz w:val="21"/>
        </w:rPr>
        <w:t xml:space="preserve"> Window fabricators showed this: WhatsApp photos, a phone call, a worker's notebook. A PCB fab may take jobs through a customer portal, a shared drive, a WhatsApp group, or an ERP nobody outside the company has heard of.</w:t>
      </w:r>
    </w:p>
    <w:p>
      <w:pPr>
        <w:spacing w:before="160" w:after="160"/>
        <w:ind w:left="259"/>
        <w:shd w:val="clear" w:color="auto" w:fill="F4F6F9"/>
        <w:pBdr>
          <w:left w:val="single" w:sz="18" w:space="10" w:color="5980A6"/>
        </w:pBdr>
      </w:pPr>
      <w:r>
        <w:rPr>
          <w:rFonts w:ascii="Calibri" w:hAnsi="Calibri"/>
          <w:b/>
          <w:color w:val="4A5057"/>
          <w:sz w:val="21"/>
        </w:rPr>
        <w:t>The add-on must work from a folder on his machine, full stop.</w:t>
      </w:r>
      <w:r>
        <w:rPr>
          <w:rFonts w:ascii="Calibri" w:hAnsi="Calibri"/>
          <w:color w:val="4A5057"/>
          <w:sz w:val="21"/>
        </w:rPr>
        <w:t xml:space="preserve"> If a zip lands there by any means, it is measured. Email ingestion is one route in, not </w:t>
      </w:r>
      <w:r>
        <w:rPr>
          <w:rFonts w:ascii="Calibri" w:hAnsi="Calibri"/>
          <w:i/>
          <w:color w:val="4A5057"/>
          <w:sz w:val="21"/>
        </w:rPr>
        <w:t>the</w:t>
      </w:r>
      <w:r>
        <w:rPr>
          <w:rFonts w:ascii="Calibri" w:hAnsi="Calibri"/>
          <w:color w:val="4A5057"/>
          <w:sz w:val="21"/>
        </w:rPr>
        <w:t xml:space="preserve"> route in.</w:t>
      </w:r>
    </w:p>
    <w:p>
      <w:pPr>
        <w:pStyle w:val="Heading2"/>
        <w:keepNext/>
      </w:pPr>
      <w:r>
        <w:rPr>
          <w:rFonts w:ascii="Calibri" w:hAnsi="Calibri"/>
          <w:color w:val="3F6288"/>
        </w:rPr>
        <w:t>6.4 Email blast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Layer</w:t>
            </w:r>
          </w:p>
        </w:tc>
        <w:tc>
          <w:tcPr>
            <w:tcW w:type="dxa" w:w="4752"/>
            <w:shd w:val="clear" w:color="auto" w:fill="E4EBF2"/>
          </w:tcPr>
          <w:p>
            <w:pPr>
              <w:spacing w:before="40" w:after="40"/>
            </w:pPr>
            <w:r/>
            <w:r>
              <w:rPr>
                <w:rFonts w:ascii="Calibri" w:hAnsi="Calibri"/>
                <w:b/>
                <w:color w:val="3F6288"/>
                <w:sz w:val="19"/>
              </w:rPr>
              <w:t>File</w:t>
            </w:r>
          </w:p>
        </w:tc>
      </w:tr>
      <w:tr>
        <w:tc>
          <w:tcPr>
            <w:tcW w:type="dxa" w:w="4752"/>
          </w:tcPr>
          <w:p>
            <w:pPr>
              <w:spacing w:before="40" w:after="40"/>
            </w:pPr>
            <w:r/>
            <w:r>
              <w:rPr>
                <w:rFonts w:ascii="Calibri" w:hAnsi="Calibri"/>
                <w:sz w:val="19"/>
              </w:rPr>
              <w:t>Screen</w:t>
            </w:r>
          </w:p>
        </w:tc>
        <w:tc>
          <w:tcPr>
            <w:tcW w:type="dxa" w:w="4752"/>
          </w:tcPr>
          <w:p>
            <w:pPr>
              <w:spacing w:before="40" w:after="40"/>
            </w:pPr>
            <w:r/>
            <w:r>
              <w:rPr>
                <w:rFonts w:ascii="Consolas" w:hAnsi="Consolas"/>
                <w:color w:val="3F6288"/>
                <w:sz w:val="18"/>
              </w:rPr>
              <w:t>dialogs/email_dialog.py</w:t>
            </w:r>
            <w:r>
              <w:rPr>
                <w:rFonts w:ascii="Calibri" w:hAnsi="Calibri"/>
                <w:sz w:val="19"/>
              </w:rPr>
              <w:t xml:space="preserve"> (687 lines)</w:t>
            </w:r>
          </w:p>
        </w:tc>
      </w:tr>
      <w:tr>
        <w:tc>
          <w:tcPr>
            <w:tcW w:type="dxa" w:w="4752"/>
          </w:tcPr>
          <w:p>
            <w:pPr>
              <w:spacing w:before="40" w:after="40"/>
            </w:pPr>
            <w:r/>
            <w:r>
              <w:rPr>
                <w:rFonts w:ascii="Calibri" w:hAnsi="Calibri"/>
                <w:sz w:val="19"/>
              </w:rPr>
              <w:t>Workers</w:t>
            </w:r>
          </w:p>
        </w:tc>
        <w:tc>
          <w:tcPr>
            <w:tcW w:type="dxa" w:w="4752"/>
          </w:tcPr>
          <w:p>
            <w:pPr>
              <w:spacing w:before="40" w:after="40"/>
            </w:pPr>
            <w:r/>
            <w:r>
              <w:rPr>
                <w:rFonts w:ascii="Consolas" w:hAnsi="Consolas"/>
                <w:color w:val="3F6288"/>
                <w:sz w:val="18"/>
              </w:rPr>
              <w:t>SendWorker</w:t>
            </w:r>
            <w:r>
              <w:rPr>
                <w:rFonts w:ascii="Calibri" w:hAnsi="Calibri"/>
                <w:sz w:val="19"/>
              </w:rPr>
              <w:t xml:space="preserve">, </w:t>
            </w:r>
            <w:r>
              <w:rPr>
                <w:rFonts w:ascii="Consolas" w:hAnsi="Consolas"/>
                <w:color w:val="3F6288"/>
                <w:sz w:val="18"/>
              </w:rPr>
              <w:t>VerifyWorker</w:t>
            </w:r>
          </w:p>
        </w:tc>
      </w:tr>
      <w:tr>
        <w:tc>
          <w:tcPr>
            <w:tcW w:type="dxa" w:w="4752"/>
          </w:tcPr>
          <w:p>
            <w:pPr>
              <w:spacing w:before="40" w:after="40"/>
            </w:pPr>
            <w:r/>
            <w:r>
              <w:rPr>
                <w:rFonts w:ascii="Calibri" w:hAnsi="Calibri"/>
                <w:sz w:val="19"/>
              </w:rPr>
              <w:t>Engine</w:t>
            </w:r>
          </w:p>
        </w:tc>
        <w:tc>
          <w:tcPr>
            <w:tcW w:type="dxa" w:w="4752"/>
          </w:tcPr>
          <w:p>
            <w:pPr>
              <w:spacing w:before="40" w:after="40"/>
            </w:pPr>
            <w:r/>
            <w:r>
              <w:rPr>
                <w:rFonts w:ascii="Consolas" w:hAnsi="Consolas"/>
                <w:color w:val="3F6288"/>
                <w:sz w:val="18"/>
              </w:rPr>
              <w:t>prism_terminal/core/mailer.py</w:t>
            </w:r>
            <w:r>
              <w:rPr>
                <w:rFonts w:ascii="Calibri" w:hAnsi="Calibri"/>
                <w:sz w:val="19"/>
              </w:rPr>
              <w:t xml:space="preserve"> (502 lines)</w:t>
            </w:r>
          </w:p>
        </w:tc>
      </w:tr>
    </w:tbl>
    <w:p>
      <w:pPr>
        <w:spacing w:after="80"/>
      </w:pPr>
    </w:p>
    <w:p>
      <w:pPr>
        <w:spacing w:after="140"/>
      </w:pPr>
      <w:r>
        <w:rPr>
          <w:rFonts w:ascii="Calibri" w:hAnsi="Calibri"/>
          <w:sz w:val="21"/>
        </w:rPr>
        <w:t xml:space="preserve">Recipients come from an attached CSV and/or addresses in the goal text, with a </w:t>
      </w:r>
      <w:r>
        <w:rPr>
          <w:rFonts w:ascii="Calibri" w:hAnsi="Calibri"/>
          <w:b/>
          <w:sz w:val="21"/>
        </w:rPr>
        <w:t>Search for their public email</w:t>
      </w:r>
      <w:r>
        <w:rPr>
          <w:rFonts w:ascii="Calibri" w:hAnsi="Calibri"/>
          <w:sz w:val="21"/>
        </w:rPr>
        <w:t xml:space="preserve"> fallback that runs a research stage and a structuring stage and writes a real CSV to disk as a durable record.</w:t>
      </w:r>
    </w:p>
    <w:p>
      <w:pPr>
        <w:spacing w:after="140"/>
      </w:pPr>
      <w:r>
        <w:rPr>
          <w:rFonts w:ascii="Calibri" w:hAnsi="Calibri"/>
          <w:sz w:val="21"/>
        </w:rPr>
        <w:t xml:space="preserve">The draft is generated through a normal pipeline stage and is </w:t>
      </w:r>
      <w:r>
        <w:rPr>
          <w:rFonts w:ascii="Calibri" w:hAnsi="Calibri"/>
          <w:b/>
          <w:sz w:val="21"/>
        </w:rPr>
        <w:t>editable</w:t>
      </w:r>
      <w:r>
        <w:rPr>
          <w:rFonts w:ascii="Calibri" w:hAnsi="Calibri"/>
          <w:sz w:val="21"/>
        </w:rPr>
        <w:t xml:space="preserve">, then confirm-and-send from </w:t>
      </w:r>
      <w:r>
        <w:rPr>
          <w:rFonts w:ascii="Calibri" w:hAnsi="Calibri"/>
          <w:i/>
          <w:sz w:val="21"/>
        </w:rPr>
        <w:t>the user's own</w:t>
      </w:r>
      <w:r>
        <w:rPr>
          <w:rFonts w:ascii="Calibri" w:hAnsi="Calibri"/>
          <w:sz w:val="21"/>
        </w:rPr>
        <w:t xml:space="preserve"> account. First use opens the one-time SMTP setup (Gmail needs an app password).</w:t>
      </w:r>
    </w:p>
    <w:p>
      <w:pPr>
        <w:spacing w:after="140"/>
      </w:pPr>
      <w:r>
        <w:rPr>
          <w:rFonts w:ascii="Calibri" w:hAnsi="Calibri"/>
          <w:sz w:val="21"/>
        </w:rPr>
        <w:t xml:space="preserve">One message </w:t>
      </w:r>
      <w:r>
        <w:rPr>
          <w:rFonts w:ascii="Calibri" w:hAnsi="Calibri"/>
          <w:b/>
          <w:sz w:val="21"/>
        </w:rPr>
        <w:t>per recipient</w:t>
      </w:r>
      <w:r>
        <w:rPr>
          <w:rFonts w:ascii="Calibri" w:hAnsi="Calibri"/>
          <w:sz w:val="21"/>
        </w:rPr>
        <w:t xml:space="preserve">, so </w:t>
      </w:r>
      <w:r>
        <w:rPr>
          <w:rFonts w:ascii="Consolas" w:hAnsi="Consolas"/>
          <w:color w:val="3F6288"/>
          <w:sz w:val="20"/>
        </w:rPr>
        <w:t>{name}</w:t>
      </w:r>
      <w:r>
        <w:rPr>
          <w:rFonts w:ascii="Calibri" w:hAnsi="Calibri"/>
          <w:sz w:val="21"/>
        </w:rPr>
        <w:t xml:space="preserve"> can be substituted, with </w:t>
      </w:r>
      <w:r>
        <w:rPr>
          <w:rFonts w:ascii="Consolas" w:hAnsi="Consolas"/>
          <w:color w:val="3F6288"/>
          <w:sz w:val="20"/>
        </w:rPr>
        <w:t>SEND_DELAY = 2.0 s</w:t>
      </w:r>
      <w:r>
        <w:rPr>
          <w:rFonts w:ascii="Calibri" w:hAnsi="Calibri"/>
          <w:sz w:val="21"/>
        </w:rPr>
        <w:t xml:space="preserve"> between them.</w:t>
      </w:r>
    </w:p>
    <w:p>
      <w:pPr>
        <w:spacing w:after="140"/>
      </w:pPr>
      <w:r>
        <w:rPr>
          <w:rFonts w:ascii="Calibri" w:hAnsi="Calibri"/>
          <w:sz w:val="21"/>
        </w:rPr>
        <w:t xml:space="preserve">Full flow: </w:t>
      </w:r>
      <w:r>
        <w:rPr>
          <w:rFonts w:ascii="Calibri" w:hAnsi="Calibri"/>
          <w:color w:val="3F6288"/>
          <w:sz w:val="21"/>
          <w:u w:val="single"/>
        </w:rPr>
        <w:t>03-data-flow.md §3.6</w:t>
      </w:r>
      <w:r>
        <w:rPr>
          <w:rFonts w:ascii="Calibri" w:hAnsi="Calibri"/>
          <w:sz w:val="21"/>
        </w:rPr>
        <w:t>.</w:t>
      </w:r>
    </w:p>
    <w:p>
      <w:pPr>
        <w:pStyle w:val="Heading2"/>
        <w:keepNext/>
      </w:pPr>
      <w:r>
        <w:rPr>
          <w:rFonts w:ascii="Calibri" w:hAnsi="Calibri"/>
          <w:color w:val="3F6288"/>
        </w:rPr>
        <w:t>6.5 Reel / Studio</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p>
        </w:tc>
        <w:tc>
          <w:tcPr>
            <w:tcW w:type="dxa" w:w="3168"/>
            <w:shd w:val="clear" w:color="auto" w:fill="E4EBF2"/>
          </w:tcPr>
          <w:p>
            <w:pPr>
              <w:spacing w:before="40" w:after="40"/>
            </w:pPr>
            <w:r/>
            <w:r>
              <w:rPr>
                <w:rFonts w:ascii="Calibri" w:hAnsi="Calibri"/>
                <w:b/>
                <w:color w:val="3F6288"/>
                <w:sz w:val="19"/>
              </w:rPr>
              <w:t>Reel</w:t>
            </w:r>
          </w:p>
        </w:tc>
        <w:tc>
          <w:tcPr>
            <w:tcW w:type="dxa" w:w="3168"/>
            <w:shd w:val="clear" w:color="auto" w:fill="E4EBF2"/>
          </w:tcPr>
          <w:p>
            <w:pPr>
              <w:spacing w:before="40" w:after="40"/>
            </w:pPr>
            <w:r/>
            <w:r>
              <w:rPr>
                <w:rFonts w:ascii="Calibri" w:hAnsi="Calibri"/>
                <w:b/>
                <w:color w:val="3F6288"/>
                <w:sz w:val="19"/>
              </w:rPr>
              <w:t>Studio</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core/reel.py</w:t>
            </w:r>
            <w:r>
              <w:rPr>
                <w:rFonts w:ascii="Calibri" w:hAnsi="Calibri"/>
                <w:sz w:val="19"/>
              </w:rPr>
              <w:t xml:space="preserve"> (1,810 lines)</w:t>
            </w:r>
          </w:p>
        </w:tc>
        <w:tc>
          <w:tcPr>
            <w:tcW w:type="dxa" w:w="3168"/>
          </w:tcPr>
          <w:p>
            <w:pPr>
              <w:spacing w:before="40" w:after="40"/>
            </w:pPr>
            <w:r/>
            <w:r>
              <w:rPr>
                <w:rFonts w:ascii="Consolas" w:hAnsi="Consolas"/>
                <w:color w:val="3F6288"/>
                <w:sz w:val="18"/>
              </w:rPr>
              <w:t>core/reel_web.py</w:t>
            </w:r>
            <w:r>
              <w:rPr>
                <w:rFonts w:ascii="Calibri" w:hAnsi="Calibri"/>
                <w:sz w:val="19"/>
              </w:rPr>
              <w:t xml:space="preserve"> (1,765 lines)</w:t>
            </w:r>
          </w:p>
        </w:tc>
      </w:tr>
      <w:tr>
        <w:tc>
          <w:tcPr>
            <w:tcW w:type="dxa" w:w="3168"/>
          </w:tcPr>
          <w:p>
            <w:pPr>
              <w:spacing w:before="40" w:after="40"/>
            </w:pPr>
            <w:r/>
            <w:r>
              <w:rPr>
                <w:rFonts w:ascii="Calibri" w:hAnsi="Calibri"/>
                <w:sz w:val="19"/>
              </w:rPr>
              <w:t>Frames</w:t>
            </w:r>
          </w:p>
        </w:tc>
        <w:tc>
          <w:tcPr>
            <w:tcW w:type="dxa" w:w="3168"/>
          </w:tcPr>
          <w:p>
            <w:pPr>
              <w:spacing w:before="40" w:after="40"/>
            </w:pPr>
            <w:r/>
            <w:r>
              <w:rPr>
                <w:rFonts w:ascii="Calibri" w:hAnsi="Calibri"/>
                <w:sz w:val="19"/>
              </w:rPr>
              <w:t xml:space="preserve">Drawn with </w:t>
            </w:r>
            <w:r>
              <w:rPr>
                <w:rFonts w:ascii="Calibri" w:hAnsi="Calibri"/>
                <w:b/>
                <w:sz w:val="19"/>
              </w:rPr>
              <w:t>Pillow</w:t>
            </w:r>
          </w:p>
        </w:tc>
        <w:tc>
          <w:tcPr>
            <w:tcW w:type="dxa" w:w="3168"/>
          </w:tcPr>
          <w:p>
            <w:pPr>
              <w:spacing w:before="40" w:after="40"/>
            </w:pPr>
            <w:r/>
            <w:r>
              <w:rPr>
                <w:rFonts w:ascii="Calibri" w:hAnsi="Calibri"/>
                <w:sz w:val="19"/>
              </w:rPr>
              <w:t xml:space="preserve">A real </w:t>
            </w:r>
            <w:r>
              <w:rPr>
                <w:rFonts w:ascii="Calibri" w:hAnsi="Calibri"/>
                <w:b/>
                <w:sz w:val="19"/>
              </w:rPr>
              <w:t>web page</w:t>
            </w:r>
            <w:r>
              <w:rPr>
                <w:rFonts w:ascii="Calibri" w:hAnsi="Calibri"/>
                <w:sz w:val="19"/>
              </w:rPr>
              <w:t xml:space="preserve"> filmed in a paused Chromium</w:t>
            </w:r>
          </w:p>
        </w:tc>
      </w:tr>
      <w:tr>
        <w:tc>
          <w:tcPr>
            <w:tcW w:type="dxa" w:w="3168"/>
          </w:tcPr>
          <w:p>
            <w:pPr>
              <w:spacing w:before="40" w:after="40"/>
            </w:pPr>
            <w:r/>
            <w:r>
              <w:rPr>
                <w:rFonts w:ascii="Calibri" w:hAnsi="Calibri"/>
                <w:sz w:val="19"/>
              </w:rPr>
              <w:t>Availability</w:t>
            </w:r>
          </w:p>
        </w:tc>
        <w:tc>
          <w:tcPr>
            <w:tcW w:type="dxa" w:w="3168"/>
          </w:tcPr>
          <w:p>
            <w:pPr>
              <w:spacing w:before="40" w:after="40"/>
            </w:pPr>
            <w:r/>
            <w:r>
              <w:rPr>
                <w:rFonts w:ascii="Consolas" w:hAnsi="Consolas"/>
                <w:color w:val="3F6288"/>
                <w:sz w:val="18"/>
              </w:rPr>
              <w:t>reel_available()</w:t>
            </w:r>
            <w:r>
              <w:rPr>
                <w:rFonts w:ascii="Calibri" w:hAnsi="Calibri"/>
                <w:sz w:val="19"/>
              </w:rPr>
              <w:t xml:space="preserve"> — Pillow + FFmpeg</w:t>
            </w:r>
          </w:p>
        </w:tc>
        <w:tc>
          <w:tcPr>
            <w:tcW w:type="dxa" w:w="3168"/>
          </w:tcPr>
          <w:p>
            <w:pPr>
              <w:spacing w:before="40" w:after="40"/>
            </w:pPr>
            <w:r/>
            <w:r>
              <w:rPr>
                <w:rFonts w:ascii="Consolas" w:hAnsi="Consolas"/>
                <w:color w:val="3F6288"/>
                <w:sz w:val="18"/>
              </w:rPr>
              <w:t>studio_available()</w:t>
            </w:r>
            <w:r>
              <w:rPr>
                <w:rFonts w:ascii="Calibri" w:hAnsi="Calibri"/>
                <w:sz w:val="19"/>
              </w:rPr>
              <w:t xml:space="preserve"> — plus a browser engine</w:t>
            </w:r>
          </w:p>
        </w:tc>
      </w:tr>
      <w:tr>
        <w:tc>
          <w:tcPr>
            <w:tcW w:type="dxa" w:w="3168"/>
          </w:tcPr>
          <w:p>
            <w:pPr>
              <w:spacing w:before="40" w:after="40"/>
            </w:pPr>
            <w:r/>
            <w:r>
              <w:rPr>
                <w:rFonts w:ascii="Calibri" w:hAnsi="Calibri"/>
                <w:sz w:val="19"/>
              </w:rPr>
              <w:t>Output</w:t>
            </w:r>
          </w:p>
        </w:tc>
        <w:tc>
          <w:tcPr>
            <w:tcW w:type="dxa" w:w="3168"/>
          </w:tcPr>
          <w:p>
            <w:pPr>
              <w:spacing w:before="40" w:after="40"/>
            </w:pPr>
            <w:r/>
            <w:r>
              <w:rPr>
                <w:rFonts w:ascii="Calibri" w:hAnsi="Calibri"/>
                <w:sz w:val="19"/>
              </w:rPr>
              <w:t xml:space="preserve">1080×1920 </w:t>
            </w:r>
            <w:r>
              <w:rPr>
                <w:rFonts w:ascii="Consolas" w:hAnsi="Consolas"/>
                <w:color w:val="3F6288"/>
                <w:sz w:val="18"/>
              </w:rPr>
              <w:t>.mp4</w:t>
            </w:r>
          </w:p>
        </w:tc>
        <w:tc>
          <w:tcPr>
            <w:tcW w:type="dxa" w:w="3168"/>
          </w:tcPr>
          <w:p>
            <w:pPr>
              <w:spacing w:before="40" w:after="40"/>
            </w:pPr>
            <w:r/>
            <w:r>
              <w:rPr>
                <w:rFonts w:ascii="Calibri" w:hAnsi="Calibri"/>
                <w:sz w:val="19"/>
              </w:rPr>
              <w:t>Same</w:t>
            </w:r>
          </w:p>
        </w:tc>
      </w:tr>
    </w:tbl>
    <w:p>
      <w:pPr>
        <w:spacing w:after="80"/>
      </w:pPr>
    </w:p>
    <w:p>
      <w:pPr>
        <w:spacing w:after="140"/>
      </w:pPr>
      <w:r>
        <w:rPr>
          <w:rFonts w:ascii="Calibri" w:hAnsi="Calibri"/>
          <w:b/>
          <w:sz w:val="21"/>
        </w:rPr>
        <w:t>FFmpeg ships inside the build</w:t>
      </w:r>
      <w:r>
        <w:rPr>
          <w:rFonts w:ascii="Calibri" w:hAnsi="Calibri"/>
          <w:sz w:val="21"/>
        </w:rPr>
        <w:t xml:space="preserve"> (</w:t>
      </w:r>
      <w:r>
        <w:rPr>
          <w:rFonts w:ascii="Consolas" w:hAnsi="Consolas"/>
          <w:color w:val="3F6288"/>
          <w:sz w:val="20"/>
        </w:rPr>
        <w:t>imageio-ffmpeg</w:t>
      </w:r>
      <w:r>
        <w:rPr>
          <w:rFonts w:ascii="Calibri" w:hAnsi="Calibri"/>
          <w:sz w:val="21"/>
        </w:rPr>
        <w:t xml:space="preserve">). If it is ever missing, Prism downloads the same wheel and </w:t>
      </w:r>
      <w:r>
        <w:rPr>
          <w:rFonts w:ascii="Calibri" w:hAnsi="Calibri"/>
          <w:b/>
          <w:sz w:val="21"/>
        </w:rPr>
        <w:t>verifies it against the SHA-256 PyPI publishes for that exact file</w:t>
      </w:r>
      <w:r>
        <w:rPr>
          <w:rFonts w:ascii="Calibri" w:hAnsi="Calibri"/>
          <w:sz w:val="21"/>
        </w:rPr>
        <w:t xml:space="preserve"> before unpacking it (</w:t>
      </w:r>
      <w:r>
        <w:rPr>
          <w:rFonts w:ascii="Consolas" w:hAnsi="Consolas"/>
          <w:color w:val="3F6288"/>
          <w:sz w:val="20"/>
        </w:rPr>
        <w:t>core/ffmpeg.py</w:t>
      </w:r>
      <w:r>
        <w:rPr>
          <w:rFonts w:ascii="Calibri" w:hAnsi="Calibri"/>
          <w:sz w:val="21"/>
        </w:rPr>
        <w:t xml:space="preserve">, </w:t>
      </w:r>
      <w:r>
        <w:rPr>
          <w:rFonts w:ascii="Consolas" w:hAnsi="Consolas"/>
          <w:color w:val="3F6288"/>
          <w:sz w:val="20"/>
        </w:rPr>
        <w:t>FFmpegWorker</w:t>
      </w:r>
      <w:r>
        <w:rPr>
          <w:rFonts w:ascii="Calibri" w:hAnsi="Calibri"/>
          <w:sz w:val="21"/>
        </w:rPr>
        <w:t>).</w:t>
      </w:r>
    </w:p>
    <w:p>
      <w:pPr>
        <w:pStyle w:val="Heading3"/>
        <w:keepNext/>
      </w:pPr>
      <w:r>
        <w:rPr>
          <w:rFonts w:ascii="Calibri" w:hAnsi="Calibri"/>
          <w:color w:val="5980A6"/>
        </w:rPr>
        <w:t>Why Studio is a conversation</w:t>
      </w:r>
    </w:p>
    <w:p>
      <w:pPr>
        <w:spacing w:after="140"/>
      </w:pPr>
      <w:r>
        <w:rPr>
          <w:rFonts w:ascii="Calibri" w:hAnsi="Calibri"/>
          <w:sz w:val="21"/>
        </w:rPr>
        <w:t xml:space="preserve">The design stage is </w:t>
      </w:r>
      <w:r>
        <w:rPr>
          <w:rFonts w:ascii="Calibri" w:hAnsi="Calibri"/>
          <w:b/>
          <w:sz w:val="21"/>
        </w:rPr>
        <w:t>one turn for the look and a storyboard, then one turn per scene</w:t>
      </w:r>
      <w:r>
        <w:rPr>
          <w:rFonts w:ascii="Calibri" w:hAnsi="Calibri"/>
          <w:sz w:val="21"/>
        </w:rPr>
        <w:t>, each laid out at 1080×1920 and corrected before the next is asked for.</w:t>
      </w:r>
    </w:p>
    <w:p>
      <w:pPr>
        <w:spacing w:before="160" w:after="160"/>
        <w:ind w:left="259"/>
        <w:shd w:val="clear" w:color="auto" w:fill="F4F6F9"/>
        <w:pBdr>
          <w:left w:val="single" w:sz="18" w:space="10" w:color="5980A6"/>
        </w:pBdr>
      </w:pPr>
      <w:r>
        <w:rPr>
          <w:rFonts w:ascii="Calibri" w:hAnsi="Calibri"/>
          <w:color w:val="4A5057"/>
          <w:sz w:val="21"/>
        </w:rPr>
        <w:t xml:space="preserve">Asking for the whole reel in one reply is what made the old output look like a slide deck — </w:t>
      </w:r>
      <w:r>
        <w:rPr>
          <w:rFonts w:ascii="Calibri" w:hAnsi="Calibri"/>
          <w:b/>
          <w:color w:val="4A5057"/>
          <w:sz w:val="21"/>
        </w:rPr>
        <w:t>a scene got about 278 characters, which is a headline and a subhead.</w:t>
      </w:r>
      <w:r>
        <w:rPr>
          <w:rFonts w:ascii="Calibri" w:hAnsi="Calibri"/>
          <w:color w:val="4A5057"/>
          <w:sz w:val="21"/>
        </w:rPr>
        <w:t xml:space="preserve"> See </w:t>
      </w:r>
      <w:r>
        <w:rPr>
          <w:rFonts w:ascii="Consolas" w:hAnsi="Consolas"/>
          <w:color w:val="3F6288"/>
          <w:sz w:val="20"/>
        </w:rPr>
        <w:t>CHANGES.md</w:t>
      </w:r>
      <w:r>
        <w:rPr>
          <w:rFonts w:ascii="Calibri" w:hAnsi="Calibri"/>
          <w:color w:val="4A5057"/>
          <w:sz w:val="21"/>
        </w:rPr>
        <w:t xml:space="preserve"> → Round 6.</w:t>
      </w:r>
    </w:p>
    <w:p>
      <w:pPr>
        <w:pStyle w:val="Heading3"/>
        <w:keepNext/>
      </w:pPr>
      <w:r>
        <w:rPr>
          <w:rFonts w:ascii="Calibri" w:hAnsi="Calibri"/>
          <w:color w:val="5980A6"/>
        </w:rPr>
        <w:t>The house style</w:t>
      </w:r>
    </w:p>
    <w:p>
      <w:pPr>
        <w:spacing w:after="140"/>
      </w:pPr>
      <w:r>
        <w:rPr>
          <w:rFonts w:ascii="Consolas" w:hAnsi="Consolas"/>
          <w:color w:val="3F6288"/>
          <w:sz w:val="20"/>
        </w:rPr>
        <w:t>~/Desktop/studio_pcb.mp4</w:t>
      </w:r>
      <w:r>
        <w:rPr>
          <w:rFonts w:ascii="Calibri" w:hAnsi="Calibri"/>
          <w:sz w:val="21"/>
        </w:rPr>
        <w:t xml:space="preserve"> (26.7 s, 1080×1920) is the standard to hold every future reel against: dark, terminal-styled, and built from the customer's own material — a real file listing, 238 holes drawn as 238 dots, the board drawn with dimension lines, a two-column panel contrasting what stays on the machine with what the AI ever sees.</w:t>
      </w:r>
    </w:p>
    <w:p>
      <w:pPr>
        <w:pStyle w:val="Heading3"/>
        <w:keepNext/>
      </w:pPr>
      <w:r>
        <w:rPr>
          <w:rFonts w:ascii="Calibri" w:hAnsi="Calibri"/>
          <w:color w:val="5980A6"/>
        </w:rPr>
        <w:t>Open gaps (docs/AFTER_THE_MERGE.md §4, docs/DEFERRED.md)</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Gap</w:t>
            </w:r>
          </w:p>
        </w:tc>
        <w:tc>
          <w:tcPr>
            <w:tcW w:type="dxa" w:w="4752"/>
            <w:shd w:val="clear" w:color="auto" w:fill="E4EBF2"/>
          </w:tcPr>
          <w:p>
            <w:pPr>
              <w:spacing w:before="40" w:after="40"/>
            </w:pPr>
            <w:r/>
            <w:r>
              <w:rPr>
                <w:rFonts w:ascii="Calibri" w:hAnsi="Calibri"/>
                <w:b/>
                <w:color w:val="3F6288"/>
                <w:sz w:val="19"/>
              </w:rPr>
              <w:t>Detail</w:t>
            </w:r>
          </w:p>
        </w:tc>
      </w:tr>
      <w:tr>
        <w:tc>
          <w:tcPr>
            <w:tcW w:type="dxa" w:w="4752"/>
          </w:tcPr>
          <w:p>
            <w:pPr>
              <w:spacing w:before="40" w:after="40"/>
            </w:pPr>
            <w:r/>
            <w:r>
              <w:rPr>
                <w:rFonts w:ascii="Calibri" w:hAnsi="Calibri"/>
                <w:b/>
                <w:sz w:val="19"/>
              </w:rPr>
              <w:t>Invented numbers — fix first</w:t>
            </w:r>
          </w:p>
        </w:tc>
        <w:tc>
          <w:tcPr>
            <w:tcW w:type="dxa" w:w="4752"/>
          </w:tcPr>
          <w:p>
            <w:pPr>
              <w:spacing w:before="40" w:after="40"/>
            </w:pPr>
            <w:r/>
            <w:r>
              <w:rPr>
                <w:rFonts w:ascii="Consolas" w:hAnsi="Consolas"/>
                <w:color w:val="3F6288"/>
                <w:sz w:val="18"/>
              </w:rPr>
              <w:t>studio_pcb.mp4</w:t>
            </w:r>
            <w:r>
              <w:rPr>
                <w:rFonts w:ascii="Calibri" w:hAnsi="Calibri"/>
                <w:sz w:val="19"/>
              </w:rPr>
              <w:t xml:space="preserve"> claims 238 holes, 125.93 × 76.40 mm and 0.152 mm. </w:t>
            </w:r>
            <w:r>
              <w:rPr>
                <w:rFonts w:ascii="Calibri" w:hAnsi="Calibri"/>
                <w:b/>
                <w:sz w:val="19"/>
              </w:rPr>
              <w:t>The AI made all three up</w:t>
            </w:r>
            <w:r>
              <w:rPr>
                <w:rFonts w:ascii="Calibri" w:hAnsi="Calibri"/>
                <w:sz w:val="19"/>
              </w:rPr>
              <w:t>, because the reader did not exist when the script was written. The real board reads 218 holes, 90.17 × 90.17 mm, 0.203 mm, 4 layers, confirmed against the customer's own CAM report. Re-render those scenes</w:t>
            </w:r>
          </w:p>
        </w:tc>
      </w:tr>
      <w:tr>
        <w:tc>
          <w:tcPr>
            <w:tcW w:type="dxa" w:w="4752"/>
          </w:tcPr>
          <w:p>
            <w:pPr>
              <w:spacing w:before="40" w:after="40"/>
            </w:pPr>
            <w:r/>
            <w:r>
              <w:rPr>
                <w:rFonts w:ascii="Calibri" w:hAnsi="Calibri"/>
                <w:b/>
                <w:sz w:val="19"/>
              </w:rPr>
              <w:t>No hooks</w:t>
            </w:r>
          </w:p>
        </w:tc>
        <w:tc>
          <w:tcPr>
            <w:tcW w:type="dxa" w:w="4752"/>
          </w:tcPr>
          <w:p>
            <w:pPr>
              <w:spacing w:before="40" w:after="40"/>
            </w:pPr>
            <w:r/>
            <w:r>
              <w:rPr>
                <w:rFonts w:ascii="Calibri" w:hAnsi="Calibri"/>
                <w:sz w:val="19"/>
              </w:rPr>
              <w:t xml:space="preserve">Nothing in </w:t>
            </w:r>
            <w:r>
              <w:rPr>
                <w:rFonts w:ascii="Consolas" w:hAnsi="Consolas"/>
                <w:color w:val="3F6288"/>
                <w:sz w:val="18"/>
              </w:rPr>
              <w:t>design_instructions()</w:t>
            </w:r>
            <w:r>
              <w:rPr>
                <w:rFonts w:ascii="Calibri" w:hAnsi="Calibri"/>
                <w:sz w:val="19"/>
              </w:rPr>
              <w:t xml:space="preserve"> or </w:t>
            </w:r>
            <w:r>
              <w:rPr>
                <w:rFonts w:ascii="Consolas" w:hAnsi="Consolas"/>
                <w:color w:val="3F6288"/>
                <w:sz w:val="18"/>
              </w:rPr>
              <w:t>scene_instructions()</w:t>
            </w:r>
            <w:r>
              <w:rPr>
                <w:rFonts w:ascii="Calibri" w:hAnsi="Calibri"/>
                <w:sz w:val="19"/>
              </w:rPr>
              <w:t xml:space="preserve"> treats scene 1 differently from scene 4 — but a reel without a hook is never watched to the end, so the opening ~1.5 seconds is the whole bet</w:t>
            </w:r>
          </w:p>
        </w:tc>
      </w:tr>
      <w:tr>
        <w:tc>
          <w:tcPr>
            <w:tcW w:type="dxa" w:w="4752"/>
          </w:tcPr>
          <w:p>
            <w:pPr>
              <w:spacing w:before="40" w:after="40"/>
            </w:pPr>
            <w:r/>
            <w:r>
              <w:rPr>
                <w:rFonts w:ascii="Calibri" w:hAnsi="Calibri"/>
                <w:b/>
                <w:sz w:val="19"/>
              </w:rPr>
              <w:t>Adaptiveness unverified</w:t>
            </w:r>
          </w:p>
        </w:tc>
        <w:tc>
          <w:tcPr>
            <w:tcW w:type="dxa" w:w="4752"/>
          </w:tcPr>
          <w:p>
            <w:pPr>
              <w:spacing w:before="40" w:after="40"/>
            </w:pPr>
            <w:r/>
            <w:r>
              <w:rPr>
                <w:rFonts w:ascii="Calibri" w:hAnsi="Calibri"/>
                <w:sz w:val="19"/>
              </w:rPr>
              <w:t>The pipeline asks for "build it from the customer's own material, not from adjectives"; nothing verifies it happened</w:t>
            </w:r>
          </w:p>
        </w:tc>
      </w:tr>
      <w:tr>
        <w:tc>
          <w:tcPr>
            <w:tcW w:type="dxa" w:w="4752"/>
          </w:tcPr>
          <w:p>
            <w:pPr>
              <w:spacing w:before="40" w:after="40"/>
            </w:pPr>
            <w:r/>
            <w:r>
              <w:rPr>
                <w:rFonts w:ascii="Calibri" w:hAnsi="Calibri"/>
                <w:b/>
                <w:sz w:val="19"/>
              </w:rPr>
              <w:t>Storyboard is advice, not a contract</w:t>
            </w:r>
          </w:p>
        </w:tc>
        <w:tc>
          <w:tcPr>
            <w:tcW w:type="dxa" w:w="4752"/>
          </w:tcPr>
          <w:p>
            <w:pPr>
              <w:spacing w:before="40" w:after="40"/>
            </w:pPr>
            <w:r/>
            <w:r>
              <w:rPr>
                <w:rFonts w:ascii="Calibri" w:hAnsi="Calibri"/>
                <w:sz w:val="19"/>
              </w:rPr>
              <w:t>Nothing checks that the scene the model wrote is the scene its storyboard described. Trigger: a reel where every scene lays out clean and the film still reads as a deck</w:t>
            </w:r>
          </w:p>
        </w:tc>
      </w:tr>
      <w:tr>
        <w:tc>
          <w:tcPr>
            <w:tcW w:type="dxa" w:w="4752"/>
          </w:tcPr>
          <w:p>
            <w:pPr>
              <w:spacing w:before="40" w:after="40"/>
            </w:pPr>
            <w:r/>
            <w:r>
              <w:rPr>
                <w:rFonts w:ascii="Calibri" w:hAnsi="Calibri"/>
                <w:b/>
                <w:sz w:val="19"/>
              </w:rPr>
              <w:t>Motion seams — claimed done, not found in code</w:t>
            </w:r>
            <w:r>
              <w:rPr>
                <w:rFonts w:ascii="Calibri" w:hAnsi="Calibri"/>
                <w:sz w:val="19"/>
              </w:rPr>
              <w:t xml:space="preserve"> ⚠️</w:t>
            </w:r>
          </w:p>
        </w:tc>
        <w:tc>
          <w:tcPr>
            <w:tcW w:type="dxa" w:w="4752"/>
          </w:tcPr>
          <w:p>
            <w:pPr>
              <w:spacing w:before="40" w:after="40"/>
            </w:pPr>
            <w:r/>
            <w:r>
              <w:rPr>
                <w:rFonts w:ascii="Consolas" w:hAnsi="Consolas"/>
                <w:color w:val="3F6288"/>
                <w:sz w:val="18"/>
              </w:rPr>
              <w:t>docs/DEFERRED.md</w:t>
            </w:r>
            <w:r>
              <w:rPr>
                <w:rFonts w:ascii="Calibri" w:hAnsi="Calibri"/>
                <w:sz w:val="19"/>
              </w:rPr>
              <w:t xml:space="preserve"> records this as </w:t>
            </w:r>
            <w:r>
              <w:rPr>
                <w:rFonts w:ascii="Calibri" w:hAnsi="Calibri"/>
                <w:b/>
                <w:sz w:val="19"/>
              </w:rPr>
              <w:t>DONE</w:t>
            </w:r>
            <w:r>
              <w:rPr>
                <w:rFonts w:ascii="Calibri" w:hAnsi="Calibri"/>
                <w:sz w:val="19"/>
              </w:rPr>
              <w:t xml:space="preserve">, with a </w:t>
            </w:r>
            <w:r>
              <w:rPr>
                <w:rFonts w:ascii="Consolas" w:hAnsi="Consolas"/>
                <w:color w:val="3F6288"/>
                <w:sz w:val="18"/>
              </w:rPr>
              <w:t>motion_faults()</w:t>
            </w:r>
            <w:r>
              <w:rPr>
                <w:rFonts w:ascii="Calibri" w:hAnsi="Calibri"/>
                <w:sz w:val="19"/>
              </w:rPr>
              <w:t xml:space="preserve"> that checks the two measurable faults (scene wrapper animating as one slab; one animation used by 70%+ of everything that moves). </w:t>
            </w:r>
            <w:r>
              <w:rPr>
                <w:rFonts w:ascii="Calibri" w:hAnsi="Calibri"/>
                <w:b/>
                <w:sz w:val="19"/>
              </w:rPr>
              <w:t xml:space="preserve">No </w:t>
            </w:r>
            <w:r>
              <w:rPr>
                <w:rFonts w:ascii="Consolas" w:hAnsi="Consolas"/>
                <w:b/>
                <w:color w:val="3F6288"/>
                <w:sz w:val="18"/>
              </w:rPr>
              <w:t>motion_faults</w:t>
            </w:r>
            <w:r>
              <w:rPr>
                <w:rFonts w:ascii="Calibri" w:hAnsi="Calibri"/>
                <w:b/>
                <w:sz w:val="19"/>
              </w:rPr>
              <w:t xml:space="preserve"> exists anywhere in </w:t>
            </w:r>
            <w:r>
              <w:rPr>
                <w:rFonts w:ascii="Consolas" w:hAnsi="Consolas"/>
                <w:b/>
                <w:color w:val="3F6288"/>
                <w:sz w:val="18"/>
              </w:rPr>
              <w:t>prism_terminal/core/</w:t>
            </w:r>
            <w:r>
              <w:rPr>
                <w:rFonts w:ascii="Calibri" w:hAnsi="Calibri"/>
                <w:b/>
                <w:sz w:val="19"/>
              </w:rPr>
              <w:t xml:space="preserve"> at the pinned submodule commit</w:t>
            </w:r>
            <w:r>
              <w:rPr>
                <w:rFonts w:ascii="Calibri" w:hAnsi="Calibri"/>
                <w:sz w:val="19"/>
              </w:rPr>
              <w:t xml:space="preserve"> — the nearest real function is </w:t>
            </w:r>
            <w:r>
              <w:rPr>
                <w:rFonts w:ascii="Consolas" w:hAnsi="Consolas"/>
                <w:color w:val="3F6288"/>
                <w:sz w:val="18"/>
              </w:rPr>
              <w:t>brand_faults()</w:t>
            </w:r>
            <w:r>
              <w:rPr>
                <w:rFonts w:ascii="Calibri" w:hAnsi="Calibri"/>
                <w:sz w:val="19"/>
              </w:rPr>
              <w:t xml:space="preserve"> (</w:t>
            </w:r>
            <w:r>
              <w:rPr>
                <w:rFonts w:ascii="Consolas" w:hAnsi="Consolas"/>
                <w:color w:val="3F6288"/>
                <w:sz w:val="18"/>
              </w:rPr>
              <w:t>reel_web.py:373</w:t>
            </w:r>
            <w:r>
              <w:rPr>
                <w:rFonts w:ascii="Calibri" w:hAnsi="Calibri"/>
                <w:sz w:val="19"/>
              </w:rPr>
              <w:t xml:space="preserve">). Either the work landed upstream and the submodule pin is behind, or the entry was written ahead of the code. </w:t>
            </w:r>
            <w:r>
              <w:rPr>
                <w:rFonts w:ascii="Calibri" w:hAnsi="Calibri"/>
                <w:b/>
                <w:sz w:val="19"/>
              </w:rPr>
              <w:t>Verify before relying on it</w:t>
            </w:r>
          </w:p>
        </w:tc>
      </w:tr>
    </w:tbl>
    <w:p>
      <w:pPr>
        <w:spacing w:after="80"/>
      </w:pPr>
    </w:p>
    <w:p>
      <w:pPr>
        <w:pStyle w:val="Heading2"/>
        <w:keepNext/>
      </w:pPr>
      <w:r>
        <w:rPr>
          <w:rFonts w:ascii="Calibri" w:hAnsi="Calibri"/>
          <w:color w:val="3F6288"/>
        </w:rPr>
        <w:t>6.6 Cross-cutting: how an add-on is wired</w:t>
      </w:r>
    </w:p>
    <w:p>
      <w:pPr>
        <w:spacing w:after="140"/>
      </w:pPr>
      <w:r>
        <w:rPr>
          <w:rFonts w:ascii="Calibri" w:hAnsi="Calibri"/>
          <w:sz w:val="21"/>
        </w:rPr>
        <w:t>Adding one follows the same six steps every time.</w:t>
      </w:r>
    </w:p>
    <w:p>
      <w:pPr>
        <w:sectPr>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787961"/>
            <wp:docPr id="13" name="Picture 13"/>
            <wp:cNvGraphicFramePr>
              <a:graphicFrameLocks noChangeAspect="1"/>
            </wp:cNvGraphicFramePr>
            <a:graphic>
              <a:graphicData uri="http://schemas.openxmlformats.org/drawingml/2006/picture">
                <pic:pic>
                  <pic:nvPicPr>
                    <pic:cNvPr id="0" name="06-01.png"/>
                    <pic:cNvPicPr/>
                  </pic:nvPicPr>
                  <pic:blipFill>
                    <a:blip r:embed="rId22"/>
                    <a:stretch>
                      <a:fillRect/>
                    </a:stretch>
                  </pic:blipFill>
                  <pic:spPr>
                    <a:xfrm>
                      <a:off x="0" y="0"/>
                      <a:ext cx="8412480" cy="787961"/>
                    </a:xfrm>
                    <a:prstGeom prst="rect"/>
                  </pic:spPr>
                </pic:pic>
              </a:graphicData>
            </a:graphic>
          </wp:inline>
        </w:drawing>
      </w:r>
    </w:p>
    <w:p>
      <w:pPr>
        <w:spacing w:before="0" w:after="240"/>
        <w:jc w:val="center"/>
      </w:pPr>
      <w:r>
        <w:rPr>
          <w:rFonts w:ascii="Calibri" w:hAnsi="Calibri"/>
          <w:i/>
          <w:color w:val="767C84"/>
          <w:sz w:val="17"/>
        </w:rPr>
        <w:t>Diagram 6.1</w:t>
      </w:r>
    </w:p>
    <w:p>
      <w:pPr>
        <w:sectPr>
          <w:pgSz w:w="15840" w:h="12240" w:orient="landscape"/>
          <w:pgMar w:top="1224" w:right="1368" w:bottom="1224" w:left="1368" w:header="720" w:footer="720" w:gutter="0"/>
          <w:cols w:space="720"/>
          <w:docGrid w:linePitch="360"/>
        </w:sectPr>
      </w:pPr>
    </w:p>
    <w:p>
      <w:pPr>
        <w:spacing w:after="140"/>
      </w:pPr>
      <w:r>
        <w:rPr>
          <w:rFonts w:ascii="Calibri" w:hAnsi="Calibri"/>
          <w:b/>
          <w:sz w:val="21"/>
        </w:rPr>
        <w:t>The availability probe is not optional.</w:t>
      </w:r>
      <w:r>
        <w:rPr>
          <w:rFonts w:ascii="Calibri" w:hAnsi="Calibri"/>
          <w:sz w:val="21"/>
        </w:rPr>
        <w:t xml:space="preserve"> Heavy dependencies (</w:t>
      </w:r>
      <w:r>
        <w:rPr>
          <w:rFonts w:ascii="Consolas" w:hAnsi="Consolas"/>
          <w:color w:val="3F6288"/>
          <w:sz w:val="20"/>
        </w:rPr>
        <w:t>selenium</w:t>
      </w:r>
      <w:r>
        <w:rPr>
          <w:rFonts w:ascii="Calibri" w:hAnsi="Calibri"/>
          <w:sz w:val="21"/>
        </w:rPr>
        <w:t xml:space="preserve">, </w:t>
      </w:r>
      <w:r>
        <w:rPr>
          <w:rFonts w:ascii="Consolas" w:hAnsi="Consolas"/>
          <w:color w:val="3F6288"/>
          <w:sz w:val="20"/>
        </w:rPr>
        <w:t>ezdxf</w:t>
      </w:r>
      <w:r>
        <w:rPr>
          <w:rFonts w:ascii="Calibri" w:hAnsi="Calibri"/>
          <w:sz w:val="21"/>
        </w:rPr>
        <w:t xml:space="preserve">, </w:t>
      </w:r>
      <w:r>
        <w:rPr>
          <w:rFonts w:ascii="Consolas" w:hAnsi="Consolas"/>
          <w:color w:val="3F6288"/>
          <w:sz w:val="20"/>
        </w:rPr>
        <w:t>shapely</w:t>
      </w:r>
      <w:r>
        <w:rPr>
          <w:rFonts w:ascii="Calibri" w:hAnsi="Calibri"/>
          <w:sz w:val="21"/>
        </w:rPr>
        <w:t>, Pillow, FFmpeg) are probed lazily so a missing one produces a sentence the user can act on rather than an import error at boot — and so startup stays fast.</w:t>
      </w:r>
    </w:p>
    <w:p>
      <w:pPr>
        <w:spacing w:after="140"/>
      </w:pPr>
      <w:r>
        <w:rPr>
          <w:rFonts w:ascii="Calibri" w:hAnsi="Calibri"/>
          <w:b/>
          <w:sz w:val="21"/>
        </w:rPr>
        <w:t>Feature keys</w:t>
      </w:r>
      <w:r>
        <w:rPr>
          <w:rFonts w:ascii="Calibri" w:hAnsi="Calibri"/>
          <w:sz w:val="21"/>
        </w:rPr>
        <w:t xml:space="preserve"> live in </w:t>
      </w:r>
      <w:r>
        <w:rPr>
          <w:rFonts w:ascii="Consolas" w:hAnsi="Consolas"/>
          <w:color w:val="3F6288"/>
          <w:sz w:val="20"/>
        </w:rPr>
        <w:t>plans.py</w:t>
      </w:r>
      <w:r>
        <w:rPr>
          <w:rFonts w:ascii="Calibri" w:hAnsi="Calibri"/>
          <w:sz w:val="21"/>
        </w:rPr>
        <w:t xml:space="preserve"> and are shared with the licence server. </w:t>
      </w:r>
      <w:r>
        <w:rPr>
          <w:rFonts w:ascii="Consolas" w:hAnsi="Consolas"/>
          <w:color w:val="3F6288"/>
          <w:sz w:val="20"/>
        </w:rPr>
        <w:t>AGENT_FEATURES = {'Prism Reel': 'reel', 'Prism Studio': 'reel'}</w:t>
      </w:r>
      <w:r>
        <w:rPr>
          <w:rFonts w:ascii="Calibri" w:hAnsi="Calibri"/>
          <w:sz w:val="21"/>
        </w:rPr>
        <w:t xml:space="preserve"> in </w:t>
      </w:r>
      <w:r>
        <w:rPr>
          <w:rFonts w:ascii="Consolas" w:hAnsi="Consolas"/>
          <w:color w:val="3F6288"/>
          <w:sz w:val="20"/>
        </w:rPr>
        <w:t>main_window.py</w:t>
      </w:r>
      <w:r>
        <w:rPr>
          <w:rFonts w:ascii="Calibri" w:hAnsi="Calibri"/>
          <w:sz w:val="21"/>
        </w:rPr>
        <w:t xml:space="preserve"> maps agent names onto feature keys for the plan rows.</w:t>
      </w:r>
    </w:p>
    <w:p>
      <w:r>
        <w:br w:type="page"/>
      </w:r>
    </w:p>
    <w:p>
      <w:pPr>
        <w:pStyle w:val="Heading1"/>
        <w:keepNext/>
      </w:pPr>
      <w:r>
        <w:rPr>
          <w:rFonts w:ascii="Calibri" w:hAnsi="Calibri"/>
          <w:color w:val="3F6288"/>
        </w:rPr>
        <w:t>Operations</w:t>
      </w:r>
    </w:p>
    <w:p>
      <w:pPr>
        <w:spacing w:after="140"/>
      </w:pPr>
      <w:r>
        <w:rPr>
          <w:rFonts w:ascii="Calibri" w:hAnsi="Calibri"/>
          <w:sz w:val="21"/>
        </w:rPr>
        <w:t xml:space="preserve">Building, releasing, testing, configuring and debugging. </w:t>
      </w:r>
      <w:r>
        <w:rPr>
          <w:rFonts w:ascii="Consolas" w:hAnsi="Consolas"/>
          <w:color w:val="3F6288"/>
          <w:sz w:val="20"/>
        </w:rPr>
        <w:t>BUILD.md</w:t>
      </w:r>
      <w:r>
        <w:rPr>
          <w:rFonts w:ascii="Calibri" w:hAnsi="Calibri"/>
          <w:sz w:val="21"/>
        </w:rPr>
        <w:t xml:space="preserve">, </w:t>
      </w:r>
      <w:r>
        <w:rPr>
          <w:rFonts w:ascii="Consolas" w:hAnsi="Consolas"/>
          <w:color w:val="3F6288"/>
          <w:sz w:val="20"/>
        </w:rPr>
        <w:t>SHIPPING.md</w:t>
      </w:r>
      <w:r>
        <w:rPr>
          <w:rFonts w:ascii="Calibri" w:hAnsi="Calibri"/>
          <w:sz w:val="21"/>
        </w:rPr>
        <w:t xml:space="preserve"> and </w:t>
      </w:r>
      <w:r>
        <w:rPr>
          <w:rFonts w:ascii="Consolas" w:hAnsi="Consolas"/>
          <w:color w:val="3F6288"/>
          <w:sz w:val="20"/>
        </w:rPr>
        <w:t>RUNNING.md</w:t>
      </w:r>
      <w:r>
        <w:rPr>
          <w:rFonts w:ascii="Calibri" w:hAnsi="Calibri"/>
          <w:sz w:val="21"/>
        </w:rPr>
        <w:t xml:space="preserve"> are the full procedures; this is the operational map and the failure modes.</w:t>
      </w:r>
    </w:p>
    <w:p>
      <w:pPr>
        <w:pStyle w:val="Heading2"/>
        <w:keepNext/>
      </w:pPr>
      <w:r>
        <w:rPr>
          <w:rFonts w:ascii="Calibri" w:hAnsi="Calibri"/>
          <w:color w:val="3F6288"/>
        </w:rPr>
        <w:t>7.1 Running from source</w:t>
      </w:r>
    </w:p>
    <w:p>
      <w:pPr>
        <w:spacing w:before="120" w:after="120"/>
        <w:ind w:left="173"/>
        <w:shd w:val="clear" w:color="auto" w:fill="F2F2F3"/>
        <w:pBdr>
          <w:left w:val="single" w:sz="8" w:space="6" w:color="C9CCD0"/>
        </w:pBdr>
      </w:pPr>
      <w:r>
        <w:rPr>
          <w:rFonts w:ascii="Consolas" w:hAnsi="Consolas"/>
          <w:color w:val="1C1F22"/>
          <w:sz w:val="17"/>
        </w:rPr>
        <w:t>git clone --recurse-submodules https://github.com/HitarthTrivedi/prism_gui.git</w:t>
        <w:br/>
      </w:r>
      <w:r>
        <w:rPr>
          <w:rFonts w:ascii="Consolas" w:hAnsi="Consolas"/>
          <w:color w:val="1C1F22"/>
          <w:sz w:val="17"/>
        </w:rPr>
        <w:t>cd prism_gui</w:t>
        <w:br/>
      </w:r>
      <w:r>
        <w:rPr>
          <w:rFonts w:ascii="Consolas" w:hAnsi="Consolas"/>
          <w:color w:val="1C1F22"/>
          <w:sz w:val="17"/>
        </w:rPr>
        <w:t>pip install -r requirements.txt</w:t>
        <w:br/>
      </w:r>
      <w:r>
        <w:rPr>
          <w:rFonts w:ascii="Consolas" w:hAnsi="Consolas"/>
          <w:color w:val="1C1F22"/>
          <w:sz w:val="17"/>
        </w:rPr>
        <w:t>python3 main.py</w:t>
      </w:r>
    </w:p>
    <w:p>
      <w:pPr>
        <w:spacing w:after="140"/>
      </w:pPr>
      <w:r>
        <w:rPr>
          <w:rFonts w:ascii="Calibri" w:hAnsi="Calibri"/>
          <w:sz w:val="21"/>
        </w:rPr>
        <w:t xml:space="preserve">Already cloned without </w:t>
      </w:r>
      <w:r>
        <w:rPr>
          <w:rFonts w:ascii="Consolas" w:hAnsi="Consolas"/>
          <w:color w:val="3F6288"/>
          <w:sz w:val="20"/>
        </w:rPr>
        <w:t>--recurse-submodules</w:t>
      </w:r>
      <w:r>
        <w:rPr>
          <w:rFonts w:ascii="Calibri" w:hAnsi="Calibri"/>
          <w:sz w:val="21"/>
        </w:rPr>
        <w:t xml:space="preserve">? Run </w:t>
      </w:r>
      <w:r>
        <w:rPr>
          <w:rFonts w:ascii="Consolas" w:hAnsi="Consolas"/>
          <w:color w:val="3F6288"/>
          <w:sz w:val="20"/>
        </w:rPr>
        <w:t>git submodule update --init</w:t>
      </w:r>
      <w:r>
        <w:rPr>
          <w:rFonts w:ascii="Calibri" w:hAnsi="Calibri"/>
          <w:sz w:val="21"/>
        </w:rPr>
        <w:t xml:space="preserve"> once.</w:t>
      </w:r>
    </w:p>
    <w:p>
      <w:pPr>
        <w:spacing w:before="160" w:after="160"/>
        <w:ind w:left="259"/>
        <w:shd w:val="clear" w:color="auto" w:fill="F4F6F9"/>
        <w:pBdr>
          <w:left w:val="single" w:sz="18" w:space="10" w:color="5980A6"/>
        </w:pBdr>
      </w:pPr>
      <w:r>
        <w:rPr>
          <w:rFonts w:ascii="Calibri" w:hAnsi="Calibri"/>
          <w:b/>
          <w:color w:val="4A5057"/>
          <w:sz w:val="21"/>
        </w:rPr>
        <w:t>Without the submodule the engine is an empty directory</w:t>
      </w:r>
      <w:r>
        <w:rPr>
          <w:rFonts w:ascii="Calibri" w:hAnsi="Calibri"/>
          <w:color w:val="4A5057"/>
          <w:sz w:val="21"/>
        </w:rPr>
        <w:t xml:space="preserve"> and nothing works. The CI workflow explains this in its own failure message because the git error ("not our ref </w:t>
      </w:r>
      <w:r>
        <w:rPr>
          <w:rFonts w:ascii="Consolas" w:hAnsi="Consolas"/>
          <w:color w:val="3F6288"/>
          <w:sz w:val="20"/>
        </w:rPr>
        <w:t>&lt;sha&gt;</w:t>
      </w:r>
      <w:r>
        <w:rPr>
          <w:rFonts w:ascii="Calibri" w:hAnsi="Calibri"/>
          <w:color w:val="4A5057"/>
          <w:sz w:val="21"/>
        </w:rPr>
        <w:t>") cost a debugging session once already.</w:t>
      </w:r>
    </w:p>
    <w:p>
      <w:pPr>
        <w:spacing w:after="140"/>
      </w:pPr>
      <w:r>
        <w:rPr>
          <w:rFonts w:ascii="Calibri" w:hAnsi="Calibri"/>
          <w:sz w:val="21"/>
        </w:rPr>
        <w:t xml:space="preserve">First launch opens the licence screen, then Setup (API key, profile, one agent per category, Chrome version) if </w:t>
      </w:r>
      <w:r>
        <w:rPr>
          <w:rFonts w:ascii="Consolas" w:hAnsi="Consolas"/>
          <w:color w:val="3F6288"/>
          <w:sz w:val="20"/>
        </w:rPr>
        <w:t>~/.prism/config.json</w:t>
      </w:r>
      <w:r>
        <w:rPr>
          <w:rFonts w:ascii="Calibri" w:hAnsi="Calibri"/>
          <w:sz w:val="21"/>
        </w:rPr>
        <w:t xml:space="preserve"> is not already configured from the CLI.</w:t>
      </w:r>
    </w:p>
    <w:p>
      <w:pPr>
        <w:spacing w:after="140"/>
      </w:pPr>
      <w:r>
        <w:rPr>
          <w:rFonts w:ascii="Calibri" w:hAnsi="Calibri"/>
          <w:b/>
          <w:sz w:val="21"/>
        </w:rPr>
        <w:t>You also need Google Chrome installed</w:t>
      </w:r>
      <w:r>
        <w:rPr>
          <w:rFonts w:ascii="Calibri" w:hAnsi="Calibri"/>
          <w:sz w:val="21"/>
        </w:rPr>
        <w:t>, since Prism drives it directly.</w:t>
      </w:r>
    </w:p>
    <w:p>
      <w:pPr>
        <w:pStyle w:val="Heading2"/>
        <w:keepNext/>
      </w:pPr>
      <w:r>
        <w:rPr>
          <w:rFonts w:ascii="Calibri" w:hAnsi="Calibri"/>
          <w:color w:val="3F6288"/>
        </w:rPr>
        <w:t>7.2 Dependencies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Package</w:t>
            </w:r>
          </w:p>
        </w:tc>
        <w:tc>
          <w:tcPr>
            <w:tcW w:type="dxa" w:w="3168"/>
            <w:shd w:val="clear" w:color="auto" w:fill="E4EBF2"/>
          </w:tcPr>
          <w:p>
            <w:pPr>
              <w:spacing w:before="40" w:after="40"/>
            </w:pPr>
            <w:r/>
            <w:r>
              <w:rPr>
                <w:rFonts w:ascii="Calibri" w:hAnsi="Calibri"/>
                <w:b/>
                <w:color w:val="3F6288"/>
                <w:sz w:val="19"/>
              </w:rPr>
              <w:t>Needed for</w:t>
            </w:r>
          </w:p>
        </w:tc>
        <w:tc>
          <w:tcPr>
            <w:tcW w:type="dxa" w:w="3168"/>
            <w:shd w:val="clear" w:color="auto" w:fill="E4EBF2"/>
          </w:tcPr>
          <w:p>
            <w:pPr>
              <w:spacing w:before="40" w:after="40"/>
            </w:pPr>
            <w:r/>
            <w:r>
              <w:rPr>
                <w:rFonts w:ascii="Calibri" w:hAnsi="Calibri"/>
                <w:b/>
                <w:color w:val="3F6288"/>
                <w:sz w:val="19"/>
              </w:rPr>
              <w:t>Optional?</w:t>
            </w:r>
          </w:p>
        </w:tc>
      </w:tr>
      <w:tr>
        <w:tc>
          <w:tcPr>
            <w:tcW w:type="dxa" w:w="3168"/>
          </w:tcPr>
          <w:p>
            <w:pPr>
              <w:spacing w:before="40" w:after="40"/>
            </w:pPr>
            <w:r/>
            <w:r>
              <w:rPr>
                <w:rFonts w:ascii="Consolas" w:hAnsi="Consolas"/>
                <w:color w:val="3F6288"/>
                <w:sz w:val="18"/>
              </w:rPr>
              <w:t>PySide6&gt;=6.5.0</w:t>
            </w:r>
          </w:p>
        </w:tc>
        <w:tc>
          <w:tcPr>
            <w:tcW w:type="dxa" w:w="3168"/>
          </w:tcPr>
          <w:p>
            <w:pPr>
              <w:spacing w:before="40" w:after="40"/>
            </w:pPr>
            <w:r/>
            <w:r>
              <w:rPr>
                <w:rFonts w:ascii="Calibri" w:hAnsi="Calibri"/>
                <w:sz w:val="19"/>
              </w:rPr>
              <w:t>The entire UI</w:t>
            </w:r>
          </w:p>
        </w:tc>
        <w:tc>
          <w:tcPr>
            <w:tcW w:type="dxa" w:w="3168"/>
          </w:tcPr>
          <w:p>
            <w:pPr>
              <w:spacing w:before="40" w:after="40"/>
            </w:pPr>
            <w:r/>
            <w:r>
              <w:rPr>
                <w:rFonts w:ascii="Calibri" w:hAnsi="Calibri"/>
                <w:b/>
                <w:sz w:val="19"/>
              </w:rPr>
              <w:t>No</w:t>
            </w:r>
          </w:p>
        </w:tc>
      </w:tr>
      <w:tr>
        <w:tc>
          <w:tcPr>
            <w:tcW w:type="dxa" w:w="3168"/>
          </w:tcPr>
          <w:p>
            <w:pPr>
              <w:spacing w:before="40" w:after="40"/>
            </w:pPr>
            <w:r/>
            <w:r>
              <w:rPr>
                <w:rFonts w:ascii="Consolas" w:hAnsi="Consolas"/>
                <w:color w:val="3F6288"/>
                <w:sz w:val="18"/>
              </w:rPr>
              <w:t>requests</w:t>
            </w:r>
          </w:p>
        </w:tc>
        <w:tc>
          <w:tcPr>
            <w:tcW w:type="dxa" w:w="3168"/>
          </w:tcPr>
          <w:p>
            <w:pPr>
              <w:spacing w:before="40" w:after="40"/>
            </w:pPr>
            <w:r/>
            <w:r>
              <w:rPr>
                <w:rFonts w:ascii="Calibri" w:hAnsi="Calibri"/>
                <w:sz w:val="19"/>
              </w:rPr>
              <w:t>Groq, licence server</w:t>
            </w:r>
          </w:p>
        </w:tc>
        <w:tc>
          <w:tcPr>
            <w:tcW w:type="dxa" w:w="3168"/>
          </w:tcPr>
          <w:p>
            <w:pPr>
              <w:spacing w:before="40" w:after="40"/>
            </w:pPr>
            <w:r/>
            <w:r>
              <w:rPr>
                <w:rFonts w:ascii="Calibri" w:hAnsi="Calibri"/>
                <w:b/>
                <w:sz w:val="19"/>
              </w:rPr>
              <w:t>No</w:t>
            </w:r>
          </w:p>
        </w:tc>
      </w:tr>
      <w:tr>
        <w:tc>
          <w:tcPr>
            <w:tcW w:type="dxa" w:w="3168"/>
          </w:tcPr>
          <w:p>
            <w:pPr>
              <w:spacing w:before="40" w:after="40"/>
            </w:pPr>
            <w:r/>
            <w:r>
              <w:rPr>
                <w:rFonts w:ascii="Consolas" w:hAnsi="Consolas"/>
                <w:color w:val="3F6288"/>
                <w:sz w:val="18"/>
              </w:rPr>
              <w:t>cryptography</w:t>
            </w:r>
          </w:p>
        </w:tc>
        <w:tc>
          <w:tcPr>
            <w:tcW w:type="dxa" w:w="3168"/>
          </w:tcPr>
          <w:p>
            <w:pPr>
              <w:spacing w:before="40" w:after="40"/>
            </w:pPr>
            <w:r/>
            <w:r>
              <w:rPr>
                <w:rFonts w:ascii="Calibri" w:hAnsi="Calibri"/>
                <w:sz w:val="19"/>
              </w:rPr>
              <w:t>Ed25519 verification</w:t>
            </w:r>
          </w:p>
        </w:tc>
        <w:tc>
          <w:tcPr>
            <w:tcW w:type="dxa" w:w="3168"/>
          </w:tcPr>
          <w:p>
            <w:pPr>
              <w:spacing w:before="40" w:after="40"/>
            </w:pPr>
            <w:r/>
            <w:r>
              <w:rPr>
                <w:rFonts w:ascii="Calibri" w:hAnsi="Calibri"/>
                <w:b/>
                <w:sz w:val="19"/>
              </w:rPr>
              <w:t>No</w:t>
            </w:r>
          </w:p>
        </w:tc>
      </w:tr>
      <w:tr>
        <w:tc>
          <w:tcPr>
            <w:tcW w:type="dxa" w:w="3168"/>
          </w:tcPr>
          <w:p>
            <w:pPr>
              <w:spacing w:before="40" w:after="40"/>
            </w:pPr>
            <w:r/>
            <w:r>
              <w:rPr>
                <w:rFonts w:ascii="Consolas" w:hAnsi="Consolas"/>
                <w:color w:val="3F6288"/>
                <w:sz w:val="18"/>
              </w:rPr>
              <w:t>certifi</w:t>
            </w:r>
          </w:p>
        </w:tc>
        <w:tc>
          <w:tcPr>
            <w:tcW w:type="dxa" w:w="3168"/>
          </w:tcPr>
          <w:p>
            <w:pPr>
              <w:spacing w:before="40" w:after="40"/>
            </w:pPr>
            <w:r/>
            <w:r>
              <w:rPr>
                <w:rFonts w:ascii="Calibri" w:hAnsi="Calibri"/>
                <w:sz w:val="19"/>
              </w:rPr>
              <w:t>TLS roots in a frozen build</w:t>
            </w:r>
          </w:p>
        </w:tc>
        <w:tc>
          <w:tcPr>
            <w:tcW w:type="dxa" w:w="3168"/>
          </w:tcPr>
          <w:p>
            <w:pPr>
              <w:spacing w:before="40" w:after="40"/>
            </w:pPr>
            <w:r/>
            <w:r>
              <w:rPr>
                <w:rFonts w:ascii="Calibri" w:hAnsi="Calibri"/>
                <w:b/>
                <w:sz w:val="19"/>
              </w:rPr>
              <w:t>No</w:t>
            </w:r>
          </w:p>
        </w:tc>
      </w:tr>
      <w:tr>
        <w:tc>
          <w:tcPr>
            <w:tcW w:type="dxa" w:w="3168"/>
          </w:tcPr>
          <w:p>
            <w:pPr>
              <w:spacing w:before="40" w:after="40"/>
            </w:pPr>
            <w:r/>
            <w:r>
              <w:rPr>
                <w:rFonts w:ascii="Consolas" w:hAnsi="Consolas"/>
                <w:color w:val="3F6288"/>
                <w:sz w:val="18"/>
              </w:rPr>
              <w:t>setuptools</w:t>
            </w:r>
            <w:r>
              <w:rPr>
                <w:rFonts w:ascii="Calibri" w:hAnsi="Calibri"/>
                <w:sz w:val="19"/>
              </w:rPr>
              <w:t xml:space="preserve">, </w:t>
            </w:r>
            <w:r>
              <w:rPr>
                <w:rFonts w:ascii="Consolas" w:hAnsi="Consolas"/>
                <w:color w:val="3F6288"/>
                <w:sz w:val="18"/>
              </w:rPr>
              <w:t>packaging</w:t>
            </w:r>
          </w:p>
        </w:tc>
        <w:tc>
          <w:tcPr>
            <w:tcW w:type="dxa" w:w="3168"/>
          </w:tcPr>
          <w:p>
            <w:pPr>
              <w:spacing w:before="40" w:after="40"/>
            </w:pPr>
            <w:r/>
            <w:r>
              <w:rPr>
                <w:rFonts w:ascii="Calibri" w:hAnsi="Calibri"/>
                <w:sz w:val="19"/>
              </w:rPr>
              <w:t>Runtime helpers</w:t>
            </w:r>
          </w:p>
        </w:tc>
        <w:tc>
          <w:tcPr>
            <w:tcW w:type="dxa" w:w="3168"/>
          </w:tcPr>
          <w:p>
            <w:pPr>
              <w:spacing w:before="40" w:after="40"/>
            </w:pPr>
            <w:r/>
            <w:r>
              <w:rPr>
                <w:rFonts w:ascii="Calibri" w:hAnsi="Calibri"/>
                <w:b/>
                <w:sz w:val="19"/>
              </w:rPr>
              <w:t>No</w:t>
            </w:r>
          </w:p>
        </w:tc>
      </w:tr>
      <w:tr>
        <w:tc>
          <w:tcPr>
            <w:tcW w:type="dxa" w:w="3168"/>
          </w:tcPr>
          <w:p>
            <w:pPr>
              <w:spacing w:before="40" w:after="40"/>
            </w:pPr>
            <w:r/>
            <w:r>
              <w:rPr>
                <w:rFonts w:ascii="Consolas" w:hAnsi="Consolas"/>
                <w:color w:val="3F6288"/>
                <w:sz w:val="18"/>
              </w:rPr>
              <w:t>selenium&gt;=4.0.0</w:t>
            </w:r>
            <w:r>
              <w:rPr>
                <w:rFonts w:ascii="Calibri" w:hAnsi="Calibri"/>
                <w:sz w:val="19"/>
              </w:rPr>
              <w:t xml:space="preserve">, </w:t>
            </w:r>
            <w:r>
              <w:rPr>
                <w:rFonts w:ascii="Consolas" w:hAnsi="Consolas"/>
                <w:color w:val="3F6288"/>
                <w:sz w:val="18"/>
              </w:rPr>
              <w:t>undetected-chromedriver</w:t>
            </w:r>
          </w:p>
        </w:tc>
        <w:tc>
          <w:tcPr>
            <w:tcW w:type="dxa" w:w="3168"/>
          </w:tcPr>
          <w:p>
            <w:pPr>
              <w:spacing w:before="40" w:after="40"/>
            </w:pPr>
            <w:r/>
            <w:r>
              <w:rPr>
                <w:rFonts w:ascii="Calibri" w:hAnsi="Calibri"/>
                <w:sz w:val="19"/>
              </w:rPr>
              <w:t>Browser automation</w:t>
            </w:r>
          </w:p>
        </w:tc>
        <w:tc>
          <w:tcPr>
            <w:tcW w:type="dxa" w:w="3168"/>
          </w:tcPr>
          <w:p>
            <w:pPr>
              <w:spacing w:before="40" w:after="40"/>
            </w:pPr>
            <w:r/>
            <w:r>
              <w:rPr>
                <w:rFonts w:ascii="Calibri" w:hAnsi="Calibri"/>
                <w:sz w:val="19"/>
              </w:rPr>
              <w:t xml:space="preserve">Probed by </w:t>
            </w:r>
            <w:r>
              <w:rPr>
                <w:rFonts w:ascii="Consolas" w:hAnsi="Consolas"/>
                <w:color w:val="3F6288"/>
                <w:sz w:val="18"/>
              </w:rPr>
              <w:t>automation_available()</w:t>
            </w:r>
          </w:p>
        </w:tc>
      </w:tr>
      <w:tr>
        <w:tc>
          <w:tcPr>
            <w:tcW w:type="dxa" w:w="3168"/>
          </w:tcPr>
          <w:p>
            <w:pPr>
              <w:spacing w:before="40" w:after="40"/>
            </w:pPr>
            <w:r/>
            <w:r>
              <w:rPr>
                <w:rFonts w:ascii="Consolas" w:hAnsi="Consolas"/>
                <w:color w:val="3F6288"/>
                <w:sz w:val="18"/>
              </w:rPr>
              <w:t>ezdxf</w:t>
            </w:r>
            <w:r>
              <w:rPr>
                <w:rFonts w:ascii="Calibri" w:hAnsi="Calibri"/>
                <w:sz w:val="19"/>
              </w:rPr>
              <w:t xml:space="preserve"> (pulls </w:t>
            </w:r>
            <w:r>
              <w:rPr>
                <w:rFonts w:ascii="Consolas" w:hAnsi="Consolas"/>
                <w:color w:val="3F6288"/>
                <w:sz w:val="18"/>
              </w:rPr>
              <w:t>numpy</w:t>
            </w:r>
            <w:r>
              <w:rPr>
                <w:rFonts w:ascii="Calibri" w:hAnsi="Calibri"/>
                <w:sz w:val="19"/>
              </w:rPr>
              <w:t>)</w:t>
            </w:r>
          </w:p>
        </w:tc>
        <w:tc>
          <w:tcPr>
            <w:tcW w:type="dxa" w:w="3168"/>
          </w:tcPr>
          <w:p>
            <w:pPr>
              <w:spacing w:before="40" w:after="40"/>
            </w:pPr>
            <w:r/>
            <w:r>
              <w:rPr>
                <w:rFonts w:ascii="Calibri" w:hAnsi="Calibri"/>
                <w:sz w:val="19"/>
              </w:rPr>
              <w:t>BOQ reads DXF geometry</w:t>
            </w:r>
          </w:p>
        </w:tc>
        <w:tc>
          <w:tcPr>
            <w:tcW w:type="dxa" w:w="3168"/>
          </w:tcPr>
          <w:p>
            <w:pPr>
              <w:spacing w:before="40" w:after="40"/>
            </w:pPr>
            <w:r/>
            <w:r>
              <w:rPr>
                <w:rFonts w:ascii="Calibri" w:hAnsi="Calibri"/>
                <w:sz w:val="19"/>
              </w:rPr>
              <w:t xml:space="preserve">Probed by </w:t>
            </w:r>
            <w:r>
              <w:rPr>
                <w:rFonts w:ascii="Consolas" w:hAnsi="Consolas"/>
                <w:color w:val="3F6288"/>
                <w:sz w:val="18"/>
              </w:rPr>
              <w:t>boq_available()</w:t>
            </w:r>
          </w:p>
        </w:tc>
      </w:tr>
      <w:tr>
        <w:tc>
          <w:tcPr>
            <w:tcW w:type="dxa" w:w="3168"/>
          </w:tcPr>
          <w:p>
            <w:pPr>
              <w:spacing w:before="40" w:after="40"/>
            </w:pPr>
            <w:r/>
            <w:r>
              <w:rPr>
                <w:rFonts w:ascii="Consolas" w:hAnsi="Consolas"/>
                <w:color w:val="3F6288"/>
                <w:sz w:val="18"/>
              </w:rPr>
              <w:t>shapely</w:t>
            </w:r>
          </w:p>
        </w:tc>
        <w:tc>
          <w:tcPr>
            <w:tcW w:type="dxa" w:w="3168"/>
          </w:tcPr>
          <w:p>
            <w:pPr>
              <w:spacing w:before="40" w:after="40"/>
            </w:pPr>
            <w:r/>
            <w:r>
              <w:rPr>
                <w:rFonts w:ascii="Calibri" w:hAnsi="Calibri"/>
                <w:sz w:val="19"/>
              </w:rPr>
              <w:t>Gerber spacing / copper geometry</w:t>
            </w:r>
          </w:p>
        </w:tc>
        <w:tc>
          <w:tcPr>
            <w:tcW w:type="dxa" w:w="3168"/>
          </w:tcPr>
          <w:p>
            <w:pPr>
              <w:spacing w:before="40" w:after="40"/>
            </w:pPr>
            <w:r/>
            <w:r>
              <w:rPr>
                <w:rFonts w:ascii="Calibri" w:hAnsi="Calibri"/>
                <w:b/>
                <w:sz w:val="19"/>
              </w:rPr>
              <w:t>Optional</w:t>
            </w:r>
            <w:r>
              <w:rPr>
                <w:rFonts w:ascii="Calibri" w:hAnsi="Calibri"/>
                <w:sz w:val="19"/>
              </w:rPr>
              <w:t xml:space="preserve"> — four of five numbers still work without it, and the missing one says so</w:t>
            </w:r>
          </w:p>
        </w:tc>
      </w:tr>
      <w:tr>
        <w:tc>
          <w:tcPr>
            <w:tcW w:type="dxa" w:w="3168"/>
          </w:tcPr>
          <w:p>
            <w:pPr>
              <w:spacing w:before="40" w:after="40"/>
            </w:pPr>
            <w:r/>
            <w:r>
              <w:rPr>
                <w:rFonts w:ascii="Consolas" w:hAnsi="Consolas"/>
                <w:color w:val="3F6288"/>
                <w:sz w:val="18"/>
              </w:rPr>
              <w:t>pillow</w:t>
            </w:r>
          </w:p>
        </w:tc>
        <w:tc>
          <w:tcPr>
            <w:tcW w:type="dxa" w:w="3168"/>
          </w:tcPr>
          <w:p>
            <w:pPr>
              <w:spacing w:before="40" w:after="40"/>
            </w:pPr>
            <w:r/>
            <w:r>
              <w:rPr>
                <w:rFonts w:ascii="Calibri" w:hAnsi="Calibri"/>
                <w:sz w:val="19"/>
              </w:rPr>
              <w:t>Reel draws every frame with PIL</w:t>
            </w:r>
          </w:p>
        </w:tc>
        <w:tc>
          <w:tcPr>
            <w:tcW w:type="dxa" w:w="3168"/>
          </w:tcPr>
          <w:p>
            <w:pPr>
              <w:spacing w:before="40" w:after="40"/>
            </w:pPr>
            <w:r/>
            <w:r>
              <w:rPr>
                <w:rFonts w:ascii="Calibri" w:hAnsi="Calibri"/>
                <w:sz w:val="19"/>
              </w:rPr>
              <w:t xml:space="preserve">Probed by </w:t>
            </w:r>
            <w:r>
              <w:rPr>
                <w:rFonts w:ascii="Consolas" w:hAnsi="Consolas"/>
                <w:color w:val="3F6288"/>
                <w:sz w:val="18"/>
              </w:rPr>
              <w:t>reel_available()</w:t>
            </w:r>
          </w:p>
        </w:tc>
      </w:tr>
      <w:tr>
        <w:tc>
          <w:tcPr>
            <w:tcW w:type="dxa" w:w="3168"/>
          </w:tcPr>
          <w:p>
            <w:pPr>
              <w:spacing w:before="40" w:after="40"/>
            </w:pPr>
            <w:r/>
            <w:r>
              <w:rPr>
                <w:rFonts w:ascii="Consolas" w:hAnsi="Consolas"/>
                <w:color w:val="3F6288"/>
                <w:sz w:val="18"/>
              </w:rPr>
              <w:t>imageio-ffmpeg</w:t>
            </w:r>
          </w:p>
        </w:tc>
        <w:tc>
          <w:tcPr>
            <w:tcW w:type="dxa" w:w="3168"/>
          </w:tcPr>
          <w:p>
            <w:pPr>
              <w:spacing w:before="40" w:after="40"/>
            </w:pPr>
            <w:r/>
            <w:r>
              <w:rPr>
                <w:rFonts w:ascii="Calibri" w:hAnsi="Calibri"/>
                <w:sz w:val="19"/>
              </w:rPr>
              <w:t xml:space="preserve">Reel encode — </w:t>
            </w:r>
            <w:r>
              <w:rPr>
                <w:rFonts w:ascii="Calibri" w:hAnsi="Calibri"/>
                <w:b/>
                <w:sz w:val="19"/>
              </w:rPr>
              <w:t>ships inside the build</w:t>
            </w:r>
          </w:p>
        </w:tc>
        <w:tc>
          <w:tcPr>
            <w:tcW w:type="dxa" w:w="3168"/>
          </w:tcPr>
          <w:p>
            <w:pPr>
              <w:spacing w:before="40" w:after="40"/>
            </w:pPr>
            <w:r/>
            <w:r>
              <w:rPr>
                <w:rFonts w:ascii="Calibri" w:hAnsi="Calibri"/>
                <w:sz w:val="19"/>
              </w:rPr>
              <w:t>Downloaded + SHA-256 verified if missing</w:t>
            </w:r>
          </w:p>
        </w:tc>
      </w:tr>
      <w:tr>
        <w:tc>
          <w:tcPr>
            <w:tcW w:type="dxa" w:w="3168"/>
          </w:tcPr>
          <w:p>
            <w:pPr>
              <w:spacing w:before="40" w:after="40"/>
            </w:pPr>
            <w:r/>
            <w:r>
              <w:rPr>
                <w:rFonts w:ascii="Consolas" w:hAnsi="Consolas"/>
                <w:color w:val="3F6288"/>
                <w:sz w:val="18"/>
              </w:rPr>
              <w:t>openpyxl</w:t>
            </w:r>
          </w:p>
        </w:tc>
        <w:tc>
          <w:tcPr>
            <w:tcW w:type="dxa" w:w="3168"/>
          </w:tcPr>
          <w:p>
            <w:pPr>
              <w:spacing w:before="40" w:after="40"/>
            </w:pPr>
            <w:r/>
            <w:r>
              <w:rPr>
                <w:rFonts w:ascii="Calibri" w:hAnsi="Calibri"/>
                <w:sz w:val="19"/>
              </w:rPr>
              <w:t xml:space="preserve">Reading </w:t>
            </w:r>
            <w:r>
              <w:rPr>
                <w:rFonts w:ascii="Consolas" w:hAnsi="Consolas"/>
                <w:color w:val="3F6288"/>
                <w:sz w:val="18"/>
              </w:rPr>
              <w:t>.xlsx</w:t>
            </w:r>
            <w:r>
              <w:rPr>
                <w:rFonts w:ascii="Calibri" w:hAnsi="Calibri"/>
                <w:sz w:val="19"/>
              </w:rPr>
              <w:t xml:space="preserve"> rate lists</w:t>
            </w:r>
          </w:p>
        </w:tc>
        <w:tc>
          <w:tcPr>
            <w:tcW w:type="dxa" w:w="3168"/>
          </w:tcPr>
          <w:p>
            <w:pPr>
              <w:spacing w:before="40" w:after="40"/>
            </w:pPr>
            <w:r/>
            <w:r>
              <w:rPr>
                <w:rFonts w:ascii="Calibri" w:hAnsi="Calibri"/>
                <w:sz w:val="19"/>
              </w:rPr>
              <w:t>Degrades to CSV only</w:t>
            </w:r>
          </w:p>
        </w:tc>
      </w:tr>
      <w:tr>
        <w:tc>
          <w:tcPr>
            <w:tcW w:type="dxa" w:w="3168"/>
          </w:tcPr>
          <w:p>
            <w:pPr>
              <w:spacing w:before="40" w:after="40"/>
            </w:pPr>
            <w:r/>
            <w:r>
              <w:rPr>
                <w:rFonts w:ascii="Consolas" w:hAnsi="Consolas"/>
                <w:color w:val="3F6288"/>
                <w:sz w:val="18"/>
              </w:rPr>
              <w:t>pypdf</w:t>
            </w:r>
            <w:r>
              <w:rPr>
                <w:rFonts w:ascii="Calibri" w:hAnsi="Calibri"/>
                <w:sz w:val="19"/>
              </w:rPr>
              <w:t xml:space="preserve">, </w:t>
            </w:r>
            <w:r>
              <w:rPr>
                <w:rFonts w:ascii="Consolas" w:hAnsi="Consolas"/>
                <w:color w:val="3F6288"/>
                <w:sz w:val="18"/>
              </w:rPr>
              <w:t>python-docx</w:t>
            </w:r>
          </w:p>
        </w:tc>
        <w:tc>
          <w:tcPr>
            <w:tcW w:type="dxa" w:w="3168"/>
          </w:tcPr>
          <w:p>
            <w:pPr>
              <w:spacing w:before="40" w:after="40"/>
            </w:pPr>
            <w:r/>
            <w:r>
              <w:rPr>
                <w:rFonts w:ascii="Calibri" w:hAnsi="Calibri"/>
                <w:sz w:val="19"/>
              </w:rPr>
              <w:t>Reading purchase orders</w:t>
            </w:r>
          </w:p>
        </w:tc>
        <w:tc>
          <w:tcPr>
            <w:tcW w:type="dxa" w:w="3168"/>
          </w:tcPr>
          <w:p>
            <w:pPr>
              <w:spacing w:before="40" w:after="40"/>
            </w:pPr>
            <w:r/>
            <w:r>
              <w:rPr>
                <w:rFonts w:ascii="Calibri" w:hAnsi="Calibri"/>
                <w:sz w:val="19"/>
              </w:rPr>
              <w:t>Degrades to an honest refusal</w:t>
            </w:r>
          </w:p>
        </w:tc>
      </w:tr>
      <w:tr>
        <w:tc>
          <w:tcPr>
            <w:tcW w:type="dxa" w:w="3168"/>
          </w:tcPr>
          <w:p>
            <w:pPr>
              <w:spacing w:before="40" w:after="40"/>
            </w:pPr>
            <w:r/>
            <w:r>
              <w:rPr>
                <w:rFonts w:ascii="Consolas" w:hAnsi="Consolas"/>
                <w:color w:val="3F6288"/>
                <w:sz w:val="18"/>
              </w:rPr>
              <w:t>pyaudio</w:t>
            </w:r>
          </w:p>
        </w:tc>
        <w:tc>
          <w:tcPr>
            <w:tcW w:type="dxa" w:w="3168"/>
          </w:tcPr>
          <w:p>
            <w:pPr>
              <w:spacing w:before="40" w:after="40"/>
            </w:pPr>
            <w:r/>
            <w:r>
              <w:rPr>
                <w:rFonts w:ascii="Calibri" w:hAnsi="Calibri"/>
                <w:sz w:val="19"/>
              </w:rPr>
              <w:t>Microphone capture</w:t>
            </w:r>
          </w:p>
        </w:tc>
        <w:tc>
          <w:tcPr>
            <w:tcW w:type="dxa" w:w="3168"/>
          </w:tcPr>
          <w:p>
            <w:pPr>
              <w:spacing w:before="40" w:after="40"/>
            </w:pPr>
            <w:r/>
            <w:r>
              <w:rPr>
                <w:rFonts w:ascii="Calibri" w:hAnsi="Calibri"/>
                <w:sz w:val="19"/>
              </w:rPr>
              <w:t>Voice disabled without it</w:t>
            </w:r>
          </w:p>
        </w:tc>
      </w:tr>
      <w:tr>
        <w:tc>
          <w:tcPr>
            <w:tcW w:type="dxa" w:w="3168"/>
          </w:tcPr>
          <w:p>
            <w:pPr>
              <w:spacing w:before="40" w:after="40"/>
            </w:pPr>
            <w:r/>
            <w:r>
              <w:rPr>
                <w:rFonts w:ascii="Consolas" w:hAnsi="Consolas"/>
                <w:color w:val="3F6288"/>
                <w:sz w:val="18"/>
              </w:rPr>
              <w:t>dnspython</w:t>
            </w:r>
          </w:p>
        </w:tc>
        <w:tc>
          <w:tcPr>
            <w:tcW w:type="dxa" w:w="3168"/>
          </w:tcPr>
          <w:p>
            <w:pPr>
              <w:spacing w:before="40" w:after="40"/>
            </w:pPr>
            <w:r/>
            <w:r>
              <w:rPr>
                <w:rFonts w:ascii="Calibri" w:hAnsi="Calibri"/>
                <w:sz w:val="19"/>
              </w:rPr>
              <w:t>MX lookup for mail host discovery</w:t>
            </w:r>
          </w:p>
        </w:tc>
        <w:tc>
          <w:tcPr>
            <w:tcW w:type="dxa" w:w="3168"/>
          </w:tcPr>
          <w:p>
            <w:pPr>
              <w:spacing w:before="40" w:after="40"/>
            </w:pPr>
            <w:r/>
            <w:r>
              <w:rPr>
                <w:rFonts w:ascii="Calibri" w:hAnsi="Calibri"/>
                <w:sz w:val="19"/>
              </w:rPr>
              <w:t>Falls back to guessed hosts</w:t>
            </w:r>
          </w:p>
        </w:tc>
      </w:tr>
      <w:tr>
        <w:tc>
          <w:tcPr>
            <w:tcW w:type="dxa" w:w="3168"/>
          </w:tcPr>
          <w:p>
            <w:pPr>
              <w:spacing w:before="40" w:after="40"/>
            </w:pPr>
            <w:r/>
            <w:r>
              <w:rPr>
                <w:rFonts w:ascii="Consolas" w:hAnsi="Consolas"/>
                <w:color w:val="3F6288"/>
                <w:sz w:val="18"/>
              </w:rPr>
              <w:t>keyring</w:t>
            </w:r>
          </w:p>
        </w:tc>
        <w:tc>
          <w:tcPr>
            <w:tcW w:type="dxa" w:w="3168"/>
          </w:tcPr>
          <w:p>
            <w:pPr>
              <w:spacing w:before="40" w:after="40"/>
            </w:pPr>
            <w:r/>
            <w:r>
              <w:rPr>
                <w:rFonts w:ascii="Calibri" w:hAnsi="Calibri"/>
                <w:sz w:val="19"/>
              </w:rPr>
              <w:t>OS credential store for the licence key</w:t>
            </w:r>
          </w:p>
        </w:tc>
        <w:tc>
          <w:tcPr>
            <w:tcW w:type="dxa" w:w="3168"/>
          </w:tcPr>
          <w:p>
            <w:pPr>
              <w:spacing w:before="40" w:after="40"/>
            </w:pPr>
            <w:r/>
            <w:r>
              <w:rPr>
                <w:rFonts w:ascii="Calibri" w:hAnsi="Calibri"/>
                <w:sz w:val="19"/>
              </w:rPr>
              <w:t>Falls back to the 0600 file</w:t>
            </w:r>
          </w:p>
        </w:tc>
      </w:tr>
      <w:tr>
        <w:tc>
          <w:tcPr>
            <w:tcW w:type="dxa" w:w="3168"/>
          </w:tcPr>
          <w:p>
            <w:pPr>
              <w:spacing w:before="40" w:after="40"/>
            </w:pPr>
            <w:r/>
            <w:r>
              <w:rPr>
                <w:rFonts w:ascii="Consolas" w:hAnsi="Consolas"/>
                <w:color w:val="3F6288"/>
                <w:sz w:val="18"/>
              </w:rPr>
              <w:t>gerbonara</w:t>
            </w:r>
          </w:p>
        </w:tc>
        <w:tc>
          <w:tcPr>
            <w:tcW w:type="dxa" w:w="3168"/>
          </w:tcPr>
          <w:p>
            <w:pPr>
              <w:spacing w:before="40" w:after="40"/>
            </w:pPr>
            <w:r/>
            <w:r>
              <w:rPr>
                <w:rFonts w:ascii="Calibri" w:hAnsi="Calibri"/>
                <w:b/>
                <w:sz w:val="19"/>
              </w:rPr>
              <w:t>Test-only</w:t>
            </w:r>
            <w:r>
              <w:rPr>
                <w:rFonts w:ascii="Calibri" w:hAnsi="Calibri"/>
                <w:sz w:val="19"/>
              </w:rPr>
              <w:t xml:space="preserve"> cross-check of the Gerber parser</w:t>
            </w:r>
          </w:p>
        </w:tc>
        <w:tc>
          <w:tcPr>
            <w:tcW w:type="dxa" w:w="3168"/>
          </w:tcPr>
          <w:p>
            <w:pPr>
              <w:spacing w:before="40" w:after="40"/>
            </w:pPr>
            <w:r/>
            <w:r>
              <w:rPr>
                <w:rFonts w:ascii="Calibri" w:hAnsi="Calibri"/>
                <w:sz w:val="19"/>
              </w:rPr>
              <w:t>Never a runtime dependency</w:t>
            </w:r>
          </w:p>
        </w:tc>
      </w:tr>
    </w:tbl>
    <w:p>
      <w:pPr>
        <w:spacing w:after="80"/>
      </w:pPr>
    </w:p>
    <w:p>
      <w:pPr>
        <w:spacing w:after="140"/>
      </w:pPr>
      <w:r>
        <w:rPr>
          <w:rFonts w:ascii="Calibri" w:hAnsi="Calibri"/>
          <w:b/>
          <w:sz w:val="21"/>
        </w:rPr>
        <w:t>Python 3.12, deliberately.</w:t>
      </w:r>
      <w:r>
        <w:rPr>
          <w:rFonts w:ascii="Calibri" w:hAnsi="Calibri"/>
          <w:sz w:val="21"/>
        </w:rPr>
        <w:t xml:space="preserve"> 3.13 removed the stdlib </w:t>
      </w:r>
      <w:r>
        <w:rPr>
          <w:rFonts w:ascii="Consolas" w:hAnsi="Consolas"/>
          <w:color w:val="3F6288"/>
          <w:sz w:val="20"/>
        </w:rPr>
        <w:t>audioop</w:t>
      </w:r>
      <w:r>
        <w:rPr>
          <w:rFonts w:ascii="Calibri" w:hAnsi="Calibri"/>
          <w:sz w:val="21"/>
        </w:rPr>
        <w:t xml:space="preserve"> that the wake word uses, and PySide6 wheels lag the newest release.</w:t>
      </w:r>
    </w:p>
    <w:p>
      <w:pPr>
        <w:pStyle w:val="Heading2"/>
        <w:keepNext/>
      </w:pPr>
      <w:r>
        <w:rPr>
          <w:rFonts w:ascii="Calibri" w:hAnsi="Calibri"/>
          <w:color w:val="3F6288"/>
        </w:rPr>
        <w:t>7.3 Build and release</w:t>
      </w:r>
    </w:p>
    <w:p>
      <w:pPr>
        <w:spacing w:after="140"/>
      </w:pPr>
      <w:r>
        <w:rPr>
          <w:rFonts w:ascii="Consolas" w:hAnsi="Consolas"/>
          <w:color w:val="3F6288"/>
          <w:sz w:val="20"/>
        </w:rPr>
        <w:t>packaging/</w:t>
      </w:r>
      <w:r>
        <w:rPr>
          <w:rFonts w:ascii="Calibri" w:hAnsi="Calibri"/>
          <w:sz w:val="21"/>
        </w:rPr>
        <w:t xml:space="preserve"> — </w:t>
      </w:r>
      <w:r>
        <w:rPr>
          <w:rFonts w:ascii="Consolas" w:hAnsi="Consolas"/>
          <w:color w:val="3F6288"/>
          <w:sz w:val="20"/>
        </w:rPr>
        <w:t>prism.spec</w:t>
      </w:r>
      <w:r>
        <w:rPr>
          <w:rFonts w:ascii="Calibri" w:hAnsi="Calibri"/>
          <w:sz w:val="21"/>
        </w:rPr>
        <w:t xml:space="preserve">, </w:t>
      </w:r>
      <w:r>
        <w:rPr>
          <w:rFonts w:ascii="Consolas" w:hAnsi="Consolas"/>
          <w:color w:val="3F6288"/>
          <w:sz w:val="20"/>
        </w:rPr>
        <w:t>build.py</w:t>
      </w:r>
      <w:r>
        <w:rPr>
          <w:rFonts w:ascii="Calibri" w:hAnsi="Calibri"/>
          <w:sz w:val="21"/>
        </w:rPr>
        <w:t xml:space="preserve">, </w:t>
      </w:r>
      <w:r>
        <w:rPr>
          <w:rFonts w:ascii="Consolas" w:hAnsi="Consolas"/>
          <w:color w:val="3F6288"/>
          <w:sz w:val="20"/>
        </w:rPr>
        <w:t>codesign.py</w:t>
      </w:r>
      <w:r>
        <w:rPr>
          <w:rFonts w:ascii="Calibri" w:hAnsi="Calibri"/>
          <w:sz w:val="21"/>
        </w:rPr>
        <w:t xml:space="preserve">, </w:t>
      </w:r>
      <w:r>
        <w:rPr>
          <w:rFonts w:ascii="Consolas" w:hAnsi="Consolas"/>
          <w:color w:val="3F6288"/>
          <w:sz w:val="20"/>
        </w:rPr>
        <w:t>make_icons.py</w:t>
      </w:r>
      <w:r>
        <w:rPr>
          <w:rFonts w:ascii="Calibri" w:hAnsi="Calibri"/>
          <w:sz w:val="21"/>
        </w:rPr>
        <w:t xml:space="preserve">, </w:t>
      </w:r>
      <w:r>
        <w:rPr>
          <w:rFonts w:ascii="Consolas" w:hAnsi="Consolas"/>
          <w:color w:val="3F6288"/>
          <w:sz w:val="20"/>
        </w:rPr>
        <w:t>smoke_test.py</w:t>
      </w:r>
      <w:r>
        <w:rPr>
          <w:rFonts w:ascii="Calibri" w:hAnsi="Calibri"/>
          <w:sz w:val="21"/>
        </w:rPr>
        <w:t xml:space="preserve">, </w:t>
      </w:r>
      <w:r>
        <w:rPr>
          <w:rFonts w:ascii="Consolas" w:hAnsi="Consolas"/>
          <w:color w:val="3F6288"/>
          <w:sz w:val="20"/>
        </w:rPr>
        <w:t>install.sh</w:t>
      </w:r>
      <w:r>
        <w:rPr>
          <w:rFonts w:ascii="Calibri" w:hAnsi="Calibri"/>
          <w:sz w:val="21"/>
        </w:rPr>
        <w:t xml:space="preserve">, </w:t>
      </w:r>
      <w:r>
        <w:rPr>
          <w:rFonts w:ascii="Consolas" w:hAnsi="Consolas"/>
          <w:color w:val="3F6288"/>
          <w:sz w:val="20"/>
        </w:rPr>
        <w:t>entitlements.plist</w:t>
      </w:r>
      <w:r>
        <w:rPr>
          <w:rFonts w:ascii="Calibri" w:hAnsi="Calibri"/>
          <w:sz w:val="21"/>
        </w:rPr>
        <w:t>, two PyInstaller runtime hooks (</w:t>
      </w:r>
      <w:r>
        <w:rPr>
          <w:rFonts w:ascii="Consolas" w:hAnsi="Consolas"/>
          <w:color w:val="3F6288"/>
          <w:sz w:val="20"/>
        </w:rPr>
        <w:t>rthook_distutils.py</w:t>
      </w:r>
      <w:r>
        <w:rPr>
          <w:rFonts w:ascii="Calibri" w:hAnsi="Calibri"/>
          <w:sz w:val="21"/>
        </w:rPr>
        <w:t xml:space="preserve">, </w:t>
      </w:r>
      <w:r>
        <w:rPr>
          <w:rFonts w:ascii="Consolas" w:hAnsi="Consolas"/>
          <w:color w:val="3F6288"/>
          <w:sz w:val="20"/>
        </w:rPr>
        <w:t>rthook_ssl_certs.py</w:t>
      </w:r>
      <w:r>
        <w:rPr>
          <w:rFonts w:ascii="Calibri" w:hAnsi="Calibri"/>
          <w:sz w:val="21"/>
        </w:rPr>
        <w:t>).</w:t>
      </w:r>
    </w:p>
    <w:p>
      <w:pPr>
        <w:pStyle w:val="Heading3"/>
        <w:keepNext/>
      </w:pPr>
      <w:r>
        <w:rPr>
          <w:rFonts w:ascii="Calibri" w:hAnsi="Calibri"/>
          <w:color w:val="5980A6"/>
        </w:rPr>
        <w:t>CI — .github/workflows/build.yml</w:t>
      </w:r>
    </w:p>
    <w:p>
      <w:pPr>
        <w:spacing w:after="140"/>
      </w:pPr>
      <w:r>
        <w:rPr>
          <w:rFonts w:ascii="Calibri" w:hAnsi="Calibri"/>
          <w:b/>
          <w:sz w:val="21"/>
        </w:rPr>
        <w:t>PyInstaller cannot cross-compile</w:t>
      </w:r>
      <w:r>
        <w:rPr>
          <w:rFonts w:ascii="Calibri" w:hAnsi="Calibri"/>
          <w:sz w:val="21"/>
        </w:rPr>
        <w:t>, so each OS builds on its own runner.</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Runner</w:t>
            </w:r>
          </w:p>
        </w:tc>
        <w:tc>
          <w:tcPr>
            <w:tcW w:type="dxa" w:w="3168"/>
            <w:shd w:val="clear" w:color="auto" w:fill="E4EBF2"/>
          </w:tcPr>
          <w:p>
            <w:pPr>
              <w:spacing w:before="40" w:after="40"/>
            </w:pPr>
            <w:r/>
            <w:r>
              <w:rPr>
                <w:rFonts w:ascii="Calibri" w:hAnsi="Calibri"/>
                <w:b/>
                <w:color w:val="3F6288"/>
                <w:sz w:val="19"/>
              </w:rPr>
              <w:t>Target</w:t>
            </w:r>
          </w:p>
        </w:tc>
        <w:tc>
          <w:tcPr>
            <w:tcW w:type="dxa" w:w="3168"/>
            <w:shd w:val="clear" w:color="auto" w:fill="E4EBF2"/>
          </w:tcPr>
          <w:p>
            <w:pPr>
              <w:spacing w:before="40" w:after="40"/>
            </w:pPr>
            <w:r/>
            <w:r>
              <w:rPr>
                <w:rFonts w:ascii="Calibri" w:hAnsi="Calibri"/>
                <w:b/>
                <w:color w:val="3F6288"/>
                <w:sz w:val="19"/>
              </w:rPr>
              <w:t>Note</w:t>
            </w:r>
          </w:p>
        </w:tc>
      </w:tr>
      <w:tr>
        <w:tc>
          <w:tcPr>
            <w:tcW w:type="dxa" w:w="3168"/>
          </w:tcPr>
          <w:p>
            <w:pPr>
              <w:spacing w:before="40" w:after="40"/>
            </w:pPr>
            <w:r/>
            <w:r>
              <w:rPr>
                <w:rFonts w:ascii="Consolas" w:hAnsi="Consolas"/>
                <w:color w:val="3F6288"/>
                <w:sz w:val="18"/>
              </w:rPr>
              <w:t>ubuntu-22.04</w:t>
            </w:r>
          </w:p>
        </w:tc>
        <w:tc>
          <w:tcPr>
            <w:tcW w:type="dxa" w:w="3168"/>
          </w:tcPr>
          <w:p>
            <w:pPr>
              <w:spacing w:before="40" w:after="40"/>
            </w:pPr>
            <w:r/>
            <w:r>
              <w:rPr>
                <w:rFonts w:ascii="Calibri" w:hAnsi="Calibri"/>
                <w:sz w:val="19"/>
              </w:rPr>
              <w:t>Linux x64</w:t>
            </w:r>
          </w:p>
        </w:tc>
        <w:tc>
          <w:tcPr>
            <w:tcW w:type="dxa" w:w="3168"/>
          </w:tcPr>
          <w:p>
            <w:pPr>
              <w:spacing w:before="40" w:after="40"/>
            </w:pPr>
            <w:r/>
            <w:r>
              <w:rPr>
                <w:rFonts w:ascii="Calibri" w:hAnsi="Calibri"/>
                <w:sz w:val="19"/>
              </w:rPr>
              <w:t>Oldest supported glibc — binaries built against a newer libc cannot run on older systems</w:t>
            </w:r>
          </w:p>
        </w:tc>
      </w:tr>
      <w:tr>
        <w:tc>
          <w:tcPr>
            <w:tcW w:type="dxa" w:w="3168"/>
          </w:tcPr>
          <w:p>
            <w:pPr>
              <w:spacing w:before="40" w:after="40"/>
            </w:pPr>
            <w:r/>
            <w:r>
              <w:rPr>
                <w:rFonts w:ascii="Consolas" w:hAnsi="Consolas"/>
                <w:color w:val="3F6288"/>
                <w:sz w:val="18"/>
              </w:rPr>
              <w:t>windows-latest</w:t>
            </w:r>
          </w:p>
        </w:tc>
        <w:tc>
          <w:tcPr>
            <w:tcW w:type="dxa" w:w="3168"/>
          </w:tcPr>
          <w:p>
            <w:pPr>
              <w:spacing w:before="40" w:after="40"/>
            </w:pPr>
            <w:r/>
            <w:r>
              <w:rPr>
                <w:rFonts w:ascii="Calibri" w:hAnsi="Calibri"/>
                <w:sz w:val="19"/>
              </w:rPr>
              <w:t>Windows x64</w:t>
            </w:r>
          </w:p>
        </w:tc>
        <w:tc>
          <w:tcPr>
            <w:tcW w:type="dxa" w:w="3168"/>
          </w:tcPr>
          <w:p>
            <w:pPr>
              <w:spacing w:before="40" w:after="40"/>
            </w:pPr>
            <w:r/>
          </w:p>
        </w:tc>
      </w:tr>
      <w:tr>
        <w:tc>
          <w:tcPr>
            <w:tcW w:type="dxa" w:w="3168"/>
          </w:tcPr>
          <w:p>
            <w:pPr>
              <w:spacing w:before="40" w:after="40"/>
            </w:pPr>
            <w:r/>
            <w:r>
              <w:rPr>
                <w:rFonts w:ascii="Consolas" w:hAnsi="Consolas"/>
                <w:color w:val="3F6288"/>
                <w:sz w:val="18"/>
              </w:rPr>
              <w:t>macos-14</w:t>
            </w:r>
          </w:p>
        </w:tc>
        <w:tc>
          <w:tcPr>
            <w:tcW w:type="dxa" w:w="3168"/>
          </w:tcPr>
          <w:p>
            <w:pPr>
              <w:spacing w:before="40" w:after="40"/>
            </w:pPr>
            <w:r/>
            <w:r>
              <w:rPr>
                <w:rFonts w:ascii="Calibri" w:hAnsi="Calibri"/>
                <w:sz w:val="19"/>
              </w:rPr>
              <w:t>macOS Apple Silicon</w:t>
            </w:r>
          </w:p>
        </w:tc>
        <w:tc>
          <w:tcPr>
            <w:tcW w:type="dxa" w:w="3168"/>
          </w:tcPr>
          <w:p>
            <w:pPr>
              <w:spacing w:before="40" w:after="40"/>
            </w:pPr>
            <w:r/>
          </w:p>
        </w:tc>
      </w:tr>
      <w:tr>
        <w:tc>
          <w:tcPr>
            <w:tcW w:type="dxa" w:w="3168"/>
          </w:tcPr>
          <w:p>
            <w:pPr>
              <w:spacing w:before="40" w:after="40"/>
            </w:pPr>
            <w:r/>
            <w:r>
              <w:rPr>
                <w:rFonts w:ascii="Calibri" w:hAnsi="Calibri"/>
                <w:sz w:val="19"/>
              </w:rPr>
              <w:t>~~</w:t>
            </w:r>
            <w:r>
              <w:rPr>
                <w:rFonts w:ascii="Consolas" w:hAnsi="Consolas"/>
                <w:color w:val="3F6288"/>
                <w:sz w:val="18"/>
              </w:rPr>
              <w:t>macos-15-intel</w:t>
            </w:r>
            <w:r>
              <w:rPr>
                <w:rFonts w:ascii="Calibri" w:hAnsi="Calibri"/>
                <w:sz w:val="19"/>
              </w:rPr>
              <w:t>~~</w:t>
            </w:r>
          </w:p>
        </w:tc>
        <w:tc>
          <w:tcPr>
            <w:tcW w:type="dxa" w:w="3168"/>
          </w:tcPr>
          <w:p>
            <w:pPr>
              <w:spacing w:before="40" w:after="40"/>
            </w:pPr>
            <w:r/>
            <w:r>
              <w:rPr>
                <w:rFonts w:ascii="Calibri" w:hAnsi="Calibri"/>
                <w:b/>
                <w:sz w:val="19"/>
              </w:rPr>
              <w:t>Dropped</w:t>
            </w:r>
          </w:p>
        </w:tc>
        <w:tc>
          <w:tcPr>
            <w:tcW w:type="dxa" w:w="3168"/>
          </w:tcPr>
          <w:p>
            <w:pPr>
              <w:spacing w:before="40" w:after="40"/>
            </w:pPr>
            <w:r/>
            <w:r>
              <w:rPr>
                <w:rFonts w:ascii="Calibri" w:hAnsi="Calibri"/>
                <w:sz w:val="19"/>
              </w:rPr>
              <w:t xml:space="preserve">Built fine but failed its smoke test, and </w:t>
            </w:r>
            <w:r>
              <w:rPr>
                <w:rFonts w:ascii="Consolas" w:hAnsi="Consolas"/>
                <w:color w:val="3F6288"/>
                <w:sz w:val="18"/>
              </w:rPr>
              <w:t>release</w:t>
            </w:r>
            <w:r>
              <w:rPr>
                <w:rFonts w:ascii="Calibri" w:hAnsi="Calibri"/>
                <w:sz w:val="19"/>
              </w:rPr>
              <w:t xml:space="preserve"> needs the whole matrix — one red leg blocks the publish for every platform. The machines this is going to are Apple Silicon</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 xml:space="preserve">An arm64 </w:t>
      </w:r>
      <w:r>
        <w:rPr>
          <w:rFonts w:ascii="Consolas" w:hAnsi="Consolas"/>
          <w:b/>
          <w:color w:val="3F6288"/>
          <w:sz w:val="20"/>
        </w:rPr>
        <w:t>.dmg</w:t>
      </w:r>
      <w:r>
        <w:rPr>
          <w:rFonts w:ascii="Calibri" w:hAnsi="Calibri"/>
          <w:b/>
          <w:color w:val="4A5057"/>
          <w:sz w:val="21"/>
        </w:rPr>
        <w:t xml:space="preserve"> will NOT run on an Intel Mac</w:t>
      </w:r>
      <w:r>
        <w:rPr>
          <w:rFonts w:ascii="Calibri" w:hAnsi="Calibri"/>
          <w:color w:val="4A5057"/>
          <w:sz w:val="21"/>
        </w:rPr>
        <w:t xml:space="preserve"> — there is no Rosetta path for it, the app simply will not open. To support one, add </w:t>
      </w:r>
      <w:r>
        <w:rPr>
          <w:rFonts w:ascii="Consolas" w:hAnsi="Consolas"/>
          <w:color w:val="3F6288"/>
          <w:sz w:val="20"/>
        </w:rPr>
        <w:t>macos-15-intel</w:t>
      </w:r>
      <w:r>
        <w:rPr>
          <w:rFonts w:ascii="Calibri" w:hAnsi="Calibri"/>
          <w:color w:val="4A5057"/>
          <w:sz w:val="21"/>
        </w:rPr>
        <w:t xml:space="preserve"> back (GitHub offers that image until Aug 2027) and fix the smoke-test failure it surfaces.</w:t>
      </w:r>
    </w:p>
    <w:p>
      <w:pPr>
        <w:spacing w:after="140"/>
      </w:pPr>
      <w:r>
        <w:rPr>
          <w:rFonts w:ascii="Consolas" w:hAnsi="Consolas"/>
          <w:color w:val="3F6288"/>
          <w:sz w:val="20"/>
        </w:rPr>
        <w:t>fail-fast: false</w:t>
      </w:r>
      <w:r>
        <w:rPr>
          <w:rFonts w:ascii="Calibri" w:hAnsi="Calibri"/>
          <w:sz w:val="21"/>
        </w:rPr>
        <w:t xml:space="preserve"> — a broken macOS build should not hide a good Windows one.</w:t>
      </w:r>
    </w:p>
    <w:p>
      <w:pPr>
        <w:spacing w:after="140"/>
      </w:pPr>
      <w:r>
        <w:rPr>
          <w:rFonts w:ascii="Calibri" w:hAnsi="Calibri"/>
          <w:b/>
          <w:sz w:val="21"/>
        </w:rPr>
        <w:t>Triggers:</w:t>
      </w:r>
      <w:r>
        <w:rPr>
          <w:rFonts w:ascii="Calibri" w:hAnsi="Calibri"/>
          <w:sz w:val="21"/>
        </w:rPr>
        <w:t xml:space="preserve"> push to </w:t>
      </w:r>
      <w:r>
        <w:rPr>
          <w:rFonts w:ascii="Consolas" w:hAnsi="Consolas"/>
          <w:color w:val="3F6288"/>
          <w:sz w:val="20"/>
        </w:rPr>
        <w:t>main</w:t>
      </w:r>
      <w:r>
        <w:rPr>
          <w:rFonts w:ascii="Calibri" w:hAnsi="Calibri"/>
          <w:sz w:val="21"/>
        </w:rPr>
        <w:t>/</w:t>
      </w:r>
      <w:r>
        <w:rPr>
          <w:rFonts w:ascii="Consolas" w:hAnsi="Consolas"/>
          <w:color w:val="3F6288"/>
          <w:sz w:val="20"/>
        </w:rPr>
        <w:t>master</w:t>
      </w:r>
      <w:r>
        <w:rPr>
          <w:rFonts w:ascii="Calibri" w:hAnsi="Calibri"/>
          <w:sz w:val="21"/>
        </w:rPr>
        <w:t xml:space="preserve">, any </w:t>
      </w:r>
      <w:r>
        <w:rPr>
          <w:rFonts w:ascii="Consolas" w:hAnsi="Consolas"/>
          <w:color w:val="3F6288"/>
          <w:sz w:val="20"/>
        </w:rPr>
        <w:t>v*</w:t>
      </w:r>
      <w:r>
        <w:rPr>
          <w:rFonts w:ascii="Calibri" w:hAnsi="Calibri"/>
          <w:sz w:val="21"/>
        </w:rPr>
        <w:t xml:space="preserve"> tag, pull requests, manual dispatch. </w:t>
      </w:r>
      <w:r>
        <w:rPr>
          <w:rFonts w:ascii="Calibri" w:hAnsi="Calibri"/>
          <w:b/>
          <w:sz w:val="21"/>
        </w:rPr>
        <w:t>A tag publishes a release; anything else leaves artifacts attached to the run.</w:t>
      </w:r>
    </w:p>
    <w:p>
      <w:pPr>
        <w:spacing w:after="140"/>
      </w:pPr>
      <w:r>
        <w:rPr>
          <w:rFonts w:ascii="Consolas" w:hAnsi="Consolas"/>
          <w:b/>
          <w:color w:val="3F6288"/>
          <w:sz w:val="20"/>
        </w:rPr>
        <w:t>submodules: recursive</w:t>
      </w:r>
      <w:r>
        <w:rPr>
          <w:rFonts w:ascii="Calibri" w:hAnsi="Calibri"/>
          <w:b/>
          <w:sz w:val="21"/>
        </w:rPr>
        <w:t xml:space="preserve"> is mandatory</w:t>
      </w:r>
      <w:r>
        <w:rPr>
          <w:rFonts w:ascii="Calibri" w:hAnsi="Calibri"/>
          <w:sz w:val="21"/>
        </w:rPr>
        <w:t xml:space="preserve"> in the checkout step.</w:t>
      </w:r>
    </w:p>
    <w:p>
      <w:pPr>
        <w:pStyle w:val="Heading3"/>
        <w:keepNext/>
      </w:pPr>
      <w:r>
        <w:rPr>
          <w:rFonts w:ascii="Calibri" w:hAnsi="Calibri"/>
          <w:color w:val="5980A6"/>
        </w:rPr>
        <w:t>The submodule push trap</w:t>
      </w:r>
    </w:p>
    <w:p>
      <w:pPr>
        <w:spacing w:after="140"/>
      </w:pPr>
      <w:r>
        <w:rPr>
          <w:rFonts w:ascii="Calibri" w:hAnsi="Calibri"/>
          <w:sz w:val="21"/>
        </w:rPr>
        <w:t xml:space="preserve">If </w:t>
      </w:r>
      <w:r>
        <w:rPr>
          <w:rFonts w:ascii="Consolas" w:hAnsi="Consolas"/>
          <w:color w:val="3F6288"/>
          <w:sz w:val="20"/>
        </w:rPr>
        <w:t>prism_gui</w:t>
      </w:r>
      <w:r>
        <w:rPr>
          <w:rFonts w:ascii="Calibri" w:hAnsi="Calibri"/>
          <w:sz w:val="21"/>
        </w:rPr>
        <w:t xml:space="preserve"> pins </w:t>
      </w:r>
      <w:r>
        <w:rPr>
          <w:rFonts w:ascii="Consolas" w:hAnsi="Consolas"/>
          <w:color w:val="3F6288"/>
          <w:sz w:val="20"/>
        </w:rPr>
        <w:t>prism_terminal</w:t>
      </w:r>
      <w:r>
        <w:rPr>
          <w:rFonts w:ascii="Calibri" w:hAnsi="Calibri"/>
          <w:sz w:val="21"/>
        </w:rPr>
        <w:t xml:space="preserve"> to a commit that was never pushed, CI checkout fails. The fix:</w:t>
      </w:r>
    </w:p>
    <w:p>
      <w:pPr>
        <w:spacing w:before="120" w:after="120"/>
        <w:ind w:left="173"/>
        <w:shd w:val="clear" w:color="auto" w:fill="F2F2F3"/>
        <w:pBdr>
          <w:left w:val="single" w:sz="8" w:space="6" w:color="C9CCD0"/>
        </w:pBdr>
      </w:pPr>
      <w:r>
        <w:rPr>
          <w:rFonts w:ascii="Consolas" w:hAnsi="Consolas"/>
          <w:color w:val="1C1F22"/>
          <w:sz w:val="17"/>
        </w:rPr>
        <w:t>cd prism_terminal &amp;&amp; git push origin HEAD:main</w:t>
      </w:r>
    </w:p>
    <w:p>
      <w:pPr>
        <w:spacing w:after="140"/>
      </w:pPr>
      <w:r>
        <w:rPr>
          <w:rFonts w:ascii="Calibri" w:hAnsi="Calibri"/>
          <w:sz w:val="21"/>
        </w:rPr>
        <w:t>The workflow prints this as an error annotation on checkout failure.</w:t>
      </w:r>
    </w:p>
    <w:p>
      <w:pPr>
        <w:pStyle w:val="Heading3"/>
        <w:keepNext/>
      </w:pPr>
      <w:r>
        <w:rPr>
          <w:rFonts w:ascii="Calibri" w:hAnsi="Calibri"/>
          <w:color w:val="5980A6"/>
        </w:rPr>
        <w:t>Distribution</w:t>
      </w:r>
    </w:p>
    <w:p>
      <w:pPr>
        <w:spacing w:after="140"/>
      </w:pPr>
      <w:r>
        <w:rPr>
          <w:rFonts w:ascii="Calibri" w:hAnsi="Calibri"/>
          <w:sz w:val="21"/>
        </w:rPr>
        <w:t xml:space="preserve">Portable, no installer — nothing written outside the app folder and </w:t>
      </w:r>
      <w:r>
        <w:rPr>
          <w:rFonts w:ascii="Consolas" w:hAnsi="Consolas"/>
          <w:color w:val="3F6288"/>
          <w:sz w:val="20"/>
        </w:rPr>
        <w:t>~/.prism</w:t>
      </w:r>
      <w:r>
        <w:rPr>
          <w:rFonts w:ascii="Calibri" w:hAnsi="Calibri"/>
          <w:sz w:val="21"/>
        </w:rPr>
        <w:t>. Grab the build for your OS from Releases. First launch on macOS needs the unsigned-app step (</w:t>
      </w:r>
      <w:r>
        <w:rPr>
          <w:rFonts w:ascii="Consolas" w:hAnsi="Consolas"/>
          <w:color w:val="3F6288"/>
          <w:sz w:val="20"/>
        </w:rPr>
        <w:t>GETTING_STARTED.md</w:t>
      </w:r>
      <w:r>
        <w:rPr>
          <w:rFonts w:ascii="Calibri" w:hAnsi="Calibri"/>
          <w:sz w:val="21"/>
        </w:rPr>
        <w:t xml:space="preserve"> — the doc to hand a non-technical user).</w:t>
      </w:r>
    </w:p>
    <w:p>
      <w:pPr>
        <w:pStyle w:val="Heading2"/>
        <w:keepNext/>
      </w:pPr>
      <w:r>
        <w:rPr>
          <w:rFonts w:ascii="Calibri" w:hAnsi="Calibri"/>
          <w:color w:val="3F6288"/>
        </w:rPr>
        <w:t>7.4 Tests</w:t>
      </w:r>
    </w:p>
    <w:p>
      <w:pPr>
        <w:spacing w:before="120" w:after="120"/>
        <w:ind w:left="173"/>
        <w:shd w:val="clear" w:color="auto" w:fill="F2F2F3"/>
        <w:pBdr>
          <w:left w:val="single" w:sz="8" w:space="6" w:color="C9CCD0"/>
        </w:pBdr>
      </w:pPr>
      <w:r>
        <w:rPr>
          <w:rFonts w:ascii="Consolas" w:hAnsi="Consolas"/>
          <w:color w:val="1C1F22"/>
          <w:sz w:val="17"/>
        </w:rPr>
        <w:t>python3 -m pytest tests/ -q --deselect \</w:t>
        <w:br/>
      </w:r>
      <w:r>
        <w:rPr>
          <w:rFonts w:ascii="Consolas" w:hAnsi="Consolas"/>
          <w:color w:val="1C1F22"/>
          <w:sz w:val="17"/>
        </w:rPr>
        <w:t xml:space="preserve">  "tests/test_gates.py::TaskQueue::test_each_task_is_planned_in_turn"</w:t>
        <w:br/>
      </w:r>
      <w:r>
        <w:rPr>
          <w:rFonts w:ascii="Consolas" w:hAnsi="Consolas"/>
          <w:color w:val="1C1F22"/>
          <w:sz w:val="17"/>
        </w:rPr>
        <w:br/>
      </w:r>
      <w:r>
        <w:rPr>
          <w:rFonts w:ascii="Consolas" w:hAnsi="Consolas"/>
          <w:color w:val="1C1F22"/>
          <w:sz w:val="17"/>
        </w:rPr>
        <w:t>python3 -m devtools.scenarios        # 148 end-to-end scenario checks</w:t>
        <w:br/>
      </w:r>
      <w:r>
        <w:rPr>
          <w:rFonts w:ascii="Consolas" w:hAnsi="Consolas"/>
          <w:color w:val="1C1F22"/>
          <w:sz w:val="17"/>
        </w:rPr>
        <w:t>python3 devtools/inbox_demo.py       # the inbox pipeline on sample mail</w:t>
      </w:r>
    </w:p>
    <w:p>
      <w:pPr>
        <w:spacing w:after="140"/>
      </w:pPr>
      <w:r>
        <w:rPr>
          <w:rFonts w:ascii="Calibri" w:hAnsi="Calibri"/>
          <w:b/>
          <w:sz w:val="21"/>
        </w:rPr>
        <w:t>1,203 tests collected</w:t>
      </w:r>
      <w:r>
        <w:rPr>
          <w:rFonts w:ascii="Calibri" w:hAnsi="Calibri"/>
          <w:sz w:val="21"/>
        </w:rPr>
        <w:t xml:space="preserve"> as of commit </w:t>
      </w:r>
      <w:r>
        <w:rPr>
          <w:rFonts w:ascii="Consolas" w:hAnsi="Consolas"/>
          <w:color w:val="3F6288"/>
          <w:sz w:val="20"/>
        </w:rPr>
        <w:t>20292f4</w:t>
      </w:r>
      <w:r>
        <w:rPr>
          <w:rFonts w:ascii="Calibri" w:hAnsi="Calibri"/>
          <w:sz w:val="21"/>
        </w:rPr>
        <w:t>, plus the 148 scenarios.</w:t>
      </w:r>
    </w:p>
    <w:p>
      <w:pPr>
        <w:spacing w:before="160" w:after="160"/>
        <w:ind w:left="259"/>
        <w:shd w:val="clear" w:color="auto" w:fill="F4F6F9"/>
        <w:pBdr>
          <w:left w:val="single" w:sz="18" w:space="10" w:color="5980A6"/>
        </w:pBdr>
      </w:pPr>
      <w:r>
        <w:rPr>
          <w:rFonts w:ascii="Calibri" w:hAnsi="Calibri"/>
          <w:color w:val="4A5057"/>
          <w:sz w:val="21"/>
        </w:rPr>
        <w:t xml:space="preserve">The repo </w:t>
      </w:r>
      <w:r>
        <w:rPr>
          <w:rFonts w:ascii="Consolas" w:hAnsi="Consolas"/>
          <w:color w:val="3F6288"/>
          <w:sz w:val="20"/>
        </w:rPr>
        <w:t>README.md</w:t>
      </w:r>
      <w:r>
        <w:rPr>
          <w:rFonts w:ascii="Calibri" w:hAnsi="Calibri"/>
          <w:color w:val="4A5057"/>
          <w:sz w:val="21"/>
        </w:rPr>
        <w:t xml:space="preserve"> says "705 tests" and the file listing at its foot says "588" — </w:t>
      </w:r>
      <w:r>
        <w:rPr>
          <w:rFonts w:ascii="Calibri" w:hAnsi="Calibri"/>
          <w:b/>
          <w:color w:val="4A5057"/>
          <w:sz w:val="21"/>
        </w:rPr>
        <w:t>both are stale.</w:t>
      </w:r>
      <w:r>
        <w:rPr>
          <w:rFonts w:ascii="Calibri" w:hAnsi="Calibri"/>
          <w:color w:val="4A5057"/>
          <w:sz w:val="21"/>
        </w:rPr>
        <w:t xml:space="preserve"> Worth correcting when the README is next touched.</w:t>
      </w:r>
    </w:p>
    <w:p>
      <w:pPr>
        <w:spacing w:after="140"/>
      </w:pPr>
      <w:r>
        <w:rPr>
          <w:rFonts w:ascii="Calibri" w:hAnsi="Calibri"/>
          <w:b/>
          <w:sz w:val="21"/>
        </w:rPr>
        <w:t>Nothing in either suite touches the network.</w:t>
      </w:r>
      <w:r>
        <w:rPr>
          <w:rFonts w:ascii="Calibri" w:hAnsi="Calibri"/>
          <w:sz w:val="21"/>
        </w:rPr>
        <w:t xml:space="preserve"> IMAP and Groq are both faked, because a test that needs a mail server is a test nobody runs.</w:t>
      </w:r>
    </w:p>
    <w:p>
      <w:pPr>
        <w:pStyle w:val="Heading3"/>
        <w:keepNext/>
      </w:pPr>
      <w:r>
        <w:rPr>
          <w:rFonts w:ascii="Calibri" w:hAnsi="Calibri"/>
          <w:color w:val="5980A6"/>
        </w:rPr>
        <w:t>The one deselect is not decoration</w:t>
      </w:r>
    </w:p>
    <w:p>
      <w:pPr>
        <w:spacing w:after="140"/>
      </w:pPr>
      <w:r>
        <w:rPr>
          <w:rFonts w:ascii="Consolas" w:hAnsi="Consolas"/>
          <w:color w:val="3F6288"/>
          <w:sz w:val="20"/>
        </w:rPr>
        <w:t>test_each_task_is_planned_in_turn</w:t>
      </w:r>
      <w:r>
        <w:rPr>
          <w:rFonts w:ascii="Calibri" w:hAnsi="Calibri"/>
          <w:sz w:val="21"/>
        </w:rPr>
        <w:t xml:space="preserve"> builds a real </w:t>
      </w:r>
      <w:r>
        <w:rPr>
          <w:rFonts w:ascii="Consolas" w:hAnsi="Consolas"/>
          <w:color w:val="3F6288"/>
          <w:sz w:val="20"/>
        </w:rPr>
        <w:t>MainWindow</w:t>
      </w:r>
      <w:r>
        <w:rPr>
          <w:rFonts w:ascii="Calibri" w:hAnsi="Calibri"/>
          <w:sz w:val="21"/>
        </w:rPr>
        <w:t xml:space="preserve">, which reaches for the licence server, and it </w:t>
      </w:r>
      <w:r>
        <w:rPr>
          <w:rFonts w:ascii="Calibri" w:hAnsi="Calibri"/>
          <w:b/>
          <w:sz w:val="21"/>
        </w:rPr>
        <w:t>hangs rather than failing</w:t>
      </w:r>
      <w:r>
        <w:rPr>
          <w:rFonts w:ascii="Calibri" w:hAnsi="Calibri"/>
          <w:sz w:val="21"/>
        </w:rPr>
        <w:t xml:space="preserve"> — so a plain </w:t>
      </w:r>
      <w:r>
        <w:rPr>
          <w:rFonts w:ascii="Consolas" w:hAnsi="Consolas"/>
          <w:color w:val="3F6288"/>
          <w:sz w:val="20"/>
        </w:rPr>
        <w:t>pytest tests/</w:t>
      </w:r>
      <w:r>
        <w:rPr>
          <w:rFonts w:ascii="Calibri" w:hAnsi="Calibri"/>
          <w:sz w:val="21"/>
        </w:rPr>
        <w:t xml:space="preserve"> appears to freeze.</w:t>
      </w:r>
    </w:p>
    <w:p>
      <w:pPr>
        <w:spacing w:after="140"/>
      </w:pPr>
      <w:r>
        <w:rPr>
          <w:rFonts w:ascii="Calibri" w:hAnsi="Calibri"/>
          <w:sz w:val="21"/>
        </w:rPr>
        <w:t xml:space="preserve">It is pre-existing and unrelated to any recent work; it hangs on a clean tree at older commits too. </w:t>
      </w:r>
      <w:r>
        <w:rPr>
          <w:rFonts w:ascii="Calibri" w:hAnsi="Calibri"/>
          <w:b/>
          <w:sz w:val="21"/>
        </w:rPr>
        <w:t>Left in place rather than quietly deleted, because a hanging test is a real problem and deleting it would only hide it.</w:t>
      </w:r>
    </w:p>
    <w:p>
      <w:pPr>
        <w:pStyle w:val="Heading3"/>
        <w:keepNext/>
      </w:pPr>
      <w:r>
        <w:rPr>
          <w:rFonts w:ascii="Calibri" w:hAnsi="Calibri"/>
          <w:color w:val="5980A6"/>
        </w:rPr>
        <w:t>Do NOT export PRISM_LICENSE_OFFLINE_DEV=1 to run the suite</w:t>
      </w:r>
    </w:p>
    <w:p>
      <w:pPr>
        <w:spacing w:after="140"/>
      </w:pPr>
      <w:r>
        <w:rPr>
          <w:rFonts w:ascii="Calibri" w:hAnsi="Calibri"/>
          <w:sz w:val="21"/>
        </w:rPr>
        <w:t xml:space="preserve">Full reasoning in </w:t>
      </w:r>
      <w:r>
        <w:rPr>
          <w:rFonts w:ascii="Calibri" w:hAnsi="Calibri"/>
          <w:color w:val="3F6288"/>
          <w:sz w:val="21"/>
          <w:u w:val="single"/>
        </w:rPr>
        <w:t>05-licensing.md §5.11</w:t>
      </w:r>
      <w:r>
        <w:rPr>
          <w:rFonts w:ascii="Calibri" w:hAnsi="Calibri"/>
          <w:sz w:val="21"/>
        </w:rPr>
        <w:t xml:space="preserve">. Short version: it changes the </w:t>
      </w:r>
      <w:r>
        <w:rPr>
          <w:rFonts w:ascii="Calibri" w:hAnsi="Calibri"/>
          <w:i/>
          <w:sz w:val="21"/>
        </w:rPr>
        <w:t>answer</w:t>
      </w:r>
      <w:r>
        <w:rPr>
          <w:rFonts w:ascii="Calibri" w:hAnsi="Calibri"/>
          <w:sz w:val="21"/>
        </w:rPr>
        <w:t xml:space="preserve">, never the round trip, so it cannot make a hanging test finish — but it </w:t>
      </w:r>
      <w:r>
        <w:rPr>
          <w:rFonts w:ascii="Calibri" w:hAnsi="Calibri"/>
          <w:b/>
          <w:sz w:val="21"/>
        </w:rPr>
        <w:t>does</w:t>
      </w:r>
      <w:r>
        <w:rPr>
          <w:rFonts w:ascii="Calibri" w:hAnsi="Calibri"/>
          <w:sz w:val="21"/>
        </w:rPr>
        <w:t xml:space="preserve"> open a production bypass underneath the revocation test, whose failure was read as known contamination for months. </w:t>
      </w:r>
      <w:r>
        <w:rPr>
          <w:rFonts w:ascii="Consolas" w:hAnsi="Consolas"/>
          <w:color w:val="3F6288"/>
          <w:sz w:val="20"/>
        </w:rPr>
        <w:t>tests/conftest.py</w:t>
      </w:r>
      <w:r>
        <w:rPr>
          <w:rFonts w:ascii="Calibri" w:hAnsi="Calibri"/>
          <w:sz w:val="21"/>
        </w:rPr>
        <w:t xml:space="preserve"> now strips it per test.</w:t>
      </w:r>
    </w:p>
    <w:p>
      <w:pPr>
        <w:pStyle w:val="Heading3"/>
        <w:keepNext/>
      </w:pPr>
      <w:r>
        <w:rPr>
          <w:rFonts w:ascii="Calibri" w:hAnsi="Calibri"/>
          <w:color w:val="5980A6"/>
        </w:rPr>
        <w:t>Test file map</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Area</w:t>
            </w:r>
          </w:p>
        </w:tc>
        <w:tc>
          <w:tcPr>
            <w:tcW w:type="dxa" w:w="4752"/>
            <w:shd w:val="clear" w:color="auto" w:fill="E4EBF2"/>
          </w:tcPr>
          <w:p>
            <w:pPr>
              <w:spacing w:before="40" w:after="40"/>
            </w:pPr>
            <w:r/>
            <w:r>
              <w:rPr>
                <w:rFonts w:ascii="Calibri" w:hAnsi="Calibri"/>
                <w:b/>
                <w:color w:val="3F6288"/>
                <w:sz w:val="19"/>
              </w:rPr>
              <w:t>Files</w:t>
            </w:r>
          </w:p>
        </w:tc>
      </w:tr>
      <w:tr>
        <w:tc>
          <w:tcPr>
            <w:tcW w:type="dxa" w:w="4752"/>
          </w:tcPr>
          <w:p>
            <w:pPr>
              <w:spacing w:before="40" w:after="40"/>
            </w:pPr>
            <w:r/>
            <w:r>
              <w:rPr>
                <w:rFonts w:ascii="Calibri" w:hAnsi="Calibri"/>
                <w:sz w:val="19"/>
              </w:rPr>
              <w:t>Email automation</w:t>
            </w:r>
          </w:p>
        </w:tc>
        <w:tc>
          <w:tcPr>
            <w:tcW w:type="dxa" w:w="4752"/>
          </w:tcPr>
          <w:p>
            <w:pPr>
              <w:spacing w:before="40" w:after="40"/>
            </w:pPr>
            <w:r/>
            <w:r>
              <w:rPr>
                <w:rFonts w:ascii="Consolas" w:hAnsi="Consolas"/>
                <w:color w:val="3F6288"/>
                <w:sz w:val="18"/>
              </w:rPr>
              <w:t>test_mailflow.py</w:t>
            </w:r>
            <w:r>
              <w:rPr>
                <w:rFonts w:ascii="Calibri" w:hAnsi="Calibri"/>
                <w:sz w:val="19"/>
              </w:rPr>
              <w:t xml:space="preserve"> (1,674), </w:t>
            </w:r>
            <w:r>
              <w:rPr>
                <w:rFonts w:ascii="Consolas" w:hAnsi="Consolas"/>
                <w:color w:val="3F6288"/>
                <w:sz w:val="18"/>
              </w:rPr>
              <w:t>test_email_automation.py</w:t>
            </w:r>
            <w:r>
              <w:rPr>
                <w:rFonts w:ascii="Calibri" w:hAnsi="Calibri"/>
                <w:sz w:val="19"/>
              </w:rPr>
              <w:t xml:space="preserve">, </w:t>
            </w:r>
            <w:r>
              <w:rPr>
                <w:rFonts w:ascii="Consolas" w:hAnsi="Consolas"/>
                <w:color w:val="3F6288"/>
                <w:sz w:val="18"/>
              </w:rPr>
              <w:t>test_inbox_fetch.py</w:t>
            </w:r>
            <w:r>
              <w:rPr>
                <w:rFonts w:ascii="Calibri" w:hAnsi="Calibri"/>
                <w:sz w:val="19"/>
              </w:rPr>
              <w:t xml:space="preserve">, </w:t>
            </w:r>
            <w:r>
              <w:rPr>
                <w:rFonts w:ascii="Consolas" w:hAnsi="Consolas"/>
                <w:color w:val="3F6288"/>
                <w:sz w:val="18"/>
              </w:rPr>
              <w:t>test_mail_end_to_end.py</w:t>
            </w:r>
            <w:r>
              <w:rPr>
                <w:rFonts w:ascii="Calibri" w:hAnsi="Calibri"/>
                <w:sz w:val="19"/>
              </w:rPr>
              <w:t xml:space="preserve">, </w:t>
            </w:r>
            <w:r>
              <w:rPr>
                <w:rFonts w:ascii="Consolas" w:hAnsi="Consolas"/>
                <w:color w:val="3F6288"/>
                <w:sz w:val="18"/>
              </w:rPr>
              <w:t>test_inquiry_is_never_lost.py</w:t>
            </w:r>
            <w:r>
              <w:rPr>
                <w:rFonts w:ascii="Calibri" w:hAnsi="Calibri"/>
                <w:sz w:val="19"/>
              </w:rPr>
              <w:t xml:space="preserve">, </w:t>
            </w:r>
            <w:r>
              <w:rPr>
                <w:rFonts w:ascii="Consolas" w:hAnsi="Consolas"/>
                <w:color w:val="3F6288"/>
                <w:sz w:val="18"/>
              </w:rPr>
              <w:t>test_sorting_precision.py</w:t>
            </w:r>
            <w:r>
              <w:rPr>
                <w:rFonts w:ascii="Calibri" w:hAnsi="Calibri"/>
                <w:sz w:val="19"/>
              </w:rPr>
              <w:t xml:space="preserve">, </w:t>
            </w:r>
            <w:r>
              <w:rPr>
                <w:rFonts w:ascii="Consolas" w:hAnsi="Consolas"/>
                <w:color w:val="3F6288"/>
                <w:sz w:val="18"/>
              </w:rPr>
              <w:t>test_document_handoff.py</w:t>
            </w:r>
          </w:p>
        </w:tc>
      </w:tr>
      <w:tr>
        <w:tc>
          <w:tcPr>
            <w:tcW w:type="dxa" w:w="4752"/>
          </w:tcPr>
          <w:p>
            <w:pPr>
              <w:spacing w:before="40" w:after="40"/>
            </w:pPr>
            <w:r/>
            <w:r>
              <w:rPr>
                <w:rFonts w:ascii="Calibri" w:hAnsi="Calibri"/>
                <w:sz w:val="19"/>
              </w:rPr>
              <w:t>Inquiry UI</w:t>
            </w:r>
          </w:p>
        </w:tc>
        <w:tc>
          <w:tcPr>
            <w:tcW w:type="dxa" w:w="4752"/>
          </w:tcPr>
          <w:p>
            <w:pPr>
              <w:spacing w:before="40" w:after="40"/>
            </w:pPr>
            <w:r/>
            <w:r>
              <w:rPr>
                <w:rFonts w:ascii="Consolas" w:hAnsi="Consolas"/>
                <w:color w:val="3F6288"/>
                <w:sz w:val="18"/>
              </w:rPr>
              <w:t>test_inquiry_ui.py</w:t>
            </w:r>
            <w:r>
              <w:rPr>
                <w:rFonts w:ascii="Calibri" w:hAnsi="Calibri"/>
                <w:sz w:val="19"/>
              </w:rPr>
              <w:t xml:space="preserve"> (1,470), </w:t>
            </w:r>
            <w:r>
              <w:rPr>
                <w:rFonts w:ascii="Consolas" w:hAnsi="Consolas"/>
                <w:color w:val="3F6288"/>
                <w:sz w:val="18"/>
              </w:rPr>
              <w:t>test_inquiry_screen.py</w:t>
            </w:r>
            <w:r>
              <w:rPr>
                <w:rFonts w:ascii="Calibri" w:hAnsi="Calibri"/>
                <w:sz w:val="19"/>
              </w:rPr>
              <w:t xml:space="preserve">, </w:t>
            </w:r>
            <w:r>
              <w:rPr>
                <w:rFonts w:ascii="Consolas" w:hAnsi="Consolas"/>
                <w:color w:val="3F6288"/>
                <w:sz w:val="18"/>
              </w:rPr>
              <w:t>test_register_table.py</w:t>
            </w:r>
          </w:p>
        </w:tc>
      </w:tr>
      <w:tr>
        <w:tc>
          <w:tcPr>
            <w:tcW w:type="dxa" w:w="4752"/>
          </w:tcPr>
          <w:p>
            <w:pPr>
              <w:spacing w:before="40" w:after="40"/>
            </w:pPr>
            <w:r/>
            <w:r>
              <w:rPr>
                <w:rFonts w:ascii="Calibri" w:hAnsi="Calibri"/>
                <w:sz w:val="19"/>
              </w:rPr>
              <w:t>Gerber</w:t>
            </w:r>
          </w:p>
        </w:tc>
        <w:tc>
          <w:tcPr>
            <w:tcW w:type="dxa" w:w="4752"/>
          </w:tcPr>
          <w:p>
            <w:pPr>
              <w:spacing w:before="40" w:after="40"/>
            </w:pPr>
            <w:r/>
            <w:r>
              <w:rPr>
                <w:rFonts w:ascii="Consolas" w:hAnsi="Consolas"/>
                <w:color w:val="3F6288"/>
                <w:sz w:val="18"/>
              </w:rPr>
              <w:t>test_gerber.py</w:t>
            </w:r>
            <w:r>
              <w:rPr>
                <w:rFonts w:ascii="Calibri" w:hAnsi="Calibri"/>
                <w:sz w:val="19"/>
              </w:rPr>
              <w:t xml:space="preserve"> (974), </w:t>
            </w:r>
            <w:r>
              <w:rPr>
                <w:rFonts w:ascii="Consolas" w:hAnsi="Consolas"/>
                <w:color w:val="3F6288"/>
                <w:sz w:val="18"/>
              </w:rPr>
              <w:t>test_gerber_dialog.py</w:t>
            </w:r>
            <w:r>
              <w:rPr>
                <w:rFonts w:ascii="Calibri" w:hAnsi="Calibri"/>
                <w:sz w:val="19"/>
              </w:rPr>
              <w:t xml:space="preserve">, </w:t>
            </w:r>
            <w:r>
              <w:rPr>
                <w:rFonts w:ascii="Consolas" w:hAnsi="Consolas"/>
                <w:color w:val="3F6288"/>
                <w:sz w:val="18"/>
              </w:rPr>
              <w:t>gerber_samples.json</w:t>
            </w:r>
          </w:p>
        </w:tc>
      </w:tr>
      <w:tr>
        <w:tc>
          <w:tcPr>
            <w:tcW w:type="dxa" w:w="4752"/>
          </w:tcPr>
          <w:p>
            <w:pPr>
              <w:spacing w:before="40" w:after="40"/>
            </w:pPr>
            <w:r/>
            <w:r>
              <w:rPr>
                <w:rFonts w:ascii="Calibri" w:hAnsi="Calibri"/>
                <w:sz w:val="19"/>
              </w:rPr>
              <w:t>Licensing</w:t>
            </w:r>
          </w:p>
        </w:tc>
        <w:tc>
          <w:tcPr>
            <w:tcW w:type="dxa" w:w="4752"/>
          </w:tcPr>
          <w:p>
            <w:pPr>
              <w:spacing w:before="40" w:after="40"/>
            </w:pPr>
            <w:r/>
            <w:r>
              <w:rPr>
                <w:rFonts w:ascii="Consolas" w:hAnsi="Consolas"/>
                <w:color w:val="3F6288"/>
                <w:sz w:val="18"/>
              </w:rPr>
              <w:t>test_authorization.py</w:t>
            </w:r>
            <w:r>
              <w:rPr>
                <w:rFonts w:ascii="Calibri" w:hAnsi="Calibri"/>
                <w:sz w:val="19"/>
              </w:rPr>
              <w:t xml:space="preserve"> (777), </w:t>
            </w:r>
            <w:r>
              <w:rPr>
                <w:rFonts w:ascii="Consolas" w:hAnsi="Consolas"/>
                <w:color w:val="3F6288"/>
                <w:sz w:val="18"/>
              </w:rPr>
              <w:t>test_licensing.py</w:t>
            </w:r>
            <w:r>
              <w:rPr>
                <w:rFonts w:ascii="Calibri" w:hAnsi="Calibri"/>
                <w:sz w:val="19"/>
              </w:rPr>
              <w:t xml:space="preserve">, </w:t>
            </w:r>
            <w:r>
              <w:rPr>
                <w:rFonts w:ascii="Consolas" w:hAnsi="Consolas"/>
                <w:color w:val="3F6288"/>
                <w:sz w:val="18"/>
              </w:rPr>
              <w:t>test_licensing_endpoint.py</w:t>
            </w:r>
            <w:r>
              <w:rPr>
                <w:rFonts w:ascii="Calibri" w:hAnsi="Calibri"/>
                <w:sz w:val="19"/>
              </w:rPr>
              <w:t xml:space="preserve">, </w:t>
            </w:r>
            <w:r>
              <w:rPr>
                <w:rFonts w:ascii="Consolas" w:hAnsi="Consolas"/>
                <w:color w:val="3F6288"/>
                <w:sz w:val="18"/>
              </w:rPr>
              <w:t>test_licence_safe_modules.py</w:t>
            </w:r>
            <w:r>
              <w:rPr>
                <w:rFonts w:ascii="Calibri" w:hAnsi="Calibri"/>
                <w:sz w:val="19"/>
              </w:rPr>
              <w:t xml:space="preserve">, </w:t>
            </w:r>
            <w:r>
              <w:rPr>
                <w:rFonts w:ascii="Consolas" w:hAnsi="Consolas"/>
                <w:color w:val="3F6288"/>
                <w:sz w:val="18"/>
              </w:rPr>
              <w:t>test_secrets.py</w:t>
            </w:r>
            <w:r>
              <w:rPr>
                <w:rFonts w:ascii="Calibri" w:hAnsi="Calibri"/>
                <w:sz w:val="19"/>
              </w:rPr>
              <w:t xml:space="preserve">, </w:t>
            </w:r>
            <w:r>
              <w:rPr>
                <w:rFonts w:ascii="Consolas" w:hAnsi="Consolas"/>
                <w:color w:val="3F6288"/>
                <w:sz w:val="18"/>
              </w:rPr>
              <w:t>test_gates.py</w:t>
            </w:r>
          </w:p>
        </w:tc>
      </w:tr>
      <w:tr>
        <w:tc>
          <w:tcPr>
            <w:tcW w:type="dxa" w:w="4752"/>
          </w:tcPr>
          <w:p>
            <w:pPr>
              <w:spacing w:before="40" w:after="40"/>
            </w:pPr>
            <w:r/>
            <w:r>
              <w:rPr>
                <w:rFonts w:ascii="Calibri" w:hAnsi="Calibri"/>
                <w:sz w:val="19"/>
              </w:rPr>
              <w:t>Reel</w:t>
            </w:r>
          </w:p>
        </w:tc>
        <w:tc>
          <w:tcPr>
            <w:tcW w:type="dxa" w:w="4752"/>
          </w:tcPr>
          <w:p>
            <w:pPr>
              <w:spacing w:before="40" w:after="40"/>
            </w:pPr>
            <w:r/>
            <w:r>
              <w:rPr>
                <w:rFonts w:ascii="Consolas" w:hAnsi="Consolas"/>
                <w:color w:val="3F6288"/>
                <w:sz w:val="18"/>
              </w:rPr>
              <w:t>test_reel_capture.py</w:t>
            </w:r>
            <w:r>
              <w:rPr>
                <w:rFonts w:ascii="Calibri" w:hAnsi="Calibri"/>
                <w:sz w:val="19"/>
              </w:rPr>
              <w:t xml:space="preserve">, </w:t>
            </w:r>
            <w:r>
              <w:rPr>
                <w:rFonts w:ascii="Consolas" w:hAnsi="Consolas"/>
                <w:color w:val="3F6288"/>
                <w:sz w:val="18"/>
              </w:rPr>
              <w:t>test_reel_dialog.py</w:t>
            </w:r>
            <w:r>
              <w:rPr>
                <w:rFonts w:ascii="Calibri" w:hAnsi="Calibri"/>
                <w:sz w:val="19"/>
              </w:rPr>
              <w:t xml:space="preserve">, </w:t>
            </w:r>
            <w:r>
              <w:rPr>
                <w:rFonts w:ascii="Consolas" w:hAnsi="Consolas"/>
                <w:color w:val="3F6288"/>
                <w:sz w:val="18"/>
              </w:rPr>
              <w:t>test_scene_by_scene.py</w:t>
            </w:r>
            <w:r>
              <w:rPr>
                <w:rFonts w:ascii="Calibri" w:hAnsi="Calibri"/>
                <w:sz w:val="19"/>
              </w:rPr>
              <w:t xml:space="preserve">, </w:t>
            </w:r>
            <w:r>
              <w:rPr>
                <w:rFonts w:ascii="Consolas" w:hAnsi="Consolas"/>
                <w:color w:val="3F6288"/>
                <w:sz w:val="18"/>
              </w:rPr>
              <w:t>test_ffmpeg.py</w:t>
            </w:r>
            <w:r>
              <w:rPr>
                <w:rFonts w:ascii="Calibri" w:hAnsi="Calibri"/>
                <w:sz w:val="19"/>
              </w:rPr>
              <w:t xml:space="preserve">, </w:t>
            </w:r>
            <w:r>
              <w:rPr>
                <w:rFonts w:ascii="Consolas" w:hAnsi="Consolas"/>
                <w:color w:val="3F6288"/>
                <w:sz w:val="18"/>
              </w:rPr>
              <w:t>test_canva.py</w:t>
            </w:r>
          </w:p>
        </w:tc>
      </w:tr>
      <w:tr>
        <w:tc>
          <w:tcPr>
            <w:tcW w:type="dxa" w:w="4752"/>
          </w:tcPr>
          <w:p>
            <w:pPr>
              <w:spacing w:before="40" w:after="40"/>
            </w:pPr>
            <w:r/>
            <w:r>
              <w:rPr>
                <w:rFonts w:ascii="Calibri" w:hAnsi="Calibri"/>
                <w:sz w:val="19"/>
              </w:rPr>
              <w:t>Engine / platform</w:t>
            </w:r>
          </w:p>
        </w:tc>
        <w:tc>
          <w:tcPr>
            <w:tcW w:type="dxa" w:w="4752"/>
          </w:tcPr>
          <w:p>
            <w:pPr>
              <w:spacing w:before="40" w:after="40"/>
            </w:pPr>
            <w:r/>
            <w:r>
              <w:rPr>
                <w:rFonts w:ascii="Consolas" w:hAnsi="Consolas"/>
                <w:color w:val="3F6288"/>
                <w:sz w:val="18"/>
              </w:rPr>
              <w:t>test_apollo.py</w:t>
            </w:r>
            <w:r>
              <w:rPr>
                <w:rFonts w:ascii="Calibri" w:hAnsi="Calibri"/>
                <w:sz w:val="19"/>
              </w:rPr>
              <w:t xml:space="preserve">, </w:t>
            </w:r>
            <w:r>
              <w:rPr>
                <w:rFonts w:ascii="Consolas" w:hAnsi="Consolas"/>
                <w:color w:val="3F6288"/>
                <w:sz w:val="18"/>
              </w:rPr>
              <w:t>test_cuts.py</w:t>
            </w:r>
            <w:r>
              <w:rPr>
                <w:rFonts w:ascii="Calibri" w:hAnsi="Calibri"/>
                <w:sz w:val="19"/>
              </w:rPr>
              <w:t xml:space="preserve">, </w:t>
            </w:r>
            <w:r>
              <w:rPr>
                <w:rFonts w:ascii="Consolas" w:hAnsi="Consolas"/>
                <w:color w:val="3F6288"/>
                <w:sz w:val="18"/>
              </w:rPr>
              <w:t>test_intent.py</w:t>
            </w:r>
            <w:r>
              <w:rPr>
                <w:rFonts w:ascii="Calibri" w:hAnsi="Calibri"/>
                <w:sz w:val="19"/>
              </w:rPr>
              <w:t xml:space="preserve">, </w:t>
            </w:r>
            <w:r>
              <w:rPr>
                <w:rFonts w:ascii="Consolas" w:hAnsi="Consolas"/>
                <w:color w:val="3F6288"/>
                <w:sz w:val="18"/>
              </w:rPr>
              <w:t>test_failover.py</w:t>
            </w:r>
            <w:r>
              <w:rPr>
                <w:rFonts w:ascii="Calibri" w:hAnsi="Calibri"/>
                <w:sz w:val="19"/>
              </w:rPr>
              <w:t xml:space="preserve">, </w:t>
            </w:r>
            <w:r>
              <w:rPr>
                <w:rFonts w:ascii="Consolas" w:hAnsi="Consolas"/>
                <w:color w:val="3F6288"/>
                <w:sz w:val="18"/>
              </w:rPr>
              <w:t>test_resilience.py</w:t>
            </w:r>
            <w:r>
              <w:rPr>
                <w:rFonts w:ascii="Calibri" w:hAnsi="Calibri"/>
                <w:sz w:val="19"/>
              </w:rPr>
              <w:t xml:space="preserve">, </w:t>
            </w:r>
            <w:r>
              <w:rPr>
                <w:rFonts w:ascii="Consolas" w:hAnsi="Consolas"/>
                <w:color w:val="3F6288"/>
                <w:sz w:val="18"/>
              </w:rPr>
              <w:t>test_run_timeline.py</w:t>
            </w:r>
            <w:r>
              <w:rPr>
                <w:rFonts w:ascii="Calibri" w:hAnsi="Calibri"/>
                <w:sz w:val="19"/>
              </w:rPr>
              <w:t xml:space="preserve">, </w:t>
            </w:r>
            <w:r>
              <w:rPr>
                <w:rFonts w:ascii="Consolas" w:hAnsi="Consolas"/>
                <w:color w:val="3F6288"/>
                <w:sz w:val="18"/>
              </w:rPr>
              <w:t>test_chrome_profile.py</w:t>
            </w:r>
          </w:p>
        </w:tc>
      </w:tr>
      <w:tr>
        <w:tc>
          <w:tcPr>
            <w:tcW w:type="dxa" w:w="4752"/>
          </w:tcPr>
          <w:p>
            <w:pPr>
              <w:spacing w:before="40" w:after="40"/>
            </w:pPr>
            <w:r/>
            <w:r>
              <w:rPr>
                <w:rFonts w:ascii="Calibri" w:hAnsi="Calibri"/>
                <w:sz w:val="19"/>
              </w:rPr>
              <w:t>App</w:t>
            </w:r>
          </w:p>
        </w:tc>
        <w:tc>
          <w:tcPr>
            <w:tcW w:type="dxa" w:w="4752"/>
          </w:tcPr>
          <w:p>
            <w:pPr>
              <w:spacing w:before="40" w:after="40"/>
            </w:pPr>
            <w:r/>
            <w:r>
              <w:rPr>
                <w:rFonts w:ascii="Consolas" w:hAnsi="Consolas"/>
                <w:color w:val="3F6288"/>
                <w:sz w:val="18"/>
              </w:rPr>
              <w:t>test_ux.py</w:t>
            </w:r>
            <w:r>
              <w:rPr>
                <w:rFonts w:ascii="Calibri" w:hAnsi="Calibri"/>
                <w:sz w:val="19"/>
              </w:rPr>
              <w:t xml:space="preserve">, </w:t>
            </w:r>
            <w:r>
              <w:rPr>
                <w:rFonts w:ascii="Consolas" w:hAnsi="Consolas"/>
                <w:color w:val="3F6288"/>
                <w:sz w:val="18"/>
              </w:rPr>
              <w:t>test_roles.py</w:t>
            </w:r>
            <w:r>
              <w:rPr>
                <w:rFonts w:ascii="Calibri" w:hAnsi="Calibri"/>
                <w:sz w:val="19"/>
              </w:rPr>
              <w:t xml:space="preserve">, </w:t>
            </w:r>
            <w:r>
              <w:rPr>
                <w:rFonts w:ascii="Consolas" w:hAnsi="Consolas"/>
                <w:color w:val="3F6288"/>
                <w:sz w:val="18"/>
              </w:rPr>
              <w:t>test_i18n.py</w:t>
            </w:r>
            <w:r>
              <w:rPr>
                <w:rFonts w:ascii="Calibri" w:hAnsi="Calibri"/>
                <w:sz w:val="19"/>
              </w:rPr>
              <w:t xml:space="preserve">, </w:t>
            </w:r>
            <w:r>
              <w:rPr>
                <w:rFonts w:ascii="Consolas" w:hAnsi="Consolas"/>
                <w:color w:val="3F6288"/>
                <w:sz w:val="18"/>
              </w:rPr>
              <w:t>test_support.py</w:t>
            </w:r>
            <w:r>
              <w:rPr>
                <w:rFonts w:ascii="Calibri" w:hAnsi="Calibri"/>
                <w:sz w:val="19"/>
              </w:rPr>
              <w:t xml:space="preserve">, </w:t>
            </w:r>
            <w:r>
              <w:rPr>
                <w:rFonts w:ascii="Consolas" w:hAnsi="Consolas"/>
                <w:color w:val="3F6288"/>
                <w:sz w:val="18"/>
              </w:rPr>
              <w:t>test_dashboard_data.py</w:t>
            </w:r>
          </w:p>
        </w:tc>
      </w:tr>
    </w:tbl>
    <w:p>
      <w:pPr>
        <w:spacing w:after="80"/>
      </w:pPr>
    </w:p>
    <w:p>
      <w:pPr>
        <w:pStyle w:val="Heading2"/>
        <w:keepNext/>
      </w:pPr>
      <w:r>
        <w:rPr>
          <w:rFonts w:ascii="Calibri" w:hAnsi="Calibri"/>
          <w:color w:val="3F6288"/>
        </w:rPr>
        <w:t>7.5 Environment variables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Variable</w:t>
            </w:r>
          </w:p>
        </w:tc>
        <w:tc>
          <w:tcPr>
            <w:tcW w:type="dxa" w:w="3168"/>
            <w:shd w:val="clear" w:color="auto" w:fill="E4EBF2"/>
          </w:tcPr>
          <w:p>
            <w:pPr>
              <w:spacing w:before="40" w:after="40"/>
            </w:pPr>
            <w:r/>
            <w:r>
              <w:rPr>
                <w:rFonts w:ascii="Calibri" w:hAnsi="Calibri"/>
                <w:b/>
                <w:color w:val="3F6288"/>
                <w:sz w:val="19"/>
              </w:rPr>
              <w:t>Honoured</w:t>
            </w:r>
          </w:p>
        </w:tc>
        <w:tc>
          <w:tcPr>
            <w:tcW w:type="dxa" w:w="3168"/>
            <w:shd w:val="clear" w:color="auto" w:fill="E4EBF2"/>
          </w:tcPr>
          <w:p>
            <w:pPr>
              <w:spacing w:before="40" w:after="40"/>
            </w:pPr>
            <w:r/>
            <w:r>
              <w:rPr>
                <w:rFonts w:ascii="Calibri" w:hAnsi="Calibri"/>
                <w:b/>
                <w:color w:val="3F6288"/>
                <w:sz w:val="19"/>
              </w:rPr>
              <w:t>Effect</w:t>
            </w:r>
          </w:p>
        </w:tc>
      </w:tr>
      <w:tr>
        <w:tc>
          <w:tcPr>
            <w:tcW w:type="dxa" w:w="3168"/>
          </w:tcPr>
          <w:p>
            <w:pPr>
              <w:spacing w:before="40" w:after="40"/>
            </w:pPr>
            <w:r/>
            <w:r>
              <w:rPr>
                <w:rFonts w:ascii="Consolas" w:hAnsi="Consolas"/>
                <w:color w:val="3F6288"/>
                <w:sz w:val="18"/>
              </w:rPr>
              <w:t>PRISM_LICENSE_SERVER</w:t>
            </w:r>
          </w:p>
        </w:tc>
        <w:tc>
          <w:tcPr>
            <w:tcW w:type="dxa" w:w="3168"/>
          </w:tcPr>
          <w:p>
            <w:pPr>
              <w:spacing w:before="40" w:after="40"/>
            </w:pPr>
            <w:r/>
            <w:r>
              <w:rPr>
                <w:rFonts w:ascii="Calibri" w:hAnsi="Calibri"/>
                <w:b/>
                <w:sz w:val="19"/>
              </w:rPr>
              <w:t>Source only</w:t>
            </w:r>
          </w:p>
        </w:tc>
        <w:tc>
          <w:tcPr>
            <w:tcW w:type="dxa" w:w="3168"/>
          </w:tcPr>
          <w:p>
            <w:pPr>
              <w:spacing w:before="40" w:after="40"/>
            </w:pPr>
            <w:r/>
            <w:r>
              <w:rPr>
                <w:rFonts w:ascii="Calibri" w:hAnsi="Calibri"/>
                <w:sz w:val="19"/>
              </w:rPr>
              <w:t>Point at a staging licence server. A frozen build ignores it — an env var that redirected a release build would be the backdoor this design exists not to have</w:t>
            </w:r>
          </w:p>
        </w:tc>
      </w:tr>
      <w:tr>
        <w:tc>
          <w:tcPr>
            <w:tcW w:type="dxa" w:w="3168"/>
          </w:tcPr>
          <w:p>
            <w:pPr>
              <w:spacing w:before="40" w:after="40"/>
            </w:pPr>
            <w:r/>
            <w:r>
              <w:rPr>
                <w:rFonts w:ascii="Consolas" w:hAnsi="Consolas"/>
                <w:color w:val="3F6288"/>
                <w:sz w:val="18"/>
              </w:rPr>
              <w:t>PRISM_LICENSE_OFFLINE_DEV</w:t>
            </w:r>
          </w:p>
        </w:tc>
        <w:tc>
          <w:tcPr>
            <w:tcW w:type="dxa" w:w="3168"/>
          </w:tcPr>
          <w:p>
            <w:pPr>
              <w:spacing w:before="40" w:after="40"/>
            </w:pPr>
            <w:r/>
            <w:r>
              <w:rPr>
                <w:rFonts w:ascii="Calibri" w:hAnsi="Calibri"/>
                <w:b/>
                <w:sz w:val="19"/>
              </w:rPr>
              <w:t>Source only</w:t>
            </w:r>
          </w:p>
        </w:tc>
        <w:tc>
          <w:tcPr>
            <w:tcW w:type="dxa" w:w="3168"/>
          </w:tcPr>
          <w:p>
            <w:pPr>
              <w:spacing w:before="40" w:after="40"/>
            </w:pPr>
            <w:r/>
            <w:r>
              <w:rPr>
                <w:rFonts w:ascii="Calibri" w:hAnsi="Calibri"/>
                <w:sz w:val="19"/>
              </w:rPr>
              <w:t xml:space="preserve">Grant offline when the server is </w:t>
            </w:r>
            <w:r>
              <w:rPr>
                <w:rFonts w:ascii="Calibri" w:hAnsi="Calibri"/>
                <w:i/>
                <w:sz w:val="19"/>
              </w:rPr>
              <w:t>unreachable</w:t>
            </w:r>
            <w:r>
              <w:rPr>
                <w:rFonts w:ascii="Calibri" w:hAnsi="Calibri"/>
                <w:sz w:val="19"/>
              </w:rPr>
              <w:t>. Fires on a connection failure only — a server that answers "no" has not failed</w:t>
            </w:r>
          </w:p>
        </w:tc>
      </w:tr>
      <w:tr>
        <w:tc>
          <w:tcPr>
            <w:tcW w:type="dxa" w:w="3168"/>
          </w:tcPr>
          <w:p>
            <w:pPr>
              <w:spacing w:before="40" w:after="40"/>
            </w:pPr>
            <w:r/>
            <w:r>
              <w:rPr>
                <w:rFonts w:ascii="Consolas" w:hAnsi="Consolas"/>
                <w:color w:val="3F6288"/>
                <w:sz w:val="18"/>
              </w:rPr>
              <w:t>PRISM_SELFTEST</w:t>
            </w:r>
          </w:p>
        </w:tc>
        <w:tc>
          <w:tcPr>
            <w:tcW w:type="dxa" w:w="3168"/>
          </w:tcPr>
          <w:p>
            <w:pPr>
              <w:spacing w:before="40" w:after="40"/>
            </w:pPr>
            <w:r/>
            <w:r>
              <w:rPr>
                <w:rFonts w:ascii="Calibri" w:hAnsi="Calibri"/>
                <w:sz w:val="19"/>
              </w:rPr>
              <w:t>Always</w:t>
            </w:r>
          </w:p>
        </w:tc>
        <w:tc>
          <w:tcPr>
            <w:tcW w:type="dxa" w:w="3168"/>
          </w:tcPr>
          <w:p>
            <w:pPr>
              <w:spacing w:before="40" w:after="40"/>
            </w:pPr>
            <w:r/>
            <w:r>
              <w:rPr>
                <w:rFonts w:ascii="Calibri" w:hAnsi="Calibri"/>
                <w:sz w:val="19"/>
              </w:rPr>
              <w:t xml:space="preserve">Run </w:t>
            </w:r>
            <w:r>
              <w:rPr>
                <w:rFonts w:ascii="Consolas" w:hAnsi="Consolas"/>
                <w:color w:val="3F6288"/>
                <w:sz w:val="18"/>
              </w:rPr>
              <w:t>main._selftest(app)</w:t>
            </w:r>
            <w:r>
              <w:rPr>
                <w:rFonts w:ascii="Calibri" w:hAnsi="Calibri"/>
                <w:sz w:val="19"/>
              </w:rPr>
              <w:t xml:space="preserve"> and exit with its code — proves a packaged build is whole</w:t>
            </w:r>
          </w:p>
        </w:tc>
      </w:tr>
      <w:tr>
        <w:tc>
          <w:tcPr>
            <w:tcW w:type="dxa" w:w="3168"/>
          </w:tcPr>
          <w:p>
            <w:pPr>
              <w:spacing w:before="40" w:after="40"/>
            </w:pPr>
            <w:r/>
            <w:r>
              <w:rPr>
                <w:rFonts w:ascii="Consolas" w:hAnsi="Consolas"/>
                <w:color w:val="3F6288"/>
                <w:sz w:val="18"/>
              </w:rPr>
              <w:t>PRISM_SERVER_URL</w:t>
            </w:r>
          </w:p>
        </w:tc>
        <w:tc>
          <w:tcPr>
            <w:tcW w:type="dxa" w:w="3168"/>
          </w:tcPr>
          <w:p>
            <w:pPr>
              <w:spacing w:before="40" w:after="40"/>
            </w:pPr>
            <w:r/>
            <w:r>
              <w:rPr>
                <w:rFonts w:ascii="Calibri" w:hAnsi="Calibri"/>
                <w:sz w:val="19"/>
              </w:rPr>
              <w:t>Tests</w:t>
            </w:r>
          </w:p>
        </w:tc>
        <w:tc>
          <w:tcPr>
            <w:tcW w:type="dxa" w:w="3168"/>
          </w:tcPr>
          <w:p>
            <w:pPr>
              <w:spacing w:before="40" w:after="40"/>
            </w:pPr>
            <w:r/>
            <w:r>
              <w:rPr>
                <w:rFonts w:ascii="Calibri" w:hAnsi="Calibri"/>
                <w:sz w:val="19"/>
              </w:rPr>
              <w:t>The fake licence server in the test suite</w:t>
            </w:r>
          </w:p>
        </w:tc>
      </w:tr>
      <w:tr>
        <w:tc>
          <w:tcPr>
            <w:tcW w:type="dxa" w:w="3168"/>
          </w:tcPr>
          <w:p>
            <w:pPr>
              <w:spacing w:before="40" w:after="40"/>
            </w:pPr>
            <w:r/>
            <w:r>
              <w:rPr>
                <w:rFonts w:ascii="Consolas" w:hAnsi="Consolas"/>
                <w:color w:val="3F6288"/>
                <w:sz w:val="18"/>
              </w:rPr>
              <w:t>PRISM_NET_TESTS</w:t>
            </w:r>
          </w:p>
        </w:tc>
        <w:tc>
          <w:tcPr>
            <w:tcW w:type="dxa" w:w="3168"/>
          </w:tcPr>
          <w:p>
            <w:pPr>
              <w:spacing w:before="40" w:after="40"/>
            </w:pPr>
            <w:r/>
            <w:r>
              <w:rPr>
                <w:rFonts w:ascii="Calibri" w:hAnsi="Calibri"/>
                <w:sz w:val="19"/>
              </w:rPr>
              <w:t>Tests</w:t>
            </w:r>
          </w:p>
        </w:tc>
        <w:tc>
          <w:tcPr>
            <w:tcW w:type="dxa" w:w="3168"/>
          </w:tcPr>
          <w:p>
            <w:pPr>
              <w:spacing w:before="40" w:after="40"/>
            </w:pPr>
            <w:r/>
            <w:r>
              <w:rPr>
                <w:rFonts w:ascii="Calibri" w:hAnsi="Calibri"/>
                <w:sz w:val="19"/>
              </w:rPr>
              <w:t>Opt into tests that would touch the network</w:t>
            </w:r>
          </w:p>
        </w:tc>
      </w:tr>
      <w:tr>
        <w:tc>
          <w:tcPr>
            <w:tcW w:type="dxa" w:w="3168"/>
          </w:tcPr>
          <w:p>
            <w:pPr>
              <w:spacing w:before="40" w:after="40"/>
            </w:pPr>
            <w:r/>
            <w:r>
              <w:rPr>
                <w:rFonts w:ascii="Consolas" w:hAnsi="Consolas"/>
                <w:color w:val="3F6288"/>
                <w:sz w:val="18"/>
              </w:rPr>
              <w:t>PRISM_SLOW_TESTS</w:t>
            </w:r>
          </w:p>
        </w:tc>
        <w:tc>
          <w:tcPr>
            <w:tcW w:type="dxa" w:w="3168"/>
          </w:tcPr>
          <w:p>
            <w:pPr>
              <w:spacing w:before="40" w:after="40"/>
            </w:pPr>
            <w:r/>
            <w:r>
              <w:rPr>
                <w:rFonts w:ascii="Calibri" w:hAnsi="Calibri"/>
                <w:sz w:val="19"/>
              </w:rPr>
              <w:t>Tests</w:t>
            </w:r>
          </w:p>
        </w:tc>
        <w:tc>
          <w:tcPr>
            <w:tcW w:type="dxa" w:w="3168"/>
          </w:tcPr>
          <w:p>
            <w:pPr>
              <w:spacing w:before="40" w:after="40"/>
            </w:pPr>
            <w:r/>
            <w:r>
              <w:rPr>
                <w:rFonts w:ascii="Calibri" w:hAnsi="Calibri"/>
                <w:sz w:val="19"/>
              </w:rPr>
              <w:t>Opt into slow tests</w:t>
            </w:r>
          </w:p>
        </w:tc>
      </w:tr>
      <w:tr>
        <w:tc>
          <w:tcPr>
            <w:tcW w:type="dxa" w:w="3168"/>
          </w:tcPr>
          <w:p>
            <w:pPr>
              <w:spacing w:before="40" w:after="40"/>
            </w:pPr>
            <w:r/>
            <w:r>
              <w:rPr>
                <w:rFonts w:ascii="Consolas" w:hAnsi="Consolas"/>
                <w:color w:val="3F6288"/>
                <w:sz w:val="18"/>
              </w:rPr>
              <w:t>PRISM_FFMPEG</w:t>
            </w:r>
          </w:p>
        </w:tc>
        <w:tc>
          <w:tcPr>
            <w:tcW w:type="dxa" w:w="3168"/>
          </w:tcPr>
          <w:p>
            <w:pPr>
              <w:spacing w:before="40" w:after="40"/>
            </w:pPr>
            <w:r/>
            <w:r>
              <w:rPr>
                <w:rFonts w:ascii="Calibri" w:hAnsi="Calibri"/>
                <w:sz w:val="19"/>
              </w:rPr>
              <w:t>Always</w:t>
            </w:r>
          </w:p>
        </w:tc>
        <w:tc>
          <w:tcPr>
            <w:tcW w:type="dxa" w:w="3168"/>
          </w:tcPr>
          <w:p>
            <w:pPr>
              <w:spacing w:before="40" w:after="40"/>
            </w:pPr>
            <w:r/>
            <w:r>
              <w:rPr>
                <w:rFonts w:ascii="Calibri" w:hAnsi="Calibri"/>
                <w:sz w:val="19"/>
              </w:rPr>
              <w:t>Point at a specific FFmpeg binary</w:t>
            </w:r>
          </w:p>
        </w:tc>
      </w:tr>
      <w:tr>
        <w:tc>
          <w:tcPr>
            <w:tcW w:type="dxa" w:w="3168"/>
          </w:tcPr>
          <w:p>
            <w:pPr>
              <w:spacing w:before="40" w:after="40"/>
            </w:pPr>
            <w:r/>
            <w:r>
              <w:rPr>
                <w:rFonts w:ascii="Consolas" w:hAnsi="Consolas"/>
                <w:color w:val="3F6288"/>
                <w:sz w:val="18"/>
              </w:rPr>
              <w:t>PRISM_GOOGLE_CLIENT</w:t>
            </w:r>
          </w:p>
        </w:tc>
        <w:tc>
          <w:tcPr>
            <w:tcW w:type="dxa" w:w="3168"/>
          </w:tcPr>
          <w:p>
            <w:pPr>
              <w:spacing w:before="40" w:after="40"/>
            </w:pPr>
            <w:r/>
            <w:r>
              <w:rPr>
                <w:rFonts w:ascii="Calibri" w:hAnsi="Calibri"/>
                <w:sz w:val="19"/>
              </w:rPr>
              <w:t>Always</w:t>
            </w:r>
          </w:p>
        </w:tc>
        <w:tc>
          <w:tcPr>
            <w:tcW w:type="dxa" w:w="3168"/>
          </w:tcPr>
          <w:p>
            <w:pPr>
              <w:spacing w:before="40" w:after="40"/>
            </w:pPr>
            <w:r/>
            <w:r>
              <w:rPr>
                <w:rFonts w:ascii="Calibri" w:hAnsi="Calibri"/>
                <w:sz w:val="19"/>
              </w:rPr>
              <w:t>Google Drive client credentials</w:t>
            </w:r>
          </w:p>
        </w:tc>
      </w:tr>
      <w:tr>
        <w:tc>
          <w:tcPr>
            <w:tcW w:type="dxa" w:w="3168"/>
          </w:tcPr>
          <w:p>
            <w:pPr>
              <w:spacing w:before="40" w:after="40"/>
            </w:pPr>
            <w:r/>
            <w:r>
              <w:rPr>
                <w:rFonts w:ascii="Consolas" w:hAnsi="Consolas"/>
                <w:color w:val="3F6288"/>
                <w:sz w:val="18"/>
              </w:rPr>
              <w:t>PRISM_OWN_PROMPT</w:t>
            </w:r>
          </w:p>
        </w:tc>
        <w:tc>
          <w:tcPr>
            <w:tcW w:type="dxa" w:w="3168"/>
          </w:tcPr>
          <w:p>
            <w:pPr>
              <w:spacing w:before="40" w:after="40"/>
            </w:pPr>
            <w:r/>
            <w:r>
              <w:rPr>
                <w:rFonts w:ascii="Calibri" w:hAnsi="Calibri"/>
                <w:sz w:val="19"/>
              </w:rPr>
              <w:t>Always</w:t>
            </w:r>
          </w:p>
        </w:tc>
        <w:tc>
          <w:tcPr>
            <w:tcW w:type="dxa" w:w="3168"/>
          </w:tcPr>
          <w:p>
            <w:pPr>
              <w:spacing w:before="40" w:after="40"/>
            </w:pPr>
            <w:r/>
            <w:r>
              <w:rPr>
                <w:rFonts w:ascii="Calibri" w:hAnsi="Calibri"/>
                <w:sz w:val="19"/>
              </w:rPr>
              <w:t>Override the engineered prompt (development)</w:t>
            </w:r>
          </w:p>
        </w:tc>
      </w:tr>
      <w:tr>
        <w:tc>
          <w:tcPr>
            <w:tcW w:type="dxa" w:w="3168"/>
          </w:tcPr>
          <w:p>
            <w:pPr>
              <w:spacing w:before="40" w:after="40"/>
            </w:pPr>
            <w:r/>
            <w:r>
              <w:rPr>
                <w:rFonts w:ascii="Consolas" w:hAnsi="Consolas"/>
                <w:color w:val="3F6288"/>
                <w:sz w:val="18"/>
              </w:rPr>
              <w:t>PRISM_EFFECTS</w:t>
            </w:r>
            <w:r>
              <w:rPr>
                <w:rFonts w:ascii="Calibri" w:hAnsi="Calibri"/>
                <w:sz w:val="19"/>
              </w:rPr>
              <w:t xml:space="preserve">, </w:t>
            </w:r>
            <w:r>
              <w:rPr>
                <w:rFonts w:ascii="Consolas" w:hAnsi="Consolas"/>
                <w:color w:val="3F6288"/>
                <w:sz w:val="18"/>
              </w:rPr>
              <w:t>PRISM_SHADOWS</w:t>
            </w:r>
          </w:p>
        </w:tc>
        <w:tc>
          <w:tcPr>
            <w:tcW w:type="dxa" w:w="3168"/>
          </w:tcPr>
          <w:p>
            <w:pPr>
              <w:spacing w:before="40" w:after="40"/>
            </w:pPr>
            <w:r/>
            <w:r>
              <w:rPr>
                <w:rFonts w:ascii="Calibri" w:hAnsi="Calibri"/>
                <w:sz w:val="19"/>
              </w:rPr>
              <w:t>Always</w:t>
            </w:r>
          </w:p>
        </w:tc>
        <w:tc>
          <w:tcPr>
            <w:tcW w:type="dxa" w:w="3168"/>
          </w:tcPr>
          <w:p>
            <w:pPr>
              <w:spacing w:before="40" w:after="40"/>
            </w:pPr>
            <w:r/>
            <w:r>
              <w:rPr>
                <w:rFonts w:ascii="Calibri" w:hAnsi="Calibri"/>
                <w:sz w:val="19"/>
              </w:rPr>
              <w:t>UI effect toggles</w:t>
            </w:r>
          </w:p>
        </w:tc>
      </w:tr>
      <w:tr>
        <w:tc>
          <w:tcPr>
            <w:tcW w:type="dxa" w:w="3168"/>
          </w:tcPr>
          <w:p>
            <w:pPr>
              <w:spacing w:before="40" w:after="40"/>
            </w:pPr>
            <w:r/>
            <w:r>
              <w:rPr>
                <w:rFonts w:ascii="Consolas" w:hAnsi="Consolas"/>
                <w:color w:val="3F6288"/>
                <w:sz w:val="18"/>
              </w:rPr>
              <w:t>PRISM_BUILD_ENGINE</w:t>
            </w:r>
          </w:p>
        </w:tc>
        <w:tc>
          <w:tcPr>
            <w:tcW w:type="dxa" w:w="3168"/>
          </w:tcPr>
          <w:p>
            <w:pPr>
              <w:spacing w:before="40" w:after="40"/>
            </w:pPr>
            <w:r/>
            <w:r>
              <w:rPr>
                <w:rFonts w:ascii="Calibri" w:hAnsi="Calibri"/>
                <w:sz w:val="19"/>
              </w:rPr>
              <w:t>Build</w:t>
            </w:r>
          </w:p>
        </w:tc>
        <w:tc>
          <w:tcPr>
            <w:tcW w:type="dxa" w:w="3168"/>
          </w:tcPr>
          <w:p>
            <w:pPr>
              <w:spacing w:before="40" w:after="40"/>
            </w:pPr>
            <w:r/>
            <w:r>
              <w:rPr>
                <w:rFonts w:ascii="Calibri" w:hAnsi="Calibri"/>
                <w:sz w:val="19"/>
              </w:rPr>
              <w:t>Which engine to package with</w:t>
            </w:r>
          </w:p>
        </w:tc>
      </w:tr>
    </w:tbl>
    <w:p>
      <w:pPr>
        <w:spacing w:after="80"/>
      </w:pPr>
    </w:p>
    <w:p>
      <w:pPr>
        <w:pStyle w:val="Heading2"/>
        <w:keepNext/>
      </w:pPr>
      <w:r>
        <w:rPr>
          <w:rFonts w:ascii="Calibri" w:hAnsi="Calibri"/>
          <w:color w:val="3F6288"/>
        </w:rPr>
        <w:t>7.6 Configuration surface — where a setting actually lives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Setting</w:t>
            </w:r>
          </w:p>
        </w:tc>
        <w:tc>
          <w:tcPr>
            <w:tcW w:type="dxa" w:w="3168"/>
            <w:shd w:val="clear" w:color="auto" w:fill="E4EBF2"/>
          </w:tcPr>
          <w:p>
            <w:pPr>
              <w:spacing w:before="40" w:after="40"/>
            </w:pPr>
            <w:r/>
            <w:r>
              <w:rPr>
                <w:rFonts w:ascii="Calibri" w:hAnsi="Calibri"/>
                <w:b/>
                <w:color w:val="3F6288"/>
                <w:sz w:val="19"/>
              </w:rPr>
              <w:t>Set in</w:t>
            </w:r>
          </w:p>
        </w:tc>
        <w:tc>
          <w:tcPr>
            <w:tcW w:type="dxa" w:w="3168"/>
            <w:shd w:val="clear" w:color="auto" w:fill="E4EBF2"/>
          </w:tcPr>
          <w:p>
            <w:pPr>
              <w:spacing w:before="40" w:after="40"/>
            </w:pPr>
            <w:r/>
            <w:r>
              <w:rPr>
                <w:rFonts w:ascii="Calibri" w:hAnsi="Calibri"/>
                <w:b/>
                <w:color w:val="3F6288"/>
                <w:sz w:val="19"/>
              </w:rPr>
              <w:t>Stored</w:t>
            </w:r>
          </w:p>
        </w:tc>
      </w:tr>
      <w:tr>
        <w:tc>
          <w:tcPr>
            <w:tcW w:type="dxa" w:w="3168"/>
          </w:tcPr>
          <w:p>
            <w:pPr>
              <w:spacing w:before="40" w:after="40"/>
            </w:pPr>
            <w:r/>
            <w:r>
              <w:rPr>
                <w:rFonts w:ascii="Calibri" w:hAnsi="Calibri"/>
                <w:sz w:val="19"/>
              </w:rPr>
              <w:t>Groq API key</w:t>
            </w:r>
          </w:p>
        </w:tc>
        <w:tc>
          <w:tcPr>
            <w:tcW w:type="dxa" w:w="3168"/>
          </w:tcPr>
          <w:p>
            <w:pPr>
              <w:spacing w:before="40" w:after="40"/>
            </w:pPr>
            <w:r/>
            <w:r>
              <w:rPr>
                <w:rFonts w:ascii="Calibri" w:hAnsi="Calibri"/>
                <w:sz w:val="19"/>
              </w:rPr>
              <w:t>Setup → API key</w:t>
            </w:r>
          </w:p>
        </w:tc>
        <w:tc>
          <w:tcPr>
            <w:tcW w:type="dxa" w:w="3168"/>
          </w:tcPr>
          <w:p>
            <w:pPr>
              <w:spacing w:before="40" w:after="40"/>
            </w:pPr>
            <w:r/>
            <w:r>
              <w:rPr>
                <w:rFonts w:ascii="Consolas" w:hAnsi="Consolas"/>
                <w:color w:val="3F6288"/>
                <w:sz w:val="18"/>
              </w:rPr>
              <w:t>cfg["api_key"]</w:t>
            </w:r>
          </w:p>
        </w:tc>
      </w:tr>
      <w:tr>
        <w:tc>
          <w:tcPr>
            <w:tcW w:type="dxa" w:w="3168"/>
          </w:tcPr>
          <w:p>
            <w:pPr>
              <w:spacing w:before="40" w:after="40"/>
            </w:pPr>
            <w:r/>
            <w:r>
              <w:rPr>
                <w:rFonts w:ascii="Calibri" w:hAnsi="Calibri"/>
                <w:sz w:val="19"/>
              </w:rPr>
              <w:t>What you do (profile)</w:t>
            </w:r>
          </w:p>
        </w:tc>
        <w:tc>
          <w:tcPr>
            <w:tcW w:type="dxa" w:w="3168"/>
          </w:tcPr>
          <w:p>
            <w:pPr>
              <w:spacing w:before="40" w:after="40"/>
            </w:pPr>
            <w:r/>
            <w:r>
              <w:rPr>
                <w:rFonts w:ascii="Calibri" w:hAnsi="Calibri"/>
                <w:sz w:val="19"/>
              </w:rPr>
              <w:t>Setup → Profile</w:t>
            </w:r>
          </w:p>
        </w:tc>
        <w:tc>
          <w:tcPr>
            <w:tcW w:type="dxa" w:w="3168"/>
          </w:tcPr>
          <w:p>
            <w:pPr>
              <w:spacing w:before="40" w:after="40"/>
            </w:pPr>
            <w:r/>
            <w:r>
              <w:rPr>
                <w:rFonts w:ascii="Consolas" w:hAnsi="Consolas"/>
                <w:color w:val="3F6288"/>
                <w:sz w:val="18"/>
              </w:rPr>
              <w:t>cfg["profile"]</w:t>
            </w:r>
          </w:p>
        </w:tc>
      </w:tr>
      <w:tr>
        <w:tc>
          <w:tcPr>
            <w:tcW w:type="dxa" w:w="3168"/>
          </w:tcPr>
          <w:p>
            <w:pPr>
              <w:spacing w:before="40" w:after="40"/>
            </w:pPr>
            <w:r/>
            <w:r>
              <w:rPr>
                <w:rFonts w:ascii="Calibri" w:hAnsi="Calibri"/>
                <w:sz w:val="19"/>
              </w:rPr>
              <w:t>One agent per category</w:t>
            </w:r>
          </w:p>
        </w:tc>
        <w:tc>
          <w:tcPr>
            <w:tcW w:type="dxa" w:w="3168"/>
          </w:tcPr>
          <w:p>
            <w:pPr>
              <w:spacing w:before="40" w:after="40"/>
            </w:pPr>
            <w:r/>
            <w:r>
              <w:rPr>
                <w:rFonts w:ascii="Calibri" w:hAnsi="Calibri"/>
                <w:sz w:val="19"/>
              </w:rPr>
              <w:t>Setup → Agents</w:t>
            </w:r>
          </w:p>
        </w:tc>
        <w:tc>
          <w:tcPr>
            <w:tcW w:type="dxa" w:w="3168"/>
          </w:tcPr>
          <w:p>
            <w:pPr>
              <w:spacing w:before="40" w:after="40"/>
            </w:pPr>
            <w:r/>
            <w:r>
              <w:rPr>
                <w:rFonts w:ascii="Consolas" w:hAnsi="Consolas"/>
                <w:color w:val="3F6288"/>
                <w:sz w:val="18"/>
              </w:rPr>
              <w:t>cfg["agents"]</w:t>
            </w:r>
          </w:p>
        </w:tc>
      </w:tr>
      <w:tr>
        <w:tc>
          <w:tcPr>
            <w:tcW w:type="dxa" w:w="3168"/>
          </w:tcPr>
          <w:p>
            <w:pPr>
              <w:spacing w:before="40" w:after="40"/>
            </w:pPr>
            <w:r/>
            <w:r>
              <w:rPr>
                <w:rFonts w:ascii="Calibri" w:hAnsi="Calibri"/>
                <w:sz w:val="19"/>
              </w:rPr>
              <w:t>Chrome version / profile</w:t>
            </w:r>
          </w:p>
        </w:tc>
        <w:tc>
          <w:tcPr>
            <w:tcW w:type="dxa" w:w="3168"/>
          </w:tcPr>
          <w:p>
            <w:pPr>
              <w:spacing w:before="40" w:after="40"/>
            </w:pPr>
            <w:r/>
            <w:r>
              <w:rPr>
                <w:rFonts w:ascii="Calibri" w:hAnsi="Calibri"/>
                <w:sz w:val="19"/>
              </w:rPr>
              <w:t>Setup → Chrome</w:t>
            </w:r>
          </w:p>
        </w:tc>
        <w:tc>
          <w:tcPr>
            <w:tcW w:type="dxa" w:w="3168"/>
          </w:tcPr>
          <w:p>
            <w:pPr>
              <w:spacing w:before="40" w:after="40"/>
            </w:pPr>
            <w:r/>
            <w:r>
              <w:rPr>
                <w:rFonts w:ascii="Consolas" w:hAnsi="Consolas"/>
                <w:color w:val="3F6288"/>
                <w:sz w:val="18"/>
              </w:rPr>
              <w:t>cfg["chrome_version"]</w:t>
            </w:r>
            <w:r>
              <w:rPr>
                <w:rFonts w:ascii="Calibri" w:hAnsi="Calibri"/>
                <w:sz w:val="19"/>
              </w:rPr>
              <w:t xml:space="preserve">, </w:t>
            </w:r>
            <w:r>
              <w:rPr>
                <w:rFonts w:ascii="Consolas" w:hAnsi="Consolas"/>
                <w:color w:val="3F6288"/>
                <w:sz w:val="18"/>
              </w:rPr>
              <w:t>cfg["chrome_profile"]</w:t>
            </w:r>
          </w:p>
        </w:tc>
      </w:tr>
      <w:tr>
        <w:tc>
          <w:tcPr>
            <w:tcW w:type="dxa" w:w="3168"/>
          </w:tcPr>
          <w:p>
            <w:pPr>
              <w:spacing w:before="40" w:after="40"/>
            </w:pPr>
            <w:r/>
            <w:r>
              <w:rPr>
                <w:rFonts w:ascii="Calibri" w:hAnsi="Calibri"/>
                <w:sz w:val="19"/>
              </w:rPr>
              <w:t>Interface language</w:t>
            </w:r>
          </w:p>
        </w:tc>
        <w:tc>
          <w:tcPr>
            <w:tcW w:type="dxa" w:w="3168"/>
          </w:tcPr>
          <w:p>
            <w:pPr>
              <w:spacing w:before="40" w:after="40"/>
            </w:pPr>
            <w:r/>
            <w:r>
              <w:rPr>
                <w:rFonts w:ascii="Calibri" w:hAnsi="Calibri"/>
                <w:sz w:val="19"/>
              </w:rPr>
              <w:t>Settings → Language</w:t>
            </w:r>
          </w:p>
        </w:tc>
        <w:tc>
          <w:tcPr>
            <w:tcW w:type="dxa" w:w="3168"/>
          </w:tcPr>
          <w:p>
            <w:pPr>
              <w:spacing w:before="40" w:after="40"/>
            </w:pPr>
            <w:r/>
            <w:r>
              <w:rPr>
                <w:rFonts w:ascii="Consolas" w:hAnsi="Consolas"/>
                <w:color w:val="3F6288"/>
                <w:sz w:val="18"/>
              </w:rPr>
              <w:t>cfg["language"]</w:t>
            </w:r>
          </w:p>
        </w:tc>
      </w:tr>
      <w:tr>
        <w:tc>
          <w:tcPr>
            <w:tcW w:type="dxa" w:w="3168"/>
          </w:tcPr>
          <w:p>
            <w:pPr>
              <w:spacing w:before="40" w:after="40"/>
            </w:pPr>
            <w:r/>
            <w:r>
              <w:rPr>
                <w:rFonts w:ascii="Calibri" w:hAnsi="Calibri"/>
                <w:sz w:val="19"/>
              </w:rPr>
              <w:t>AI output language</w:t>
            </w:r>
          </w:p>
        </w:tc>
        <w:tc>
          <w:tcPr>
            <w:tcW w:type="dxa" w:w="3168"/>
          </w:tcPr>
          <w:p>
            <w:pPr>
              <w:spacing w:before="40" w:after="40"/>
            </w:pPr>
            <w:r/>
            <w:r>
              <w:rPr>
                <w:rFonts w:ascii="Calibri" w:hAnsi="Calibri"/>
                <w:sz w:val="19"/>
              </w:rPr>
              <w:t>Settings → Language</w:t>
            </w:r>
          </w:p>
        </w:tc>
        <w:tc>
          <w:tcPr>
            <w:tcW w:type="dxa" w:w="3168"/>
          </w:tcPr>
          <w:p>
            <w:pPr>
              <w:spacing w:before="40" w:after="40"/>
            </w:pPr>
            <w:r/>
            <w:r>
              <w:rPr>
                <w:rFonts w:ascii="Consolas" w:hAnsi="Consolas"/>
                <w:color w:val="3F6288"/>
                <w:sz w:val="18"/>
              </w:rPr>
              <w:t>cfg["output_language"]</w:t>
            </w:r>
            <w:r>
              <w:rPr>
                <w:rFonts w:ascii="Calibri" w:hAnsi="Calibri"/>
                <w:sz w:val="19"/>
              </w:rPr>
              <w:t xml:space="preserve"> — </w:t>
            </w:r>
            <w:r>
              <w:rPr>
                <w:rFonts w:ascii="Calibri" w:hAnsi="Calibri"/>
                <w:b/>
                <w:sz w:val="19"/>
              </w:rPr>
              <w:t>set separately on purpose</w:t>
            </w:r>
            <w:r>
              <w:rPr>
                <w:rFonts w:ascii="Calibri" w:hAnsi="Calibri"/>
                <w:sz w:val="19"/>
              </w:rPr>
              <w:t>: a Gujarati-speaking owner may well want the output in English</w:t>
            </w:r>
          </w:p>
        </w:tc>
      </w:tr>
      <w:tr>
        <w:tc>
          <w:tcPr>
            <w:tcW w:type="dxa" w:w="3168"/>
          </w:tcPr>
          <w:p>
            <w:pPr>
              <w:spacing w:before="40" w:after="40"/>
            </w:pPr>
            <w:r/>
            <w:r>
              <w:rPr>
                <w:rFonts w:ascii="Calibri" w:hAnsi="Calibri"/>
                <w:sz w:val="19"/>
              </w:rPr>
              <w:t>Your role</w:t>
            </w:r>
          </w:p>
        </w:tc>
        <w:tc>
          <w:tcPr>
            <w:tcW w:type="dxa" w:w="3168"/>
          </w:tcPr>
          <w:p>
            <w:pPr>
              <w:spacing w:before="40" w:after="40"/>
            </w:pPr>
            <w:r/>
            <w:r>
              <w:rPr>
                <w:rFonts w:ascii="Calibri" w:hAnsi="Calibri"/>
                <w:sz w:val="19"/>
              </w:rPr>
              <w:t>Settings → Your role</w:t>
            </w:r>
          </w:p>
        </w:tc>
        <w:tc>
          <w:tcPr>
            <w:tcW w:type="dxa" w:w="3168"/>
          </w:tcPr>
          <w:p>
            <w:pPr>
              <w:spacing w:before="40" w:after="40"/>
            </w:pPr>
            <w:r/>
            <w:r>
              <w:rPr>
                <w:rFonts w:ascii="Calibri" w:hAnsi="Calibri"/>
                <w:sz w:val="19"/>
              </w:rPr>
              <w:t xml:space="preserve">designation key → </w:t>
            </w:r>
            <w:r>
              <w:rPr>
                <w:rFonts w:ascii="Consolas" w:hAnsi="Consolas"/>
                <w:color w:val="3F6288"/>
                <w:sz w:val="18"/>
              </w:rPr>
              <w:t>cfg["designation"]</w:t>
            </w:r>
          </w:p>
        </w:tc>
      </w:tr>
      <w:tr>
        <w:tc>
          <w:tcPr>
            <w:tcW w:type="dxa" w:w="3168"/>
          </w:tcPr>
          <w:p>
            <w:pPr>
              <w:spacing w:before="40" w:after="40"/>
            </w:pPr>
            <w:r/>
            <w:r>
              <w:rPr>
                <w:rFonts w:ascii="Calibri" w:hAnsi="Calibri"/>
                <w:sz w:val="19"/>
              </w:rPr>
              <w:t>Workspace root</w:t>
            </w:r>
          </w:p>
        </w:tc>
        <w:tc>
          <w:tcPr>
            <w:tcW w:type="dxa" w:w="3168"/>
          </w:tcPr>
          <w:p>
            <w:pPr>
              <w:spacing w:before="40" w:after="40"/>
            </w:pPr>
            <w:r/>
            <w:r>
              <w:rPr>
                <w:rFonts w:ascii="Calibri" w:hAnsi="Calibri"/>
                <w:sz w:val="19"/>
              </w:rPr>
              <w:t>Settings</w:t>
            </w:r>
          </w:p>
        </w:tc>
        <w:tc>
          <w:tcPr>
            <w:tcW w:type="dxa" w:w="3168"/>
          </w:tcPr>
          <w:p>
            <w:pPr>
              <w:spacing w:before="40" w:after="40"/>
            </w:pPr>
            <w:r/>
            <w:r>
              <w:rPr>
                <w:rFonts w:ascii="Consolas" w:hAnsi="Consolas"/>
                <w:color w:val="3F6288"/>
                <w:sz w:val="18"/>
              </w:rPr>
              <w:t>cfg["workspace_root"]</w:t>
            </w:r>
          </w:p>
        </w:tc>
      </w:tr>
      <w:tr>
        <w:tc>
          <w:tcPr>
            <w:tcW w:type="dxa" w:w="3168"/>
          </w:tcPr>
          <w:p>
            <w:pPr>
              <w:spacing w:before="40" w:after="40"/>
            </w:pPr>
            <w:r/>
            <w:r>
              <w:rPr>
                <w:rFonts w:ascii="Calibri" w:hAnsi="Calibri"/>
                <w:sz w:val="19"/>
              </w:rPr>
              <w:t>Sending account</w:t>
            </w:r>
          </w:p>
        </w:tc>
        <w:tc>
          <w:tcPr>
            <w:tcW w:type="dxa" w:w="3168"/>
          </w:tcPr>
          <w:p>
            <w:pPr>
              <w:spacing w:before="40" w:after="40"/>
            </w:pPr>
            <w:r/>
            <w:r>
              <w:rPr>
                <w:rFonts w:ascii="Calibri" w:hAnsi="Calibri"/>
                <w:sz w:val="19"/>
              </w:rPr>
              <w:t>Email add-on first run</w:t>
            </w:r>
          </w:p>
        </w:tc>
        <w:tc>
          <w:tcPr>
            <w:tcW w:type="dxa" w:w="3168"/>
          </w:tcPr>
          <w:p>
            <w:pPr>
              <w:spacing w:before="40" w:after="40"/>
            </w:pPr>
            <w:r/>
            <w:r>
              <w:rPr>
                <w:rFonts w:ascii="Consolas" w:hAnsi="Consolas"/>
                <w:color w:val="3F6288"/>
                <w:sz w:val="18"/>
              </w:rPr>
              <w:t>cfg["email"]</w:t>
            </w:r>
          </w:p>
        </w:tc>
      </w:tr>
      <w:tr>
        <w:tc>
          <w:tcPr>
            <w:tcW w:type="dxa" w:w="3168"/>
          </w:tcPr>
          <w:p>
            <w:pPr>
              <w:spacing w:before="40" w:after="40"/>
            </w:pPr>
            <w:r/>
            <w:r>
              <w:rPr>
                <w:rFonts w:ascii="Calibri" w:hAnsi="Calibri"/>
                <w:sz w:val="19"/>
              </w:rPr>
              <w:t>Mailboxes, register folder, rate list, terms, who's-who</w:t>
            </w:r>
          </w:p>
        </w:tc>
        <w:tc>
          <w:tcPr>
            <w:tcW w:type="dxa" w:w="3168"/>
          </w:tcPr>
          <w:p>
            <w:pPr>
              <w:spacing w:before="40" w:after="40"/>
            </w:pPr>
            <w:r/>
            <w:r>
              <w:rPr>
                <w:rFonts w:ascii="Calibri" w:hAnsi="Calibri"/>
                <w:sz w:val="19"/>
              </w:rPr>
              <w:t>Email automation → Setup</w:t>
            </w:r>
          </w:p>
        </w:tc>
        <w:tc>
          <w:tcPr>
            <w:tcW w:type="dxa" w:w="3168"/>
          </w:tcPr>
          <w:p>
            <w:pPr>
              <w:spacing w:before="40" w:after="40"/>
            </w:pPr>
            <w:r/>
            <w:r>
              <w:rPr>
                <w:rFonts w:ascii="Consolas" w:hAnsi="Consolas"/>
                <w:color w:val="3F6288"/>
                <w:sz w:val="18"/>
              </w:rPr>
              <w:t>cfg["inquiry"]</w:t>
            </w:r>
          </w:p>
        </w:tc>
      </w:tr>
      <w:tr>
        <w:tc>
          <w:tcPr>
            <w:tcW w:type="dxa" w:w="3168"/>
          </w:tcPr>
          <w:p>
            <w:pPr>
              <w:spacing w:before="40" w:after="40"/>
            </w:pPr>
            <w:r/>
            <w:r>
              <w:rPr>
                <w:rFonts w:ascii="Calibri" w:hAnsi="Calibri"/>
                <w:sz w:val="19"/>
              </w:rPr>
              <w:t>Licence</w:t>
            </w:r>
          </w:p>
        </w:tc>
        <w:tc>
          <w:tcPr>
            <w:tcW w:type="dxa" w:w="3168"/>
          </w:tcPr>
          <w:p>
            <w:pPr>
              <w:spacing w:before="40" w:after="40"/>
            </w:pPr>
            <w:r/>
            <w:r>
              <w:rPr>
                <w:rFonts w:ascii="Calibri" w:hAnsi="Calibri"/>
                <w:sz w:val="19"/>
              </w:rPr>
              <w:t>Rail → Licence</w:t>
            </w:r>
          </w:p>
        </w:tc>
        <w:tc>
          <w:tcPr>
            <w:tcW w:type="dxa" w:w="3168"/>
          </w:tcPr>
          <w:p>
            <w:pPr>
              <w:spacing w:before="40" w:after="40"/>
            </w:pPr>
            <w:r/>
            <w:r>
              <w:rPr>
                <w:rFonts w:ascii="Consolas" w:hAnsi="Consolas"/>
                <w:color w:val="3F6288"/>
                <w:sz w:val="18"/>
              </w:rPr>
              <w:t>~/.prism/license.json</w:t>
            </w:r>
            <w:r>
              <w:rPr>
                <w:rFonts w:ascii="Calibri" w:hAnsi="Calibri"/>
                <w:sz w:val="19"/>
              </w:rPr>
              <w:t xml:space="preserve"> + OS credential store</w:t>
            </w:r>
          </w:p>
        </w:tc>
      </w:tr>
      <w:tr>
        <w:tc>
          <w:tcPr>
            <w:tcW w:type="dxa" w:w="3168"/>
          </w:tcPr>
          <w:p>
            <w:pPr>
              <w:spacing w:before="40" w:after="40"/>
            </w:pPr>
            <w:r/>
            <w:r>
              <w:rPr>
                <w:rFonts w:ascii="Calibri" w:hAnsi="Calibri"/>
                <w:sz w:val="19"/>
              </w:rPr>
              <w:t>Favourites</w:t>
            </w:r>
          </w:p>
        </w:tc>
        <w:tc>
          <w:tcPr>
            <w:tcW w:type="dxa" w:w="3168"/>
          </w:tcPr>
          <w:p>
            <w:pPr>
              <w:spacing w:before="40" w:after="40"/>
            </w:pPr>
            <w:r/>
            <w:r>
              <w:rPr>
                <w:rFonts w:ascii="Calibri" w:hAnsi="Calibri"/>
                <w:sz w:val="19"/>
              </w:rPr>
              <w:t>Star a file</w:t>
            </w:r>
          </w:p>
        </w:tc>
        <w:tc>
          <w:tcPr>
            <w:tcW w:type="dxa" w:w="3168"/>
          </w:tcPr>
          <w:p>
            <w:pPr>
              <w:spacing w:before="40" w:after="40"/>
            </w:pPr>
            <w:r/>
            <w:r>
              <w:rPr>
                <w:rFonts w:ascii="Consolas" w:hAnsi="Consolas"/>
                <w:color w:val="3F6288"/>
                <w:sz w:val="18"/>
              </w:rPr>
              <w:t>~/.prism/gui_favorites.json</w:t>
            </w:r>
          </w:p>
        </w:tc>
      </w:tr>
    </w:tbl>
    <w:p>
      <w:pPr>
        <w:spacing w:after="80"/>
      </w:pPr>
    </w:p>
    <w:p>
      <w:pPr>
        <w:pStyle w:val="Heading2"/>
        <w:keepNext/>
      </w:pPr>
      <w:r>
        <w:rPr>
          <w:rFonts w:ascii="Calibri" w:hAnsi="Calibri"/>
          <w:color w:val="3F6288"/>
        </w:rPr>
        <w:t>7.7 Diagnostics and failure modes</w:t>
      </w:r>
    </w:p>
    <w:p>
      <w:pPr>
        <w:pStyle w:val="Heading3"/>
        <w:keepNext/>
      </w:pPr>
      <w:r>
        <w:rPr>
          <w:rFonts w:ascii="Calibri" w:hAnsi="Calibri"/>
          <w:color w:val="5980A6"/>
        </w:rPr>
        <w:t>Crash logs</w:t>
      </w:r>
    </w:p>
    <w:p>
      <w:pPr>
        <w:spacing w:after="140"/>
      </w:pPr>
      <w:r>
        <w:rPr>
          <w:rFonts w:ascii="Consolas" w:hAnsi="Consolas"/>
          <w:color w:val="3F6288"/>
          <w:sz w:val="20"/>
        </w:rPr>
        <w:t>diagnostics.install()</w:t>
      </w:r>
      <w:r>
        <w:rPr>
          <w:rFonts w:ascii="Calibri" w:hAnsi="Calibri"/>
          <w:sz w:val="21"/>
        </w:rPr>
        <w:t xml:space="preserve"> sends crashes to </w:t>
      </w:r>
      <w:r>
        <w:rPr>
          <w:rFonts w:ascii="Consolas" w:hAnsi="Consolas"/>
          <w:color w:val="3F6288"/>
          <w:sz w:val="20"/>
        </w:rPr>
        <w:t>~/.prism/logs</w:t>
      </w:r>
      <w:r>
        <w:rPr>
          <w:rFonts w:ascii="Calibri" w:hAnsi="Calibri"/>
          <w:sz w:val="21"/>
        </w:rPr>
        <w:t xml:space="preserve">, </w:t>
      </w:r>
      <w:r>
        <w:rPr>
          <w:rFonts w:ascii="Calibri" w:hAnsi="Calibri"/>
          <w:b/>
          <w:sz w:val="21"/>
        </w:rPr>
        <w:t>because a windowed build has no console to print to</w:t>
      </w:r>
      <w:r>
        <w:rPr>
          <w:rFonts w:ascii="Calibri" w:hAnsi="Calibri"/>
          <w:sz w:val="21"/>
        </w:rPr>
        <w:t xml:space="preserve">. </w:t>
      </w:r>
      <w:r>
        <w:rPr>
          <w:rFonts w:ascii="Consolas" w:hAnsi="Consolas"/>
          <w:color w:val="3F6288"/>
          <w:sz w:val="20"/>
        </w:rPr>
        <w:t>problem_dialog.py</w:t>
      </w:r>
      <w:r>
        <w:rPr>
          <w:rFonts w:ascii="Calibri" w:hAnsi="Calibri"/>
          <w:sz w:val="21"/>
        </w:rPr>
        <w:t xml:space="preserve"> offers the diagnostics file when something goes wrong.</w:t>
      </w:r>
    </w:p>
    <w:p>
      <w:pPr>
        <w:pStyle w:val="Heading3"/>
        <w:keepNext/>
      </w:pPr>
      <w:r>
        <w:rPr>
          <w:rFonts w:ascii="Calibri" w:hAnsi="Calibri"/>
          <w:color w:val="5980A6"/>
        </w:rPr>
        <w:t>Check logging</w:t>
      </w:r>
    </w:p>
    <w:p>
      <w:pPr>
        <w:spacing w:after="140"/>
      </w:pPr>
      <w:r>
        <w:rPr>
          <w:rFonts w:ascii="Consolas" w:hAnsi="Consolas"/>
          <w:color w:val="3F6288"/>
          <w:sz w:val="20"/>
        </w:rPr>
        <w:t>core/checklog.py</w:t>
      </w:r>
      <w:r>
        <w:rPr>
          <w:rFonts w:ascii="Calibri" w:hAnsi="Calibri"/>
          <w:sz w:val="21"/>
        </w:rPr>
        <w:t xml:space="preserve"> writes one line per email-automation check to </w:t>
      </w:r>
      <w:r>
        <w:rPr>
          <w:rFonts w:ascii="Consolas" w:hAnsi="Consolas"/>
          <w:color w:val="3F6288"/>
          <w:sz w:val="20"/>
        </w:rPr>
        <w:t>~/.prism/logs</w:t>
      </w:r>
      <w:r>
        <w:rPr>
          <w:rFonts w:ascii="Calibri" w:hAnsi="Calibri"/>
          <w:sz w:val="21"/>
        </w:rPr>
        <w:t xml:space="preserve"> — start, stop reason, and a done line with counts and elapsed time. This is the first place to look when a customer says "it didn't pick up my mail".</w:t>
      </w:r>
    </w:p>
    <w:p>
      <w:pPr>
        <w:pStyle w:val="Heading3"/>
        <w:keepNext/>
      </w:pPr>
      <w:r>
        <w:rPr>
          <w:rFonts w:ascii="Calibri" w:hAnsi="Calibri"/>
          <w:color w:val="5980A6"/>
        </w:rPr>
        <w:t>The error contract</w:t>
      </w:r>
    </w:p>
    <w:p>
      <w:pPr>
        <w:spacing w:after="140"/>
      </w:pPr>
      <w:r>
        <w:rPr>
          <w:rFonts w:ascii="Consolas" w:hAnsi="Consolas"/>
          <w:color w:val="3F6288"/>
          <w:sz w:val="20"/>
        </w:rPr>
        <w:t>friendly.py</w:t>
      </w:r>
      <w:r>
        <w:rPr>
          <w:rFonts w:ascii="Calibri" w:hAnsi="Calibri"/>
          <w:sz w:val="21"/>
        </w:rPr>
        <w:t xml:space="preserve"> turns every error a customer can see into three things: </w:t>
      </w:r>
      <w:r>
        <w:rPr>
          <w:rFonts w:ascii="Calibri" w:hAnsi="Calibri"/>
          <w:b/>
          <w:sz w:val="21"/>
        </w:rPr>
        <w:t>what happened in five words, one or two sentences of plain English, and the numbered things to try.</w:t>
      </w:r>
    </w:p>
    <w:p>
      <w:pPr>
        <w:spacing w:before="160" w:after="160"/>
        <w:ind w:left="259"/>
        <w:shd w:val="clear" w:color="auto" w:fill="F4F6F9"/>
        <w:pBdr>
          <w:left w:val="single" w:sz="18" w:space="10" w:color="5980A6"/>
        </w:pBdr>
      </w:pPr>
      <w:r>
        <w:rPr>
          <w:rFonts w:ascii="Calibri" w:hAnsi="Calibri"/>
          <w:b/>
          <w:color w:val="4A5057"/>
          <w:sz w:val="21"/>
        </w:rPr>
        <w:t>Never show someone a problem without showing them the next action.</w:t>
      </w:r>
      <w:r>
        <w:rPr>
          <w:rFonts w:ascii="Calibri" w:hAnsi="Calibri"/>
          <w:color w:val="4A5057"/>
          <w:sz w:val="21"/>
        </w:rPr>
        <w:t xml:space="preserve"> A message with no action is a phone call.</w:t>
      </w:r>
    </w:p>
    <w:p>
      <w:pPr>
        <w:pStyle w:val="Heading3"/>
        <w:keepNext/>
      </w:pPr>
      <w:r>
        <w:rPr>
          <w:rFonts w:ascii="Calibri" w:hAnsi="Calibri"/>
          <w:color w:val="5980A6"/>
        </w:rPr>
        <w:t>Failure catalogue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Symptom</w:t>
            </w:r>
          </w:p>
        </w:tc>
        <w:tc>
          <w:tcPr>
            <w:tcW w:type="dxa" w:w="3168"/>
            <w:shd w:val="clear" w:color="auto" w:fill="E4EBF2"/>
          </w:tcPr>
          <w:p>
            <w:pPr>
              <w:spacing w:before="40" w:after="40"/>
            </w:pPr>
            <w:r/>
            <w:r>
              <w:rPr>
                <w:rFonts w:ascii="Calibri" w:hAnsi="Calibri"/>
                <w:b/>
                <w:color w:val="3F6288"/>
                <w:sz w:val="19"/>
              </w:rPr>
              <w:t>Likely cause</w:t>
            </w:r>
          </w:p>
        </w:tc>
        <w:tc>
          <w:tcPr>
            <w:tcW w:type="dxa" w:w="3168"/>
            <w:shd w:val="clear" w:color="auto" w:fill="E4EBF2"/>
          </w:tcPr>
          <w:p>
            <w:pPr>
              <w:spacing w:before="40" w:after="40"/>
            </w:pPr>
            <w:r/>
            <w:r>
              <w:rPr>
                <w:rFonts w:ascii="Calibri" w:hAnsi="Calibri"/>
                <w:b/>
                <w:color w:val="3F6288"/>
                <w:sz w:val="19"/>
              </w:rPr>
              <w:t>Where to look</w:t>
            </w:r>
          </w:p>
        </w:tc>
      </w:tr>
      <w:tr>
        <w:tc>
          <w:tcPr>
            <w:tcW w:type="dxa" w:w="3168"/>
          </w:tcPr>
          <w:p>
            <w:pPr>
              <w:spacing w:before="40" w:after="40"/>
            </w:pPr>
            <w:r/>
            <w:r>
              <w:rPr>
                <w:rFonts w:ascii="Consolas" w:hAnsi="Consolas"/>
                <w:color w:val="3F6288"/>
                <w:sz w:val="18"/>
              </w:rPr>
              <w:t>pytest tests/</w:t>
            </w:r>
            <w:r>
              <w:rPr>
                <w:rFonts w:ascii="Calibri" w:hAnsi="Calibri"/>
                <w:sz w:val="19"/>
              </w:rPr>
              <w:t xml:space="preserve"> appears to freeze</w:t>
            </w:r>
          </w:p>
        </w:tc>
        <w:tc>
          <w:tcPr>
            <w:tcW w:type="dxa" w:w="3168"/>
          </w:tcPr>
          <w:p>
            <w:pPr>
              <w:spacing w:before="40" w:after="40"/>
            </w:pPr>
            <w:r/>
            <w:r>
              <w:rPr>
                <w:rFonts w:ascii="Calibri" w:hAnsi="Calibri"/>
                <w:sz w:val="19"/>
              </w:rPr>
              <w:t>The known hanging test</w:t>
            </w:r>
          </w:p>
        </w:tc>
        <w:tc>
          <w:tcPr>
            <w:tcW w:type="dxa" w:w="3168"/>
          </w:tcPr>
          <w:p>
            <w:pPr>
              <w:spacing w:before="40" w:after="40"/>
            </w:pPr>
            <w:r/>
            <w:r>
              <w:rPr>
                <w:rFonts w:ascii="Calibri" w:hAnsi="Calibri"/>
                <w:sz w:val="19"/>
              </w:rPr>
              <w:t>Add the deselect (§7.4)</w:t>
            </w:r>
          </w:p>
        </w:tc>
      </w:tr>
      <w:tr>
        <w:tc>
          <w:tcPr>
            <w:tcW w:type="dxa" w:w="3168"/>
          </w:tcPr>
          <w:p>
            <w:pPr>
              <w:spacing w:before="40" w:after="40"/>
            </w:pPr>
            <w:r/>
            <w:r>
              <w:rPr>
                <w:rFonts w:ascii="Calibri" w:hAnsi="Calibri"/>
                <w:sz w:val="19"/>
              </w:rPr>
              <w:t>CI checkout fails, "not our ref"</w:t>
            </w:r>
          </w:p>
        </w:tc>
        <w:tc>
          <w:tcPr>
            <w:tcW w:type="dxa" w:w="3168"/>
          </w:tcPr>
          <w:p>
            <w:pPr>
              <w:spacing w:before="40" w:after="40"/>
            </w:pPr>
            <w:r/>
            <w:r>
              <w:rPr>
                <w:rFonts w:ascii="Calibri" w:hAnsi="Calibri"/>
                <w:sz w:val="19"/>
              </w:rPr>
              <w:t>Submodule pinned to an unpushed commit</w:t>
            </w:r>
          </w:p>
        </w:tc>
        <w:tc>
          <w:tcPr>
            <w:tcW w:type="dxa" w:w="3168"/>
          </w:tcPr>
          <w:p>
            <w:pPr>
              <w:spacing w:before="40" w:after="40"/>
            </w:pPr>
            <w:r/>
            <w:r>
              <w:rPr>
                <w:rFonts w:ascii="Consolas" w:hAnsi="Consolas"/>
                <w:color w:val="3F6288"/>
                <w:sz w:val="18"/>
              </w:rPr>
              <w:t>cd prism_terminal &amp;&amp; git push origin HEAD:main</w:t>
            </w:r>
          </w:p>
        </w:tc>
      </w:tr>
      <w:tr>
        <w:tc>
          <w:tcPr>
            <w:tcW w:type="dxa" w:w="3168"/>
          </w:tcPr>
          <w:p>
            <w:pPr>
              <w:spacing w:before="40" w:after="40"/>
            </w:pPr>
            <w:r/>
            <w:r>
              <w:rPr>
                <w:rFonts w:ascii="Consolas" w:hAnsi="Consolas"/>
                <w:color w:val="3F6288"/>
                <w:sz w:val="18"/>
              </w:rPr>
              <w:t>/gerber</w:t>
            </w:r>
            <w:r>
              <w:rPr>
                <w:rFonts w:ascii="Calibri" w:hAnsi="Calibri"/>
                <w:sz w:val="19"/>
              </w:rPr>
              <w:t xml:space="preserve"> says "Unknown command"</w:t>
            </w:r>
          </w:p>
        </w:tc>
        <w:tc>
          <w:tcPr>
            <w:tcW w:type="dxa" w:w="3168"/>
          </w:tcPr>
          <w:p>
            <w:pPr>
              <w:spacing w:before="40" w:after="40"/>
            </w:pPr>
            <w:r/>
            <w:r>
              <w:rPr>
                <w:rFonts w:ascii="Calibri" w:hAnsi="Calibri"/>
                <w:sz w:val="19"/>
              </w:rPr>
              <w:t xml:space="preserve">Running the </w:t>
            </w:r>
            <w:r>
              <w:rPr>
                <w:rFonts w:ascii="Calibri" w:hAnsi="Calibri"/>
                <w:b/>
                <w:sz w:val="19"/>
              </w:rPr>
              <w:t>stale sibling</w:t>
            </w:r>
            <w:r>
              <w:rPr>
                <w:rFonts w:ascii="Calibri" w:hAnsi="Calibri"/>
                <w:sz w:val="19"/>
              </w:rPr>
              <w:t xml:space="preserve"> checkout, not the submodule</w:t>
            </w:r>
          </w:p>
        </w:tc>
        <w:tc>
          <w:tcPr>
            <w:tcW w:type="dxa" w:w="3168"/>
          </w:tcPr>
          <w:p>
            <w:pPr>
              <w:spacing w:before="40" w:after="40"/>
            </w:pPr>
            <w:r/>
            <w:r>
              <w:rPr>
                <w:rFonts w:ascii="Consolas" w:hAnsi="Consolas"/>
                <w:color w:val="3F6288"/>
                <w:sz w:val="18"/>
              </w:rPr>
              <w:t>docs/AFTER_THE_MERGE.md</w:t>
            </w:r>
            <w:r>
              <w:rPr>
                <w:rFonts w:ascii="Calibri" w:hAnsi="Calibri"/>
                <w:sz w:val="19"/>
              </w:rPr>
              <w:t xml:space="preserve"> §5 — two checkouts of one repo is a trap</w:t>
            </w:r>
          </w:p>
        </w:tc>
      </w:tr>
      <w:tr>
        <w:tc>
          <w:tcPr>
            <w:tcW w:type="dxa" w:w="3168"/>
          </w:tcPr>
          <w:p>
            <w:pPr>
              <w:spacing w:before="40" w:after="40"/>
            </w:pPr>
            <w:r/>
            <w:r>
              <w:rPr>
                <w:rFonts w:ascii="Calibri" w:hAnsi="Calibri"/>
                <w:sz w:val="19"/>
              </w:rPr>
              <w:t xml:space="preserve">Edits to </w:t>
            </w:r>
            <w:r>
              <w:rPr>
                <w:rFonts w:ascii="Consolas" w:hAnsi="Consolas"/>
                <w:color w:val="3F6288"/>
                <w:sz w:val="18"/>
              </w:rPr>
              <w:t>prism_terminal</w:t>
            </w:r>
            <w:r>
              <w:rPr>
                <w:rFonts w:ascii="Calibri" w:hAnsi="Calibri"/>
                <w:sz w:val="19"/>
              </w:rPr>
              <w:t xml:space="preserve"> have no effect</w:t>
            </w:r>
          </w:p>
        </w:tc>
        <w:tc>
          <w:tcPr>
            <w:tcW w:type="dxa" w:w="3168"/>
          </w:tcPr>
          <w:p>
            <w:pPr>
              <w:spacing w:before="40" w:after="40"/>
            </w:pPr>
            <w:r/>
            <w:r>
              <w:rPr>
                <w:rFonts w:ascii="Calibri" w:hAnsi="Calibri"/>
                <w:sz w:val="19"/>
              </w:rPr>
              <w:t xml:space="preserve">Same cause. </w:t>
            </w:r>
            <w:r>
              <w:rPr>
                <w:rFonts w:ascii="Consolas" w:hAnsi="Consolas"/>
                <w:color w:val="3F6288"/>
                <w:sz w:val="18"/>
              </w:rPr>
              <w:t>core_bridge</w:t>
            </w:r>
            <w:r>
              <w:rPr>
                <w:rFonts w:ascii="Calibri" w:hAnsi="Calibri"/>
                <w:sz w:val="19"/>
              </w:rPr>
              <w:t xml:space="preserve"> prints a note naming both paths</w:t>
            </w:r>
          </w:p>
        </w:tc>
        <w:tc>
          <w:tcPr>
            <w:tcW w:type="dxa" w:w="3168"/>
          </w:tcPr>
          <w:p>
            <w:pPr>
              <w:spacing w:before="40" w:after="40"/>
            </w:pPr>
            <w:r/>
            <w:r>
              <w:rPr>
                <w:rFonts w:ascii="Consolas" w:hAnsi="Consolas"/>
                <w:color w:val="3F6288"/>
                <w:sz w:val="18"/>
              </w:rPr>
              <w:t>core_bridge._warn_about_sibling()</w:t>
            </w:r>
          </w:p>
        </w:tc>
      </w:tr>
      <w:tr>
        <w:tc>
          <w:tcPr>
            <w:tcW w:type="dxa" w:w="3168"/>
          </w:tcPr>
          <w:p>
            <w:pPr>
              <w:spacing w:before="40" w:after="40"/>
            </w:pPr>
            <w:r/>
            <w:r>
              <w:rPr>
                <w:rFonts w:ascii="Calibri" w:hAnsi="Calibri"/>
                <w:sz w:val="19"/>
              </w:rPr>
              <w:t>App will not open, licence screen loops</w:t>
            </w:r>
          </w:p>
        </w:tc>
        <w:tc>
          <w:tcPr>
            <w:tcW w:type="dxa" w:w="3168"/>
          </w:tcPr>
          <w:p>
            <w:pPr>
              <w:spacing w:before="40" w:after="40"/>
            </w:pPr>
            <w:r/>
            <w:r>
              <w:rPr>
                <w:rFonts w:ascii="Calibri" w:hAnsi="Calibri"/>
                <w:sz w:val="19"/>
              </w:rPr>
              <w:t xml:space="preserve">Server unreachable and no lease covers it. </w:t>
            </w:r>
            <w:r>
              <w:rPr>
                <w:rFonts w:ascii="Calibri" w:hAnsi="Calibri"/>
                <w:b/>
                <w:sz w:val="19"/>
              </w:rPr>
              <w:t>There is no offline fallback by design</w:t>
            </w:r>
          </w:p>
        </w:tc>
        <w:tc>
          <w:tcPr>
            <w:tcW w:type="dxa" w:w="3168"/>
          </w:tcPr>
          <w:p>
            <w:pPr>
              <w:spacing w:before="40" w:after="40"/>
            </w:pPr>
            <w:r/>
            <w:r>
              <w:rPr>
                <w:rFonts w:ascii="Calibri" w:hAnsi="Calibri"/>
                <w:sz w:val="19"/>
              </w:rPr>
              <w:t>The message names the server address</w:t>
            </w:r>
          </w:p>
        </w:tc>
      </w:tr>
      <w:tr>
        <w:tc>
          <w:tcPr>
            <w:tcW w:type="dxa" w:w="3168"/>
          </w:tcPr>
          <w:p>
            <w:pPr>
              <w:spacing w:before="40" w:after="40"/>
            </w:pPr>
            <w:r/>
            <w:r>
              <w:rPr>
                <w:rFonts w:ascii="Calibri" w:hAnsi="Calibri"/>
                <w:sz w:val="19"/>
              </w:rPr>
              <w:t xml:space="preserve">Revocation test fails on </w:t>
            </w:r>
            <w:r>
              <w:rPr>
                <w:rFonts w:ascii="Consolas" w:hAnsi="Consolas"/>
                <w:color w:val="3F6288"/>
                <w:sz w:val="18"/>
              </w:rPr>
              <w:t>True is not false</w:t>
            </w:r>
          </w:p>
        </w:tc>
        <w:tc>
          <w:tcPr>
            <w:tcW w:type="dxa" w:w="3168"/>
          </w:tcPr>
          <w:p>
            <w:pPr>
              <w:spacing w:before="40" w:after="40"/>
            </w:pPr>
            <w:r/>
            <w:r>
              <w:rPr>
                <w:rFonts w:ascii="Consolas" w:hAnsi="Consolas"/>
                <w:color w:val="3F6288"/>
                <w:sz w:val="18"/>
              </w:rPr>
              <w:t>PRISM_LICENSE_OFFLINE_DEV</w:t>
            </w:r>
            <w:r>
              <w:rPr>
                <w:rFonts w:ascii="Calibri" w:hAnsi="Calibri"/>
                <w:sz w:val="19"/>
              </w:rPr>
              <w:t xml:space="preserve"> leaked into the environment</w:t>
            </w:r>
          </w:p>
        </w:tc>
        <w:tc>
          <w:tcPr>
            <w:tcW w:type="dxa" w:w="3168"/>
          </w:tcPr>
          <w:p>
            <w:pPr>
              <w:spacing w:before="40" w:after="40"/>
            </w:pPr>
            <w:r/>
            <w:r>
              <w:rPr>
                <w:rFonts w:ascii="Calibri" w:hAnsi="Calibri"/>
                <w:sz w:val="19"/>
              </w:rPr>
              <w:t>Unset it</w:t>
            </w:r>
          </w:p>
        </w:tc>
      </w:tr>
      <w:tr>
        <w:tc>
          <w:tcPr>
            <w:tcW w:type="dxa" w:w="3168"/>
          </w:tcPr>
          <w:p>
            <w:pPr>
              <w:spacing w:before="40" w:after="40"/>
            </w:pPr>
            <w:r/>
            <w:r>
              <w:rPr>
                <w:rFonts w:ascii="Calibri" w:hAnsi="Calibri"/>
                <w:sz w:val="19"/>
              </w:rPr>
              <w:t>"Close it in Excel" on every check</w:t>
            </w:r>
          </w:p>
        </w:tc>
        <w:tc>
          <w:tcPr>
            <w:tcW w:type="dxa" w:w="3168"/>
          </w:tcPr>
          <w:p>
            <w:pPr>
              <w:spacing w:before="40" w:after="40"/>
            </w:pPr>
            <w:r/>
            <w:r>
              <w:rPr>
                <w:rFonts w:ascii="Calibri" w:hAnsi="Calibri"/>
                <w:sz w:val="19"/>
              </w:rPr>
              <w:t>The register is open</w:t>
            </w:r>
          </w:p>
        </w:tc>
        <w:tc>
          <w:tcPr>
            <w:tcW w:type="dxa" w:w="3168"/>
          </w:tcPr>
          <w:p>
            <w:pPr>
              <w:spacing w:before="40" w:after="40"/>
            </w:pPr>
            <w:r/>
            <w:r>
              <w:rPr>
                <w:rFonts w:ascii="Calibri" w:hAnsi="Calibri"/>
                <w:sz w:val="19"/>
              </w:rPr>
              <w:t>Genuine; close Excel</w:t>
            </w:r>
          </w:p>
        </w:tc>
      </w:tr>
      <w:tr>
        <w:tc>
          <w:tcPr>
            <w:tcW w:type="dxa" w:w="3168"/>
          </w:tcPr>
          <w:p>
            <w:pPr>
              <w:spacing w:before="40" w:after="40"/>
            </w:pPr>
            <w:r/>
            <w:r>
              <w:rPr>
                <w:rFonts w:ascii="Calibri" w:hAnsi="Calibri"/>
                <w:sz w:val="19"/>
              </w:rPr>
              <w:t>One mailbox stops being checked</w:t>
            </w:r>
          </w:p>
        </w:tc>
        <w:tc>
          <w:tcPr>
            <w:tcW w:type="dxa" w:w="3168"/>
          </w:tcPr>
          <w:p>
            <w:pPr>
              <w:spacing w:before="40" w:after="40"/>
            </w:pPr>
            <w:r/>
            <w:r>
              <w:rPr>
                <w:rFonts w:ascii="Calibri" w:hAnsi="Calibri"/>
                <w:sz w:val="19"/>
              </w:rPr>
              <w:t>Repeated auth failure — the timer gives up deliberately, so Prism does not lock the account</w:t>
            </w:r>
          </w:p>
        </w:tc>
        <w:tc>
          <w:tcPr>
            <w:tcW w:type="dxa" w:w="3168"/>
          </w:tcPr>
          <w:p>
            <w:pPr>
              <w:spacing w:before="40" w:after="40"/>
            </w:pPr>
            <w:r/>
            <w:r>
              <w:rPr>
                <w:rFonts w:ascii="Consolas" w:hAnsi="Consolas"/>
                <w:color w:val="3F6288"/>
                <w:sz w:val="18"/>
              </w:rPr>
              <w:t>_maybe_stop_timer()</w:t>
            </w:r>
            <w:r>
              <w:rPr>
                <w:rFonts w:ascii="Calibri" w:hAnsi="Calibri"/>
                <w:sz w:val="19"/>
              </w:rPr>
              <w:t xml:space="preserve">, </w:t>
            </w:r>
            <w:r>
              <w:rPr>
                <w:rFonts w:ascii="Consolas" w:hAnsi="Consolas"/>
                <w:color w:val="3F6288"/>
                <w:sz w:val="18"/>
              </w:rPr>
              <w:t>_note_failure()</w:t>
            </w:r>
          </w:p>
        </w:tc>
      </w:tr>
      <w:tr>
        <w:tc>
          <w:tcPr>
            <w:tcW w:type="dxa" w:w="3168"/>
          </w:tcPr>
          <w:p>
            <w:pPr>
              <w:spacing w:before="40" w:after="40"/>
            </w:pPr>
            <w:r/>
            <w:r>
              <w:rPr>
                <w:rFonts w:ascii="Calibri" w:hAnsi="Calibri"/>
                <w:sz w:val="19"/>
              </w:rPr>
              <w:t>First check returns old newsletters</w:t>
            </w:r>
          </w:p>
        </w:tc>
        <w:tc>
          <w:tcPr>
            <w:tcW w:type="dxa" w:w="3168"/>
          </w:tcPr>
          <w:p>
            <w:pPr>
              <w:spacing w:before="40" w:after="40"/>
            </w:pPr>
            <w:r/>
            <w:r>
              <w:rPr>
                <w:rFonts w:ascii="Calibri" w:hAnsi="Calibri"/>
                <w:sz w:val="19"/>
              </w:rPr>
              <w:t>Pre-</w:t>
            </w:r>
            <w:r>
              <w:rPr>
                <w:rFonts w:ascii="Consolas" w:hAnsi="Consolas"/>
                <w:color w:val="3F6288"/>
                <w:sz w:val="18"/>
              </w:rPr>
              <w:t>floor_uid</w:t>
            </w:r>
            <w:r>
              <w:rPr>
                <w:rFonts w:ascii="Calibri" w:hAnsi="Calibri"/>
                <w:sz w:val="19"/>
              </w:rPr>
              <w:t xml:space="preserve"> behaviour</w:t>
            </w:r>
          </w:p>
        </w:tc>
        <w:tc>
          <w:tcPr>
            <w:tcW w:type="dxa" w:w="3168"/>
          </w:tcPr>
          <w:p>
            <w:pPr>
              <w:spacing w:before="40" w:after="40"/>
            </w:pPr>
            <w:r/>
            <w:r>
              <w:rPr>
                <w:rFonts w:ascii="Calibri" w:hAnsi="Calibri"/>
                <w:sz w:val="19"/>
              </w:rPr>
              <w:t xml:space="preserve">Should not recur; </w:t>
            </w:r>
            <w:r>
              <w:rPr>
                <w:rFonts w:ascii="Consolas" w:hAnsi="Consolas"/>
                <w:color w:val="3F6288"/>
                <w:sz w:val="18"/>
              </w:rPr>
              <w:t>State.floor_uid</w:t>
            </w:r>
            <w:r>
              <w:rPr>
                <w:rFonts w:ascii="Calibri" w:hAnsi="Calibri"/>
                <w:sz w:val="19"/>
              </w:rPr>
              <w:t xml:space="preserve"> fixed it</w:t>
            </w:r>
          </w:p>
        </w:tc>
      </w:tr>
      <w:tr>
        <w:tc>
          <w:tcPr>
            <w:tcW w:type="dxa" w:w="3168"/>
          </w:tcPr>
          <w:p>
            <w:pPr>
              <w:spacing w:before="40" w:after="40"/>
            </w:pPr>
            <w:r/>
            <w:r>
              <w:rPr>
                <w:rFonts w:ascii="Calibri" w:hAnsi="Calibri"/>
                <w:sz w:val="19"/>
              </w:rPr>
              <w:t>Chrome will not start after a crash</w:t>
            </w:r>
          </w:p>
        </w:tc>
        <w:tc>
          <w:tcPr>
            <w:tcW w:type="dxa" w:w="3168"/>
          </w:tcPr>
          <w:p>
            <w:pPr>
              <w:spacing w:before="40" w:after="40"/>
            </w:pPr>
            <w:r/>
            <w:r>
              <w:rPr>
                <w:rFonts w:ascii="Consolas" w:hAnsi="Consolas"/>
                <w:color w:val="3F6288"/>
                <w:sz w:val="18"/>
              </w:rPr>
              <w:t>SingletonLock</w:t>
            </w:r>
            <w:r>
              <w:rPr>
                <w:rFonts w:ascii="Calibri" w:hAnsi="Calibri"/>
                <w:sz w:val="19"/>
              </w:rPr>
              <w:t xml:space="preserve"> left behind</w:t>
            </w:r>
          </w:p>
        </w:tc>
        <w:tc>
          <w:tcPr>
            <w:tcW w:type="dxa" w:w="3168"/>
          </w:tcPr>
          <w:p>
            <w:pPr>
              <w:spacing w:before="40" w:after="40"/>
            </w:pPr>
            <w:r/>
            <w:r>
              <w:rPr>
                <w:rFonts w:ascii="Consolas" w:hAnsi="Consolas"/>
                <w:color w:val="3F6288"/>
                <w:sz w:val="18"/>
              </w:rPr>
              <w:t>automation._clear_profile_locks()</w:t>
            </w:r>
            <w:r>
              <w:rPr>
                <w:rFonts w:ascii="Calibri" w:hAnsi="Calibri"/>
                <w:sz w:val="19"/>
              </w:rPr>
              <w:t xml:space="preserve"> handles it; check it ran</w:t>
            </w:r>
          </w:p>
        </w:tc>
      </w:tr>
      <w:tr>
        <w:tc>
          <w:tcPr>
            <w:tcW w:type="dxa" w:w="3168"/>
          </w:tcPr>
          <w:p>
            <w:pPr>
              <w:spacing w:before="40" w:after="40"/>
            </w:pPr>
            <w:r/>
            <w:r>
              <w:rPr>
                <w:rFonts w:ascii="Calibri" w:hAnsi="Calibri"/>
                <w:sz w:val="19"/>
              </w:rPr>
              <w:t>Nothing is copied from the real Chrome profile</w:t>
            </w:r>
          </w:p>
        </w:tc>
        <w:tc>
          <w:tcPr>
            <w:tcW w:type="dxa" w:w="3168"/>
          </w:tcPr>
          <w:p>
            <w:pPr>
              <w:spacing w:before="40" w:after="40"/>
            </w:pPr>
            <w:r/>
            <w:r>
              <w:rPr>
                <w:rFonts w:ascii="Calibri" w:hAnsi="Calibri"/>
                <w:sz w:val="19"/>
              </w:rPr>
              <w:t>Chrome has no profile called "Default"</w:t>
            </w:r>
          </w:p>
        </w:tc>
        <w:tc>
          <w:tcPr>
            <w:tcW w:type="dxa" w:w="3168"/>
          </w:tcPr>
          <w:p>
            <w:pPr>
              <w:spacing w:before="40" w:after="40"/>
            </w:pPr>
            <w:r/>
            <w:r>
              <w:rPr>
                <w:rFonts w:ascii="Consolas" w:hAnsi="Consolas"/>
                <w:color w:val="3F6288"/>
                <w:sz w:val="18"/>
              </w:rPr>
              <w:t>cfg["chrome_profile"]</w:t>
            </w:r>
            <w:r>
              <w:rPr>
                <w:rFonts w:ascii="Calibri" w:hAnsi="Calibri"/>
                <w:sz w:val="19"/>
              </w:rPr>
              <w:t xml:space="preserve">; </w:t>
            </w:r>
            <w:r>
              <w:rPr>
                <w:rFonts w:ascii="Consolas" w:hAnsi="Consolas"/>
                <w:color w:val="3F6288"/>
                <w:sz w:val="18"/>
              </w:rPr>
              <w:t>preferred_profile()</w:t>
            </w:r>
          </w:p>
        </w:tc>
      </w:tr>
      <w:tr>
        <w:tc>
          <w:tcPr>
            <w:tcW w:type="dxa" w:w="3168"/>
          </w:tcPr>
          <w:p>
            <w:pPr>
              <w:spacing w:before="40" w:after="40"/>
            </w:pPr>
            <w:r/>
            <w:r>
              <w:rPr>
                <w:rFonts w:ascii="Calibri" w:hAnsi="Calibri"/>
                <w:sz w:val="19"/>
              </w:rPr>
              <w:t>A stage returns the prompt back</w:t>
            </w:r>
          </w:p>
        </w:tc>
        <w:tc>
          <w:tcPr>
            <w:tcW w:type="dxa" w:w="3168"/>
          </w:tcPr>
          <w:p>
            <w:pPr>
              <w:spacing w:before="40" w:after="40"/>
            </w:pPr>
            <w:r/>
            <w:r>
              <w:rPr>
                <w:rFonts w:ascii="Calibri" w:hAnsi="Calibri"/>
                <w:sz w:val="19"/>
              </w:rPr>
              <w:t>The tool echoed it</w:t>
            </w:r>
          </w:p>
        </w:tc>
        <w:tc>
          <w:tcPr>
            <w:tcW w:type="dxa" w:w="3168"/>
          </w:tcPr>
          <w:p>
            <w:pPr>
              <w:spacing w:before="40" w:after="40"/>
            </w:pPr>
            <w:r/>
            <w:r>
              <w:rPr>
                <w:rFonts w:ascii="Consolas" w:hAnsi="Consolas"/>
                <w:color w:val="3F6288"/>
                <w:sz w:val="18"/>
              </w:rPr>
              <w:t>_is_prompt_echo()</w:t>
            </w:r>
            <w:r>
              <w:rPr>
                <w:rFonts w:ascii="Calibri" w:hAnsi="Calibri"/>
                <w:sz w:val="19"/>
              </w:rPr>
              <w:t xml:space="preserve"> rejects it; failover retries elsewhere</w:t>
            </w:r>
          </w:p>
        </w:tc>
      </w:tr>
      <w:tr>
        <w:tc>
          <w:tcPr>
            <w:tcW w:type="dxa" w:w="3168"/>
          </w:tcPr>
          <w:p>
            <w:pPr>
              <w:spacing w:before="40" w:after="40"/>
            </w:pPr>
            <w:r/>
            <w:r>
              <w:rPr>
                <w:rFonts w:ascii="Calibri" w:hAnsi="Calibri"/>
                <w:sz w:val="19"/>
              </w:rPr>
              <w:t>Icons missing from the stylesheet</w:t>
            </w:r>
          </w:p>
        </w:tc>
        <w:tc>
          <w:tcPr>
            <w:tcW w:type="dxa" w:w="3168"/>
          </w:tcPr>
          <w:p>
            <w:pPr>
              <w:spacing w:before="40" w:after="40"/>
            </w:pPr>
            <w:r/>
            <w:r>
              <w:rPr>
                <w:rFonts w:ascii="Calibri" w:hAnsi="Calibri"/>
                <w:sz w:val="19"/>
              </w:rPr>
              <w:t xml:space="preserve">A Windows backslash inside QSS </w:t>
            </w:r>
            <w:r>
              <w:rPr>
                <w:rFonts w:ascii="Consolas" w:hAnsi="Consolas"/>
                <w:color w:val="3F6288"/>
                <w:sz w:val="18"/>
              </w:rPr>
              <w:t>url()</w:t>
            </w:r>
            <w:r>
              <w:rPr>
                <w:rFonts w:ascii="Calibri" w:hAnsi="Calibri"/>
                <w:sz w:val="19"/>
              </w:rPr>
              <w:t xml:space="preserve"> is read as an escape</w:t>
            </w:r>
          </w:p>
        </w:tc>
        <w:tc>
          <w:tcPr>
            <w:tcW w:type="dxa" w:w="3168"/>
          </w:tcPr>
          <w:p>
            <w:pPr>
              <w:spacing w:before="40" w:after="40"/>
            </w:pPr>
            <w:r/>
            <w:r>
              <w:rPr>
                <w:rFonts w:ascii="Consolas" w:hAnsi="Consolas"/>
                <w:color w:val="3F6288"/>
                <w:sz w:val="18"/>
              </w:rPr>
              <w:t>main.py</w:t>
            </w:r>
            <w:r>
              <w:rPr>
                <w:rFonts w:ascii="Calibri" w:hAnsi="Calibri"/>
                <w:sz w:val="19"/>
              </w:rPr>
              <w:t xml:space="preserve"> posix-separates the assets path</w:t>
            </w:r>
          </w:p>
        </w:tc>
      </w:tr>
      <w:tr>
        <w:tc>
          <w:tcPr>
            <w:tcW w:type="dxa" w:w="3168"/>
          </w:tcPr>
          <w:p>
            <w:pPr>
              <w:spacing w:before="40" w:after="40"/>
            </w:pPr>
            <w:r/>
            <w:r>
              <w:rPr>
                <w:rFonts w:ascii="Calibri" w:hAnsi="Calibri"/>
                <w:sz w:val="19"/>
              </w:rPr>
              <w:t>First widgets on the wrong font</w:t>
            </w:r>
          </w:p>
        </w:tc>
        <w:tc>
          <w:tcPr>
            <w:tcW w:type="dxa" w:w="3168"/>
          </w:tcPr>
          <w:p>
            <w:pPr>
              <w:spacing w:before="40" w:after="40"/>
            </w:pPr>
            <w:r/>
            <w:r>
              <w:rPr>
                <w:rFonts w:ascii="Consolas" w:hAnsi="Consolas"/>
                <w:color w:val="3F6288"/>
                <w:sz w:val="18"/>
              </w:rPr>
              <w:t>theme.load_fonts()</w:t>
            </w:r>
            <w:r>
              <w:rPr>
                <w:rFonts w:ascii="Calibri" w:hAnsi="Calibri"/>
                <w:sz w:val="19"/>
              </w:rPr>
              <w:t xml:space="preserve"> ran late</w:t>
            </w:r>
          </w:p>
        </w:tc>
        <w:tc>
          <w:tcPr>
            <w:tcW w:type="dxa" w:w="3168"/>
          </w:tcPr>
          <w:p>
            <w:pPr>
              <w:spacing w:before="40" w:after="40"/>
            </w:pPr>
            <w:r/>
            <w:r>
              <w:rPr>
                <w:rFonts w:ascii="Calibri" w:hAnsi="Calibri"/>
                <w:sz w:val="19"/>
              </w:rPr>
              <w:t>It must be before the first widget</w:t>
            </w:r>
          </w:p>
        </w:tc>
      </w:tr>
      <w:tr>
        <w:tc>
          <w:tcPr>
            <w:tcW w:type="dxa" w:w="3168"/>
          </w:tcPr>
          <w:p>
            <w:pPr>
              <w:spacing w:before="40" w:after="40"/>
            </w:pPr>
            <w:r/>
            <w:r>
              <w:rPr>
                <w:rFonts w:ascii="Calibri" w:hAnsi="Calibri"/>
                <w:sz w:val="19"/>
              </w:rPr>
              <w:t>Untranslated UI</w:t>
            </w:r>
          </w:p>
        </w:tc>
        <w:tc>
          <w:tcPr>
            <w:tcW w:type="dxa" w:w="3168"/>
          </w:tcPr>
          <w:p>
            <w:pPr>
              <w:spacing w:before="40" w:after="40"/>
            </w:pPr>
            <w:r/>
            <w:r>
              <w:rPr>
                <w:rFonts w:ascii="Consolas" w:hAnsi="Consolas"/>
                <w:color w:val="3F6288"/>
                <w:sz w:val="18"/>
              </w:rPr>
              <w:t>i18n.start()</w:t>
            </w:r>
            <w:r>
              <w:rPr>
                <w:rFonts w:ascii="Calibri" w:hAnsi="Calibri"/>
                <w:sz w:val="19"/>
              </w:rPr>
              <w:t xml:space="preserve"> ran after a widget was built</w:t>
            </w:r>
          </w:p>
        </w:tc>
        <w:tc>
          <w:tcPr>
            <w:tcW w:type="dxa" w:w="3168"/>
          </w:tcPr>
          <w:p>
            <w:pPr>
              <w:spacing w:before="40" w:after="40"/>
            </w:pPr>
            <w:r/>
            <w:r>
              <w:rPr>
                <w:rFonts w:ascii="Calibri" w:hAnsi="Calibri"/>
                <w:sz w:val="19"/>
              </w:rPr>
              <w:t>It must patch Qt first</w:t>
            </w:r>
          </w:p>
        </w:tc>
      </w:tr>
    </w:tbl>
    <w:p>
      <w:pPr>
        <w:spacing w:after="80"/>
      </w:pPr>
    </w:p>
    <w:p>
      <w:pPr>
        <w:pStyle w:val="Heading2"/>
        <w:keepNext/>
      </w:pPr>
      <w:r>
        <w:rPr>
          <w:rFonts w:ascii="Calibri" w:hAnsi="Calibri"/>
          <w:color w:val="3F6288"/>
        </w:rPr>
        <w:t>7.8 Development tools — devtools/ (never shipped)</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Tool</w:t>
            </w:r>
          </w:p>
        </w:tc>
        <w:tc>
          <w:tcPr>
            <w:tcW w:type="dxa" w:w="4752"/>
            <w:shd w:val="clear" w:color="auto" w:fill="E4EBF2"/>
          </w:tcPr>
          <w:p>
            <w:pPr>
              <w:spacing w:before="40" w:after="40"/>
            </w:pPr>
            <w:r/>
            <w:r>
              <w:rPr>
                <w:rFonts w:ascii="Calibri" w:hAnsi="Calibri"/>
                <w:b/>
                <w:color w:val="3F6288"/>
                <w:sz w:val="19"/>
              </w:rPr>
              <w:t>Does</w:t>
            </w:r>
          </w:p>
        </w:tc>
      </w:tr>
      <w:tr>
        <w:tc>
          <w:tcPr>
            <w:tcW w:type="dxa" w:w="4752"/>
          </w:tcPr>
          <w:p>
            <w:pPr>
              <w:spacing w:before="40" w:after="40"/>
            </w:pPr>
            <w:r/>
            <w:r>
              <w:rPr>
                <w:rFonts w:ascii="Consolas" w:hAnsi="Consolas"/>
                <w:color w:val="3F6288"/>
                <w:sz w:val="18"/>
              </w:rPr>
              <w:t>mint.py</w:t>
            </w:r>
          </w:p>
        </w:tc>
        <w:tc>
          <w:tcPr>
            <w:tcW w:type="dxa" w:w="4752"/>
          </w:tcPr>
          <w:p>
            <w:pPr>
              <w:spacing w:before="40" w:after="40"/>
            </w:pPr>
            <w:r/>
            <w:r>
              <w:rPr>
                <w:rFonts w:ascii="Calibri" w:hAnsi="Calibri"/>
                <w:sz w:val="19"/>
              </w:rPr>
              <w:t>Mint licence keys and designation keys locally (</w:t>
            </w:r>
            <w:r>
              <w:rPr>
                <w:rFonts w:ascii="Consolas" w:hAnsi="Consolas"/>
                <w:color w:val="3F6288"/>
                <w:sz w:val="18"/>
              </w:rPr>
              <w:t>install --features …</w:t>
            </w:r>
            <w:r>
              <w:rPr>
                <w:rFonts w:ascii="Calibri" w:hAnsi="Calibri"/>
                <w:sz w:val="19"/>
              </w:rPr>
              <w:t>)</w:t>
            </w:r>
          </w:p>
        </w:tc>
      </w:tr>
      <w:tr>
        <w:tc>
          <w:tcPr>
            <w:tcW w:type="dxa" w:w="4752"/>
          </w:tcPr>
          <w:p>
            <w:pPr>
              <w:spacing w:before="40" w:after="40"/>
            </w:pPr>
            <w:r/>
            <w:r>
              <w:rPr>
                <w:rFonts w:ascii="Consolas" w:hAnsi="Consolas"/>
                <w:color w:val="3F6288"/>
                <w:sz w:val="18"/>
              </w:rPr>
              <w:t>scenarios.py</w:t>
            </w:r>
          </w:p>
        </w:tc>
        <w:tc>
          <w:tcPr>
            <w:tcW w:type="dxa" w:w="4752"/>
          </w:tcPr>
          <w:p>
            <w:pPr>
              <w:spacing w:before="40" w:after="40"/>
            </w:pPr>
            <w:r/>
            <w:r>
              <w:rPr>
                <w:rFonts w:ascii="Calibri" w:hAnsi="Calibri"/>
                <w:sz w:val="19"/>
              </w:rPr>
              <w:t>148 end-to-end scenario checks</w:t>
            </w:r>
          </w:p>
        </w:tc>
      </w:tr>
      <w:tr>
        <w:tc>
          <w:tcPr>
            <w:tcW w:type="dxa" w:w="4752"/>
          </w:tcPr>
          <w:p>
            <w:pPr>
              <w:spacing w:before="40" w:after="40"/>
            </w:pPr>
            <w:r/>
            <w:r>
              <w:rPr>
                <w:rFonts w:ascii="Consolas" w:hAnsi="Consolas"/>
                <w:color w:val="3F6288"/>
                <w:sz w:val="18"/>
              </w:rPr>
              <w:t>inbox_demo.py</w:t>
            </w:r>
          </w:p>
        </w:tc>
        <w:tc>
          <w:tcPr>
            <w:tcW w:type="dxa" w:w="4752"/>
          </w:tcPr>
          <w:p>
            <w:pPr>
              <w:spacing w:before="40" w:after="40"/>
            </w:pPr>
            <w:r/>
            <w:r>
              <w:rPr>
                <w:rFonts w:ascii="Calibri" w:hAnsi="Calibri"/>
                <w:sz w:val="19"/>
              </w:rPr>
              <w:t>Run the inbox pipeline over sample mail</w:t>
            </w:r>
          </w:p>
        </w:tc>
      </w:tr>
      <w:tr>
        <w:tc>
          <w:tcPr>
            <w:tcW w:type="dxa" w:w="4752"/>
          </w:tcPr>
          <w:p>
            <w:pPr>
              <w:spacing w:before="40" w:after="40"/>
            </w:pPr>
            <w:r/>
            <w:r>
              <w:rPr>
                <w:rFonts w:ascii="Consolas" w:hAnsi="Consolas"/>
                <w:color w:val="3F6288"/>
                <w:sz w:val="18"/>
              </w:rPr>
              <w:t>demo_register.py</w:t>
            </w:r>
          </w:p>
        </w:tc>
        <w:tc>
          <w:tcPr>
            <w:tcW w:type="dxa" w:w="4752"/>
          </w:tcPr>
          <w:p>
            <w:pPr>
              <w:spacing w:before="40" w:after="40"/>
            </w:pPr>
            <w:r/>
            <w:r>
              <w:rPr>
                <w:rFonts w:ascii="Calibri" w:hAnsi="Calibri"/>
                <w:sz w:val="19"/>
              </w:rPr>
              <w:t>Generate a demo register</w:t>
            </w:r>
          </w:p>
        </w:tc>
      </w:tr>
      <w:tr>
        <w:tc>
          <w:tcPr>
            <w:tcW w:type="dxa" w:w="4752"/>
          </w:tcPr>
          <w:p>
            <w:pPr>
              <w:spacing w:before="40" w:after="40"/>
            </w:pPr>
            <w:r/>
            <w:r>
              <w:rPr>
                <w:rFonts w:ascii="Consolas" w:hAnsi="Consolas"/>
                <w:color w:val="3F6288"/>
                <w:sz w:val="18"/>
              </w:rPr>
              <w:t>extract_strings.py</w:t>
            </w:r>
          </w:p>
        </w:tc>
        <w:tc>
          <w:tcPr>
            <w:tcW w:type="dxa" w:w="4752"/>
          </w:tcPr>
          <w:p>
            <w:pPr>
              <w:spacing w:before="40" w:after="40"/>
            </w:pPr>
            <w:r/>
            <w:r>
              <w:rPr>
                <w:rFonts w:ascii="Calibri" w:hAnsi="Calibri"/>
                <w:sz w:val="19"/>
              </w:rPr>
              <w:t xml:space="preserve">Pull translatable strings for </w:t>
            </w:r>
            <w:r>
              <w:rPr>
                <w:rFonts w:ascii="Consolas" w:hAnsi="Consolas"/>
                <w:color w:val="3F6288"/>
                <w:sz w:val="18"/>
              </w:rPr>
              <w:t>lang/</w:t>
            </w:r>
          </w:p>
        </w:tc>
      </w:tr>
      <w:tr>
        <w:tc>
          <w:tcPr>
            <w:tcW w:type="dxa" w:w="4752"/>
          </w:tcPr>
          <w:p>
            <w:pPr>
              <w:spacing w:before="40" w:after="40"/>
            </w:pPr>
            <w:r/>
            <w:r>
              <w:rPr>
                <w:rFonts w:ascii="Consolas" w:hAnsi="Consolas"/>
                <w:color w:val="3F6288"/>
                <w:sz w:val="18"/>
              </w:rPr>
              <w:t>dev-signing-key.hex</w:t>
            </w:r>
          </w:p>
        </w:tc>
        <w:tc>
          <w:tcPr>
            <w:tcW w:type="dxa" w:w="4752"/>
          </w:tcPr>
          <w:p>
            <w:pPr>
              <w:spacing w:before="40" w:after="40"/>
            </w:pPr>
            <w:r/>
            <w:r>
              <w:rPr>
                <w:rFonts w:ascii="Calibri" w:hAnsi="Calibri"/>
                <w:sz w:val="19"/>
              </w:rPr>
              <w:t xml:space="preserve">The DEVELOPMENT signing key — </w:t>
            </w:r>
            <w:r>
              <w:rPr>
                <w:rFonts w:ascii="Calibri" w:hAnsi="Calibri"/>
                <w:b/>
                <w:sz w:val="19"/>
              </w:rPr>
              <w:t>trusted from source only</w:t>
            </w:r>
          </w:p>
        </w:tc>
      </w:tr>
    </w:tbl>
    <w:p>
      <w:pPr>
        <w:spacing w:after="80"/>
      </w:pPr>
    </w:p>
    <w:p>
      <w:pPr>
        <w:pStyle w:val="Heading2"/>
        <w:keepNext/>
      </w:pPr>
      <w:r>
        <w:rPr>
          <w:rFonts w:ascii="Calibri" w:hAnsi="Calibri"/>
          <w:color w:val="3F6288"/>
        </w:rPr>
        <w:t>7.9 Localisation</w:t>
      </w:r>
    </w:p>
    <w:p>
      <w:pPr>
        <w:spacing w:after="140"/>
      </w:pPr>
      <w:r>
        <w:rPr>
          <w:rFonts w:ascii="Consolas" w:hAnsi="Consolas"/>
          <w:color w:val="3F6288"/>
          <w:sz w:val="20"/>
        </w:rPr>
        <w:t>i18n.py</w:t>
      </w:r>
      <w:r>
        <w:rPr>
          <w:rFonts w:ascii="Calibri" w:hAnsi="Calibri"/>
          <w:sz w:val="21"/>
        </w:rPr>
        <w:t xml:space="preserve"> patches Qt </w:t>
      </w:r>
      <w:r>
        <w:rPr>
          <w:rFonts w:ascii="Calibri" w:hAnsi="Calibri"/>
          <w:b/>
          <w:sz w:val="21"/>
        </w:rPr>
        <w:t>before the first widget exists</w:t>
      </w:r>
      <w:r>
        <w:rPr>
          <w:rFonts w:ascii="Calibri" w:hAnsi="Calibri"/>
          <w:sz w:val="21"/>
        </w:rPr>
        <w:t xml:space="preserve">, so nothing is built untranslated. Language packs live in </w:t>
      </w:r>
      <w:r>
        <w:rPr>
          <w:rFonts w:ascii="Consolas" w:hAnsi="Consolas"/>
          <w:color w:val="3F6288"/>
          <w:sz w:val="20"/>
        </w:rPr>
        <w:t>lang/</w:t>
      </w:r>
      <w:r>
        <w:rPr>
          <w:rFonts w:ascii="Calibri" w:hAnsi="Calibri"/>
          <w:sz w:val="21"/>
        </w:rPr>
        <w:t xml:space="preserve">: </w:t>
      </w:r>
      <w:r>
        <w:rPr>
          <w:rFonts w:ascii="Consolas" w:hAnsi="Consolas"/>
          <w:color w:val="3F6288"/>
          <w:sz w:val="20"/>
        </w:rPr>
        <w:t>hi.json</w:t>
      </w:r>
      <w:r>
        <w:rPr>
          <w:rFonts w:ascii="Calibri" w:hAnsi="Calibri"/>
          <w:sz w:val="21"/>
        </w:rPr>
        <w:t xml:space="preserve">, </w:t>
      </w:r>
      <w:r>
        <w:rPr>
          <w:rFonts w:ascii="Consolas" w:hAnsi="Consolas"/>
          <w:color w:val="3F6288"/>
          <w:sz w:val="20"/>
        </w:rPr>
        <w:t>gu.json</w:t>
      </w:r>
      <w:r>
        <w:rPr>
          <w:rFonts w:ascii="Calibri" w:hAnsi="Calibri"/>
          <w:sz w:val="21"/>
        </w:rPr>
        <w:t xml:space="preserve">, and </w:t>
      </w:r>
      <w:r>
        <w:rPr>
          <w:rFonts w:ascii="Consolas" w:hAnsi="Consolas"/>
          <w:color w:val="3F6288"/>
          <w:sz w:val="20"/>
        </w:rPr>
        <w:t>_catalogue.json</w:t>
      </w:r>
      <w:r>
        <w:rPr>
          <w:rFonts w:ascii="Calibri" w:hAnsi="Calibri"/>
          <w:sz w:val="21"/>
        </w:rPr>
        <w:t>.</w:t>
      </w:r>
    </w:p>
    <w:p>
      <w:pPr>
        <w:spacing w:after="140"/>
      </w:pPr>
      <w:r>
        <w:rPr>
          <w:rFonts w:ascii="Consolas" w:hAnsi="Consolas"/>
          <w:color w:val="3F6288"/>
          <w:sz w:val="20"/>
        </w:rPr>
        <w:t>i18n.style_for_script(qss)</w:t>
      </w:r>
      <w:r>
        <w:rPr>
          <w:rFonts w:ascii="Calibri" w:hAnsi="Calibri"/>
          <w:sz w:val="21"/>
        </w:rPr>
        <w:t xml:space="preserve"> appends font families that cover Devanagari and Gujarati to every font stack — Barlow has neither. A no-op for Latin scripts.</w:t>
      </w:r>
    </w:p>
    <w:p>
      <w:pPr>
        <w:spacing w:after="140"/>
      </w:pPr>
      <w:r>
        <w:rPr>
          <w:rFonts w:ascii="Consolas" w:hAnsi="Consolas"/>
          <w:b/>
          <w:color w:val="3F6288"/>
          <w:sz w:val="20"/>
        </w:rPr>
        <w:t>QFileDialog</w:t>
      </w:r>
      <w:r>
        <w:rPr>
          <w:rFonts w:ascii="Calibri" w:hAnsi="Calibri"/>
          <w:b/>
          <w:sz w:val="21"/>
        </w:rPr>
        <w:t>'s static methods are deliberately never patched</w:t>
      </w:r>
      <w:r>
        <w:rPr>
          <w:rFonts w:ascii="Calibri" w:hAnsi="Calibri"/>
          <w:sz w:val="21"/>
        </w:rPr>
        <w:t xml:space="preserve"> — doing that once broke every attachment in the app. Captions are translated at the call site instead.</w:t>
      </w:r>
    </w:p>
    <w:p>
      <w:pPr>
        <w:spacing w:after="140"/>
      </w:pPr>
      <w:r>
        <w:rPr>
          <w:rFonts w:ascii="Calibri" w:hAnsi="Calibri"/>
          <w:b/>
          <w:sz w:val="21"/>
        </w:rPr>
        <w:t>Known gap:</w:t>
      </w:r>
      <w:r>
        <w:rPr>
          <w:rFonts w:ascii="Calibri" w:hAnsi="Calibri"/>
          <w:sz w:val="21"/>
        </w:rPr>
        <w:t xml:space="preserve"> </w:t>
      </w:r>
      <w:r>
        <w:rPr>
          <w:rFonts w:ascii="Consolas" w:hAnsi="Consolas"/>
          <w:color w:val="3F6288"/>
          <w:sz w:val="20"/>
        </w:rPr>
        <w:t>plans.py</w:t>
      </w:r>
      <w:r>
        <w:rPr>
          <w:rFonts w:ascii="Calibri" w:hAnsi="Calibri"/>
          <w:sz w:val="21"/>
        </w:rPr>
        <w:t xml:space="preserve"> feature names and blurbs are not in the catalogue.</w:t>
      </w:r>
    </w:p>
    <w:p>
      <w:pPr>
        <w:pStyle w:val="Heading2"/>
        <w:keepNext/>
      </w:pPr>
      <w:r>
        <w:rPr>
          <w:rFonts w:ascii="Calibri" w:hAnsi="Calibri"/>
          <w:color w:val="3F6288"/>
        </w:rPr>
        <w:t>7.10 The operational rules that are easy to break</w:t>
      </w:r>
    </w:p>
    <w:p>
      <w:pPr>
        <w:spacing w:after="140"/>
      </w:pPr>
      <w:r>
        <w:rPr>
          <w:rFonts w:ascii="Calibri" w:hAnsi="Calibri"/>
          <w:sz w:val="21"/>
        </w:rPr>
        <w:t>Collected in one place, because each one has already cost time.</w:t>
      </w:r>
    </w:p>
    <w:p>
      <w:pPr>
        <w:pStyle w:val="ListNumber"/>
        <w:spacing w:before="0" w:after="60"/>
      </w:pPr>
      <w:r>
        <w:rPr>
          <w:rFonts w:ascii="Calibri" w:hAnsi="Calibri"/>
          <w:b/>
          <w:sz w:val="21"/>
        </w:rPr>
        <w:t>The submodule always wins.</w:t>
      </w:r>
      <w:r>
        <w:rPr>
          <w:rFonts w:ascii="Calibri" w:hAnsi="Calibri"/>
          <w:sz w:val="21"/>
        </w:rPr>
        <w:t xml:space="preserve"> A sibling </w:t>
      </w:r>
      <w:r>
        <w:rPr>
          <w:rFonts w:ascii="Consolas" w:hAnsi="Consolas"/>
          <w:color w:val="3F6288"/>
          <w:sz w:val="20"/>
        </w:rPr>
        <w:t>../prism_terminal</w:t>
      </w:r>
      <w:r>
        <w:rPr>
          <w:rFonts w:ascii="Calibri" w:hAnsi="Calibri"/>
          <w:sz w:val="21"/>
        </w:rPr>
        <w:t xml:space="preserve"> checkout is ignored. Do not keep two checkouts of one repo.</w:t>
      </w:r>
    </w:p>
    <w:p>
      <w:pPr>
        <w:pStyle w:val="ListNumber"/>
        <w:spacing w:before="0" w:after="60"/>
      </w:pPr>
      <w:r>
        <w:rPr>
          <w:rFonts w:ascii="Calibri" w:hAnsi="Calibri"/>
          <w:b/>
          <w:sz w:val="21"/>
        </w:rPr>
        <w:t>Push the submodule before pushing the parent</w:t>
      </w:r>
      <w:r>
        <w:rPr>
          <w:rFonts w:ascii="Calibri" w:hAnsi="Calibri"/>
          <w:sz w:val="21"/>
        </w:rPr>
        <w:t>, or CI cannot check out.</w:t>
      </w:r>
    </w:p>
    <w:p>
      <w:pPr>
        <w:pStyle w:val="ListNumber"/>
        <w:spacing w:before="0" w:after="60"/>
      </w:pPr>
      <w:r>
        <w:rPr>
          <w:rFonts w:ascii="Calibri" w:hAnsi="Calibri"/>
          <w:b/>
          <w:sz w:val="21"/>
        </w:rPr>
        <w:t xml:space="preserve">Never export </w:t>
      </w:r>
      <w:r>
        <w:rPr>
          <w:rFonts w:ascii="Consolas" w:hAnsi="Consolas"/>
          <w:b/>
          <w:color w:val="3F6288"/>
          <w:sz w:val="20"/>
        </w:rPr>
        <w:t>PRISM_LICENSE_OFFLINE_DEV=1</w:t>
      </w:r>
      <w:r>
        <w:rPr>
          <w:rFonts w:ascii="Calibri" w:hAnsi="Calibri"/>
          <w:b/>
          <w:sz w:val="21"/>
        </w:rPr>
        <w:t xml:space="preserve"> to run tests.</w:t>
      </w:r>
    </w:p>
    <w:p>
      <w:pPr>
        <w:pStyle w:val="ListNumber"/>
        <w:spacing w:before="0" w:after="60"/>
      </w:pPr>
      <w:r>
        <w:rPr>
          <w:rFonts w:ascii="Calibri" w:hAnsi="Calibri"/>
          <w:b/>
          <w:sz w:val="21"/>
        </w:rPr>
        <w:t>Keep the one deselect</w:t>
      </w:r>
      <w:r>
        <w:rPr>
          <w:rFonts w:ascii="Calibri" w:hAnsi="Calibri"/>
          <w:sz w:val="21"/>
        </w:rPr>
        <w:t xml:space="preserve"> in the pytest invocation.</w:t>
      </w:r>
    </w:p>
    <w:p>
      <w:pPr>
        <w:pStyle w:val="ListNumber"/>
        <w:spacing w:before="0" w:after="60"/>
      </w:pPr>
      <w:r>
        <w:rPr>
          <w:rFonts w:ascii="Calibri" w:hAnsi="Calibri"/>
          <w:b/>
          <w:sz w:val="21"/>
        </w:rPr>
        <w:t>One machine writes the register.</w:t>
      </w:r>
      <w:r>
        <w:rPr>
          <w:rFonts w:ascii="Calibri" w:hAnsi="Calibri"/>
          <w:sz w:val="21"/>
        </w:rPr>
        <w:t xml:space="preserve"> Several mailboxes, yes; several writers, no.</w:t>
      </w:r>
    </w:p>
    <w:p>
      <w:pPr>
        <w:pStyle w:val="ListNumber"/>
        <w:spacing w:before="0" w:after="60"/>
      </w:pPr>
      <w:r>
        <w:rPr>
          <w:rFonts w:ascii="Calibri" w:hAnsi="Calibri"/>
          <w:b/>
          <w:sz w:val="21"/>
        </w:rPr>
        <w:t>Gerber files never reach an AI</w:t>
      </w:r>
      <w:r>
        <w:rPr>
          <w:rFonts w:ascii="Calibri" w:hAnsi="Calibri"/>
          <w:sz w:val="21"/>
        </w:rPr>
        <w:t xml:space="preserve"> — asserted by a test that checks a literal string. Do not "improve" that test.</w:t>
      </w:r>
    </w:p>
    <w:p>
      <w:pPr>
        <w:pStyle w:val="ListNumber"/>
        <w:spacing w:before="0" w:after="60"/>
      </w:pPr>
      <w:r>
        <w:rPr>
          <w:rFonts w:ascii="Calibri" w:hAnsi="Calibri"/>
          <w:b/>
          <w:sz w:val="21"/>
        </w:rPr>
        <w:t xml:space="preserve">Startup order in </w:t>
      </w:r>
      <w:r>
        <w:rPr>
          <w:rFonts w:ascii="Consolas" w:hAnsi="Consolas"/>
          <w:b/>
          <w:color w:val="3F6288"/>
          <w:sz w:val="20"/>
        </w:rPr>
        <w:t>main.py</w:t>
      </w:r>
      <w:r>
        <w:rPr>
          <w:rFonts w:ascii="Calibri" w:hAnsi="Calibri"/>
          <w:b/>
          <w:sz w:val="21"/>
        </w:rPr>
        <w:t xml:space="preserve"> is load-bearing.</w:t>
      </w:r>
      <w:r>
        <w:rPr>
          <w:rFonts w:ascii="Calibri" w:hAnsi="Calibri"/>
          <w:sz w:val="21"/>
        </w:rPr>
        <w:t xml:space="preserve"> Every step's comment says what breaks if it moves.</w:t>
      </w:r>
    </w:p>
    <w:p>
      <w:pPr>
        <w:pStyle w:val="ListNumber"/>
        <w:spacing w:before="0" w:after="60"/>
      </w:pPr>
      <w:r>
        <w:rPr>
          <w:rFonts w:ascii="Calibri" w:hAnsi="Calibri"/>
          <w:b/>
          <w:sz w:val="21"/>
        </w:rPr>
        <w:t>Nothing touches a widget from a worker thread.</w:t>
      </w:r>
    </w:p>
    <w:p>
      <w:pPr>
        <w:pStyle w:val="ListNumber"/>
        <w:spacing w:before="0" w:after="60"/>
      </w:pPr>
      <w:r>
        <w:rPr>
          <w:rFonts w:ascii="Calibri" w:hAnsi="Calibri"/>
          <w:b/>
          <w:sz w:val="21"/>
        </w:rPr>
        <w:t>Never show an error without a next action.</w:t>
      </w:r>
    </w:p>
    <w:p>
      <w:r>
        <w:br w:type="page"/>
      </w:r>
    </w:p>
    <w:p>
      <w:pPr>
        <w:pStyle w:val="Heading1"/>
        <w:keepNext/>
      </w:pPr>
      <w:r>
        <w:rPr>
          <w:rFonts w:ascii="Calibri" w:hAnsi="Calibri"/>
          <w:color w:val="3F6288"/>
        </w:rPr>
        <w:t>State and Roadmap</w:t>
      </w:r>
    </w:p>
    <w:p>
      <w:pPr>
        <w:spacing w:after="140"/>
      </w:pPr>
      <w:r>
        <w:rPr>
          <w:rFonts w:ascii="Calibri" w:hAnsi="Calibri"/>
          <w:b/>
          <w:sz w:val="21"/>
        </w:rPr>
        <w:t>This document is the PM's control panel.</w:t>
      </w:r>
      <w:r>
        <w:rPr>
          <w:rFonts w:ascii="Calibri" w:hAnsi="Calibri"/>
          <w:sz w:val="21"/>
        </w:rPr>
        <w:t xml:space="preserve"> It says what exists, how well it is proven, what is decided-but-blocked, and what is deliberately not built and why.</w:t>
      </w:r>
    </w:p>
    <w:p>
      <w:pPr>
        <w:spacing w:after="140"/>
      </w:pPr>
      <w:r>
        <w:rPr>
          <w:rFonts w:ascii="Calibri" w:hAnsi="Calibri"/>
          <w:sz w:val="21"/>
        </w:rPr>
        <w:t xml:space="preserve">It does not </w:t>
      </w:r>
      <w:r>
        <w:rPr>
          <w:rFonts w:ascii="Calibri" w:hAnsi="Calibri"/>
          <w:i/>
          <w:sz w:val="21"/>
        </w:rPr>
        <w:t>replace</w:t>
      </w:r>
      <w:r>
        <w:rPr>
          <w:rFonts w:ascii="Calibri" w:hAnsi="Calibri"/>
          <w:sz w:val="21"/>
        </w:rPr>
        <w:t xml:space="preserve"> </w:t>
      </w:r>
      <w:r>
        <w:rPr>
          <w:rFonts w:ascii="Consolas" w:hAnsi="Consolas"/>
          <w:color w:val="3F6288"/>
          <w:sz w:val="20"/>
        </w:rPr>
        <w:t>docs/DEFERRED.md</w:t>
      </w:r>
      <w:r>
        <w:rPr>
          <w:rFonts w:ascii="Calibri" w:hAnsi="Calibri"/>
          <w:sz w:val="21"/>
        </w:rPr>
        <w:t xml:space="preserve"> and </w:t>
      </w:r>
      <w:r>
        <w:rPr>
          <w:rFonts w:ascii="Consolas" w:hAnsi="Consolas"/>
          <w:color w:val="3F6288"/>
          <w:sz w:val="20"/>
        </w:rPr>
        <w:t>docs/AFTER_THE_MERGE.md</w:t>
      </w:r>
      <w:r>
        <w:rPr>
          <w:rFonts w:ascii="Calibri" w:hAnsi="Calibri"/>
          <w:sz w:val="21"/>
        </w:rPr>
        <w:t xml:space="preserve"> — those are the working files where decisions get made. </w:t>
      </w:r>
      <w:r>
        <w:rPr>
          <w:rFonts w:ascii="Calibri" w:hAnsi="Calibri"/>
          <w:b/>
          <w:sz w:val="21"/>
        </w:rPr>
        <w:t>This is the index across them</w:t>
      </w:r>
      <w:r>
        <w:rPr>
          <w:rFonts w:ascii="Calibri" w:hAnsi="Calibri"/>
          <w:sz w:val="21"/>
        </w:rPr>
        <w:t>, so you can see the whole board at once.</w:t>
      </w:r>
    </w:p>
    <w:p>
      <w:pPr>
        <w:spacing w:after="140"/>
      </w:pPr>
      <w:r>
        <w:rPr>
          <w:rFonts w:ascii="Calibri" w:hAnsi="Calibri"/>
          <w:b/>
          <w:sz w:val="21"/>
        </w:rPr>
        <w:t>Snapshot:</w:t>
      </w:r>
      <w:r>
        <w:rPr>
          <w:rFonts w:ascii="Calibri" w:hAnsi="Calibri"/>
          <w:sz w:val="21"/>
        </w:rPr>
        <w:t xml:space="preserve"> 2026-08-26 · commit </w:t>
      </w:r>
      <w:r>
        <w:rPr>
          <w:rFonts w:ascii="Consolas" w:hAnsi="Consolas"/>
          <w:color w:val="3F6288"/>
          <w:sz w:val="20"/>
        </w:rPr>
        <w:t>20292f4</w:t>
      </w:r>
      <w:r>
        <w:rPr>
          <w:rFonts w:ascii="Calibri" w:hAnsi="Calibri"/>
          <w:sz w:val="21"/>
        </w:rPr>
        <w:t xml:space="preserve"> · version </w:t>
      </w:r>
      <w:r>
        <w:rPr>
          <w:rFonts w:ascii="Consolas" w:hAnsi="Consolas"/>
          <w:color w:val="3F6288"/>
          <w:sz w:val="20"/>
        </w:rPr>
        <w:t>1.3.0</w:t>
      </w:r>
      <w:r>
        <w:rPr>
          <w:rFonts w:ascii="Calibri" w:hAnsi="Calibri"/>
          <w:sz w:val="21"/>
        </w:rPr>
        <w:t xml:space="preserve"> · 74,259 lines of Python · 1,203 tests + 148 scenarios.</w:t>
      </w:r>
    </w:p>
    <w:p>
      <w:pPr>
        <w:pStyle w:val="Heading2"/>
        <w:keepNext/>
      </w:pPr>
      <w:r>
        <w:rPr>
          <w:rFonts w:ascii="Calibri" w:hAnsi="Calibri"/>
          <w:color w:val="3F6288"/>
        </w:rPr>
        <w:t>8.1 The maturity board</w:t>
      </w:r>
    </w:p>
    <w:p>
      <w:pPr>
        <w:spacing w:after="140"/>
      </w:pPr>
      <w:r>
        <w:rPr>
          <w:rFonts w:ascii="Calibri" w:hAnsi="Calibri"/>
          <w:sz w:val="21"/>
        </w:rPr>
        <w:t>Rated on two independent axes, because they fail differently:</w:t>
      </w:r>
    </w:p>
    <w:p>
      <w:pPr>
        <w:pStyle w:val="ListBullet"/>
        <w:spacing w:before="0" w:after="60"/>
      </w:pPr>
      <w:r>
        <w:rPr>
          <w:rFonts w:ascii="Calibri" w:hAnsi="Calibri"/>
          <w:b/>
          <w:sz w:val="21"/>
        </w:rPr>
        <w:t>Built</w:t>
      </w:r>
      <w:r>
        <w:rPr>
          <w:rFonts w:ascii="Calibri" w:hAnsi="Calibri"/>
          <w:sz w:val="21"/>
        </w:rPr>
        <w:t xml:space="preserve"> — does the code exist and pass tests?</w:t>
      </w:r>
    </w:p>
    <w:p>
      <w:pPr>
        <w:pStyle w:val="ListBullet"/>
        <w:spacing w:before="0" w:after="60"/>
      </w:pPr>
      <w:r>
        <w:rPr>
          <w:rFonts w:ascii="Calibri" w:hAnsi="Calibri"/>
          <w:b/>
          <w:sz w:val="21"/>
        </w:rPr>
        <w:t>Proven</w:t>
      </w:r>
      <w:r>
        <w:rPr>
          <w:rFonts w:ascii="Calibri" w:hAnsi="Calibri"/>
          <w:sz w:val="21"/>
        </w:rPr>
        <w:t xml:space="preserve"> — has it run against real customer data, and did a customer confirm the output?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Capability</w:t>
            </w:r>
          </w:p>
        </w:tc>
        <w:tc>
          <w:tcPr>
            <w:tcW w:type="dxa" w:w="2376"/>
            <w:shd w:val="clear" w:color="auto" w:fill="E4EBF2"/>
          </w:tcPr>
          <w:p>
            <w:pPr>
              <w:spacing w:before="40" w:after="40"/>
            </w:pPr>
            <w:r/>
            <w:r>
              <w:rPr>
                <w:rFonts w:ascii="Calibri" w:hAnsi="Calibri"/>
                <w:b/>
                <w:color w:val="3F6288"/>
                <w:sz w:val="19"/>
              </w:rPr>
              <w:t>Built</w:t>
            </w:r>
          </w:p>
        </w:tc>
        <w:tc>
          <w:tcPr>
            <w:tcW w:type="dxa" w:w="2376"/>
            <w:shd w:val="clear" w:color="auto" w:fill="E4EBF2"/>
          </w:tcPr>
          <w:p>
            <w:pPr>
              <w:spacing w:before="40" w:after="40"/>
            </w:pPr>
            <w:r/>
            <w:r>
              <w:rPr>
                <w:rFonts w:ascii="Calibri" w:hAnsi="Calibri"/>
                <w:b/>
                <w:color w:val="3F6288"/>
                <w:sz w:val="19"/>
              </w:rPr>
              <w:t>Proven</w:t>
            </w:r>
          </w:p>
        </w:tc>
        <w:tc>
          <w:tcPr>
            <w:tcW w:type="dxa" w:w="2376"/>
            <w:shd w:val="clear" w:color="auto" w:fill="E4EBF2"/>
          </w:tcPr>
          <w:p>
            <w:pPr>
              <w:spacing w:before="40" w:after="40"/>
            </w:pPr>
            <w:r/>
            <w:r>
              <w:rPr>
                <w:rFonts w:ascii="Calibri" w:hAnsi="Calibri"/>
                <w:b/>
                <w:color w:val="3F6288"/>
                <w:sz w:val="19"/>
              </w:rPr>
              <w:t>Notes</w:t>
            </w:r>
          </w:p>
        </w:tc>
      </w:tr>
      <w:tr>
        <w:tc>
          <w:tcPr>
            <w:tcW w:type="dxa" w:w="2376"/>
          </w:tcPr>
          <w:p>
            <w:pPr>
              <w:spacing w:before="40" w:after="40"/>
            </w:pPr>
            <w:r/>
            <w:r>
              <w:rPr>
                <w:rFonts w:ascii="Calibri" w:hAnsi="Calibri"/>
                <w:b/>
                <w:sz w:val="19"/>
              </w:rPr>
              <w:t>Main task pipeline</w:t>
            </w:r>
            <w:r>
              <w:rPr>
                <w:rFonts w:ascii="Calibri" w:hAnsi="Calibri"/>
                <w:sz w:val="19"/>
              </w:rPr>
              <w:t xml:space="preserve"> (route → plan → run)</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The general-purpose product</w:t>
            </w:r>
          </w:p>
        </w:tc>
      </w:tr>
      <w:tr>
        <w:tc>
          <w:tcPr>
            <w:tcW w:type="dxa" w:w="2376"/>
          </w:tcPr>
          <w:p>
            <w:pPr>
              <w:spacing w:before="40" w:after="40"/>
            </w:pPr>
            <w:r/>
            <w:r>
              <w:rPr>
                <w:rFonts w:ascii="Calibri" w:hAnsi="Calibri"/>
                <w:b/>
                <w:sz w:val="19"/>
              </w:rPr>
              <w:t>Licensing &amp; authorisation</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Committed test vector, 777-line auth test file</w:t>
            </w:r>
          </w:p>
        </w:tc>
      </w:tr>
      <w:tr>
        <w:tc>
          <w:tcPr>
            <w:tcW w:type="dxa" w:w="2376"/>
          </w:tcPr>
          <w:p>
            <w:pPr>
              <w:spacing w:before="40" w:after="40"/>
            </w:pPr>
            <w:r/>
            <w:r>
              <w:rPr>
                <w:rFonts w:ascii="Calibri" w:hAnsi="Calibri"/>
                <w:b/>
                <w:sz w:val="19"/>
              </w:rPr>
              <w:t>Email automation — reading</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Fetch, sort, register, file attachments. The well-covered half</w:t>
            </w:r>
          </w:p>
        </w:tc>
      </w:tr>
      <w:tr>
        <w:tc>
          <w:tcPr>
            <w:tcW w:type="dxa" w:w="2376"/>
          </w:tcPr>
          <w:p>
            <w:pPr>
              <w:spacing w:before="40" w:after="40"/>
            </w:pPr>
            <w:r/>
            <w:r>
              <w:rPr>
                <w:rFonts w:ascii="Calibri" w:hAnsi="Calibri"/>
                <w:b/>
                <w:sz w:val="19"/>
              </w:rPr>
              <w:t>Email automation — sending</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b/>
                <w:sz w:val="19"/>
              </w:rPr>
              <w:t>Never run against a real mailbox</w:t>
            </w:r>
          </w:p>
        </w:tc>
      </w:tr>
      <w:tr>
        <w:tc>
          <w:tcPr>
            <w:tcW w:type="dxa" w:w="2376"/>
          </w:tcPr>
          <w:p>
            <w:pPr>
              <w:spacing w:before="40" w:after="40"/>
            </w:pPr>
            <w:r/>
            <w:r>
              <w:rPr>
                <w:rFonts w:ascii="Calibri" w:hAnsi="Calibri"/>
                <w:b/>
                <w:sz w:val="19"/>
              </w:rPr>
              <w:t>Email automation — PO screen</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b/>
                <w:sz w:val="19"/>
              </w:rPr>
              <w:t>Never run against a real mailbox</w:t>
            </w:r>
          </w:p>
        </w:tc>
      </w:tr>
      <w:tr>
        <w:tc>
          <w:tcPr>
            <w:tcW w:type="dxa" w:w="2376"/>
          </w:tcPr>
          <w:p>
            <w:pPr>
              <w:spacing w:before="40" w:after="40"/>
            </w:pPr>
            <w:r/>
            <w:r>
              <w:rPr>
                <w:rFonts w:ascii="Calibri" w:hAnsi="Calibri"/>
                <w:b/>
                <w:sz w:val="19"/>
              </w:rPr>
              <w:t>Multi-mailbox walk</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Built and tested; office-scale customer had not yet run it at time of writing</w:t>
            </w:r>
          </w:p>
        </w:tc>
      </w:tr>
      <w:tr>
        <w:tc>
          <w:tcPr>
            <w:tcW w:type="dxa" w:w="2376"/>
          </w:tcPr>
          <w:p>
            <w:pPr>
              <w:spacing w:before="40" w:after="40"/>
            </w:pPr>
            <w:r/>
            <w:r>
              <w:rPr>
                <w:rFonts w:ascii="Calibri" w:hAnsi="Calibri"/>
                <w:b/>
                <w:sz w:val="19"/>
              </w:rPr>
              <w:t>Quotation from rate list / cost sheet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Arithmetic is exact and tested; not yet validated against a customer's own sent quotes</w:t>
            </w:r>
          </w:p>
        </w:tc>
      </w:tr>
      <w:tr>
        <w:tc>
          <w:tcPr>
            <w:tcW w:type="dxa" w:w="2376"/>
          </w:tcPr>
          <w:p>
            <w:pPr>
              <w:spacing w:before="40" w:after="40"/>
            </w:pPr>
            <w:r/>
            <w:r>
              <w:rPr>
                <w:rFonts w:ascii="Calibri" w:hAnsi="Calibri"/>
                <w:b/>
                <w:sz w:val="19"/>
              </w:rPr>
              <w:t>Gerber engine</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b/>
                <w:sz w:val="19"/>
              </w:rPr>
              <w:t>Reconciled against Fine Circuits' own filled-in check sheet</w:t>
            </w:r>
            <w:r>
              <w:rPr>
                <w:rFonts w:ascii="Calibri" w:hAnsi="Calibri"/>
                <w:sz w:val="19"/>
              </w:rPr>
              <w:t xml:space="preserve"> on both sample jobs</w:t>
            </w:r>
          </w:p>
        </w:tc>
      </w:tr>
      <w:tr>
        <w:tc>
          <w:tcPr>
            <w:tcW w:type="dxa" w:w="2376"/>
          </w:tcPr>
          <w:p>
            <w:pPr>
              <w:spacing w:before="40" w:after="40"/>
            </w:pPr>
            <w:r/>
            <w:r>
              <w:rPr>
                <w:rFonts w:ascii="Calibri" w:hAnsi="Calibri"/>
                <w:b/>
                <w:sz w:val="19"/>
              </w:rPr>
              <w:t>Gerber GUI</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Window built; needs real customer archives</w:t>
            </w:r>
          </w:p>
        </w:tc>
      </w:tr>
      <w:tr>
        <w:tc>
          <w:tcPr>
            <w:tcW w:type="dxa" w:w="2376"/>
          </w:tcPr>
          <w:p>
            <w:pPr>
              <w:spacing w:before="40" w:after="40"/>
            </w:pPr>
            <w:r/>
            <w:r>
              <w:rPr>
                <w:rFonts w:ascii="Calibri" w:hAnsi="Calibri"/>
                <w:b/>
                <w:sz w:val="19"/>
              </w:rPr>
              <w:t>BOQ</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 xml:space="preserve">Geometry sound; </w:t>
            </w:r>
            <w:r>
              <w:rPr>
                <w:rFonts w:ascii="Consolas" w:hAnsi="Consolas"/>
                <w:color w:val="3F6288"/>
                <w:sz w:val="18"/>
              </w:rPr>
              <w:t>.dwg</w:t>
            </w:r>
            <w:r>
              <w:rPr>
                <w:rFonts w:ascii="Calibri" w:hAnsi="Calibri"/>
                <w:sz w:val="19"/>
              </w:rPr>
              <w:t xml:space="preserve"> needs a local converter</w:t>
            </w:r>
          </w:p>
        </w:tc>
      </w:tr>
      <w:tr>
        <w:tc>
          <w:tcPr>
            <w:tcW w:type="dxa" w:w="2376"/>
          </w:tcPr>
          <w:p>
            <w:pPr>
              <w:spacing w:before="40" w:after="40"/>
            </w:pPr>
            <w:r/>
            <w:r>
              <w:rPr>
                <w:rFonts w:ascii="Calibri" w:hAnsi="Calibri"/>
                <w:b/>
                <w:sz w:val="19"/>
              </w:rPr>
              <w:t>Email blast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p>
        </w:tc>
      </w:tr>
      <w:tr>
        <w:tc>
          <w:tcPr>
            <w:tcW w:type="dxa" w:w="2376"/>
          </w:tcPr>
          <w:p>
            <w:pPr>
              <w:spacing w:before="40" w:after="40"/>
            </w:pPr>
            <w:r/>
            <w:r>
              <w:rPr>
                <w:rFonts w:ascii="Calibri" w:hAnsi="Calibri"/>
                <w:b/>
                <w:sz w:val="19"/>
              </w:rPr>
              <w:t>Reel</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p>
        </w:tc>
      </w:tr>
      <w:tr>
        <w:tc>
          <w:tcPr>
            <w:tcW w:type="dxa" w:w="2376"/>
          </w:tcPr>
          <w:p>
            <w:pPr>
              <w:spacing w:before="40" w:after="40"/>
            </w:pPr>
            <w:r/>
            <w:r>
              <w:rPr>
                <w:rFonts w:ascii="Calibri" w:hAnsi="Calibri"/>
                <w:b/>
                <w:sz w:val="19"/>
              </w:rPr>
              <w:t>Studio</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 xml:space="preserve">House style set; </w:t>
            </w:r>
            <w:r>
              <w:rPr>
                <w:rFonts w:ascii="Calibri" w:hAnsi="Calibri"/>
                <w:b/>
                <w:sz w:val="19"/>
              </w:rPr>
              <w:t>invented numbers in the reference reel still to fix</w:t>
            </w:r>
          </w:p>
        </w:tc>
      </w:tr>
      <w:tr>
        <w:tc>
          <w:tcPr>
            <w:tcW w:type="dxa" w:w="2376"/>
          </w:tcPr>
          <w:p>
            <w:pPr>
              <w:spacing w:before="40" w:after="40"/>
            </w:pPr>
            <w:r/>
            <w:r>
              <w:rPr>
                <w:rFonts w:ascii="Calibri" w:hAnsi="Calibri"/>
                <w:b/>
                <w:sz w:val="19"/>
              </w:rPr>
              <w:t>Voice / push-to-talk</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p>
        </w:tc>
      </w:tr>
      <w:tr>
        <w:tc>
          <w:tcPr>
            <w:tcW w:type="dxa" w:w="2376"/>
          </w:tcPr>
          <w:p>
            <w:pPr>
              <w:spacing w:before="40" w:after="40"/>
            </w:pPr>
            <w:r/>
            <w:r>
              <w:rPr>
                <w:rFonts w:ascii="Calibri" w:hAnsi="Calibri"/>
                <w:b/>
                <w:sz w:val="19"/>
              </w:rPr>
              <w:t>Wake word</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 xml:space="preserve">Best-effort polling loop, </w:t>
            </w:r>
            <w:r>
              <w:rPr>
                <w:rFonts w:ascii="Calibri" w:hAnsi="Calibri"/>
                <w:b/>
                <w:sz w:val="19"/>
              </w:rPr>
              <w:t>not</w:t>
            </w:r>
            <w:r>
              <w:rPr>
                <w:rFonts w:ascii="Calibri" w:hAnsi="Calibri"/>
                <w:sz w:val="19"/>
              </w:rPr>
              <w:t xml:space="preserve"> a real engine</w:t>
            </w:r>
          </w:p>
        </w:tc>
      </w:tr>
      <w:tr>
        <w:tc>
          <w:tcPr>
            <w:tcW w:type="dxa" w:w="2376"/>
          </w:tcPr>
          <w:p>
            <w:pPr>
              <w:spacing w:before="40" w:after="40"/>
            </w:pPr>
            <w:r/>
            <w:r>
              <w:rPr>
                <w:rFonts w:ascii="Calibri" w:hAnsi="Calibri"/>
                <w:b/>
                <w:sz w:val="19"/>
              </w:rPr>
              <w:t>NotebookLM automation</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Best-effort, unverified against a live session</w:t>
            </w:r>
          </w:p>
        </w:tc>
      </w:tr>
      <w:tr>
        <w:tc>
          <w:tcPr>
            <w:tcW w:type="dxa" w:w="2376"/>
          </w:tcPr>
          <w:p>
            <w:pPr>
              <w:spacing w:before="40" w:after="40"/>
            </w:pPr>
            <w:r/>
            <w:r>
              <w:rPr>
                <w:rFonts w:ascii="Calibri" w:hAnsi="Calibri"/>
                <w:b/>
                <w:sz w:val="19"/>
              </w:rPr>
              <w:t>Teams / shared workspace</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One-writer rule holds</w:t>
            </w:r>
          </w:p>
        </w:tc>
      </w:tr>
      <w:tr>
        <w:tc>
          <w:tcPr>
            <w:tcW w:type="dxa" w:w="2376"/>
          </w:tcPr>
          <w:p>
            <w:pPr>
              <w:spacing w:before="40" w:after="40"/>
            </w:pPr>
            <w:r/>
            <w:r>
              <w:rPr>
                <w:rFonts w:ascii="Calibri" w:hAnsi="Calibri"/>
                <w:b/>
                <w:sz w:val="19"/>
              </w:rPr>
              <w:t>Localisation (hi, gu)</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onsolas" w:hAnsi="Consolas"/>
                <w:color w:val="3F6288"/>
                <w:sz w:val="18"/>
              </w:rPr>
              <w:t>plans.py</w:t>
            </w:r>
            <w:r>
              <w:rPr>
                <w:rFonts w:ascii="Calibri" w:hAnsi="Calibri"/>
                <w:sz w:val="19"/>
              </w:rPr>
              <w:t xml:space="preserve"> strings not in the catalogue</w:t>
            </w:r>
          </w:p>
        </w:tc>
      </w:tr>
      <w:tr>
        <w:tc>
          <w:tcPr>
            <w:tcW w:type="dxa" w:w="2376"/>
          </w:tcPr>
          <w:p>
            <w:pPr>
              <w:spacing w:before="40" w:after="40"/>
            </w:pPr>
            <w:r/>
            <w:r>
              <w:rPr>
                <w:rFonts w:ascii="Calibri" w:hAnsi="Calibri"/>
                <w:b/>
                <w:sz w:val="19"/>
              </w:rPr>
              <w:t>BOM &amp; Stock</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Shelf placeholder, disabled on purpose</w:t>
            </w:r>
          </w:p>
        </w:tc>
      </w:tr>
      <w:tr>
        <w:tc>
          <w:tcPr>
            <w:tcW w:type="dxa" w:w="2376"/>
          </w:tcPr>
          <w:p>
            <w:pPr>
              <w:spacing w:before="40" w:after="40"/>
            </w:pPr>
            <w:r/>
            <w:r>
              <w:rPr>
                <w:rFonts w:ascii="Calibri" w:hAnsi="Calibri"/>
                <w:b/>
                <w:sz w:val="19"/>
              </w:rPr>
              <w:t>PCB capability check (step 3)</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b/>
                <w:sz w:val="19"/>
              </w:rPr>
              <w:t>The recommended next build</w:t>
            </w:r>
          </w:p>
        </w:tc>
      </w:tr>
      <w:tr>
        <w:tc>
          <w:tcPr>
            <w:tcW w:type="dxa" w:w="2376"/>
          </w:tcPr>
          <w:p>
            <w:pPr>
              <w:spacing w:before="40" w:after="40"/>
            </w:pPr>
            <w:r/>
            <w:r>
              <w:rPr>
                <w:rFonts w:ascii="Calibri" w:hAnsi="Calibri"/>
                <w:b/>
                <w:sz w:val="19"/>
              </w:rPr>
              <w:t>Panel utilisation (step 4)</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Wait until asked</w:t>
            </w:r>
          </w:p>
        </w:tc>
      </w:tr>
      <w:tr>
        <w:tc>
          <w:tcPr>
            <w:tcW w:type="dxa" w:w="2376"/>
          </w:tcPr>
          <w:p>
            <w:pPr>
              <w:spacing w:before="40" w:after="40"/>
            </w:pPr>
            <w:r/>
            <w:r>
              <w:rPr>
                <w:rFonts w:ascii="Calibri" w:hAnsi="Calibri"/>
                <w:b/>
                <w:sz w:val="19"/>
              </w:rPr>
              <w:t>PCB costing (step 5)</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Wait until stage 1 has earned it</w:t>
            </w:r>
          </w:p>
        </w:tc>
      </w:tr>
    </w:tbl>
    <w:p>
      <w:pPr>
        <w:spacing w:after="80"/>
      </w:pPr>
    </w:p>
    <w:p>
      <w:pPr>
        <w:pStyle w:val="Heading2"/>
        <w:keepNext/>
      </w:pPr>
      <w:r>
        <w:rPr>
          <w:rFonts w:ascii="Calibri" w:hAnsi="Calibri"/>
          <w:color w:val="3F6288"/>
        </w:rPr>
        <w:t>8.2 The three lists, and the difference between them</w:t>
      </w:r>
    </w:p>
    <w:p>
      <w:pPr>
        <w:spacing w:after="140"/>
      </w:pPr>
      <w:r>
        <w:rPr>
          <w:rFonts w:ascii="Calibri" w:hAnsi="Calibri"/>
          <w:sz w:val="21"/>
        </w:rPr>
        <w:t>This is the discipline the repo already runs on. Keep it.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Holds</w:t>
            </w:r>
          </w:p>
        </w:tc>
        <w:tc>
          <w:tcPr>
            <w:tcW w:type="dxa" w:w="3168"/>
            <w:shd w:val="clear" w:color="auto" w:fill="E4EBF2"/>
          </w:tcPr>
          <w:p>
            <w:pPr>
              <w:spacing w:before="40" w:after="40"/>
            </w:pPr>
            <w:r/>
            <w:r>
              <w:rPr>
                <w:rFonts w:ascii="Calibri" w:hAnsi="Calibri"/>
                <w:b/>
                <w:color w:val="3F6288"/>
                <w:sz w:val="19"/>
              </w:rPr>
              <w:t>An entry leaves when</w:t>
            </w:r>
          </w:p>
        </w:tc>
      </w:tr>
      <w:tr>
        <w:tc>
          <w:tcPr>
            <w:tcW w:type="dxa" w:w="3168"/>
          </w:tcPr>
          <w:p>
            <w:pPr>
              <w:spacing w:before="40" w:after="40"/>
            </w:pPr>
            <w:r/>
            <w:r>
              <w:rPr>
                <w:rFonts w:ascii="Consolas" w:hAnsi="Consolas"/>
                <w:color w:val="3F6288"/>
                <w:sz w:val="18"/>
              </w:rPr>
              <w:t>docs/AFTER_THE_MERGE.md</w:t>
            </w:r>
          </w:p>
        </w:tc>
        <w:tc>
          <w:tcPr>
            <w:tcW w:type="dxa" w:w="3168"/>
          </w:tcPr>
          <w:p>
            <w:pPr>
              <w:spacing w:before="40" w:after="40"/>
            </w:pPr>
            <w:r/>
            <w:r>
              <w:rPr>
                <w:rFonts w:ascii="Calibri" w:hAnsi="Calibri"/>
                <w:b/>
                <w:sz w:val="19"/>
              </w:rPr>
              <w:t>Decided, understood, blocked only on a merge.</w:t>
            </w:r>
            <w:r>
              <w:rPr>
                <w:rFonts w:ascii="Calibri" w:hAnsi="Calibri"/>
                <w:sz w:val="19"/>
              </w:rPr>
              <w:t xml:space="preserve"> Everything here is worth building </w:t>
            </w:r>
            <w:r>
              <w:rPr>
                <w:rFonts w:ascii="Calibri" w:hAnsi="Calibri"/>
                <w:i/>
                <w:sz w:val="19"/>
              </w:rPr>
              <w:t>now</w:t>
            </w:r>
          </w:p>
        </w:tc>
        <w:tc>
          <w:tcPr>
            <w:tcW w:type="dxa" w:w="3168"/>
          </w:tcPr>
          <w:p>
            <w:pPr>
              <w:spacing w:before="40" w:after="40"/>
            </w:pPr>
            <w:r/>
            <w:r>
              <w:rPr>
                <w:rFonts w:ascii="Calibri" w:hAnsi="Calibri"/>
                <w:sz w:val="19"/>
              </w:rPr>
              <w:t xml:space="preserve">It is done, or deliberately killed — </w:t>
            </w:r>
            <w:r>
              <w:rPr>
                <w:rFonts w:ascii="Calibri" w:hAnsi="Calibri"/>
                <w:b/>
                <w:sz w:val="19"/>
              </w:rPr>
              <w:t>say which</w:t>
            </w:r>
          </w:p>
        </w:tc>
      </w:tr>
      <w:tr>
        <w:tc>
          <w:tcPr>
            <w:tcW w:type="dxa" w:w="3168"/>
          </w:tcPr>
          <w:p>
            <w:pPr>
              <w:spacing w:before="40" w:after="40"/>
            </w:pPr>
            <w:r/>
            <w:r>
              <w:rPr>
                <w:rFonts w:ascii="Consolas" w:hAnsi="Consolas"/>
                <w:color w:val="3F6288"/>
                <w:sz w:val="18"/>
              </w:rPr>
              <w:t>docs/DEFERRED.md</w:t>
            </w:r>
          </w:p>
        </w:tc>
        <w:tc>
          <w:tcPr>
            <w:tcW w:type="dxa" w:w="3168"/>
          </w:tcPr>
          <w:p>
            <w:pPr>
              <w:spacing w:before="40" w:after="40"/>
            </w:pPr>
            <w:r/>
            <w:r>
              <w:rPr>
                <w:rFonts w:ascii="Calibri" w:hAnsi="Calibri"/>
                <w:b/>
                <w:sz w:val="19"/>
              </w:rPr>
              <w:t>Deliberately not built yet.</w:t>
            </w:r>
            <w:r>
              <w:rPr>
                <w:rFonts w:ascii="Calibri" w:hAnsi="Calibri"/>
                <w:sz w:val="19"/>
              </w:rPr>
              <w:t xml:space="preserve"> Every entry carries a </w:t>
            </w:r>
            <w:r>
              <w:rPr>
                <w:rFonts w:ascii="Calibri" w:hAnsi="Calibri"/>
                <w:b/>
                <w:sz w:val="19"/>
              </w:rPr>
              <w:t>trigger</w:t>
            </w:r>
            <w:r>
              <w:rPr>
                <w:rFonts w:ascii="Calibri" w:hAnsi="Calibri"/>
                <w:sz w:val="19"/>
              </w:rPr>
              <w:t>: the observable thing that turns it from an idea into a job</w:t>
            </w:r>
          </w:p>
        </w:tc>
        <w:tc>
          <w:tcPr>
            <w:tcW w:type="dxa" w:w="3168"/>
          </w:tcPr>
          <w:p>
            <w:pPr>
              <w:spacing w:before="40" w:after="40"/>
            </w:pPr>
            <w:r/>
            <w:r>
              <w:rPr>
                <w:rFonts w:ascii="Calibri" w:hAnsi="Calibri"/>
                <w:sz w:val="19"/>
              </w:rPr>
              <w:t>Its trigger fires</w:t>
            </w:r>
          </w:p>
        </w:tc>
      </w:tr>
      <w:tr>
        <w:tc>
          <w:tcPr>
            <w:tcW w:type="dxa" w:w="3168"/>
          </w:tcPr>
          <w:p>
            <w:pPr>
              <w:spacing w:before="40" w:after="40"/>
            </w:pPr>
            <w:r/>
            <w:r>
              <w:rPr>
                <w:rFonts w:ascii="Consolas" w:hAnsi="Consolas"/>
                <w:color w:val="3F6288"/>
                <w:sz w:val="18"/>
              </w:rPr>
              <w:t>docs/FUTURE_INDUSTRY_TARGETS.md</w:t>
            </w:r>
          </w:p>
        </w:tc>
        <w:tc>
          <w:tcPr>
            <w:tcW w:type="dxa" w:w="3168"/>
          </w:tcPr>
          <w:p>
            <w:pPr>
              <w:spacing w:before="40" w:after="40"/>
            </w:pPr>
            <w:r/>
            <w:r>
              <w:rPr>
                <w:rFonts w:ascii="Calibri" w:hAnsi="Calibri"/>
                <w:sz w:val="19"/>
              </w:rPr>
              <w:t>Which industries next, and the hard rules per industry</w:t>
            </w:r>
          </w:p>
        </w:tc>
        <w:tc>
          <w:tcPr>
            <w:tcW w:type="dxa" w:w="3168"/>
          </w:tcPr>
          <w:p>
            <w:pPr>
              <w:spacing w:before="40" w:after="40"/>
            </w:pPr>
            <w:r/>
            <w:r>
              <w:rPr>
                <w:rFonts w:ascii="Calibri" w:hAnsi="Calibri"/>
                <w:sz w:val="19"/>
              </w:rPr>
              <w:t>A target is entered or abandoned</w:t>
            </w:r>
          </w:p>
        </w:tc>
      </w:tr>
    </w:tbl>
    <w:p>
      <w:pPr>
        <w:spacing w:after="80"/>
      </w:pPr>
    </w:p>
    <w:p>
      <w:pPr>
        <w:pStyle w:val="Heading3"/>
        <w:keepNext/>
      </w:pPr>
      <w:r>
        <w:rPr>
          <w:rFonts w:ascii="Calibri" w:hAnsi="Calibri"/>
          <w:color w:val="5980A6"/>
        </w:rPr>
        <w:t>The rules that make these files work</w:t>
      </w:r>
    </w:p>
    <w:p>
      <w:pPr>
        <w:spacing w:after="140"/>
      </w:pPr>
      <w:r>
        <w:rPr>
          <w:rFonts w:ascii="Calibri" w:hAnsi="Calibri"/>
          <w:sz w:val="21"/>
        </w:rPr>
        <w:t xml:space="preserve">From </w:t>
      </w:r>
      <w:r>
        <w:rPr>
          <w:rFonts w:ascii="Consolas" w:hAnsi="Consolas"/>
          <w:color w:val="3F6288"/>
          <w:sz w:val="20"/>
        </w:rPr>
        <w:t>AFTER_THE_MERGE.md</w:t>
      </w:r>
      <w:r>
        <w:rPr>
          <w:rFonts w:ascii="Calibri" w:hAnsi="Calibri"/>
          <w:sz w:val="21"/>
        </w:rPr>
        <w:t>, and worth restating because they are the reason the files are still readable:</w:t>
      </w:r>
    </w:p>
    <w:p>
      <w:pPr>
        <w:pStyle w:val="ListBullet"/>
        <w:spacing w:before="0" w:after="60"/>
      </w:pPr>
      <w:r>
        <w:rPr>
          <w:rFonts w:ascii="Calibri" w:hAnsi="Calibri"/>
          <w:b/>
          <w:sz w:val="21"/>
        </w:rPr>
        <w:t>An entry leaves only when it is done or deliberately killed — say which.</w:t>
      </w:r>
    </w:p>
    <w:p>
      <w:pPr>
        <w:pStyle w:val="ListBullet"/>
        <w:spacing w:before="0" w:after="60"/>
      </w:pPr>
      <w:r>
        <w:rPr>
          <w:rFonts w:ascii="Calibri" w:hAnsi="Calibri"/>
          <w:b/>
          <w:sz w:val="21"/>
        </w:rPr>
        <w:t>Every entry names the file it touches</w:t>
      </w:r>
      <w:r>
        <w:rPr>
          <w:rFonts w:ascii="Calibri" w:hAnsi="Calibri"/>
          <w:sz w:val="21"/>
        </w:rPr>
        <w:t>, so the work starts without a hunt.</w:t>
      </w:r>
    </w:p>
    <w:p>
      <w:pPr>
        <w:pStyle w:val="ListBullet"/>
        <w:spacing w:before="0" w:after="60"/>
      </w:pPr>
      <w:r>
        <w:rPr>
          <w:rFonts w:ascii="Calibri" w:hAnsi="Calibri"/>
          <w:b/>
          <w:sz w:val="21"/>
        </w:rPr>
        <w:t xml:space="preserve">Record the </w:t>
      </w:r>
      <w:r>
        <w:rPr>
          <w:rFonts w:ascii="Calibri" w:hAnsi="Calibri"/>
          <w:b/>
          <w:i/>
          <w:sz w:val="21"/>
        </w:rPr>
        <w:t>reasoning</w:t>
      </w:r>
      <w:r>
        <w:rPr>
          <w:rFonts w:ascii="Calibri" w:hAnsi="Calibri"/>
          <w:b/>
          <w:sz w:val="21"/>
        </w:rPr>
        <w:t>, not just the task.</w:t>
      </w:r>
      <w:r>
        <w:rPr>
          <w:rFonts w:ascii="Calibri" w:hAnsi="Calibri"/>
          <w:sz w:val="21"/>
        </w:rPr>
        <w:t xml:space="preserve"> In six weeks the task will be obvious and the reasoning will not.</w:t>
      </w:r>
    </w:p>
    <w:p>
      <w:pPr>
        <w:pStyle w:val="ListBullet"/>
        <w:spacing w:before="0" w:after="60"/>
      </w:pPr>
      <w:r>
        <w:rPr>
          <w:rFonts w:ascii="Calibri" w:hAnsi="Calibri"/>
          <w:b/>
          <w:sz w:val="21"/>
        </w:rPr>
        <w:t>Update it in the conversation where the decision is made, not later.</w:t>
      </w:r>
    </w:p>
    <w:p>
      <w:pPr>
        <w:spacing w:after="140"/>
      </w:pPr>
      <w:r>
        <w:rPr>
          <w:rFonts w:ascii="Calibri" w:hAnsi="Calibri"/>
          <w:sz w:val="21"/>
        </w:rPr>
        <w:t xml:space="preserve">And from </w:t>
      </w:r>
      <w:r>
        <w:rPr>
          <w:rFonts w:ascii="Consolas" w:hAnsi="Consolas"/>
          <w:color w:val="3F6288"/>
          <w:sz w:val="20"/>
        </w:rPr>
        <w:t>DEFERRED.md</w:t>
      </w:r>
      <w:r>
        <w:rPr>
          <w:rFonts w:ascii="Calibri" w:hAnsi="Calibri"/>
          <w:sz w:val="21"/>
        </w:rPr>
        <w:t>:</w:t>
      </w:r>
    </w:p>
    <w:p>
      <w:pPr>
        <w:spacing w:before="160" w:after="160"/>
        <w:ind w:left="259"/>
        <w:shd w:val="clear" w:color="auto" w:fill="F4F6F9"/>
        <w:pBdr>
          <w:left w:val="single" w:sz="18" w:space="10" w:color="5980A6"/>
        </w:pBdr>
      </w:pPr>
      <w:r>
        <w:rPr>
          <w:rFonts w:ascii="Calibri" w:hAnsi="Calibri"/>
          <w:color w:val="4A5057"/>
          <w:sz w:val="21"/>
        </w:rPr>
        <w:t xml:space="preserve">A list of "nice to have someday" rots — nobody reads it, and six months later nobody remembers whether an entry was a plan or a passing thought. </w:t>
      </w:r>
      <w:r>
        <w:rPr>
          <w:rFonts w:ascii="Calibri" w:hAnsi="Calibri"/>
          <w:b/>
          <w:color w:val="4A5057"/>
          <w:sz w:val="21"/>
        </w:rPr>
        <w:t>So every entry carries a trigger. If the trigger has not happened, the entry is doing its job by sitting here.</w:t>
      </w:r>
    </w:p>
    <w:p>
      <w:pPr>
        <w:spacing w:before="160" w:after="160"/>
        <w:ind w:left="259"/>
        <w:shd w:val="clear" w:color="auto" w:fill="F4F6F9"/>
        <w:pBdr>
          <w:left w:val="single" w:sz="18" w:space="10" w:color="5980A6"/>
        </w:pBdr>
      </w:pPr>
      <w:r>
        <w:rPr>
          <w:rFonts w:ascii="Calibri" w:hAnsi="Calibri"/>
          <w:b/>
          <w:color w:val="4A5057"/>
          <w:sz w:val="21"/>
        </w:rPr>
        <w:t>Add an entry when you consciously choose the smaller version of something.</w:t>
      </w:r>
      <w:r>
        <w:rPr>
          <w:rFonts w:ascii="Calibri" w:hAnsi="Calibri"/>
          <w:color w:val="4A5057"/>
          <w:sz w:val="21"/>
        </w:rPr>
        <w:t xml:space="preserve"> The comment in the code should point here; this file should point back at the code.</w:t>
      </w:r>
    </w:p>
    <w:p>
      <w:pPr>
        <w:pStyle w:val="Heading2"/>
        <w:keepNext/>
      </w:pPr>
      <w:r>
        <w:rPr>
          <w:rFonts w:ascii="Calibri" w:hAnsi="Calibri"/>
          <w:color w:val="3F6288"/>
        </w:rPr>
        <w:t>8.3 Deferred work — the trigger board</w:t>
      </w:r>
    </w:p>
    <w:p>
      <w:pPr>
        <w:spacing w:after="140"/>
      </w:pPr>
      <w:r>
        <w:rPr>
          <w:rFonts w:ascii="Calibri" w:hAnsi="Calibri"/>
          <w:sz w:val="21"/>
        </w:rPr>
        <w:t xml:space="preserve">Every open entry in </w:t>
      </w:r>
      <w:r>
        <w:rPr>
          <w:rFonts w:ascii="Consolas" w:hAnsi="Consolas"/>
          <w:color w:val="3F6288"/>
          <w:sz w:val="20"/>
        </w:rPr>
        <w:t>docs/DEFERRED.md</w:t>
      </w:r>
      <w:r>
        <w:rPr>
          <w:rFonts w:ascii="Calibri" w:hAnsi="Calibri"/>
          <w:sz w:val="21"/>
        </w:rPr>
        <w:t xml:space="preserve">, with the observable event that would start it. </w:t>
      </w:r>
      <w:r>
        <w:rPr>
          <w:rFonts w:ascii="Calibri" w:hAnsi="Calibri"/>
          <w:b/>
          <w:sz w:val="21"/>
        </w:rPr>
        <w:t>This is the table to review at a regular interval.</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Deferred</w:t>
            </w:r>
          </w:p>
        </w:tc>
        <w:tc>
          <w:tcPr>
            <w:tcW w:type="dxa" w:w="2376"/>
            <w:shd w:val="clear" w:color="auto" w:fill="E4EBF2"/>
          </w:tcPr>
          <w:p>
            <w:pPr>
              <w:spacing w:before="40" w:after="40"/>
            </w:pPr>
            <w:r/>
            <w:r>
              <w:rPr>
                <w:rFonts w:ascii="Calibri" w:hAnsi="Calibri"/>
                <w:b/>
                <w:color w:val="3F6288"/>
                <w:sz w:val="19"/>
              </w:rPr>
              <w:t>Trigger</w:t>
            </w:r>
          </w:p>
        </w:tc>
        <w:tc>
          <w:tcPr>
            <w:tcW w:type="dxa" w:w="2376"/>
            <w:shd w:val="clear" w:color="auto" w:fill="E4EBF2"/>
          </w:tcPr>
          <w:p>
            <w:pPr>
              <w:spacing w:before="40" w:after="40"/>
            </w:pPr>
            <w:r/>
            <w:r>
              <w:rPr>
                <w:rFonts w:ascii="Calibri" w:hAnsi="Calibri"/>
                <w:b/>
                <w:color w:val="3F6288"/>
                <w:sz w:val="19"/>
              </w:rPr>
              <w:t>Size</w:t>
            </w:r>
          </w:p>
        </w:tc>
      </w:tr>
      <w:tr>
        <w:tc>
          <w:tcPr>
            <w:tcW w:type="dxa" w:w="2376"/>
          </w:tcPr>
          <w:p>
            <w:pPr>
              <w:spacing w:before="40" w:after="40"/>
            </w:pPr>
            <w:r/>
            <w:r>
              <w:rPr>
                <w:rFonts w:ascii="Calibri" w:hAnsi="Calibri"/>
                <w:sz w:val="19"/>
              </w:rPr>
              <w:t>1</w:t>
            </w:r>
          </w:p>
        </w:tc>
        <w:tc>
          <w:tcPr>
            <w:tcW w:type="dxa" w:w="2376"/>
          </w:tcPr>
          <w:p>
            <w:pPr>
              <w:spacing w:before="40" w:after="40"/>
            </w:pPr>
            <w:r/>
            <w:r>
              <w:rPr>
                <w:rFonts w:ascii="Calibri" w:hAnsi="Calibri"/>
                <w:b/>
                <w:sz w:val="19"/>
              </w:rPr>
              <w:t>Several machines writing one register</w:t>
            </w:r>
          </w:p>
        </w:tc>
        <w:tc>
          <w:tcPr>
            <w:tcW w:type="dxa" w:w="2376"/>
          </w:tcPr>
          <w:p>
            <w:pPr>
              <w:spacing w:before="40" w:after="40"/>
            </w:pPr>
            <w:r/>
            <w:r>
              <w:rPr>
                <w:rFonts w:ascii="Calibri" w:hAnsi="Calibri"/>
                <w:sz w:val="19"/>
              </w:rPr>
              <w:t xml:space="preserve">A customer whose salespeople refuse to put mailbox passwords on the shared office PC — </w:t>
            </w:r>
            <w:r>
              <w:rPr>
                <w:rFonts w:ascii="Calibri" w:hAnsi="Calibri"/>
                <w:b/>
                <w:sz w:val="19"/>
              </w:rPr>
              <w:t>heard from two firms, not one</w:t>
            </w:r>
          </w:p>
        </w:tc>
        <w:tc>
          <w:tcPr>
            <w:tcW w:type="dxa" w:w="2376"/>
          </w:tcPr>
          <w:p>
            <w:pPr>
              <w:spacing w:before="40" w:after="40"/>
            </w:pPr>
            <w:r/>
            <w:r>
              <w:rPr>
                <w:rFonts w:ascii="Calibri" w:hAnsi="Calibri"/>
                <w:sz w:val="19"/>
              </w:rPr>
              <w:t xml:space="preserve">Days. Per-machine append journals, merged by whichever Prism reads next. </w:t>
            </w:r>
            <w:r>
              <w:rPr>
                <w:rFonts w:ascii="Calibri" w:hAnsi="Calibri"/>
                <w:b/>
                <w:sz w:val="19"/>
              </w:rPr>
              <w:t>The migration must be invisible</w:t>
            </w:r>
          </w:p>
        </w:tc>
      </w:tr>
      <w:tr>
        <w:tc>
          <w:tcPr>
            <w:tcW w:type="dxa" w:w="2376"/>
          </w:tcPr>
          <w:p>
            <w:pPr>
              <w:spacing w:before="40" w:after="40"/>
            </w:pPr>
            <w:r/>
            <w:r>
              <w:rPr>
                <w:rFonts w:ascii="Calibri" w:hAnsi="Calibri"/>
                <w:sz w:val="19"/>
              </w:rPr>
              <w:t>2</w:t>
            </w:r>
          </w:p>
        </w:tc>
        <w:tc>
          <w:tcPr>
            <w:tcW w:type="dxa" w:w="2376"/>
          </w:tcPr>
          <w:p>
            <w:pPr>
              <w:spacing w:before="40" w:after="40"/>
            </w:pPr>
            <w:r/>
            <w:r>
              <w:rPr>
                <w:rFonts w:ascii="Calibri" w:hAnsi="Calibri"/>
                <w:b/>
                <w:sz w:val="19"/>
              </w:rPr>
              <w:t>OCR for scanned POs</w:t>
            </w:r>
          </w:p>
        </w:tc>
        <w:tc>
          <w:tcPr>
            <w:tcW w:type="dxa" w:w="2376"/>
          </w:tcPr>
          <w:p>
            <w:pPr>
              <w:spacing w:before="40" w:after="40"/>
            </w:pPr>
            <w:r/>
            <w:r>
              <w:rPr>
                <w:rFonts w:ascii="Calibri" w:hAnsi="Calibri"/>
                <w:sz w:val="19"/>
              </w:rPr>
              <w:t xml:space="preserve">Scanned POs above ~half a real customer's </w:t>
            </w:r>
            <w:r>
              <w:rPr>
                <w:rFonts w:ascii="Calibri" w:hAnsi="Calibri"/>
                <w:b/>
                <w:sz w:val="19"/>
              </w:rPr>
              <w:t>measured</w:t>
            </w:r>
            <w:r>
              <w:rPr>
                <w:rFonts w:ascii="Calibri" w:hAnsi="Calibri"/>
                <w:sz w:val="19"/>
              </w:rPr>
              <w:t xml:space="preserve"> volume — counted from their own register, not guessed in a meeting — </w:t>
            </w:r>
            <w:r>
              <w:rPr>
                <w:rFonts w:ascii="Calibri" w:hAnsi="Calibri"/>
                <w:b/>
                <w:sz w:val="19"/>
              </w:rPr>
              <w:t>AND</w:t>
            </w:r>
            <w:r>
              <w:rPr>
                <w:rFonts w:ascii="Calibri" w:hAnsi="Calibri"/>
                <w:sz w:val="19"/>
              </w:rPr>
              <w:t xml:space="preserve"> the customer saying the typing is what stops them using the tab</w:t>
            </w:r>
          </w:p>
        </w:tc>
        <w:tc>
          <w:tcPr>
            <w:tcW w:type="dxa" w:w="2376"/>
          </w:tcPr>
          <w:p>
            <w:pPr>
              <w:spacing w:before="40" w:after="40"/>
            </w:pPr>
            <w:r/>
            <w:r>
              <w:rPr>
                <w:rFonts w:ascii="Calibri" w:hAnsi="Calibri"/>
                <w:sz w:val="19"/>
              </w:rPr>
              <w:t>—</w:t>
            </w:r>
          </w:p>
        </w:tc>
      </w:tr>
      <w:tr>
        <w:tc>
          <w:tcPr>
            <w:tcW w:type="dxa" w:w="2376"/>
          </w:tcPr>
          <w:p>
            <w:pPr>
              <w:spacing w:before="40" w:after="40"/>
            </w:pPr>
            <w:r/>
            <w:r>
              <w:rPr>
                <w:rFonts w:ascii="Calibri" w:hAnsi="Calibri"/>
                <w:sz w:val="19"/>
              </w:rPr>
              <w:t>3</w:t>
            </w:r>
          </w:p>
        </w:tc>
        <w:tc>
          <w:tcPr>
            <w:tcW w:type="dxa" w:w="2376"/>
          </w:tcPr>
          <w:p>
            <w:pPr>
              <w:spacing w:before="40" w:after="40"/>
            </w:pPr>
            <w:r/>
            <w:r>
              <w:rPr>
                <w:rFonts w:ascii="Calibri" w:hAnsi="Calibri"/>
                <w:b/>
                <w:sz w:val="19"/>
              </w:rPr>
              <w:t>Storyboard is advice, not a contract</w:t>
            </w:r>
          </w:p>
        </w:tc>
        <w:tc>
          <w:tcPr>
            <w:tcW w:type="dxa" w:w="2376"/>
          </w:tcPr>
          <w:p>
            <w:pPr>
              <w:spacing w:before="40" w:after="40"/>
            </w:pPr>
            <w:r/>
            <w:r>
              <w:rPr>
                <w:rFonts w:ascii="Calibri" w:hAnsi="Calibri"/>
                <w:sz w:val="19"/>
              </w:rPr>
              <w:t xml:space="preserve">A reel where every scene lays out clean and the film </w:t>
            </w:r>
            <w:r>
              <w:rPr>
                <w:rFonts w:ascii="Calibri" w:hAnsi="Calibri"/>
                <w:b/>
                <w:sz w:val="19"/>
              </w:rPr>
              <w:t>still reads as a deck</w:t>
            </w:r>
            <w:r>
              <w:rPr>
                <w:rFonts w:ascii="Calibri" w:hAnsi="Calibri"/>
                <w:sz w:val="19"/>
              </w:rPr>
              <w:t>. That is now the only failure mode left in this stage, so watch for it specifically</w:t>
            </w:r>
          </w:p>
        </w:tc>
        <w:tc>
          <w:tcPr>
            <w:tcW w:type="dxa" w:w="2376"/>
          </w:tcPr>
          <w:p>
            <w:pPr>
              <w:spacing w:before="40" w:after="40"/>
            </w:pPr>
            <w:r/>
            <w:r>
              <w:rPr>
                <w:rFonts w:ascii="Calibri" w:hAnsi="Calibri"/>
                <w:sz w:val="19"/>
              </w:rPr>
              <w:t>Same shape as the layout check that already works</w:t>
            </w:r>
          </w:p>
        </w:tc>
      </w:tr>
      <w:tr>
        <w:tc>
          <w:tcPr>
            <w:tcW w:type="dxa" w:w="2376"/>
          </w:tcPr>
          <w:p>
            <w:pPr>
              <w:spacing w:before="40" w:after="40"/>
            </w:pPr>
            <w:r/>
            <w:r>
              <w:rPr>
                <w:rFonts w:ascii="Calibri" w:hAnsi="Calibri"/>
                <w:sz w:val="19"/>
              </w:rPr>
              <w:t>4</w:t>
            </w:r>
          </w:p>
        </w:tc>
        <w:tc>
          <w:tcPr>
            <w:tcW w:type="dxa" w:w="2376"/>
          </w:tcPr>
          <w:p>
            <w:pPr>
              <w:spacing w:before="40" w:after="40"/>
            </w:pPr>
            <w:r/>
            <w:r>
              <w:rPr>
                <w:rFonts w:ascii="Calibri" w:hAnsi="Calibri"/>
                <w:b/>
                <w:sz w:val="19"/>
              </w:rPr>
              <w:t>Design stage takes minutes</w:t>
            </w:r>
          </w:p>
        </w:tc>
        <w:tc>
          <w:tcPr>
            <w:tcW w:type="dxa" w:w="2376"/>
          </w:tcPr>
          <w:p>
            <w:pPr>
              <w:spacing w:before="40" w:after="40"/>
            </w:pPr>
            <w:r/>
            <w:r>
              <w:rPr>
                <w:rFonts w:ascii="Calibri" w:hAnsi="Calibri"/>
                <w:sz w:val="19"/>
              </w:rPr>
              <w:t xml:space="preserve">A customer complaining about the wait, </w:t>
            </w:r>
            <w:r>
              <w:rPr>
                <w:rFonts w:ascii="Calibri" w:hAnsi="Calibri"/>
                <w:b/>
                <w:sz w:val="19"/>
              </w:rPr>
              <w:t>or</w:t>
            </w:r>
            <w:r>
              <w:rPr>
                <w:rFonts w:ascii="Calibri" w:hAnsi="Calibri"/>
                <w:sz w:val="19"/>
              </w:rPr>
              <w:t xml:space="preserve"> a reel long enough (10+ scenes) that the sequence outlives the model's context</w:t>
            </w:r>
          </w:p>
        </w:tc>
        <w:tc>
          <w:tcPr>
            <w:tcW w:type="dxa" w:w="2376"/>
          </w:tcPr>
          <w:p>
            <w:pPr>
              <w:spacing w:before="40" w:after="40"/>
            </w:pPr>
            <w:r/>
            <w:r>
              <w:rPr>
                <w:rFonts w:ascii="Calibri" w:hAnsi="Calibri"/>
                <w:sz w:val="19"/>
              </w:rPr>
              <w:t>—</w:t>
            </w:r>
          </w:p>
        </w:tc>
      </w:tr>
      <w:tr>
        <w:tc>
          <w:tcPr>
            <w:tcW w:type="dxa" w:w="2376"/>
          </w:tcPr>
          <w:p>
            <w:pPr>
              <w:spacing w:before="40" w:after="40"/>
            </w:pPr>
            <w:r/>
            <w:r>
              <w:rPr>
                <w:rFonts w:ascii="Calibri" w:hAnsi="Calibri"/>
                <w:sz w:val="19"/>
              </w:rPr>
              <w:t>5</w:t>
            </w:r>
          </w:p>
        </w:tc>
        <w:tc>
          <w:tcPr>
            <w:tcW w:type="dxa" w:w="2376"/>
          </w:tcPr>
          <w:p>
            <w:pPr>
              <w:spacing w:before="40" w:after="40"/>
            </w:pPr>
            <w:r/>
            <w:r>
              <w:rPr>
                <w:rFonts w:ascii="Calibri" w:hAnsi="Calibri"/>
                <w:b/>
                <w:sz w:val="19"/>
              </w:rPr>
              <w:t>Reel motion — carriers across the cut</w:t>
            </w:r>
          </w:p>
        </w:tc>
        <w:tc>
          <w:tcPr>
            <w:tcW w:type="dxa" w:w="2376"/>
          </w:tcPr>
          <w:p>
            <w:pPr>
              <w:spacing w:before="40" w:after="40"/>
            </w:pPr>
            <w:r/>
            <w:r>
              <w:rPr>
                <w:rFonts w:ascii="Calibri" w:hAnsi="Calibri"/>
                <w:sz w:val="19"/>
              </w:rPr>
              <w:t>The seam check working reliably first. Asking a model to author a matched element into two separate scene blocks is a lot while the simpler laws are still missed</w:t>
            </w:r>
          </w:p>
        </w:tc>
        <w:tc>
          <w:tcPr>
            <w:tcW w:type="dxa" w:w="2376"/>
          </w:tcPr>
          <w:p>
            <w:pPr>
              <w:spacing w:before="40" w:after="40"/>
            </w:pPr>
            <w:r/>
            <w:r>
              <w:rPr>
                <w:rFonts w:ascii="Calibri" w:hAnsi="Calibri"/>
                <w:sz w:val="19"/>
              </w:rPr>
              <w:t>A week or more, and worth it only for customers who care</w:t>
            </w:r>
          </w:p>
        </w:tc>
      </w:tr>
      <w:tr>
        <w:tc>
          <w:tcPr>
            <w:tcW w:type="dxa" w:w="2376"/>
          </w:tcPr>
          <w:p>
            <w:pPr>
              <w:spacing w:before="40" w:after="40"/>
            </w:pPr>
            <w:r/>
            <w:r>
              <w:rPr>
                <w:rFonts w:ascii="Calibri" w:hAnsi="Calibri"/>
                <w:sz w:val="19"/>
              </w:rPr>
              <w:t>6</w:t>
            </w:r>
          </w:p>
        </w:tc>
        <w:tc>
          <w:tcPr>
            <w:tcW w:type="dxa" w:w="2376"/>
          </w:tcPr>
          <w:p>
            <w:pPr>
              <w:spacing w:before="40" w:after="40"/>
            </w:pPr>
            <w:r/>
            <w:r>
              <w:rPr>
                <w:rFonts w:ascii="Calibri" w:hAnsi="Calibri"/>
                <w:b/>
                <w:sz w:val="19"/>
              </w:rPr>
              <w:t>Agent failover inside the pipeline</w:t>
            </w:r>
          </w:p>
        </w:tc>
        <w:tc>
          <w:tcPr>
            <w:tcW w:type="dxa" w:w="2376"/>
          </w:tcPr>
          <w:p>
            <w:pPr>
              <w:spacing w:before="40" w:after="40"/>
            </w:pPr>
            <w:r/>
            <w:r>
              <w:rPr>
                <w:rFonts w:ascii="Calibri" w:hAnsi="Calibri"/>
                <w:sz w:val="19"/>
              </w:rPr>
              <w:t xml:space="preserve">A customer </w:t>
            </w:r>
            <w:r>
              <w:rPr>
                <w:rFonts w:ascii="Calibri" w:hAnsi="Calibri"/>
                <w:b/>
                <w:sz w:val="19"/>
              </w:rPr>
              <w:t>losing real work to a MIDDLE stage failing</w:t>
            </w:r>
          </w:p>
        </w:tc>
        <w:tc>
          <w:tcPr>
            <w:tcW w:type="dxa" w:w="2376"/>
          </w:tcPr>
          <w:p>
            <w:pPr>
              <w:spacing w:before="40" w:after="40"/>
            </w:pPr>
            <w:r/>
            <w:r>
              <w:rPr>
                <w:rFonts w:ascii="Calibri" w:hAnsi="Calibri"/>
                <w:sz w:val="19"/>
              </w:rPr>
              <w:t>Genuine surgery on the riskiest function in the codebase — a 500-line loop whose index-keyed maps (</w:t>
            </w:r>
            <w:r>
              <w:rPr>
                <w:rFonts w:ascii="Consolas" w:hAnsi="Consolas"/>
                <w:color w:val="3F6288"/>
                <w:sz w:val="18"/>
              </w:rPr>
              <w:t>machine_stages</w:t>
            </w:r>
            <w:r>
              <w:rPr>
                <w:rFonts w:ascii="Calibri" w:hAnsi="Calibri"/>
                <w:sz w:val="19"/>
              </w:rPr>
              <w:t xml:space="preserve">, </w:t>
            </w:r>
            <w:r>
              <w:rPr>
                <w:rFonts w:ascii="Consolas" w:hAnsi="Consolas"/>
                <w:color w:val="3F6288"/>
                <w:sz w:val="18"/>
              </w:rPr>
              <w:t>spec_feeder</w:t>
            </w:r>
            <w:r>
              <w:rPr>
                <w:rFonts w:ascii="Calibri" w:hAnsi="Calibri"/>
                <w:sz w:val="19"/>
              </w:rPr>
              <w:t xml:space="preserve">, </w:t>
            </w:r>
            <w:r>
              <w:rPr>
                <w:rFonts w:ascii="Consolas" w:hAnsi="Consolas"/>
                <w:color w:val="3F6288"/>
                <w:sz w:val="18"/>
              </w:rPr>
              <w:t>design_feeder</w:t>
            </w:r>
            <w:r>
              <w:rPr>
                <w:rFonts w:ascii="Calibri" w:hAnsi="Calibri"/>
                <w:sz w:val="19"/>
              </w:rPr>
              <w:t>) all shift if the stage list changes underneath it</w:t>
            </w:r>
          </w:p>
        </w:tc>
      </w:tr>
      <w:tr>
        <w:tc>
          <w:tcPr>
            <w:tcW w:type="dxa" w:w="2376"/>
          </w:tcPr>
          <w:p>
            <w:pPr>
              <w:spacing w:before="40" w:after="40"/>
            </w:pPr>
            <w:r/>
            <w:r>
              <w:rPr>
                <w:rFonts w:ascii="Calibri" w:hAnsi="Calibri"/>
                <w:sz w:val="19"/>
              </w:rPr>
              <w:t>7</w:t>
            </w:r>
          </w:p>
        </w:tc>
        <w:tc>
          <w:tcPr>
            <w:tcW w:type="dxa" w:w="2376"/>
          </w:tcPr>
          <w:p>
            <w:pPr>
              <w:spacing w:before="40" w:after="40"/>
            </w:pPr>
            <w:r/>
            <w:r>
              <w:rPr>
                <w:rFonts w:ascii="Calibri" w:hAnsi="Calibri"/>
                <w:b/>
                <w:sz w:val="19"/>
              </w:rPr>
              <w:t>Gerber reading — its own add-on</w:t>
            </w:r>
          </w:p>
        </w:tc>
        <w:tc>
          <w:tcPr>
            <w:tcW w:type="dxa" w:w="2376"/>
          </w:tcPr>
          <w:p>
            <w:pPr>
              <w:spacing w:before="40" w:after="40"/>
            </w:pPr>
            <w:r/>
            <w:r>
              <w:rPr>
                <w:rFonts w:ascii="Calibri" w:hAnsi="Calibri"/>
                <w:sz w:val="19"/>
              </w:rPr>
              <w:t xml:space="preserve">Two or three real customer zips from Fine Circuits, ideally from different design tools and </w:t>
            </w:r>
            <w:r>
              <w:rPr>
                <w:rFonts w:ascii="Calibri" w:hAnsi="Calibri"/>
                <w:b/>
                <w:sz w:val="19"/>
              </w:rPr>
              <w:t xml:space="preserve">ideally one with no </w:t>
            </w:r>
            <w:r>
              <w:rPr>
                <w:rFonts w:ascii="Consolas" w:hAnsi="Consolas"/>
                <w:b/>
                <w:color w:val="3F6288"/>
                <w:sz w:val="18"/>
              </w:rPr>
              <w:t>.gbrjob</w:t>
            </w:r>
            <w:r>
              <w:rPr>
                <w:rFonts w:ascii="Calibri" w:hAnsi="Calibri"/>
                <w:sz w:val="19"/>
              </w:rPr>
              <w:t xml:space="preserve">. The reader has been tested on exactly one clean KiCad export, and </w:t>
            </w:r>
            <w:r>
              <w:rPr>
                <w:rFonts w:ascii="Calibri" w:hAnsi="Calibri"/>
                <w:b/>
                <w:sz w:val="19"/>
              </w:rPr>
              <w:t>the fallback path — the one that matters — has never run</w:t>
            </w:r>
          </w:p>
        </w:tc>
        <w:tc>
          <w:tcPr>
            <w:tcW w:type="dxa" w:w="2376"/>
          </w:tcPr>
          <w:p>
            <w:pPr>
              <w:spacing w:before="40" w:after="40"/>
            </w:pPr>
            <w:r/>
            <w:r>
              <w:rPr>
                <w:rFonts w:ascii="Calibri" w:hAnsi="Calibri"/>
                <w:sz w:val="19"/>
              </w:rPr>
              <w:t>—</w:t>
            </w:r>
          </w:p>
        </w:tc>
      </w:tr>
      <w:tr>
        <w:tc>
          <w:tcPr>
            <w:tcW w:type="dxa" w:w="2376"/>
          </w:tcPr>
          <w:p>
            <w:pPr>
              <w:spacing w:before="40" w:after="40"/>
            </w:pPr>
            <w:r/>
            <w:r>
              <w:rPr>
                <w:rFonts w:ascii="Calibri" w:hAnsi="Calibri"/>
                <w:sz w:val="19"/>
              </w:rPr>
              <w:t>8</w:t>
            </w:r>
          </w:p>
        </w:tc>
        <w:tc>
          <w:tcPr>
            <w:tcW w:type="dxa" w:w="2376"/>
          </w:tcPr>
          <w:p>
            <w:pPr>
              <w:spacing w:before="40" w:after="40"/>
            </w:pPr>
            <w:r/>
            <w:r>
              <w:rPr>
                <w:rFonts w:ascii="Calibri" w:hAnsi="Calibri"/>
                <w:b/>
                <w:sz w:val="19"/>
              </w:rPr>
              <w:t>The test that hangs</w:t>
            </w:r>
          </w:p>
        </w:tc>
        <w:tc>
          <w:tcPr>
            <w:tcW w:type="dxa" w:w="2376"/>
          </w:tcPr>
          <w:p>
            <w:pPr>
              <w:spacing w:before="40" w:after="40"/>
            </w:pPr>
            <w:r/>
            <w:r>
              <w:rPr>
                <w:rFonts w:ascii="Calibri" w:hAnsi="Calibri"/>
                <w:b/>
                <w:sz w:val="19"/>
              </w:rPr>
              <w:t>Already overdue.</w:t>
            </w:r>
            <w:r>
              <w:rPr>
                <w:rFonts w:ascii="Calibri" w:hAnsi="Calibri"/>
                <w:sz w:val="19"/>
              </w:rPr>
              <w:t xml:space="preserve"> The fix is to stub the licence call the way the other window tests do</w:t>
            </w:r>
          </w:p>
        </w:tc>
        <w:tc>
          <w:tcPr>
            <w:tcW w:type="dxa" w:w="2376"/>
          </w:tcPr>
          <w:p>
            <w:pPr>
              <w:spacing w:before="40" w:after="40"/>
            </w:pPr>
            <w:r/>
            <w:r>
              <w:rPr>
                <w:rFonts w:ascii="Calibri" w:hAnsi="Calibri"/>
                <w:sz w:val="19"/>
              </w:rPr>
              <w:t>Small</w:t>
            </w:r>
          </w:p>
        </w:tc>
      </w:tr>
      <w:tr>
        <w:tc>
          <w:tcPr>
            <w:tcW w:type="dxa" w:w="2376"/>
          </w:tcPr>
          <w:p>
            <w:pPr>
              <w:spacing w:before="40" w:after="40"/>
            </w:pPr>
            <w:r/>
            <w:r>
              <w:rPr>
                <w:rFonts w:ascii="Calibri" w:hAnsi="Calibri"/>
                <w:sz w:val="19"/>
              </w:rPr>
              <w:t>9</w:t>
            </w:r>
          </w:p>
        </w:tc>
        <w:tc>
          <w:tcPr>
            <w:tcW w:type="dxa" w:w="2376"/>
          </w:tcPr>
          <w:p>
            <w:pPr>
              <w:spacing w:before="40" w:after="40"/>
            </w:pPr>
            <w:r/>
            <w:r>
              <w:rPr>
                <w:rFonts w:ascii="Calibri" w:hAnsi="Calibri"/>
                <w:b/>
                <w:sz w:val="19"/>
              </w:rPr>
              <w:t>Translation catalogue</w:t>
            </w:r>
            <w:r>
              <w:rPr>
                <w:rFonts w:ascii="Calibri" w:hAnsi="Calibri"/>
                <w:sz w:val="19"/>
              </w:rPr>
              <w:t xml:space="preserve"> (</w:t>
            </w:r>
            <w:r>
              <w:rPr>
                <w:rFonts w:ascii="Consolas" w:hAnsi="Consolas"/>
                <w:color w:val="3F6288"/>
                <w:sz w:val="18"/>
              </w:rPr>
              <w:t>plans.py</w:t>
            </w:r>
            <w:r>
              <w:rPr>
                <w:rFonts w:ascii="Calibri" w:hAnsi="Calibri"/>
                <w:sz w:val="19"/>
              </w:rPr>
              <w:t xml:space="preserve"> strings)</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Small</w:t>
            </w:r>
          </w:p>
        </w:tc>
      </w:tr>
    </w:tbl>
    <w:p>
      <w:pPr>
        <w:spacing w:after="80"/>
      </w:pPr>
    </w:p>
    <w:p>
      <w:pPr>
        <w:spacing w:after="140"/>
      </w:pPr>
      <w:r>
        <w:rPr>
          <w:rFonts w:ascii="Calibri" w:hAnsi="Calibri"/>
          <w:b/>
          <w:sz w:val="21"/>
        </w:rPr>
        <w:t>Marked closed, but unverified:</w:t>
      </w:r>
      <w:r>
        <w:rPr>
          <w:rFonts w:ascii="Calibri" w:hAnsi="Calibri"/>
          <w:sz w:val="21"/>
        </w:rPr>
        <w:t xml:space="preserve"> </w:t>
      </w:r>
      <w:r>
        <w:rPr>
          <w:rFonts w:ascii="Calibri" w:hAnsi="Calibri"/>
          <w:i/>
          <w:sz w:val="21"/>
        </w:rPr>
        <w:t>Reel motion — check the seams</w:t>
      </w:r>
      <w:r>
        <w:rPr>
          <w:rFonts w:ascii="Calibri" w:hAnsi="Calibri"/>
          <w:sz w:val="21"/>
        </w:rPr>
        <w:t xml:space="preserve"> is recorded in </w:t>
      </w:r>
      <w:r>
        <w:rPr>
          <w:rFonts w:ascii="Consolas" w:hAnsi="Consolas"/>
          <w:color w:val="3F6288"/>
          <w:sz w:val="20"/>
        </w:rPr>
        <w:t>docs/DEFERRED.md</w:t>
      </w:r>
      <w:r>
        <w:rPr>
          <w:rFonts w:ascii="Calibri" w:hAnsi="Calibri"/>
          <w:sz w:val="21"/>
        </w:rPr>
        <w:t xml:space="preserve"> as </w:t>
      </w:r>
      <w:r>
        <w:rPr>
          <w:rFonts w:ascii="Calibri" w:hAnsi="Calibri"/>
          <w:b/>
          <w:sz w:val="21"/>
        </w:rPr>
        <w:t>DONE</w:t>
      </w:r>
      <w:r>
        <w:rPr>
          <w:rFonts w:ascii="Calibri" w:hAnsi="Calibri"/>
          <w:sz w:val="21"/>
        </w:rPr>
        <w:t xml:space="preserve">, via a </w:t>
      </w:r>
      <w:r>
        <w:rPr>
          <w:rFonts w:ascii="Consolas" w:hAnsi="Consolas"/>
          <w:color w:val="3F6288"/>
          <w:sz w:val="20"/>
        </w:rPr>
        <w:t>motion_faults()</w:t>
      </w:r>
      <w:r>
        <w:rPr>
          <w:rFonts w:ascii="Calibri" w:hAnsi="Calibri"/>
          <w:sz w:val="21"/>
        </w:rPr>
        <w:t xml:space="preserve"> that checks the two measurable faults.</w:t>
      </w:r>
    </w:p>
    <w:p>
      <w:pPr>
        <w:spacing w:before="160" w:after="160"/>
        <w:ind w:left="259"/>
        <w:shd w:val="clear" w:color="auto" w:fill="F4F6F9"/>
        <w:pBdr>
          <w:left w:val="single" w:sz="18" w:space="10" w:color="5980A6"/>
        </w:pBdr>
      </w:pPr>
      <w:r>
        <w:rPr>
          <w:rFonts w:ascii="Calibri" w:hAnsi="Calibri"/>
          <w:color w:val="4A5057"/>
          <w:sz w:val="21"/>
        </w:rPr>
        <w:t xml:space="preserve">⚠️ </w:t>
      </w:r>
      <w:r>
        <w:rPr>
          <w:rFonts w:ascii="Calibri" w:hAnsi="Calibri"/>
          <w:b/>
          <w:color w:val="4A5057"/>
          <w:sz w:val="21"/>
        </w:rPr>
        <w:t>Discrepancy found while writing these docs.</w:t>
      </w:r>
      <w:r>
        <w:rPr>
          <w:rFonts w:ascii="Calibri" w:hAnsi="Calibri"/>
          <w:color w:val="4A5057"/>
          <w:sz w:val="21"/>
        </w:rPr>
        <w:t xml:space="preserve"> </w:t>
      </w:r>
      <w:r>
        <w:rPr>
          <w:rFonts w:ascii="Consolas" w:hAnsi="Consolas"/>
          <w:color w:val="3F6288"/>
          <w:sz w:val="20"/>
        </w:rPr>
        <w:t>motion_faults</w:t>
      </w:r>
      <w:r>
        <w:rPr>
          <w:rFonts w:ascii="Calibri" w:hAnsi="Calibri"/>
          <w:color w:val="4A5057"/>
          <w:sz w:val="21"/>
        </w:rPr>
        <w:t xml:space="preserve"> does not exist anywhere in </w:t>
      </w:r>
      <w:r>
        <w:rPr>
          <w:rFonts w:ascii="Consolas" w:hAnsi="Consolas"/>
          <w:color w:val="3F6288"/>
          <w:sz w:val="20"/>
        </w:rPr>
        <w:t>prism_terminal/core/</w:t>
      </w:r>
      <w:r>
        <w:rPr>
          <w:rFonts w:ascii="Calibri" w:hAnsi="Calibri"/>
          <w:color w:val="4A5057"/>
          <w:sz w:val="21"/>
        </w:rPr>
        <w:t xml:space="preserve"> at the currently pinned submodule commit — the nearest real function is </w:t>
      </w:r>
      <w:r>
        <w:rPr>
          <w:rFonts w:ascii="Consolas" w:hAnsi="Consolas"/>
          <w:color w:val="3F6288"/>
          <w:sz w:val="20"/>
        </w:rPr>
        <w:t>brand_faults()</w:t>
      </w:r>
      <w:r>
        <w:rPr>
          <w:rFonts w:ascii="Calibri" w:hAnsi="Calibri"/>
          <w:color w:val="4A5057"/>
          <w:sz w:val="21"/>
        </w:rPr>
        <w:t xml:space="preserve"> (</w:t>
      </w:r>
      <w:r>
        <w:rPr>
          <w:rFonts w:ascii="Consolas" w:hAnsi="Consolas"/>
          <w:color w:val="3F6288"/>
          <w:sz w:val="20"/>
        </w:rPr>
        <w:t>reel_web.py:373</w:t>
      </w:r>
      <w:r>
        <w:rPr>
          <w:rFonts w:ascii="Calibri" w:hAnsi="Calibri"/>
          <w:color w:val="4A5057"/>
          <w:sz w:val="21"/>
        </w:rPr>
        <w:t xml:space="preserve">). Either the work landed in </w:t>
      </w:r>
      <w:r>
        <w:rPr>
          <w:rFonts w:ascii="Consolas" w:hAnsi="Consolas"/>
          <w:color w:val="3F6288"/>
          <w:sz w:val="20"/>
        </w:rPr>
        <w:t>prism_terminal</w:t>
      </w:r>
      <w:r>
        <w:rPr>
          <w:rFonts w:ascii="Calibri" w:hAnsi="Calibri"/>
          <w:color w:val="4A5057"/>
          <w:sz w:val="21"/>
        </w:rPr>
        <w:t xml:space="preserve"> upstream and the submodule pin here is behind it, or the entry was written ahead of the code. </w:t>
      </w:r>
      <w:r>
        <w:rPr>
          <w:rFonts w:ascii="Calibri" w:hAnsi="Calibri"/>
          <w:b/>
          <w:color w:val="4A5057"/>
          <w:sz w:val="21"/>
        </w:rPr>
        <w:t xml:space="preserve">This is the exact failure mode </w:t>
      </w:r>
      <w:r>
        <w:rPr>
          <w:rFonts w:ascii="Consolas" w:hAnsi="Consolas"/>
          <w:b/>
          <w:color w:val="3F6288"/>
          <w:sz w:val="20"/>
        </w:rPr>
        <w:t>AFTER_THE_MERGE.md</w:t>
      </w:r>
      <w:r>
        <w:rPr>
          <w:rFonts w:ascii="Calibri" w:hAnsi="Calibri"/>
          <w:b/>
          <w:color w:val="4A5057"/>
          <w:sz w:val="21"/>
        </w:rPr>
        <w:t xml:space="preserve"> exists to catch</w:t>
      </w:r>
      <w:r>
        <w:rPr>
          <w:rFonts w:ascii="Calibri" w:hAnsi="Calibri"/>
          <w:color w:val="4A5057"/>
          <w:sz w:val="21"/>
        </w:rPr>
        <w:t xml:space="preserve"> (the engine moves and the window does not). See §8.7 debt #10.</w:t>
      </w:r>
    </w:p>
    <w:p>
      <w:pPr>
        <w:pStyle w:val="Heading2"/>
        <w:keepNext/>
      </w:pPr>
      <w:r>
        <w:rPr>
          <w:rFonts w:ascii="Calibri" w:hAnsi="Calibri"/>
          <w:color w:val="3F6288"/>
        </w:rPr>
        <w:t>8.4 Decided and waiting — docs/AFTER_THE_MERGE.md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w:t>
            </w:r>
          </w:p>
        </w:tc>
        <w:tc>
          <w:tcPr>
            <w:tcW w:type="dxa" w:w="3168"/>
            <w:shd w:val="clear" w:color="auto" w:fill="E4EBF2"/>
          </w:tcPr>
          <w:p>
            <w:pPr>
              <w:spacing w:before="40" w:after="40"/>
            </w:pPr>
            <w:r/>
            <w:r>
              <w:rPr>
                <w:rFonts w:ascii="Calibri" w:hAnsi="Calibri"/>
                <w:b/>
                <w:color w:val="3F6288"/>
                <w:sz w:val="19"/>
              </w:rPr>
              <w:t>Item</w:t>
            </w:r>
          </w:p>
        </w:tc>
        <w:tc>
          <w:tcPr>
            <w:tcW w:type="dxa" w:w="3168"/>
            <w:shd w:val="clear" w:color="auto" w:fill="E4EBF2"/>
          </w:tcPr>
          <w:p>
            <w:pPr>
              <w:spacing w:before="40" w:after="40"/>
            </w:pPr>
            <w:r/>
            <w:r>
              <w:rPr>
                <w:rFonts w:ascii="Calibri" w:hAnsi="Calibri"/>
                <w:b/>
                <w:color w:val="3F6288"/>
                <w:sz w:val="19"/>
              </w:rPr>
              <w:t>State</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sz w:val="19"/>
              </w:rPr>
              <w:t>Gerber add-on needs its window</w:t>
            </w:r>
          </w:p>
        </w:tc>
        <w:tc>
          <w:tcPr>
            <w:tcW w:type="dxa" w:w="3168"/>
          </w:tcPr>
          <w:p>
            <w:pPr>
              <w:spacing w:before="40" w:after="40"/>
            </w:pPr>
            <w:r/>
            <w:r>
              <w:rPr>
                <w:rFonts w:ascii="Calibri" w:hAnsi="Calibri"/>
                <w:sz w:val="19"/>
              </w:rPr>
              <w:t xml:space="preserve">Engine </w:t>
            </w:r>
            <w:r>
              <w:rPr>
                <w:rFonts w:ascii="Calibri" w:hAnsi="Calibri"/>
                <w:b/>
                <w:sz w:val="19"/>
              </w:rPr>
              <w:t>done</w:t>
            </w:r>
            <w:r>
              <w:rPr>
                <w:rFonts w:ascii="Calibri" w:hAnsi="Calibri"/>
                <w:sz w:val="19"/>
              </w:rPr>
              <w:t>; window built since</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sz w:val="19"/>
              </w:rPr>
              <w:t>The Gerber verification ladder</w:t>
            </w:r>
          </w:p>
        </w:tc>
        <w:tc>
          <w:tcPr>
            <w:tcW w:type="dxa" w:w="3168"/>
          </w:tcPr>
          <w:p>
            <w:pPr>
              <w:spacing w:before="40" w:after="40"/>
            </w:pPr>
            <w:r/>
            <w:r>
              <w:rPr>
                <w:rFonts w:ascii="Calibri" w:hAnsi="Calibri"/>
                <w:sz w:val="19"/>
              </w:rPr>
              <w:t>Steps 1–2 built; 3–4 are the plan for when a job defeats us</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sz w:val="19"/>
              </w:rPr>
              <w:t>Untested Gerber constructs</w:t>
            </w:r>
          </w:p>
        </w:tc>
        <w:tc>
          <w:tcPr>
            <w:tcW w:type="dxa" w:w="3168"/>
          </w:tcPr>
          <w:p>
            <w:pPr>
              <w:spacing w:before="40" w:after="40"/>
            </w:pPr>
            <w:r/>
            <w:r>
              <w:rPr>
                <w:rFonts w:ascii="Calibri" w:hAnsi="Calibri"/>
                <w:sz w:val="19"/>
              </w:rPr>
              <w:t xml:space="preserve">Arcs, aperture macros, step-and-repeat, negative planes — </w:t>
            </w:r>
            <w:r>
              <w:rPr>
                <w:rFonts w:ascii="Calibri" w:hAnsi="Calibri"/>
                <w:b/>
                <w:sz w:val="19"/>
              </w:rPr>
              <w:t>warned about, not guaranteed</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sz w:val="19"/>
              </w:rPr>
              <w:t>The reel look is the house style</w:t>
            </w:r>
          </w:p>
        </w:tc>
        <w:tc>
          <w:tcPr>
            <w:tcW w:type="dxa" w:w="3168"/>
          </w:tcPr>
          <w:p>
            <w:pPr>
              <w:spacing w:before="40" w:after="40"/>
            </w:pPr>
            <w:r/>
            <w:r>
              <w:rPr>
                <w:rFonts w:ascii="Calibri" w:hAnsi="Calibri"/>
                <w:sz w:val="19"/>
              </w:rPr>
              <w:t xml:space="preserve">Standard set; </w:t>
            </w:r>
            <w:r>
              <w:rPr>
                <w:rFonts w:ascii="Calibri" w:hAnsi="Calibri"/>
                <w:b/>
                <w:sz w:val="19"/>
              </w:rPr>
              <w:t>invented numbers to re-render first</w:t>
            </w:r>
          </w:p>
        </w:tc>
      </w:tr>
      <w:tr>
        <w:tc>
          <w:tcPr>
            <w:tcW w:type="dxa" w:w="3168"/>
          </w:tcPr>
          <w:p>
            <w:pPr>
              <w:spacing w:before="40" w:after="40"/>
            </w:pPr>
            <w:r/>
            <w:r>
              <w:rPr>
                <w:rFonts w:ascii="Calibri" w:hAnsi="Calibri"/>
                <w:sz w:val="19"/>
              </w:rPr>
              <w:t>5</w:t>
            </w:r>
          </w:p>
        </w:tc>
        <w:tc>
          <w:tcPr>
            <w:tcW w:type="dxa" w:w="3168"/>
          </w:tcPr>
          <w:p>
            <w:pPr>
              <w:spacing w:before="40" w:after="40"/>
            </w:pPr>
            <w:r/>
            <w:r>
              <w:rPr>
                <w:rFonts w:ascii="Calibri" w:hAnsi="Calibri"/>
                <w:sz w:val="19"/>
              </w:rPr>
              <w:t xml:space="preserve">Two copies of </w:t>
            </w:r>
            <w:r>
              <w:rPr>
                <w:rFonts w:ascii="Consolas" w:hAnsi="Consolas"/>
                <w:color w:val="3F6288"/>
                <w:sz w:val="18"/>
              </w:rPr>
              <w:t>prism_terminal</w:t>
            </w:r>
            <w:r>
              <w:rPr>
                <w:rFonts w:ascii="Calibri" w:hAnsi="Calibri"/>
                <w:sz w:val="19"/>
              </w:rPr>
              <w:t xml:space="preserve"> on the dev machine</w:t>
            </w:r>
          </w:p>
        </w:tc>
        <w:tc>
          <w:tcPr>
            <w:tcW w:type="dxa" w:w="3168"/>
          </w:tcPr>
          <w:p>
            <w:pPr>
              <w:spacing w:before="40" w:after="40"/>
            </w:pPr>
            <w:r/>
            <w:r>
              <w:rPr>
                <w:rFonts w:ascii="Calibri" w:hAnsi="Calibri"/>
                <w:b/>
                <w:sz w:val="19"/>
              </w:rPr>
              <w:t>Decide one way or the other.</w:t>
            </w:r>
            <w:r>
              <w:rPr>
                <w:rFonts w:ascii="Calibri" w:hAnsi="Calibri"/>
                <w:sz w:val="19"/>
              </w:rPr>
              <w:t xml:space="preserve"> Two checkouts of one repo is a trap, not a convenience</w:t>
            </w:r>
          </w:p>
        </w:tc>
      </w:tr>
      <w:tr>
        <w:tc>
          <w:tcPr>
            <w:tcW w:type="dxa" w:w="3168"/>
          </w:tcPr>
          <w:p>
            <w:pPr>
              <w:spacing w:before="40" w:after="40"/>
            </w:pPr>
            <w:r/>
            <w:r>
              <w:rPr>
                <w:rFonts w:ascii="Calibri" w:hAnsi="Calibri"/>
                <w:sz w:val="19"/>
              </w:rPr>
              <w:t>6</w:t>
            </w:r>
          </w:p>
        </w:tc>
        <w:tc>
          <w:tcPr>
            <w:tcW w:type="dxa" w:w="3168"/>
          </w:tcPr>
          <w:p>
            <w:pPr>
              <w:spacing w:before="40" w:after="40"/>
            </w:pPr>
            <w:r/>
            <w:r>
              <w:rPr>
                <w:rFonts w:ascii="Calibri" w:hAnsi="Calibri"/>
                <w:sz w:val="19"/>
              </w:rPr>
              <w:t>Validated by the customer</w:t>
            </w:r>
          </w:p>
        </w:tc>
        <w:tc>
          <w:tcPr>
            <w:tcW w:type="dxa" w:w="3168"/>
          </w:tcPr>
          <w:p>
            <w:pPr>
              <w:spacing w:before="40" w:after="40"/>
            </w:pPr>
            <w:r/>
            <w:r>
              <w:rPr>
                <w:rFonts w:ascii="Calibri" w:hAnsi="Calibri"/>
                <w:sz w:val="19"/>
              </w:rPr>
              <w:t>Done — and it produced the DRC question below</w:t>
            </w:r>
          </w:p>
        </w:tc>
      </w:tr>
      <w:tr>
        <w:tc>
          <w:tcPr>
            <w:tcW w:type="dxa" w:w="3168"/>
          </w:tcPr>
          <w:p>
            <w:pPr>
              <w:spacing w:before="40" w:after="40"/>
            </w:pPr>
            <w:r/>
            <w:r>
              <w:rPr>
                <w:rFonts w:ascii="Calibri" w:hAnsi="Calibri"/>
                <w:sz w:val="19"/>
              </w:rPr>
              <w:t>7</w:t>
            </w:r>
          </w:p>
        </w:tc>
        <w:tc>
          <w:tcPr>
            <w:tcW w:type="dxa" w:w="3168"/>
          </w:tcPr>
          <w:p>
            <w:pPr>
              <w:spacing w:before="40" w:after="40"/>
            </w:pPr>
            <w:r/>
            <w:r>
              <w:rPr>
                <w:rFonts w:ascii="Calibri" w:hAnsi="Calibri"/>
                <w:sz w:val="19"/>
              </w:rPr>
              <w:t>Where the Gerber add-on actually goes</w:t>
            </w:r>
          </w:p>
        </w:tc>
        <w:tc>
          <w:tcPr>
            <w:tcW w:type="dxa" w:w="3168"/>
          </w:tcPr>
          <w:p>
            <w:pPr>
              <w:spacing w:before="40" w:after="40"/>
            </w:pPr>
            <w:r/>
            <w:r>
              <w:rPr>
                <w:rFonts w:ascii="Calibri" w:hAnsi="Calibri"/>
                <w:sz w:val="19"/>
              </w:rPr>
              <w:t xml:space="preserve">The eight-step map. </w:t>
            </w:r>
            <w:r>
              <w:rPr>
                <w:rFonts w:ascii="Calibri" w:hAnsi="Calibri"/>
                <w:b/>
                <w:sz w:val="19"/>
              </w:rPr>
              <w:t>Steps 3–5 are the whole remaining product</w:t>
            </w:r>
          </w:p>
        </w:tc>
      </w:tr>
      <w:tr>
        <w:tc>
          <w:tcPr>
            <w:tcW w:type="dxa" w:w="3168"/>
          </w:tcPr>
          <w:p>
            <w:pPr>
              <w:spacing w:before="40" w:after="40"/>
            </w:pPr>
            <w:r/>
            <w:r>
              <w:rPr>
                <w:rFonts w:ascii="Calibri" w:hAnsi="Calibri"/>
                <w:sz w:val="19"/>
              </w:rPr>
              <w:t>8</w:t>
            </w:r>
          </w:p>
        </w:tc>
        <w:tc>
          <w:tcPr>
            <w:tcW w:type="dxa" w:w="3168"/>
          </w:tcPr>
          <w:p>
            <w:pPr>
              <w:spacing w:before="40" w:after="40"/>
            </w:pPr>
            <w:r/>
            <w:r>
              <w:rPr>
                <w:rFonts w:ascii="Calibri" w:hAnsi="Calibri"/>
                <w:sz w:val="19"/>
              </w:rPr>
              <w:t>What the customer must hand over</w:t>
            </w:r>
          </w:p>
        </w:tc>
        <w:tc>
          <w:tcPr>
            <w:tcW w:type="dxa" w:w="3168"/>
          </w:tcPr>
          <w:p>
            <w:pPr>
              <w:spacing w:before="40" w:after="40"/>
            </w:pPr>
            <w:r/>
            <w:r>
              <w:rPr>
                <w:rFonts w:ascii="Calibri" w:hAnsi="Calibri"/>
                <w:sz w:val="19"/>
              </w:rPr>
              <w:t>The three-stage ask, each stage worth something on its own</w:t>
            </w:r>
          </w:p>
        </w:tc>
      </w:tr>
      <w:tr>
        <w:tc>
          <w:tcPr>
            <w:tcW w:type="dxa" w:w="3168"/>
          </w:tcPr>
          <w:p>
            <w:pPr>
              <w:spacing w:before="40" w:after="40"/>
            </w:pPr>
            <w:r/>
            <w:r>
              <w:rPr>
                <w:rFonts w:ascii="Calibri" w:hAnsi="Calibri"/>
                <w:sz w:val="19"/>
              </w:rPr>
              <w:t>9</w:t>
            </w:r>
          </w:p>
        </w:tc>
        <w:tc>
          <w:tcPr>
            <w:tcW w:type="dxa" w:w="3168"/>
          </w:tcPr>
          <w:p>
            <w:pPr>
              <w:spacing w:before="40" w:after="40"/>
            </w:pPr>
            <w:r/>
            <w:r>
              <w:rPr>
                <w:rFonts w:ascii="Calibri" w:hAnsi="Calibri"/>
                <w:sz w:val="19"/>
              </w:rPr>
              <w:t>The realistic first build</w:t>
            </w:r>
          </w:p>
        </w:tc>
        <w:tc>
          <w:tcPr>
            <w:tcW w:type="dxa" w:w="3168"/>
          </w:tcPr>
          <w:p>
            <w:pPr>
              <w:spacing w:before="40" w:after="40"/>
            </w:pPr>
            <w:r/>
            <w:r>
              <w:rPr>
                <w:rFonts w:ascii="Calibri" w:hAnsi="Calibri"/>
                <w:b/>
                <w:sz w:val="19"/>
              </w:rPr>
              <w:t>Build the capability check. Do not build panel utilisation, costing or sending yet</w:t>
            </w:r>
          </w:p>
        </w:tc>
      </w:tr>
    </w:tbl>
    <w:p>
      <w:pPr>
        <w:spacing w:after="80"/>
      </w:pPr>
    </w:p>
    <w:p>
      <w:pPr>
        <w:pStyle w:val="Heading2"/>
        <w:keepNext/>
      </w:pPr>
      <w:r>
        <w:rPr>
          <w:rFonts w:ascii="Calibri" w:hAnsi="Calibri"/>
          <w:color w:val="3F6288"/>
        </w:rPr>
        <w:t>8.5 The open questions worth answering next</w:t>
      </w:r>
    </w:p>
    <w:p>
      <w:pPr>
        <w:spacing w:after="140"/>
      </w:pPr>
      <w:r>
        <w:rPr>
          <w:rFonts w:ascii="Calibri" w:hAnsi="Calibri"/>
          <w:sz w:val="21"/>
        </w:rPr>
        <w:t>These are not tasks. They are things you do not know, where the answer changes what gets built.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Question</w:t>
            </w:r>
          </w:p>
        </w:tc>
        <w:tc>
          <w:tcPr>
            <w:tcW w:type="dxa" w:w="2376"/>
            <w:shd w:val="clear" w:color="auto" w:fill="E4EBF2"/>
          </w:tcPr>
          <w:p>
            <w:pPr>
              <w:spacing w:before="40" w:after="40"/>
            </w:pPr>
            <w:r/>
            <w:r>
              <w:rPr>
                <w:rFonts w:ascii="Calibri" w:hAnsi="Calibri"/>
                <w:b/>
                <w:color w:val="3F6288"/>
                <w:sz w:val="19"/>
              </w:rPr>
              <w:t>Why it matters</w:t>
            </w:r>
          </w:p>
        </w:tc>
        <w:tc>
          <w:tcPr>
            <w:tcW w:type="dxa" w:w="2376"/>
            <w:shd w:val="clear" w:color="auto" w:fill="E4EBF2"/>
          </w:tcPr>
          <w:p>
            <w:pPr>
              <w:spacing w:before="40" w:after="40"/>
            </w:pPr>
            <w:r/>
            <w:r>
              <w:rPr>
                <w:rFonts w:ascii="Calibri" w:hAnsi="Calibri"/>
                <w:b/>
                <w:color w:val="3F6288"/>
                <w:sz w:val="19"/>
              </w:rPr>
              <w:t>Who can answer</w:t>
            </w:r>
          </w:p>
        </w:tc>
      </w:tr>
      <w:tr>
        <w:tc>
          <w:tcPr>
            <w:tcW w:type="dxa" w:w="2376"/>
          </w:tcPr>
          <w:p>
            <w:pPr>
              <w:spacing w:before="40" w:after="40"/>
            </w:pPr>
            <w:r/>
            <w:r>
              <w:rPr>
                <w:rFonts w:ascii="Calibri" w:hAnsi="Calibri"/>
                <w:sz w:val="19"/>
              </w:rPr>
              <w:t>1</w:t>
            </w:r>
          </w:p>
        </w:tc>
        <w:tc>
          <w:tcPr>
            <w:tcW w:type="dxa" w:w="2376"/>
          </w:tcPr>
          <w:p>
            <w:pPr>
              <w:spacing w:before="40" w:after="40"/>
            </w:pPr>
            <w:r/>
            <w:r>
              <w:rPr>
                <w:rFonts w:ascii="Calibri" w:hAnsi="Calibri"/>
                <w:b/>
                <w:sz w:val="19"/>
              </w:rPr>
              <w:t>Is the DRC the product, not the five numbers?</w:t>
            </w:r>
          </w:p>
        </w:tc>
        <w:tc>
          <w:tcPr>
            <w:tcW w:type="dxa" w:w="2376"/>
          </w:tcPr>
          <w:p>
            <w:pPr>
              <w:spacing w:before="40" w:after="40"/>
            </w:pPr>
            <w:r/>
            <w:r>
              <w:rPr>
                <w:rFonts w:ascii="Calibri" w:hAnsi="Calibri"/>
                <w:sz w:val="19"/>
              </w:rPr>
              <w:t xml:space="preserve">The contact said </w:t>
            </w:r>
            <w:r>
              <w:rPr>
                <w:rFonts w:ascii="Calibri" w:hAnsi="Calibri"/>
                <w:i/>
                <w:sz w:val="19"/>
              </w:rPr>
              <w:t>"we just do DRC"</w:t>
            </w:r>
            <w:r>
              <w:rPr>
                <w:rFonts w:ascii="Calibri" w:hAnsi="Calibri"/>
                <w:sz w:val="19"/>
              </w:rPr>
              <w:t xml:space="preserve"> — a tool already produces these numbers and the hand measuring is a side task. If the DRC is the product, the measurement add-on is a feature of something else</w:t>
            </w:r>
          </w:p>
        </w:tc>
        <w:tc>
          <w:tcPr>
            <w:tcW w:type="dxa" w:w="2376"/>
          </w:tcPr>
          <w:p>
            <w:pPr>
              <w:spacing w:before="40" w:after="40"/>
            </w:pPr>
            <w:r/>
            <w:r>
              <w:rPr>
                <w:rFonts w:ascii="Calibri" w:hAnsi="Calibri"/>
                <w:sz w:val="19"/>
              </w:rPr>
              <w:t xml:space="preserve">Fine Circuits — </w:t>
            </w:r>
            <w:r>
              <w:rPr>
                <w:rFonts w:ascii="Calibri" w:hAnsi="Calibri"/>
                <w:b/>
                <w:sz w:val="19"/>
              </w:rPr>
              <w:t>ask for a DRC output</w:t>
            </w:r>
            <w:r>
              <w:rPr>
                <w:rFonts w:ascii="Calibri" w:hAnsi="Calibri"/>
                <w:sz w:val="19"/>
              </w:rPr>
              <w:t>. Machine-generated, free, a far better witness than a spreadsheet</w:t>
            </w:r>
          </w:p>
        </w:tc>
      </w:tr>
      <w:tr>
        <w:tc>
          <w:tcPr>
            <w:tcW w:type="dxa" w:w="2376"/>
          </w:tcPr>
          <w:p>
            <w:pPr>
              <w:spacing w:before="40" w:after="40"/>
            </w:pPr>
            <w:r/>
            <w:r>
              <w:rPr>
                <w:rFonts w:ascii="Calibri" w:hAnsi="Calibri"/>
                <w:sz w:val="19"/>
              </w:rPr>
              <w:t>2</w:t>
            </w:r>
          </w:p>
        </w:tc>
        <w:tc>
          <w:tcPr>
            <w:tcW w:type="dxa" w:w="2376"/>
          </w:tcPr>
          <w:p>
            <w:pPr>
              <w:spacing w:before="40" w:after="40"/>
            </w:pPr>
            <w:r/>
            <w:r>
              <w:rPr>
                <w:rFonts w:ascii="Calibri" w:hAnsi="Calibri"/>
                <w:b/>
                <w:sz w:val="19"/>
              </w:rPr>
              <w:t>What does his capability sheet look like?</w:t>
            </w:r>
          </w:p>
        </w:tc>
        <w:tc>
          <w:tcPr>
            <w:tcW w:type="dxa" w:w="2376"/>
          </w:tcPr>
          <w:p>
            <w:pPr>
              <w:spacing w:before="40" w:after="40"/>
            </w:pPr>
            <w:r/>
            <w:r>
              <w:rPr>
                <w:rFonts w:ascii="Calibri" w:hAnsi="Calibri"/>
                <w:sz w:val="19"/>
              </w:rPr>
              <w:t>It is the entire input to the recommended next build (step 3)</w:t>
            </w:r>
          </w:p>
        </w:tc>
        <w:tc>
          <w:tcPr>
            <w:tcW w:type="dxa" w:w="2376"/>
          </w:tcPr>
          <w:p>
            <w:pPr>
              <w:spacing w:before="40" w:after="40"/>
            </w:pPr>
            <w:r/>
            <w:r>
              <w:rPr>
                <w:rFonts w:ascii="Calibri" w:hAnsi="Calibri"/>
                <w:sz w:val="19"/>
              </w:rPr>
              <w:t>Fine Circuits</w:t>
            </w:r>
          </w:p>
        </w:tc>
      </w:tr>
      <w:tr>
        <w:tc>
          <w:tcPr>
            <w:tcW w:type="dxa" w:w="2376"/>
          </w:tcPr>
          <w:p>
            <w:pPr>
              <w:spacing w:before="40" w:after="40"/>
            </w:pPr>
            <w:r/>
            <w:r>
              <w:rPr>
                <w:rFonts w:ascii="Calibri" w:hAnsi="Calibri"/>
                <w:sz w:val="19"/>
              </w:rPr>
              <w:t>3</w:t>
            </w:r>
          </w:p>
        </w:tc>
        <w:tc>
          <w:tcPr>
            <w:tcW w:type="dxa" w:w="2376"/>
          </w:tcPr>
          <w:p>
            <w:pPr>
              <w:spacing w:before="40" w:after="40"/>
            </w:pPr>
            <w:r/>
            <w:r>
              <w:rPr>
                <w:rFonts w:ascii="Calibri" w:hAnsi="Calibri"/>
                <w:b/>
                <w:sz w:val="19"/>
              </w:rPr>
              <w:t>What panel sizes does he run, and what does he cost a job on?</w:t>
            </w:r>
          </w:p>
        </w:tc>
        <w:tc>
          <w:tcPr>
            <w:tcW w:type="dxa" w:w="2376"/>
          </w:tcPr>
          <w:p>
            <w:pPr>
              <w:spacing w:before="40" w:after="40"/>
            </w:pPr>
            <w:r/>
            <w:r>
              <w:rPr>
                <w:rFonts w:ascii="Calibri" w:hAnsi="Calibri"/>
                <w:sz w:val="19"/>
              </w:rPr>
              <w:t xml:space="preserve">Inputs to steps 4 and 5 — </w:t>
            </w:r>
            <w:r>
              <w:rPr>
                <w:rFonts w:ascii="Calibri" w:hAnsi="Calibri"/>
                <w:b/>
                <w:sz w:val="19"/>
              </w:rPr>
              <w:t>do not guess any of them</w:t>
            </w:r>
          </w:p>
        </w:tc>
        <w:tc>
          <w:tcPr>
            <w:tcW w:type="dxa" w:w="2376"/>
          </w:tcPr>
          <w:p>
            <w:pPr>
              <w:spacing w:before="40" w:after="40"/>
            </w:pPr>
            <w:r/>
            <w:r>
              <w:rPr>
                <w:rFonts w:ascii="Calibri" w:hAnsi="Calibri"/>
                <w:sz w:val="19"/>
              </w:rPr>
              <w:t>Fine Circuits, later stages</w:t>
            </w:r>
          </w:p>
        </w:tc>
      </w:tr>
      <w:tr>
        <w:tc>
          <w:tcPr>
            <w:tcW w:type="dxa" w:w="2376"/>
          </w:tcPr>
          <w:p>
            <w:pPr>
              <w:spacing w:before="40" w:after="40"/>
            </w:pPr>
            <w:r/>
            <w:r>
              <w:rPr>
                <w:rFonts w:ascii="Calibri" w:hAnsi="Calibri"/>
                <w:sz w:val="19"/>
              </w:rPr>
              <w:t>4</w:t>
            </w:r>
          </w:p>
        </w:tc>
        <w:tc>
          <w:tcPr>
            <w:tcW w:type="dxa" w:w="2376"/>
          </w:tcPr>
          <w:p>
            <w:pPr>
              <w:spacing w:before="40" w:after="40"/>
            </w:pPr>
            <w:r/>
            <w:r>
              <w:rPr>
                <w:rFonts w:ascii="Calibri" w:hAnsi="Calibri"/>
                <w:b/>
                <w:sz w:val="19"/>
              </w:rPr>
              <w:t>Does the email send path survive a real mailbox?</w:t>
            </w:r>
          </w:p>
        </w:tc>
        <w:tc>
          <w:tcPr>
            <w:tcW w:type="dxa" w:w="2376"/>
          </w:tcPr>
          <w:p>
            <w:pPr>
              <w:spacing w:before="40" w:after="40"/>
            </w:pPr>
            <w:r/>
            <w:r>
              <w:rPr>
                <w:rFonts w:ascii="Calibri" w:hAnsi="Calibri"/>
                <w:sz w:val="19"/>
              </w:rPr>
              <w:t>The largest verification gap in the product</w:t>
            </w:r>
          </w:p>
        </w:tc>
        <w:tc>
          <w:tcPr>
            <w:tcW w:type="dxa" w:w="2376"/>
          </w:tcPr>
          <w:p>
            <w:pPr>
              <w:spacing w:before="40" w:after="40"/>
            </w:pPr>
            <w:r/>
            <w:r>
              <w:rPr>
                <w:rFonts w:ascii="Calibri" w:hAnsi="Calibri"/>
                <w:sz w:val="19"/>
              </w:rPr>
              <w:t>Any willing existing customer</w:t>
            </w:r>
          </w:p>
        </w:tc>
      </w:tr>
      <w:tr>
        <w:tc>
          <w:tcPr>
            <w:tcW w:type="dxa" w:w="2376"/>
          </w:tcPr>
          <w:p>
            <w:pPr>
              <w:spacing w:before="40" w:after="40"/>
            </w:pPr>
            <w:r/>
            <w:r>
              <w:rPr>
                <w:rFonts w:ascii="Calibri" w:hAnsi="Calibri"/>
                <w:sz w:val="19"/>
              </w:rPr>
              <w:t>5</w:t>
            </w:r>
          </w:p>
        </w:tc>
        <w:tc>
          <w:tcPr>
            <w:tcW w:type="dxa" w:w="2376"/>
          </w:tcPr>
          <w:p>
            <w:pPr>
              <w:spacing w:before="40" w:after="40"/>
            </w:pPr>
            <w:r/>
            <w:r>
              <w:rPr>
                <w:rFonts w:ascii="Calibri" w:hAnsi="Calibri"/>
                <w:b/>
                <w:sz w:val="19"/>
              </w:rPr>
              <w:t>How does the office-scale customer actually run the walk?</w:t>
            </w:r>
          </w:p>
        </w:tc>
        <w:tc>
          <w:tcPr>
            <w:tcW w:type="dxa" w:w="2376"/>
          </w:tcPr>
          <w:p>
            <w:pPr>
              <w:spacing w:before="40" w:after="40"/>
            </w:pPr>
            <w:r/>
            <w:r>
              <w:rPr>
                <w:rFonts w:ascii="Calibri" w:hAnsi="Calibri"/>
                <w:sz w:val="19"/>
              </w:rPr>
              <w:t>The one-writer rule is a design decision that has not met its stress case</w:t>
            </w:r>
          </w:p>
        </w:tc>
        <w:tc>
          <w:tcPr>
            <w:tcW w:type="dxa" w:w="2376"/>
          </w:tcPr>
          <w:p>
            <w:pPr>
              <w:spacing w:before="40" w:after="40"/>
            </w:pPr>
            <w:r/>
            <w:r>
              <w:rPr>
                <w:rFonts w:ascii="Calibri" w:hAnsi="Calibri"/>
                <w:sz w:val="19"/>
              </w:rPr>
              <w:t>The second firm</w:t>
            </w:r>
          </w:p>
        </w:tc>
      </w:tr>
      <w:tr>
        <w:tc>
          <w:tcPr>
            <w:tcW w:type="dxa" w:w="2376"/>
          </w:tcPr>
          <w:p>
            <w:pPr>
              <w:spacing w:before="40" w:after="40"/>
            </w:pPr>
            <w:r/>
            <w:r>
              <w:rPr>
                <w:rFonts w:ascii="Calibri" w:hAnsi="Calibri"/>
                <w:sz w:val="19"/>
              </w:rPr>
              <w:t>6</w:t>
            </w:r>
          </w:p>
        </w:tc>
        <w:tc>
          <w:tcPr>
            <w:tcW w:type="dxa" w:w="2376"/>
          </w:tcPr>
          <w:p>
            <w:pPr>
              <w:spacing w:before="40" w:after="40"/>
            </w:pPr>
            <w:r/>
            <w:r>
              <w:rPr>
                <w:rFonts w:ascii="Calibri" w:hAnsi="Calibri"/>
                <w:b/>
                <w:sz w:val="19"/>
              </w:rPr>
              <w:t>What proportion of real POs are scans?</w:t>
            </w:r>
          </w:p>
        </w:tc>
        <w:tc>
          <w:tcPr>
            <w:tcW w:type="dxa" w:w="2376"/>
          </w:tcPr>
          <w:p>
            <w:pPr>
              <w:spacing w:before="40" w:after="40"/>
            </w:pPr>
            <w:r/>
            <w:r>
              <w:rPr>
                <w:rFonts w:ascii="Calibri" w:hAnsi="Calibri"/>
                <w:sz w:val="19"/>
              </w:rPr>
              <w:t>Trigger #2 needs a measured number from a real register, not an estimate</w:t>
            </w:r>
          </w:p>
        </w:tc>
        <w:tc>
          <w:tcPr>
            <w:tcW w:type="dxa" w:w="2376"/>
          </w:tcPr>
          <w:p>
            <w:pPr>
              <w:spacing w:before="40" w:after="40"/>
            </w:pPr>
            <w:r/>
            <w:r>
              <w:rPr>
                <w:rFonts w:ascii="Calibri" w:hAnsi="Calibri"/>
                <w:sz w:val="19"/>
              </w:rPr>
              <w:t>Existing customer's own register</w:t>
            </w:r>
          </w:p>
        </w:tc>
      </w:tr>
    </w:tbl>
    <w:p>
      <w:pPr>
        <w:spacing w:after="80"/>
      </w:pPr>
    </w:p>
    <w:p>
      <w:pPr>
        <w:pStyle w:val="Heading2"/>
        <w:keepNext/>
      </w:pPr>
      <w:r>
        <w:rPr>
          <w:rFonts w:ascii="Calibri" w:hAnsi="Calibri"/>
          <w:color w:val="3F6288"/>
        </w:rPr>
        <w:t>8.6 How to decide what is next — the rules already in play</w:t>
      </w:r>
    </w:p>
    <w:p>
      <w:pPr>
        <w:spacing w:after="140"/>
      </w:pPr>
      <w:r>
        <w:rPr>
          <w:rFonts w:ascii="Calibri" w:hAnsi="Calibri"/>
          <w:sz w:val="21"/>
        </w:rPr>
        <w:t>The repo has an implicit decision doctrine. Written down, it is:</w:t>
      </w:r>
    </w:p>
    <w:p>
      <w:pPr>
        <w:pStyle w:val="Heading3"/>
        <w:keepNext/>
      </w:pPr>
      <w:r>
        <w:rPr>
          <w:rFonts w:ascii="Calibri" w:hAnsi="Calibri"/>
          <w:color w:val="5980A6"/>
        </w:rPr>
        <w:t>1. Each move must be finishable, checkable against a real job, and useful on its own</w:t>
      </w:r>
    </w:p>
    <w:p>
      <w:pPr>
        <w:spacing w:before="160" w:after="160"/>
        <w:ind w:left="259"/>
        <w:shd w:val="clear" w:color="auto" w:fill="F4F6F9"/>
        <w:pBdr>
          <w:left w:val="single" w:sz="18" w:space="10" w:color="5980A6"/>
        </w:pBdr>
      </w:pPr>
      <w:r>
        <w:rPr>
          <w:rFonts w:ascii="Calibri" w:hAnsi="Calibri"/>
          <w:i/>
          <w:color w:val="4A5057"/>
          <w:sz w:val="21"/>
        </w:rPr>
        <w:t>"One step at a time, in the order he will actually say yes."</w:t>
      </w:r>
    </w:p>
    <w:p>
      <w:pPr>
        <w:pStyle w:val="Heading3"/>
        <w:keepNext/>
      </w:pPr>
      <w:r>
        <w:rPr>
          <w:rFonts w:ascii="Calibri" w:hAnsi="Calibri"/>
          <w:color w:val="5980A6"/>
        </w:rPr>
        <w:t>2. Do not ask for more than the customer will give at that stage</w:t>
      </w:r>
    </w:p>
    <w:p>
      <w:pPr>
        <w:spacing w:after="140"/>
      </w:pPr>
      <w:r>
        <w:rPr>
          <w:rFonts w:ascii="Calibri" w:hAnsi="Calibri"/>
          <w:sz w:val="21"/>
        </w:rPr>
        <w:t xml:space="preserve">A fabricator will type in one page. He will not type in eight, and he will not hand over his mail password on day one to a supplier he met last month. So the setup is staged, and </w:t>
      </w:r>
      <w:r>
        <w:rPr>
          <w:rFonts w:ascii="Calibri" w:hAnsi="Calibri"/>
          <w:b/>
          <w:sz w:val="21"/>
        </w:rPr>
        <w:t>each stage has to be worth something on its own</w:t>
      </w:r>
      <w:r>
        <w:rPr>
          <w:rFonts w:ascii="Calibri" w:hAnsi="Calibri"/>
          <w:sz w:val="21"/>
        </w:rPr>
        <w:t xml:space="preserve"> — if he stops after stage one he must still have got value.</w:t>
      </w:r>
    </w:p>
    <w:p>
      <w:pPr>
        <w:pStyle w:val="Heading3"/>
        <w:keepNext/>
      </w:pPr>
      <w:r>
        <w:rPr>
          <w:rFonts w:ascii="Calibri" w:hAnsi="Calibri"/>
          <w:color w:val="5980A6"/>
        </w:rPr>
        <w:t>3. Send each step to the tool that is best at it — that is the Prism part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Tool</w:t>
            </w:r>
          </w:p>
        </w:tc>
        <w:tc>
          <w:tcPr>
            <w:tcW w:type="dxa" w:w="3168"/>
            <w:shd w:val="clear" w:color="auto" w:fill="E4EBF2"/>
          </w:tcPr>
          <w:p>
            <w:pPr>
              <w:spacing w:before="40" w:after="40"/>
            </w:pPr>
            <w:r/>
            <w:r>
              <w:rPr>
                <w:rFonts w:ascii="Calibri" w:hAnsi="Calibri"/>
                <w:b/>
                <w:color w:val="3F6288"/>
                <w:sz w:val="19"/>
              </w:rPr>
              <w:t>Why</w:t>
            </w:r>
          </w:p>
        </w:tc>
      </w:tr>
      <w:tr>
        <w:tc>
          <w:tcPr>
            <w:tcW w:type="dxa" w:w="3168"/>
          </w:tcPr>
          <w:p>
            <w:pPr>
              <w:spacing w:before="40" w:after="40"/>
            </w:pPr>
            <w:r/>
            <w:r>
              <w:rPr>
                <w:rFonts w:ascii="Calibri" w:hAnsi="Calibri"/>
                <w:sz w:val="19"/>
              </w:rPr>
              <w:t>Capability check</w:t>
            </w:r>
          </w:p>
        </w:tc>
        <w:tc>
          <w:tcPr>
            <w:tcW w:type="dxa" w:w="3168"/>
          </w:tcPr>
          <w:p>
            <w:pPr>
              <w:spacing w:before="40" w:after="40"/>
            </w:pPr>
            <w:r/>
            <w:r>
              <w:rPr>
                <w:rFonts w:ascii="Calibri" w:hAnsi="Calibri"/>
                <w:sz w:val="19"/>
              </w:rPr>
              <w:t xml:space="preserve">The </w:t>
            </w:r>
            <w:r>
              <w:rPr>
                <w:rFonts w:ascii="Calibri" w:hAnsi="Calibri"/>
                <w:b/>
                <w:sz w:val="19"/>
              </w:rPr>
              <w:t>thinking</w:t>
            </w:r>
            <w:r>
              <w:rPr>
                <w:rFonts w:ascii="Calibri" w:hAnsi="Calibri"/>
                <w:sz w:val="19"/>
              </w:rPr>
              <w:t xml:space="preserve"> tool</w:t>
            </w:r>
          </w:p>
        </w:tc>
        <w:tc>
          <w:tcPr>
            <w:tcW w:type="dxa" w:w="3168"/>
          </w:tcPr>
          <w:p>
            <w:pPr>
              <w:spacing w:before="40" w:after="40"/>
            </w:pPr>
            <w:r/>
            <w:r>
              <w:rPr>
                <w:rFonts w:ascii="Calibri" w:hAnsi="Calibri"/>
                <w:sz w:val="19"/>
              </w:rPr>
              <w:t>Measured numbers + his capability sheet. It sees numbers, never the design</w:t>
            </w:r>
          </w:p>
        </w:tc>
      </w:tr>
      <w:tr>
        <w:tc>
          <w:tcPr>
            <w:tcW w:type="dxa" w:w="3168"/>
          </w:tcPr>
          <w:p>
            <w:pPr>
              <w:spacing w:before="40" w:after="40"/>
            </w:pPr>
            <w:r/>
            <w:r>
              <w:rPr>
                <w:rFonts w:ascii="Calibri" w:hAnsi="Calibri"/>
                <w:sz w:val="19"/>
              </w:rPr>
              <w:t>Panel utilisation</w:t>
            </w:r>
          </w:p>
        </w:tc>
        <w:tc>
          <w:tcPr>
            <w:tcW w:type="dxa" w:w="3168"/>
          </w:tcPr>
          <w:p>
            <w:pPr>
              <w:spacing w:before="40" w:after="40"/>
            </w:pPr>
            <w:r/>
            <w:r>
              <w:rPr>
                <w:rFonts w:ascii="Calibri" w:hAnsi="Calibri"/>
                <w:b/>
                <w:sz w:val="19"/>
              </w:rPr>
              <w:t>Code, not an AI</w:t>
            </w:r>
          </w:p>
        </w:tc>
        <w:tc>
          <w:tcPr>
            <w:tcW w:type="dxa" w:w="3168"/>
          </w:tcPr>
          <w:p>
            <w:pPr>
              <w:spacing w:before="40" w:after="40"/>
            </w:pPr>
            <w:r/>
            <w:r>
              <w:rPr>
                <w:rFonts w:ascii="Calibri" w:hAnsi="Calibri"/>
                <w:sz w:val="19"/>
              </w:rPr>
              <w:t>Geometry. An LLM estimating how many boards fit an 18×24 panel is the BOQ mistake again</w:t>
            </w:r>
          </w:p>
        </w:tc>
      </w:tr>
      <w:tr>
        <w:tc>
          <w:tcPr>
            <w:tcW w:type="dxa" w:w="3168"/>
          </w:tcPr>
          <w:p>
            <w:pPr>
              <w:spacing w:before="40" w:after="40"/>
            </w:pPr>
            <w:r/>
            <w:r>
              <w:rPr>
                <w:rFonts w:ascii="Calibri" w:hAnsi="Calibri"/>
                <w:sz w:val="19"/>
              </w:rPr>
              <w:t>Costing</w:t>
            </w:r>
          </w:p>
        </w:tc>
        <w:tc>
          <w:tcPr>
            <w:tcW w:type="dxa" w:w="3168"/>
          </w:tcPr>
          <w:p>
            <w:pPr>
              <w:spacing w:before="40" w:after="40"/>
            </w:pPr>
            <w:r/>
            <w:r>
              <w:rPr>
                <w:rFonts w:ascii="Calibri" w:hAnsi="Calibri"/>
                <w:sz w:val="19"/>
              </w:rPr>
              <w:t xml:space="preserve">The </w:t>
            </w:r>
            <w:r>
              <w:rPr>
                <w:rFonts w:ascii="Calibri" w:hAnsi="Calibri"/>
                <w:b/>
                <w:sz w:val="19"/>
              </w:rPr>
              <w:t>research</w:t>
            </w:r>
            <w:r>
              <w:rPr>
                <w:rFonts w:ascii="Calibri" w:hAnsi="Calibri"/>
                <w:sz w:val="19"/>
              </w:rPr>
              <w:t xml:space="preserve"> tool</w:t>
            </w:r>
          </w:p>
        </w:tc>
        <w:tc>
          <w:tcPr>
            <w:tcW w:type="dxa" w:w="3168"/>
          </w:tcPr>
          <w:p>
            <w:pPr>
              <w:spacing w:before="40" w:after="40"/>
            </w:pPr>
            <w:r/>
            <w:r>
              <w:rPr>
                <w:rFonts w:ascii="Calibri" w:hAnsi="Calibri"/>
                <w:sz w:val="19"/>
              </w:rPr>
              <w:t xml:space="preserve">Laminate and finish prices </w:t>
            </w:r>
            <w:r>
              <w:rPr>
                <w:rFonts w:ascii="Calibri" w:hAnsi="Calibri"/>
                <w:i/>
                <w:sz w:val="19"/>
              </w:rPr>
              <w:t>this week</w:t>
            </w:r>
            <w:r>
              <w:rPr>
                <w:rFonts w:ascii="Calibri" w:hAnsi="Calibri"/>
                <w:sz w:val="19"/>
              </w:rPr>
              <w:t>, from the web, not a rate card from two years ago</w:t>
            </w:r>
          </w:p>
        </w:tc>
      </w:tr>
      <w:tr>
        <w:tc>
          <w:tcPr>
            <w:tcW w:type="dxa" w:w="3168"/>
          </w:tcPr>
          <w:p>
            <w:pPr>
              <w:spacing w:before="40" w:after="40"/>
            </w:pPr>
            <w:r/>
            <w:r>
              <w:rPr>
                <w:rFonts w:ascii="Calibri" w:hAnsi="Calibri"/>
                <w:sz w:val="19"/>
              </w:rPr>
              <w:t>Writing the quote</w:t>
            </w:r>
          </w:p>
        </w:tc>
        <w:tc>
          <w:tcPr>
            <w:tcW w:type="dxa" w:w="3168"/>
          </w:tcPr>
          <w:p>
            <w:pPr>
              <w:spacing w:before="40" w:after="40"/>
            </w:pPr>
            <w:r/>
            <w:r>
              <w:rPr>
                <w:rFonts w:ascii="Calibri" w:hAnsi="Calibri"/>
                <w:sz w:val="19"/>
              </w:rPr>
              <w:t xml:space="preserve">The </w:t>
            </w:r>
            <w:r>
              <w:rPr>
                <w:rFonts w:ascii="Calibri" w:hAnsi="Calibri"/>
                <w:b/>
                <w:sz w:val="19"/>
              </w:rPr>
              <w:t>writing</w:t>
            </w:r>
            <w:r>
              <w:rPr>
                <w:rFonts w:ascii="Calibri" w:hAnsi="Calibri"/>
                <w:sz w:val="19"/>
              </w:rPr>
              <w:t xml:space="preserve"> tool</w:t>
            </w:r>
          </w:p>
        </w:tc>
        <w:tc>
          <w:tcPr>
            <w:tcW w:type="dxa" w:w="3168"/>
          </w:tcPr>
          <w:p>
            <w:pPr>
              <w:spacing w:before="40" w:after="40"/>
            </w:pPr>
            <w:r/>
            <w:r>
              <w:rPr>
                <w:rFonts w:ascii="Calibri" w:hAnsi="Calibri"/>
                <w:sz w:val="19"/>
              </w:rPr>
              <w:t>In his format and his voice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One tool doing all four would be worse at all four, and that is exactly what every competing automation is.</w:t>
      </w:r>
    </w:p>
    <w:p>
      <w:pPr>
        <w:pStyle w:val="Heading3"/>
        <w:keepNext/>
      </w:pPr>
      <w:r>
        <w:rPr>
          <w:rFonts w:ascii="Calibri" w:hAnsi="Calibri"/>
          <w:color w:val="5980A6"/>
        </w:rPr>
        <w:t>4. Anything that can cost the customer money stops on a click</w:t>
      </w:r>
    </w:p>
    <w:p>
      <w:pPr>
        <w:spacing w:after="140"/>
      </w:pPr>
      <w:r>
        <w:rPr>
          <w:rFonts w:ascii="Calibri" w:hAnsi="Calibri"/>
          <w:sz w:val="21"/>
        </w:rPr>
        <w:t xml:space="preserve">Not because the software cannot do it — because if Prism mails a wrong rate to a customer, that is a real loss and it is our fault. </w:t>
      </w:r>
      <w:r>
        <w:rPr>
          <w:rFonts w:ascii="Calibri" w:hAnsi="Calibri"/>
          <w:b/>
          <w:sz w:val="21"/>
        </w:rPr>
        <w:t>Everything that cannot cost money if it goes wrong should run by itself.</w:t>
      </w:r>
    </w:p>
    <w:p>
      <w:pPr>
        <w:pStyle w:val="Heading3"/>
        <w:keepNext/>
      </w:pPr>
      <w:r>
        <w:rPr>
          <w:rFonts w:ascii="Calibri" w:hAnsi="Calibri"/>
          <w:color w:val="5980A6"/>
        </w:rPr>
        <w:t>5. Prefer the honest refusal to the confident guess</w:t>
      </w:r>
    </w:p>
    <w:p>
      <w:pPr>
        <w:spacing w:after="140"/>
      </w:pPr>
      <w:r>
        <w:rPr>
          <w:rFonts w:ascii="Consolas" w:hAnsi="Consolas"/>
          <w:color w:val="3F6288"/>
          <w:sz w:val="20"/>
        </w:rPr>
        <w:t>po.looks_scanned()</w:t>
      </w:r>
      <w:r>
        <w:rPr>
          <w:rFonts w:ascii="Calibri" w:hAnsi="Calibri"/>
          <w:sz w:val="21"/>
        </w:rPr>
        <w:t xml:space="preserve"> says "this is a photograph, type four fields" rather than OCR-ing a rate. Gerber warns about untested constructs rather than reporting a number it cannot stand behind. </w:t>
      </w:r>
      <w:r>
        <w:rPr>
          <w:rFonts w:ascii="Calibri" w:hAnsi="Calibri"/>
          <w:b/>
          <w:sz w:val="21"/>
        </w:rPr>
        <w:t>An answer that arrives with confidence and is wrong costs more than no answer.</w:t>
      </w:r>
    </w:p>
    <w:p>
      <w:pPr>
        <w:pStyle w:val="Heading3"/>
        <w:keepNext/>
      </w:pPr>
      <w:r>
        <w:rPr>
          <w:rFonts w:ascii="Calibri" w:hAnsi="Calibri"/>
          <w:color w:val="5980A6"/>
        </w:rPr>
        <w:t>6. Measure before you build</w:t>
      </w:r>
    </w:p>
    <w:p>
      <w:pPr>
        <w:spacing w:after="140"/>
      </w:pPr>
      <w:r>
        <w:rPr>
          <w:rFonts w:ascii="Calibri" w:hAnsi="Calibri"/>
          <w:sz w:val="21"/>
        </w:rPr>
        <w:t xml:space="preserve">Trigger #2 requires a </w:t>
      </w:r>
      <w:r>
        <w:rPr>
          <w:rFonts w:ascii="Calibri" w:hAnsi="Calibri"/>
          <w:b/>
          <w:sz w:val="21"/>
        </w:rPr>
        <w:t>counted</w:t>
      </w:r>
      <w:r>
        <w:rPr>
          <w:rFonts w:ascii="Calibri" w:hAnsi="Calibri"/>
          <w:sz w:val="21"/>
        </w:rPr>
        <w:t xml:space="preserve"> proportion from a real register, not a figure from a meeting. This is the pattern: turn "customers want X" into "N of M measured cases show X".</w:t>
      </w:r>
    </w:p>
    <w:p>
      <w:pPr>
        <w:pStyle w:val="Heading2"/>
        <w:keepNext/>
      </w:pPr>
      <w:r>
        <w:rPr>
          <w:rFonts w:ascii="Calibri" w:hAnsi="Calibri"/>
          <w:color w:val="3F6288"/>
        </w:rPr>
        <w:t>8.7 Technical debt register</w:t>
      </w:r>
    </w:p>
    <w:p>
      <w:pPr>
        <w:spacing w:after="140"/>
      </w:pPr>
      <w:r>
        <w:rPr>
          <w:rFonts w:ascii="Calibri" w:hAnsi="Calibri"/>
          <w:sz w:val="21"/>
        </w:rPr>
        <w:t>Ranked by what it will cost if left.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Debt</w:t>
            </w:r>
          </w:p>
        </w:tc>
        <w:tc>
          <w:tcPr>
            <w:tcW w:type="dxa" w:w="2376"/>
            <w:shd w:val="clear" w:color="auto" w:fill="E4EBF2"/>
          </w:tcPr>
          <w:p>
            <w:pPr>
              <w:spacing w:before="40" w:after="40"/>
            </w:pPr>
            <w:r/>
            <w:r>
              <w:rPr>
                <w:rFonts w:ascii="Calibri" w:hAnsi="Calibri"/>
                <w:b/>
                <w:color w:val="3F6288"/>
                <w:sz w:val="19"/>
              </w:rPr>
              <w:t>Cost if left</w:t>
            </w:r>
          </w:p>
        </w:tc>
        <w:tc>
          <w:tcPr>
            <w:tcW w:type="dxa" w:w="2376"/>
            <w:shd w:val="clear" w:color="auto" w:fill="E4EBF2"/>
          </w:tcPr>
          <w:p>
            <w:pPr>
              <w:spacing w:before="40" w:after="40"/>
            </w:pPr>
            <w:r/>
            <w:r>
              <w:rPr>
                <w:rFonts w:ascii="Calibri" w:hAnsi="Calibri"/>
                <w:b/>
                <w:color w:val="3F6288"/>
                <w:sz w:val="19"/>
              </w:rPr>
              <w:t>Fix size</w:t>
            </w:r>
          </w:p>
        </w:tc>
      </w:tr>
      <w:tr>
        <w:tc>
          <w:tcPr>
            <w:tcW w:type="dxa" w:w="2376"/>
          </w:tcPr>
          <w:p>
            <w:pPr>
              <w:spacing w:before="40" w:after="40"/>
            </w:pPr>
            <w:r/>
            <w:r>
              <w:rPr>
                <w:rFonts w:ascii="Calibri" w:hAnsi="Calibri"/>
                <w:sz w:val="19"/>
              </w:rPr>
              <w:t>1</w:t>
            </w:r>
          </w:p>
        </w:tc>
        <w:tc>
          <w:tcPr>
            <w:tcW w:type="dxa" w:w="2376"/>
          </w:tcPr>
          <w:p>
            <w:pPr>
              <w:spacing w:before="40" w:after="40"/>
            </w:pPr>
            <w:r/>
            <w:r>
              <w:rPr>
                <w:rFonts w:ascii="Consolas" w:hAnsi="Consolas"/>
                <w:b/>
                <w:color w:val="3F6288"/>
                <w:sz w:val="18"/>
              </w:rPr>
              <w:t>test_each_task_is_planned_in_turn</w:t>
            </w:r>
            <w:r>
              <w:rPr>
                <w:rFonts w:ascii="Calibri" w:hAnsi="Calibri"/>
                <w:b/>
                <w:sz w:val="19"/>
              </w:rPr>
              <w:t xml:space="preserve"> hangs</w:t>
            </w:r>
          </w:p>
        </w:tc>
        <w:tc>
          <w:tcPr>
            <w:tcW w:type="dxa" w:w="2376"/>
          </w:tcPr>
          <w:p>
            <w:pPr>
              <w:spacing w:before="40" w:after="40"/>
            </w:pPr>
            <w:r/>
            <w:r>
              <w:rPr>
                <w:rFonts w:ascii="Consolas" w:hAnsi="Consolas"/>
                <w:color w:val="3F6288"/>
                <w:sz w:val="18"/>
              </w:rPr>
              <w:t>pytest tests/</w:t>
            </w:r>
            <w:r>
              <w:rPr>
                <w:rFonts w:ascii="Calibri" w:hAnsi="Calibri"/>
                <w:sz w:val="19"/>
              </w:rPr>
              <w:t xml:space="preserve"> appears to freeze — every new contributor loses time to it, and the deselect has to be remembered</w:t>
            </w:r>
          </w:p>
        </w:tc>
        <w:tc>
          <w:tcPr>
            <w:tcW w:type="dxa" w:w="2376"/>
          </w:tcPr>
          <w:p>
            <w:pPr>
              <w:spacing w:before="40" w:after="40"/>
            </w:pPr>
            <w:r/>
            <w:r>
              <w:rPr>
                <w:rFonts w:ascii="Calibri" w:hAnsi="Calibri"/>
                <w:sz w:val="19"/>
              </w:rPr>
              <w:t>Small: stub the licence call the way other window tests do</w:t>
            </w:r>
          </w:p>
        </w:tc>
      </w:tr>
      <w:tr>
        <w:tc>
          <w:tcPr>
            <w:tcW w:type="dxa" w:w="2376"/>
          </w:tcPr>
          <w:p>
            <w:pPr>
              <w:spacing w:before="40" w:after="40"/>
            </w:pPr>
            <w:r/>
            <w:r>
              <w:rPr>
                <w:rFonts w:ascii="Calibri" w:hAnsi="Calibri"/>
                <w:sz w:val="19"/>
              </w:rPr>
              <w:t>2</w:t>
            </w:r>
          </w:p>
        </w:tc>
        <w:tc>
          <w:tcPr>
            <w:tcW w:type="dxa" w:w="2376"/>
          </w:tcPr>
          <w:p>
            <w:pPr>
              <w:spacing w:before="40" w:after="40"/>
            </w:pPr>
            <w:r/>
            <w:r>
              <w:rPr>
                <w:rFonts w:ascii="Calibri" w:hAnsi="Calibri"/>
                <w:b/>
                <w:sz w:val="19"/>
              </w:rPr>
              <w:t>Send path + PO screen unverified against a real mailbox</w:t>
            </w:r>
          </w:p>
        </w:tc>
        <w:tc>
          <w:tcPr>
            <w:tcW w:type="dxa" w:w="2376"/>
          </w:tcPr>
          <w:p>
            <w:pPr>
              <w:spacing w:before="40" w:after="40"/>
            </w:pPr>
            <w:r/>
            <w:r>
              <w:rPr>
                <w:rFonts w:ascii="Calibri" w:hAnsi="Calibri"/>
                <w:sz w:val="19"/>
              </w:rPr>
              <w:t>The riskiest thing to sell. A first real customer finds the bug</w:t>
            </w:r>
          </w:p>
        </w:tc>
        <w:tc>
          <w:tcPr>
            <w:tcW w:type="dxa" w:w="2376"/>
          </w:tcPr>
          <w:p>
            <w:pPr>
              <w:spacing w:before="40" w:after="40"/>
            </w:pPr>
            <w:r/>
            <w:r>
              <w:rPr>
                <w:rFonts w:ascii="Calibri" w:hAnsi="Calibri"/>
                <w:sz w:val="19"/>
              </w:rPr>
              <w:t>Medium: one willing customer, one supervised run</w:t>
            </w:r>
          </w:p>
        </w:tc>
      </w:tr>
      <w:tr>
        <w:tc>
          <w:tcPr>
            <w:tcW w:type="dxa" w:w="2376"/>
          </w:tcPr>
          <w:p>
            <w:pPr>
              <w:spacing w:before="40" w:after="40"/>
            </w:pPr>
            <w:r/>
            <w:r>
              <w:rPr>
                <w:rFonts w:ascii="Calibri" w:hAnsi="Calibri"/>
                <w:sz w:val="19"/>
              </w:rPr>
              <w:t>3</w:t>
            </w:r>
          </w:p>
        </w:tc>
        <w:tc>
          <w:tcPr>
            <w:tcW w:type="dxa" w:w="2376"/>
          </w:tcPr>
          <w:p>
            <w:pPr>
              <w:spacing w:before="40" w:after="40"/>
            </w:pPr>
            <w:r/>
            <w:r>
              <w:rPr>
                <w:rFonts w:ascii="Calibri" w:hAnsi="Calibri"/>
                <w:b/>
                <w:sz w:val="19"/>
              </w:rPr>
              <w:t xml:space="preserve">Two </w:t>
            </w:r>
            <w:r>
              <w:rPr>
                <w:rFonts w:ascii="Consolas" w:hAnsi="Consolas"/>
                <w:b/>
                <w:color w:val="3F6288"/>
                <w:sz w:val="18"/>
              </w:rPr>
              <w:t>prism_terminal</w:t>
            </w:r>
            <w:r>
              <w:rPr>
                <w:rFonts w:ascii="Calibri" w:hAnsi="Calibri"/>
                <w:b/>
                <w:sz w:val="19"/>
              </w:rPr>
              <w:t xml:space="preserve"> checkouts on the dev machine</w:t>
            </w:r>
          </w:p>
        </w:tc>
        <w:tc>
          <w:tcPr>
            <w:tcW w:type="dxa" w:w="2376"/>
          </w:tcPr>
          <w:p>
            <w:pPr>
              <w:spacing w:before="40" w:after="40"/>
            </w:pPr>
            <w:r/>
            <w:r>
              <w:rPr>
                <w:rFonts w:ascii="Calibri" w:hAnsi="Calibri"/>
                <w:sz w:val="19"/>
              </w:rPr>
              <w:t>Already cost an afternoon once (</w:t>
            </w:r>
            <w:r>
              <w:rPr>
                <w:rFonts w:ascii="Consolas" w:hAnsi="Consolas"/>
                <w:color w:val="3F6288"/>
                <w:sz w:val="18"/>
              </w:rPr>
              <w:t>/gerber</w:t>
            </w:r>
            <w:r>
              <w:rPr>
                <w:rFonts w:ascii="Calibri" w:hAnsi="Calibri"/>
                <w:sz w:val="19"/>
              </w:rPr>
              <w:t xml:space="preserve"> "Unknown command")</w:t>
            </w:r>
          </w:p>
        </w:tc>
        <w:tc>
          <w:tcPr>
            <w:tcW w:type="dxa" w:w="2376"/>
          </w:tcPr>
          <w:p>
            <w:pPr>
              <w:spacing w:before="40" w:after="40"/>
            </w:pPr>
            <w:r/>
            <w:r>
              <w:rPr>
                <w:rFonts w:ascii="Calibri" w:hAnsi="Calibri"/>
                <w:sz w:val="19"/>
              </w:rPr>
              <w:t>Trivial: delete one</w:t>
            </w:r>
          </w:p>
        </w:tc>
      </w:tr>
      <w:tr>
        <w:tc>
          <w:tcPr>
            <w:tcW w:type="dxa" w:w="2376"/>
          </w:tcPr>
          <w:p>
            <w:pPr>
              <w:spacing w:before="40" w:after="40"/>
            </w:pPr>
            <w:r/>
            <w:r>
              <w:rPr>
                <w:rFonts w:ascii="Calibri" w:hAnsi="Calibri"/>
                <w:sz w:val="19"/>
              </w:rPr>
              <w:t>4</w:t>
            </w:r>
          </w:p>
        </w:tc>
        <w:tc>
          <w:tcPr>
            <w:tcW w:type="dxa" w:w="2376"/>
          </w:tcPr>
          <w:p>
            <w:pPr>
              <w:spacing w:before="40" w:after="40"/>
            </w:pPr>
            <w:r/>
            <w:r>
              <w:rPr>
                <w:rFonts w:ascii="Calibri" w:hAnsi="Calibri"/>
                <w:b/>
                <w:sz w:val="19"/>
              </w:rPr>
              <w:t>README test counts are stale</w:t>
            </w:r>
            <w:r>
              <w:rPr>
                <w:rFonts w:ascii="Calibri" w:hAnsi="Calibri"/>
                <w:sz w:val="19"/>
              </w:rPr>
              <w:t xml:space="preserve"> (says 705 and 588; actual 1,203)</w:t>
            </w:r>
          </w:p>
        </w:tc>
        <w:tc>
          <w:tcPr>
            <w:tcW w:type="dxa" w:w="2376"/>
          </w:tcPr>
          <w:p>
            <w:pPr>
              <w:spacing w:before="40" w:after="40"/>
            </w:pPr>
            <w:r/>
            <w:r>
              <w:rPr>
                <w:rFonts w:ascii="Calibri" w:hAnsi="Calibri"/>
                <w:sz w:val="19"/>
              </w:rPr>
              <w:t>Erodes trust in the rest of the README</w:t>
            </w:r>
          </w:p>
        </w:tc>
        <w:tc>
          <w:tcPr>
            <w:tcW w:type="dxa" w:w="2376"/>
          </w:tcPr>
          <w:p>
            <w:pPr>
              <w:spacing w:before="40" w:after="40"/>
            </w:pPr>
            <w:r/>
            <w:r>
              <w:rPr>
                <w:rFonts w:ascii="Calibri" w:hAnsi="Calibri"/>
                <w:sz w:val="19"/>
              </w:rPr>
              <w:t>Trivial</w:t>
            </w:r>
          </w:p>
        </w:tc>
      </w:tr>
      <w:tr>
        <w:tc>
          <w:tcPr>
            <w:tcW w:type="dxa" w:w="2376"/>
          </w:tcPr>
          <w:p>
            <w:pPr>
              <w:spacing w:before="40" w:after="40"/>
            </w:pPr>
            <w:r/>
            <w:r>
              <w:rPr>
                <w:rFonts w:ascii="Calibri" w:hAnsi="Calibri"/>
                <w:sz w:val="19"/>
              </w:rPr>
              <w:t>5</w:t>
            </w:r>
          </w:p>
        </w:tc>
        <w:tc>
          <w:tcPr>
            <w:tcW w:type="dxa" w:w="2376"/>
          </w:tcPr>
          <w:p>
            <w:pPr>
              <w:spacing w:before="40" w:after="40"/>
            </w:pPr>
            <w:r/>
            <w:r>
              <w:rPr>
                <w:rFonts w:ascii="Consolas" w:hAnsi="Consolas"/>
                <w:b/>
                <w:color w:val="3F6288"/>
                <w:sz w:val="18"/>
              </w:rPr>
              <w:t>plans.py</w:t>
            </w:r>
            <w:r>
              <w:rPr>
                <w:rFonts w:ascii="Calibri" w:hAnsi="Calibri"/>
                <w:b/>
                <w:sz w:val="19"/>
              </w:rPr>
              <w:t xml:space="preserve"> strings not translated</w:t>
            </w:r>
          </w:p>
        </w:tc>
        <w:tc>
          <w:tcPr>
            <w:tcW w:type="dxa" w:w="2376"/>
          </w:tcPr>
          <w:p>
            <w:pPr>
              <w:spacing w:before="40" w:after="40"/>
            </w:pPr>
            <w:r/>
            <w:r>
              <w:rPr>
                <w:rFonts w:ascii="Calibri" w:hAnsi="Calibri"/>
                <w:sz w:val="19"/>
              </w:rPr>
              <w:t>Hindi/Gujarati users see English on the paywall — the screen where you are asking for money</w:t>
            </w:r>
          </w:p>
        </w:tc>
        <w:tc>
          <w:tcPr>
            <w:tcW w:type="dxa" w:w="2376"/>
          </w:tcPr>
          <w:p>
            <w:pPr>
              <w:spacing w:before="40" w:after="40"/>
            </w:pPr>
            <w:r/>
            <w:r>
              <w:rPr>
                <w:rFonts w:ascii="Calibri" w:hAnsi="Calibri"/>
                <w:sz w:val="19"/>
              </w:rPr>
              <w:t>Small</w:t>
            </w:r>
          </w:p>
        </w:tc>
      </w:tr>
      <w:tr>
        <w:tc>
          <w:tcPr>
            <w:tcW w:type="dxa" w:w="2376"/>
          </w:tcPr>
          <w:p>
            <w:pPr>
              <w:spacing w:before="40" w:after="40"/>
            </w:pPr>
            <w:r/>
            <w:r>
              <w:rPr>
                <w:rFonts w:ascii="Calibri" w:hAnsi="Calibri"/>
                <w:sz w:val="19"/>
              </w:rPr>
              <w:t>6</w:t>
            </w:r>
          </w:p>
        </w:tc>
        <w:tc>
          <w:tcPr>
            <w:tcW w:type="dxa" w:w="2376"/>
          </w:tcPr>
          <w:p>
            <w:pPr>
              <w:spacing w:before="40" w:after="40"/>
            </w:pPr>
            <w:r/>
            <w:r>
              <w:rPr>
                <w:rFonts w:ascii="Calibri" w:hAnsi="Calibri"/>
                <w:b/>
                <w:sz w:val="19"/>
              </w:rPr>
              <w:t>Wake word is a polling loop</w:t>
            </w:r>
          </w:p>
        </w:tc>
        <w:tc>
          <w:tcPr>
            <w:tcW w:type="dxa" w:w="2376"/>
          </w:tcPr>
          <w:p>
            <w:pPr>
              <w:spacing w:before="40" w:after="40"/>
            </w:pPr>
            <w:r/>
            <w:r>
              <w:rPr>
                <w:rFonts w:ascii="Calibri" w:hAnsi="Calibri"/>
                <w:sz w:val="19"/>
              </w:rPr>
              <w:t>Lag and misses; unsellable as a feature</w:t>
            </w:r>
          </w:p>
        </w:tc>
        <w:tc>
          <w:tcPr>
            <w:tcW w:type="dxa" w:w="2376"/>
          </w:tcPr>
          <w:p>
            <w:pPr>
              <w:spacing w:before="40" w:after="40"/>
            </w:pPr>
            <w:r/>
            <w:r>
              <w:rPr>
                <w:rFonts w:ascii="Calibri" w:hAnsi="Calibri"/>
                <w:sz w:val="19"/>
              </w:rPr>
              <w:t>Medium: swap in Porcupine / OpenWakeWord</w:t>
            </w:r>
          </w:p>
        </w:tc>
      </w:tr>
      <w:tr>
        <w:tc>
          <w:tcPr>
            <w:tcW w:type="dxa" w:w="2376"/>
          </w:tcPr>
          <w:p>
            <w:pPr>
              <w:spacing w:before="40" w:after="40"/>
            </w:pPr>
            <w:r/>
            <w:r>
              <w:rPr>
                <w:rFonts w:ascii="Calibri" w:hAnsi="Calibri"/>
                <w:sz w:val="19"/>
              </w:rPr>
              <w:t>7</w:t>
            </w:r>
          </w:p>
        </w:tc>
        <w:tc>
          <w:tcPr>
            <w:tcW w:type="dxa" w:w="2376"/>
          </w:tcPr>
          <w:p>
            <w:pPr>
              <w:spacing w:before="40" w:after="40"/>
            </w:pPr>
            <w:r/>
            <w:r>
              <w:rPr>
                <w:rFonts w:ascii="Calibri" w:hAnsi="Calibri"/>
                <w:b/>
                <w:sz w:val="19"/>
              </w:rPr>
              <w:t>NotebookLM automation unverified</w:t>
            </w:r>
          </w:p>
        </w:tc>
        <w:tc>
          <w:tcPr>
            <w:tcW w:type="dxa" w:w="2376"/>
          </w:tcPr>
          <w:p>
            <w:pPr>
              <w:spacing w:before="40" w:after="40"/>
            </w:pPr>
            <w:r/>
            <w:r>
              <w:rPr>
                <w:rFonts w:ascii="Calibri" w:hAnsi="Calibri"/>
                <w:sz w:val="19"/>
              </w:rPr>
              <w:t>A stage that silently returns nothing</w:t>
            </w:r>
          </w:p>
        </w:tc>
        <w:tc>
          <w:tcPr>
            <w:tcW w:type="dxa" w:w="2376"/>
          </w:tcPr>
          <w:p>
            <w:pPr>
              <w:spacing w:before="40" w:after="40"/>
            </w:pPr>
            <w:r/>
            <w:r>
              <w:rPr>
                <w:rFonts w:ascii="Calibri" w:hAnsi="Calibri"/>
                <w:sz w:val="19"/>
              </w:rPr>
              <w:t>Medium</w:t>
            </w:r>
          </w:p>
        </w:tc>
      </w:tr>
      <w:tr>
        <w:tc>
          <w:tcPr>
            <w:tcW w:type="dxa" w:w="2376"/>
          </w:tcPr>
          <w:p>
            <w:pPr>
              <w:spacing w:before="40" w:after="40"/>
            </w:pPr>
            <w:r/>
            <w:r>
              <w:rPr>
                <w:rFonts w:ascii="Calibri" w:hAnsi="Calibri"/>
                <w:sz w:val="19"/>
              </w:rPr>
              <w:t>8</w:t>
            </w:r>
          </w:p>
        </w:tc>
        <w:tc>
          <w:tcPr>
            <w:tcW w:type="dxa" w:w="2376"/>
          </w:tcPr>
          <w:p>
            <w:pPr>
              <w:spacing w:before="40" w:after="40"/>
            </w:pPr>
            <w:r/>
            <w:r>
              <w:rPr>
                <w:rFonts w:ascii="Calibri" w:hAnsi="Calibri"/>
                <w:b/>
                <w:sz w:val="19"/>
              </w:rPr>
              <w:t>Agent failover only after the pipeline, not inside it</w:t>
            </w:r>
          </w:p>
        </w:tc>
        <w:tc>
          <w:tcPr>
            <w:tcW w:type="dxa" w:w="2376"/>
          </w:tcPr>
          <w:p>
            <w:pPr>
              <w:spacing w:before="40" w:after="40"/>
            </w:pPr>
            <w:r/>
            <w:r>
              <w:rPr>
                <w:rFonts w:ascii="Calibri" w:hAnsi="Calibri"/>
                <w:sz w:val="19"/>
              </w:rPr>
              <w:t>A middle-stage failure loses downstream work</w:t>
            </w:r>
          </w:p>
        </w:tc>
        <w:tc>
          <w:tcPr>
            <w:tcW w:type="dxa" w:w="2376"/>
          </w:tcPr>
          <w:p>
            <w:pPr>
              <w:spacing w:before="40" w:after="40"/>
            </w:pPr>
            <w:r/>
            <w:r>
              <w:rPr>
                <w:rFonts w:ascii="Calibri" w:hAnsi="Calibri"/>
                <w:b/>
                <w:sz w:val="19"/>
              </w:rPr>
              <w:t>Large</w:t>
            </w:r>
            <w:r>
              <w:rPr>
                <w:rFonts w:ascii="Calibri" w:hAnsi="Calibri"/>
                <w:sz w:val="19"/>
              </w:rPr>
              <w:t xml:space="preserve"> — surgery on the riskiest function in the codebase. Do not start without trigger #6</w:t>
            </w:r>
          </w:p>
        </w:tc>
      </w:tr>
      <w:tr>
        <w:tc>
          <w:tcPr>
            <w:tcW w:type="dxa" w:w="2376"/>
          </w:tcPr>
          <w:p>
            <w:pPr>
              <w:spacing w:before="40" w:after="40"/>
            </w:pPr>
            <w:r/>
            <w:r>
              <w:rPr>
                <w:rFonts w:ascii="Calibri" w:hAnsi="Calibri"/>
                <w:sz w:val="19"/>
              </w:rPr>
              <w:t>9</w:t>
            </w:r>
          </w:p>
        </w:tc>
        <w:tc>
          <w:tcPr>
            <w:tcW w:type="dxa" w:w="2376"/>
          </w:tcPr>
          <w:p>
            <w:pPr>
              <w:spacing w:before="40" w:after="40"/>
            </w:pPr>
            <w:r/>
            <w:r>
              <w:rPr>
                <w:rFonts w:ascii="Calibri" w:hAnsi="Calibri"/>
                <w:b/>
                <w:sz w:val="19"/>
              </w:rPr>
              <w:t>Gerber fallback path never exercised</w:t>
            </w:r>
          </w:p>
        </w:tc>
        <w:tc>
          <w:tcPr>
            <w:tcW w:type="dxa" w:w="2376"/>
          </w:tcPr>
          <w:p>
            <w:pPr>
              <w:spacing w:before="40" w:after="40"/>
            </w:pPr>
            <w:r/>
            <w:r>
              <w:rPr>
                <w:rFonts w:ascii="Calibri" w:hAnsi="Calibri"/>
                <w:sz w:val="19"/>
              </w:rPr>
              <w:t>The reader has been tested on exactly one clean KiCad export</w:t>
            </w:r>
          </w:p>
        </w:tc>
        <w:tc>
          <w:tcPr>
            <w:tcW w:type="dxa" w:w="2376"/>
          </w:tcPr>
          <w:p>
            <w:pPr>
              <w:spacing w:before="40" w:after="40"/>
            </w:pPr>
            <w:r/>
            <w:r>
              <w:rPr>
                <w:rFonts w:ascii="Calibri" w:hAnsi="Calibri"/>
                <w:sz w:val="19"/>
              </w:rPr>
              <w:t>Blocked on trigger #7 — real customer zips</w:t>
            </w:r>
          </w:p>
        </w:tc>
      </w:tr>
      <w:tr>
        <w:tc>
          <w:tcPr>
            <w:tcW w:type="dxa" w:w="2376"/>
          </w:tcPr>
          <w:p>
            <w:pPr>
              <w:spacing w:before="40" w:after="40"/>
            </w:pPr>
            <w:r/>
            <w:r>
              <w:rPr>
                <w:rFonts w:ascii="Calibri" w:hAnsi="Calibri"/>
                <w:sz w:val="19"/>
              </w:rPr>
              <w:t>10</w:t>
            </w:r>
          </w:p>
        </w:tc>
        <w:tc>
          <w:tcPr>
            <w:tcW w:type="dxa" w:w="2376"/>
          </w:tcPr>
          <w:p>
            <w:pPr>
              <w:spacing w:before="40" w:after="40"/>
            </w:pPr>
            <w:r/>
            <w:r>
              <w:rPr>
                <w:rFonts w:ascii="Consolas" w:hAnsi="Consolas"/>
                <w:b/>
                <w:color w:val="3F6288"/>
                <w:sz w:val="18"/>
              </w:rPr>
              <w:t>DEFERRED.md</w:t>
            </w:r>
            <w:r>
              <w:rPr>
                <w:rFonts w:ascii="Calibri" w:hAnsi="Calibri"/>
                <w:b/>
                <w:sz w:val="19"/>
              </w:rPr>
              <w:t xml:space="preserve"> marks reel-motion seam checking DONE, but </w:t>
            </w:r>
            <w:r>
              <w:rPr>
                <w:rFonts w:ascii="Consolas" w:hAnsi="Consolas"/>
                <w:b/>
                <w:color w:val="3F6288"/>
                <w:sz w:val="18"/>
              </w:rPr>
              <w:t>motion_faults</w:t>
            </w:r>
            <w:r>
              <w:rPr>
                <w:rFonts w:ascii="Calibri" w:hAnsi="Calibri"/>
                <w:b/>
                <w:sz w:val="19"/>
              </w:rPr>
              <w:t xml:space="preserve"> is not in the pinned submodule</w:t>
            </w:r>
          </w:p>
        </w:tc>
        <w:tc>
          <w:tcPr>
            <w:tcW w:type="dxa" w:w="2376"/>
          </w:tcPr>
          <w:p>
            <w:pPr>
              <w:spacing w:before="40" w:after="40"/>
            </w:pPr>
            <w:r/>
            <w:r>
              <w:rPr>
                <w:rFonts w:ascii="Calibri" w:hAnsi="Calibri"/>
                <w:sz w:val="19"/>
              </w:rPr>
              <w:t>A doc claiming a guarantee the code does not provide is worse than no doc. It also suggests the submodule pin may be behind the engine generally</w:t>
            </w:r>
          </w:p>
        </w:tc>
        <w:tc>
          <w:tcPr>
            <w:tcW w:type="dxa" w:w="2376"/>
          </w:tcPr>
          <w:p>
            <w:pPr>
              <w:spacing w:before="40" w:after="40"/>
            </w:pPr>
            <w:r/>
            <w:r>
              <w:rPr>
                <w:rFonts w:ascii="Calibri" w:hAnsi="Calibri"/>
                <w:sz w:val="19"/>
              </w:rPr>
              <w:t xml:space="preserve">Trivial to diagnose: </w:t>
            </w:r>
            <w:r>
              <w:rPr>
                <w:rFonts w:ascii="Consolas" w:hAnsi="Consolas"/>
                <w:color w:val="3F6288"/>
                <w:sz w:val="18"/>
              </w:rPr>
              <w:t>cd prism_terminal &amp;&amp; git log --oneline -20</w:t>
            </w:r>
            <w:r>
              <w:rPr>
                <w:rFonts w:ascii="Calibri" w:hAnsi="Calibri"/>
                <w:sz w:val="19"/>
              </w:rPr>
              <w:t xml:space="preserve"> and compare with upstream. Then either bump the pin or reopen the entry</w:t>
            </w:r>
          </w:p>
        </w:tc>
      </w:tr>
    </w:tbl>
    <w:p>
      <w:pPr>
        <w:spacing w:after="80"/>
      </w:pPr>
    </w:p>
    <w:p>
      <w:pPr>
        <w:pStyle w:val="Heading2"/>
        <w:keepNext/>
      </w:pPr>
      <w:r>
        <w:rPr>
          <w:rFonts w:ascii="Calibri" w:hAnsi="Calibri"/>
          <w:color w:val="3F6288"/>
        </w:rPr>
        <w:t>8.8 Metrics worth tracking</w:t>
      </w:r>
    </w:p>
    <w:p>
      <w:pPr>
        <w:spacing w:after="140"/>
      </w:pPr>
      <w:r>
        <w:rPr>
          <w:rFonts w:ascii="Calibri" w:hAnsi="Calibri"/>
          <w:sz w:val="21"/>
        </w:rPr>
        <w:t>The product currently produces these but does not aggregate them. Each is cheaply derivable from data that already exists on disk.</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Metric</w:t>
            </w:r>
          </w:p>
        </w:tc>
        <w:tc>
          <w:tcPr>
            <w:tcW w:type="dxa" w:w="3168"/>
            <w:shd w:val="clear" w:color="auto" w:fill="E4EBF2"/>
          </w:tcPr>
          <w:p>
            <w:pPr>
              <w:spacing w:before="40" w:after="40"/>
            </w:pPr>
            <w:r/>
            <w:r>
              <w:rPr>
                <w:rFonts w:ascii="Calibri" w:hAnsi="Calibri"/>
                <w:b/>
                <w:color w:val="3F6288"/>
                <w:sz w:val="19"/>
              </w:rPr>
              <w:t>Source</w:t>
            </w:r>
          </w:p>
        </w:tc>
        <w:tc>
          <w:tcPr>
            <w:tcW w:type="dxa" w:w="3168"/>
            <w:shd w:val="clear" w:color="auto" w:fill="E4EBF2"/>
          </w:tcPr>
          <w:p>
            <w:pPr>
              <w:spacing w:before="40" w:after="40"/>
            </w:pPr>
            <w:r/>
            <w:r>
              <w:rPr>
                <w:rFonts w:ascii="Calibri" w:hAnsi="Calibri"/>
                <w:b/>
                <w:color w:val="3F6288"/>
                <w:sz w:val="19"/>
              </w:rPr>
              <w:t>Tells you</w:t>
            </w:r>
          </w:p>
        </w:tc>
      </w:tr>
      <w:tr>
        <w:tc>
          <w:tcPr>
            <w:tcW w:type="dxa" w:w="3168"/>
          </w:tcPr>
          <w:p>
            <w:pPr>
              <w:spacing w:before="40" w:after="40"/>
            </w:pPr>
            <w:r/>
            <w:r>
              <w:rPr>
                <w:rFonts w:ascii="Calibri" w:hAnsi="Calibri"/>
                <w:sz w:val="19"/>
              </w:rPr>
              <w:t>Inquiries per day</w:t>
            </w:r>
          </w:p>
        </w:tc>
        <w:tc>
          <w:tcPr>
            <w:tcW w:type="dxa" w:w="3168"/>
          </w:tcPr>
          <w:p>
            <w:pPr>
              <w:spacing w:before="40" w:after="40"/>
            </w:pPr>
            <w:r/>
            <w:r>
              <w:rPr>
                <w:rFonts w:ascii="Consolas" w:hAnsi="Consolas"/>
                <w:color w:val="3F6288"/>
                <w:sz w:val="18"/>
              </w:rPr>
              <w:t>dashboard_data.inquiries_per_day()</w:t>
            </w:r>
          </w:p>
        </w:tc>
        <w:tc>
          <w:tcPr>
            <w:tcW w:type="dxa" w:w="3168"/>
          </w:tcPr>
          <w:p>
            <w:pPr>
              <w:spacing w:before="40" w:after="40"/>
            </w:pPr>
            <w:r/>
            <w:r>
              <w:rPr>
                <w:rFonts w:ascii="Calibri" w:hAnsi="Calibri"/>
                <w:sz w:val="19"/>
              </w:rPr>
              <w:t>Whether the register is being fed</w:t>
            </w:r>
          </w:p>
        </w:tc>
      </w:tr>
      <w:tr>
        <w:tc>
          <w:tcPr>
            <w:tcW w:type="dxa" w:w="3168"/>
          </w:tcPr>
          <w:p>
            <w:pPr>
              <w:spacing w:before="40" w:after="40"/>
            </w:pPr>
            <w:r/>
            <w:r>
              <w:rPr>
                <w:rFonts w:ascii="Calibri" w:hAnsi="Calibri"/>
                <w:sz w:val="19"/>
              </w:rPr>
              <w:t>Conversion rate</w:t>
            </w:r>
          </w:p>
        </w:tc>
        <w:tc>
          <w:tcPr>
            <w:tcW w:type="dxa" w:w="3168"/>
          </w:tcPr>
          <w:p>
            <w:pPr>
              <w:spacing w:before="40" w:after="40"/>
            </w:pPr>
            <w:r/>
            <w:r>
              <w:rPr>
                <w:rFonts w:ascii="Calibri" w:hAnsi="Calibri"/>
                <w:sz w:val="19"/>
              </w:rPr>
              <w:t xml:space="preserve">Register </w:t>
            </w:r>
            <w:r>
              <w:rPr>
                <w:rFonts w:ascii="Consolas" w:hAnsi="Consolas"/>
                <w:color w:val="3F6288"/>
                <w:sz w:val="18"/>
              </w:rPr>
              <w:t>Status</w:t>
            </w:r>
            <w:r>
              <w:rPr>
                <w:rFonts w:ascii="Calibri" w:hAnsi="Calibri"/>
                <w:sz w:val="19"/>
              </w:rPr>
              <w:t xml:space="preserve"> column</w:t>
            </w:r>
          </w:p>
        </w:tc>
        <w:tc>
          <w:tcPr>
            <w:tcW w:type="dxa" w:w="3168"/>
          </w:tcPr>
          <w:p>
            <w:pPr>
              <w:spacing w:before="40" w:after="40"/>
            </w:pPr>
            <w:r/>
            <w:r>
              <w:rPr>
                <w:rFonts w:ascii="Calibri" w:hAnsi="Calibri"/>
                <w:sz w:val="19"/>
              </w:rPr>
              <w:t>Whether quoting works</w:t>
            </w:r>
          </w:p>
        </w:tc>
      </w:tr>
      <w:tr>
        <w:tc>
          <w:tcPr>
            <w:tcW w:type="dxa" w:w="3168"/>
          </w:tcPr>
          <w:p>
            <w:pPr>
              <w:spacing w:before="40" w:after="40"/>
            </w:pPr>
            <w:r/>
            <w:r>
              <w:rPr>
                <w:rFonts w:ascii="Calibri" w:hAnsi="Calibri"/>
                <w:sz w:val="19"/>
              </w:rPr>
              <w:t>Time from inquiry to quotation</w:t>
            </w:r>
          </w:p>
        </w:tc>
        <w:tc>
          <w:tcPr>
            <w:tcW w:type="dxa" w:w="3168"/>
          </w:tcPr>
          <w:p>
            <w:pPr>
              <w:spacing w:before="40" w:after="40"/>
            </w:pPr>
            <w:r/>
            <w:r>
              <w:rPr>
                <w:rFonts w:ascii="Consolas" w:hAnsi="Consolas"/>
                <w:color w:val="3F6288"/>
                <w:sz w:val="18"/>
              </w:rPr>
              <w:t>Date received</w:t>
            </w:r>
            <w:r>
              <w:rPr>
                <w:rFonts w:ascii="Calibri" w:hAnsi="Calibri"/>
                <w:sz w:val="19"/>
              </w:rPr>
              <w:t xml:space="preserve"> vs </w:t>
            </w:r>
            <w:r>
              <w:rPr>
                <w:rFonts w:ascii="Consolas" w:hAnsi="Consolas"/>
                <w:color w:val="3F6288"/>
                <w:sz w:val="18"/>
              </w:rPr>
              <w:t>Quotation date</w:t>
            </w:r>
          </w:p>
        </w:tc>
        <w:tc>
          <w:tcPr>
            <w:tcW w:type="dxa" w:w="3168"/>
          </w:tcPr>
          <w:p>
            <w:pPr>
              <w:spacing w:before="40" w:after="40"/>
            </w:pPr>
            <w:r/>
            <w:r>
              <w:rPr>
                <w:rFonts w:ascii="Calibri" w:hAnsi="Calibri"/>
                <w:sz w:val="19"/>
              </w:rPr>
              <w:t>The number the customer actually feels</w:t>
            </w:r>
          </w:p>
        </w:tc>
      </w:tr>
      <w:tr>
        <w:tc>
          <w:tcPr>
            <w:tcW w:type="dxa" w:w="3168"/>
          </w:tcPr>
          <w:p>
            <w:pPr>
              <w:spacing w:before="40" w:after="40"/>
            </w:pPr>
            <w:r/>
            <w:r>
              <w:rPr>
                <w:rFonts w:ascii="Calibri" w:hAnsi="Calibri"/>
                <w:sz w:val="19"/>
              </w:rPr>
              <w:t>Reminders sent vs. replies</w:t>
            </w:r>
          </w:p>
        </w:tc>
        <w:tc>
          <w:tcPr>
            <w:tcW w:type="dxa" w:w="3168"/>
          </w:tcPr>
          <w:p>
            <w:pPr>
              <w:spacing w:before="40" w:after="40"/>
            </w:pPr>
            <w:r/>
            <w:r>
              <w:rPr>
                <w:rFonts w:ascii="Consolas" w:hAnsi="Consolas"/>
                <w:color w:val="3F6288"/>
                <w:sz w:val="18"/>
              </w:rPr>
              <w:t>Reminders sent</w:t>
            </w:r>
            <w:r>
              <w:rPr>
                <w:rFonts w:ascii="Calibri" w:hAnsi="Calibri"/>
                <w:sz w:val="19"/>
              </w:rPr>
              <w:t xml:space="preserve">, </w:t>
            </w:r>
            <w:r>
              <w:rPr>
                <w:rFonts w:ascii="Consolas" w:hAnsi="Consolas"/>
                <w:color w:val="3F6288"/>
                <w:sz w:val="18"/>
              </w:rPr>
              <w:t>Last contact</w:t>
            </w:r>
          </w:p>
        </w:tc>
        <w:tc>
          <w:tcPr>
            <w:tcW w:type="dxa" w:w="3168"/>
          </w:tcPr>
          <w:p>
            <w:pPr>
              <w:spacing w:before="40" w:after="40"/>
            </w:pPr>
            <w:r/>
            <w:r>
              <w:rPr>
                <w:rFonts w:ascii="Calibri" w:hAnsi="Calibri"/>
                <w:sz w:val="19"/>
              </w:rPr>
              <w:t>Whether chasing works</w:t>
            </w:r>
          </w:p>
        </w:tc>
      </w:tr>
      <w:tr>
        <w:tc>
          <w:tcPr>
            <w:tcW w:type="dxa" w:w="3168"/>
          </w:tcPr>
          <w:p>
            <w:pPr>
              <w:spacing w:before="40" w:after="40"/>
            </w:pPr>
            <w:r/>
            <w:r>
              <w:rPr>
                <w:rFonts w:ascii="Calibri" w:hAnsi="Calibri"/>
                <w:sz w:val="19"/>
              </w:rPr>
              <w:t>Triage source split (</w:t>
            </w:r>
            <w:r>
              <w:rPr>
                <w:rFonts w:ascii="Consolas" w:hAnsi="Consolas"/>
                <w:color w:val="3F6288"/>
                <w:sz w:val="18"/>
              </w:rPr>
              <w:t>rule</w:t>
            </w:r>
            <w:r>
              <w:rPr>
                <w:rFonts w:ascii="Calibri" w:hAnsi="Calibri"/>
                <w:sz w:val="19"/>
              </w:rPr>
              <w:t xml:space="preserve"> / </w:t>
            </w:r>
            <w:r>
              <w:rPr>
                <w:rFonts w:ascii="Consolas" w:hAnsi="Consolas"/>
                <w:color w:val="3F6288"/>
                <w:sz w:val="18"/>
              </w:rPr>
              <w:t>learned</w:t>
            </w:r>
            <w:r>
              <w:rPr>
                <w:rFonts w:ascii="Calibri" w:hAnsi="Calibri"/>
                <w:sz w:val="19"/>
              </w:rPr>
              <w:t xml:space="preserve"> / </w:t>
            </w:r>
            <w:r>
              <w:rPr>
                <w:rFonts w:ascii="Consolas" w:hAnsi="Consolas"/>
                <w:color w:val="3F6288"/>
                <w:sz w:val="18"/>
              </w:rPr>
              <w:t>ai</w:t>
            </w:r>
            <w:r>
              <w:rPr>
                <w:rFonts w:ascii="Calibri" w:hAnsi="Calibri"/>
                <w:sz w:val="19"/>
              </w:rPr>
              <w:t>)</w:t>
            </w:r>
          </w:p>
        </w:tc>
        <w:tc>
          <w:tcPr>
            <w:tcW w:type="dxa" w:w="3168"/>
          </w:tcPr>
          <w:p>
            <w:pPr>
              <w:spacing w:before="40" w:after="40"/>
            </w:pPr>
            <w:r/>
            <w:r>
              <w:rPr>
                <w:rFonts w:ascii="Consolas" w:hAnsi="Consolas"/>
                <w:color w:val="3F6288"/>
                <w:sz w:val="18"/>
              </w:rPr>
              <w:t>Verdict.source</w:t>
            </w:r>
          </w:p>
        </w:tc>
        <w:tc>
          <w:tcPr>
            <w:tcW w:type="dxa" w:w="3168"/>
          </w:tcPr>
          <w:p>
            <w:pPr>
              <w:spacing w:before="40" w:after="40"/>
            </w:pPr>
            <w:r/>
            <w:r>
              <w:rPr>
                <w:rFonts w:ascii="Calibri" w:hAnsi="Calibri"/>
                <w:b/>
                <w:sz w:val="19"/>
              </w:rPr>
              <w:t>How much AI you are actually buying</w:t>
            </w:r>
            <w:r>
              <w:rPr>
                <w:rFonts w:ascii="Calibri" w:hAnsi="Calibri"/>
                <w:sz w:val="19"/>
              </w:rPr>
              <w:t xml:space="preserve"> — and how well </w:t>
            </w:r>
            <w:r>
              <w:rPr>
                <w:rFonts w:ascii="Consolas" w:hAnsi="Consolas"/>
                <w:color w:val="3F6288"/>
                <w:sz w:val="18"/>
              </w:rPr>
              <w:t>Knowledge</w:t>
            </w:r>
            <w:r>
              <w:rPr>
                <w:rFonts w:ascii="Calibri" w:hAnsi="Calibri"/>
                <w:sz w:val="19"/>
              </w:rPr>
              <w:t xml:space="preserve"> is growing</w:t>
            </w:r>
          </w:p>
        </w:tc>
      </w:tr>
      <w:tr>
        <w:tc>
          <w:tcPr>
            <w:tcW w:type="dxa" w:w="3168"/>
          </w:tcPr>
          <w:p>
            <w:pPr>
              <w:spacing w:before="40" w:after="40"/>
            </w:pPr>
            <w:r/>
            <w:r>
              <w:rPr>
                <w:rFonts w:ascii="Consolas" w:hAnsi="Consolas"/>
                <w:color w:val="3F6288"/>
                <w:sz w:val="18"/>
              </w:rPr>
              <w:t>unsorted_by_failure</w:t>
            </w:r>
            <w:r>
              <w:rPr>
                <w:rFonts w:ascii="Calibri" w:hAnsi="Calibri"/>
                <w:sz w:val="19"/>
              </w:rPr>
              <w:t xml:space="preserve"> count</w:t>
            </w:r>
          </w:p>
        </w:tc>
        <w:tc>
          <w:tcPr>
            <w:tcW w:type="dxa" w:w="3168"/>
          </w:tcPr>
          <w:p>
            <w:pPr>
              <w:spacing w:before="40" w:after="40"/>
            </w:pPr>
            <w:r/>
            <w:r>
              <w:rPr>
                <w:rFonts w:ascii="Consolas" w:hAnsi="Consolas"/>
                <w:color w:val="3F6288"/>
                <w:sz w:val="18"/>
              </w:rPr>
              <w:t>Result.unsorted_by_failure</w:t>
            </w:r>
          </w:p>
        </w:tc>
        <w:tc>
          <w:tcPr>
            <w:tcW w:type="dxa" w:w="3168"/>
          </w:tcPr>
          <w:p>
            <w:pPr>
              <w:spacing w:before="40" w:after="40"/>
            </w:pPr>
            <w:r/>
            <w:r>
              <w:rPr>
                <w:rFonts w:ascii="Calibri" w:hAnsi="Calibri"/>
                <w:sz w:val="19"/>
              </w:rPr>
              <w:t>Messages nothing managed to read — the only figure that means something may have been missed</w:t>
            </w:r>
          </w:p>
        </w:tc>
      </w:tr>
      <w:tr>
        <w:tc>
          <w:tcPr>
            <w:tcW w:type="dxa" w:w="3168"/>
          </w:tcPr>
          <w:p>
            <w:pPr>
              <w:spacing w:before="40" w:after="40"/>
            </w:pPr>
            <w:r/>
            <w:r>
              <w:rPr>
                <w:rFonts w:ascii="Calibri" w:hAnsi="Calibri"/>
                <w:sz w:val="19"/>
              </w:rPr>
              <w:t>Run success/failure</w:t>
            </w:r>
          </w:p>
        </w:tc>
        <w:tc>
          <w:tcPr>
            <w:tcW w:type="dxa" w:w="3168"/>
          </w:tcPr>
          <w:p>
            <w:pPr>
              <w:spacing w:before="40" w:after="40"/>
            </w:pPr>
            <w:r/>
            <w:r>
              <w:rPr>
                <w:rFonts w:ascii="Consolas" w:hAnsi="Consolas"/>
                <w:color w:val="3F6288"/>
                <w:sz w:val="18"/>
              </w:rPr>
              <w:t>dashboard_data.run_counts()</w:t>
            </w:r>
          </w:p>
        </w:tc>
        <w:tc>
          <w:tcPr>
            <w:tcW w:type="dxa" w:w="3168"/>
          </w:tcPr>
          <w:p>
            <w:pPr>
              <w:spacing w:before="40" w:after="40"/>
            </w:pPr>
            <w:r/>
            <w:r>
              <w:rPr>
                <w:rFonts w:ascii="Calibri" w:hAnsi="Calibri"/>
                <w:sz w:val="19"/>
              </w:rPr>
              <w:t>Pipeline reliability</w:t>
            </w:r>
          </w:p>
        </w:tc>
      </w:tr>
      <w:tr>
        <w:tc>
          <w:tcPr>
            <w:tcW w:type="dxa" w:w="3168"/>
          </w:tcPr>
          <w:p>
            <w:pPr>
              <w:spacing w:before="40" w:after="40"/>
            </w:pPr>
            <w:r/>
            <w:r>
              <w:rPr>
                <w:rFonts w:ascii="Calibri" w:hAnsi="Calibri"/>
                <w:sz w:val="19"/>
              </w:rPr>
              <w:t>Per-stage durations</w:t>
            </w:r>
          </w:p>
        </w:tc>
        <w:tc>
          <w:tcPr>
            <w:tcW w:type="dxa" w:w="3168"/>
          </w:tcPr>
          <w:p>
            <w:pPr>
              <w:spacing w:before="40" w:after="40"/>
            </w:pPr>
            <w:r/>
            <w:r>
              <w:rPr>
                <w:rFonts w:ascii="Consolas" w:hAnsi="Consolas"/>
                <w:color w:val="3F6288"/>
                <w:sz w:val="18"/>
              </w:rPr>
              <w:t>run_&lt;ts&gt;.json</w:t>
            </w:r>
            <w:r>
              <w:rPr>
                <w:rFonts w:ascii="Calibri" w:hAnsi="Calibri"/>
                <w:sz w:val="19"/>
              </w:rPr>
              <w:t xml:space="preserve"> </w:t>
            </w:r>
            <w:r>
              <w:rPr>
                <w:rFonts w:ascii="Consolas" w:hAnsi="Consolas"/>
                <w:color w:val="3F6288"/>
                <w:sz w:val="18"/>
              </w:rPr>
              <w:t>durations</w:t>
            </w:r>
          </w:p>
        </w:tc>
        <w:tc>
          <w:tcPr>
            <w:tcW w:type="dxa" w:w="3168"/>
          </w:tcPr>
          <w:p>
            <w:pPr>
              <w:spacing w:before="40" w:after="40"/>
            </w:pPr>
            <w:r/>
            <w:r>
              <w:rPr>
                <w:rFonts w:ascii="Calibri" w:hAnsi="Calibri"/>
                <w:sz w:val="19"/>
              </w:rPr>
              <w:t>Which stage is slow — newly answerable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The triage source split is the most under-used number in the product.</w:t>
      </w:r>
      <w:r>
        <w:rPr>
          <w:rFonts w:ascii="Calibri" w:hAnsi="Calibri"/>
          <w:color w:val="4A5057"/>
          <w:sz w:val="21"/>
        </w:rPr>
        <w:t xml:space="preserve"> It is the direct evidence for the privacy claim </w:t>
      </w:r>
      <w:r>
        <w:rPr>
          <w:rFonts w:ascii="Calibri" w:hAnsi="Calibri"/>
          <w:i/>
          <w:color w:val="4A5057"/>
          <w:sz w:val="21"/>
        </w:rPr>
        <w:t>and</w:t>
      </w:r>
      <w:r>
        <w:rPr>
          <w:rFonts w:ascii="Calibri" w:hAnsi="Calibri"/>
          <w:color w:val="4A5057"/>
          <w:sz w:val="21"/>
        </w:rPr>
        <w:t xml:space="preserve"> the cost claim, and it is already recorded on every verdict.</w:t>
      </w:r>
    </w:p>
    <w:p>
      <w:pPr>
        <w:spacing w:after="140"/>
      </w:pPr>
      <w:r>
        <w:rPr>
          <w:rFonts w:ascii="Calibri" w:hAnsi="Calibri"/>
          <w:b/>
          <w:sz w:val="21"/>
        </w:rPr>
        <w:t>The number to quote a customer</w:t>
      </w:r>
      <w:r>
        <w:rPr>
          <w:rFonts w:ascii="Calibri" w:hAnsi="Calibri"/>
          <w:sz w:val="21"/>
        </w:rPr>
        <w:t xml:space="preserve">, from </w:t>
      </w:r>
      <w:r>
        <w:rPr>
          <w:rFonts w:ascii="Consolas" w:hAnsi="Consolas"/>
          <w:color w:val="3F6288"/>
          <w:sz w:val="20"/>
        </w:rPr>
        <w:t>EMAIL_WORKFLOW_RUNTIME.md</w:t>
      </w:r>
      <w:r>
        <w:rPr>
          <w:rFonts w:ascii="Calibri" w:hAnsi="Calibri"/>
          <w:sz w:val="21"/>
        </w:rPr>
        <w:t xml:space="preserve">: </w:t>
      </w:r>
      <w:r>
        <w:rPr>
          <w:rFonts w:ascii="Calibri" w:hAnsi="Calibri"/>
          <w:i/>
          <w:sz w:val="21"/>
        </w:rPr>
        <w:t>about six minutes a day, in four taps.</w:t>
      </w:r>
      <w:r>
        <w:rPr>
          <w:rFonts w:ascii="Calibri" w:hAnsi="Calibri"/>
          <w:sz w:val="21"/>
        </w:rPr>
        <w:t xml:space="preserve"> Not "automation" — </w:t>
      </w:r>
      <w:r>
        <w:rPr>
          <w:rFonts w:ascii="Calibri" w:hAnsi="Calibri"/>
          <w:b/>
          <w:sz w:val="21"/>
        </w:rPr>
        <w:t>six minutes</w:t>
      </w:r>
      <w:r>
        <w:rPr>
          <w:rFonts w:ascii="Calibri" w:hAnsi="Calibri"/>
          <w:sz w:val="21"/>
        </w:rPr>
        <w:t>.</w:t>
      </w:r>
    </w:p>
    <w:p>
      <w:pPr>
        <w:pStyle w:val="Heading2"/>
        <w:keepNext/>
      </w:pPr>
      <w:r>
        <w:rPr>
          <w:rFonts w:ascii="Calibri" w:hAnsi="Calibri"/>
          <w:color w:val="3F6288"/>
        </w:rPr>
        <w:t>8.9 A suggested cadence</w:t>
      </w:r>
    </w:p>
    <w:p>
      <w:pPr>
        <w:spacing w:after="140"/>
      </w:pPr>
      <w:r>
        <w:rPr>
          <w:rFonts w:ascii="Calibri" w:hAnsi="Calibri"/>
          <w:sz w:val="21"/>
        </w:rPr>
        <w:t>For running this as a PM rather than as a developer.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Rhythm</w:t>
            </w:r>
          </w:p>
        </w:tc>
        <w:tc>
          <w:tcPr>
            <w:tcW w:type="dxa" w:w="4752"/>
            <w:shd w:val="clear" w:color="auto" w:fill="E4EBF2"/>
          </w:tcPr>
          <w:p>
            <w:pPr>
              <w:spacing w:before="40" w:after="40"/>
            </w:pPr>
            <w:r/>
            <w:r>
              <w:rPr>
                <w:rFonts w:ascii="Calibri" w:hAnsi="Calibri"/>
                <w:b/>
                <w:color w:val="3F6288"/>
                <w:sz w:val="19"/>
              </w:rPr>
              <w:t>Do</w:t>
            </w:r>
          </w:p>
        </w:tc>
      </w:tr>
      <w:tr>
        <w:tc>
          <w:tcPr>
            <w:tcW w:type="dxa" w:w="4752"/>
          </w:tcPr>
          <w:p>
            <w:pPr>
              <w:spacing w:before="40" w:after="40"/>
            </w:pPr>
            <w:r/>
            <w:r>
              <w:rPr>
                <w:rFonts w:ascii="Calibri" w:hAnsi="Calibri"/>
                <w:b/>
                <w:sz w:val="19"/>
              </w:rPr>
              <w:t>Per change</w:t>
            </w:r>
          </w:p>
        </w:tc>
        <w:tc>
          <w:tcPr>
            <w:tcW w:type="dxa" w:w="4752"/>
          </w:tcPr>
          <w:p>
            <w:pPr>
              <w:spacing w:before="40" w:after="40"/>
            </w:pPr>
            <w:r/>
            <w:r>
              <w:rPr>
                <w:rFonts w:ascii="Calibri" w:hAnsi="Calibri"/>
                <w:sz w:val="19"/>
              </w:rPr>
              <w:t>Update the architecture doc the change touches, in the same commit</w:t>
            </w:r>
          </w:p>
        </w:tc>
      </w:tr>
      <w:tr>
        <w:tc>
          <w:tcPr>
            <w:tcW w:type="dxa" w:w="4752"/>
          </w:tcPr>
          <w:p>
            <w:pPr>
              <w:spacing w:before="40" w:after="40"/>
            </w:pPr>
            <w:r/>
            <w:r>
              <w:rPr>
                <w:rFonts w:ascii="Calibri" w:hAnsi="Calibri"/>
                <w:b/>
                <w:sz w:val="19"/>
              </w:rPr>
              <w:t>Weekly</w:t>
            </w:r>
          </w:p>
        </w:tc>
        <w:tc>
          <w:tcPr>
            <w:tcW w:type="dxa" w:w="4752"/>
          </w:tcPr>
          <w:p>
            <w:pPr>
              <w:spacing w:before="40" w:after="40"/>
            </w:pPr>
            <w:r/>
            <w:r>
              <w:rPr>
                <w:rFonts w:ascii="Calibri" w:hAnsi="Calibri"/>
                <w:sz w:val="19"/>
              </w:rPr>
              <w:t>Walk §8.3's trigger board. Has any trigger fired?</w:t>
            </w:r>
          </w:p>
        </w:tc>
      </w:tr>
      <w:tr>
        <w:tc>
          <w:tcPr>
            <w:tcW w:type="dxa" w:w="4752"/>
          </w:tcPr>
          <w:p>
            <w:pPr>
              <w:spacing w:before="40" w:after="40"/>
            </w:pPr>
            <w:r/>
            <w:r>
              <w:rPr>
                <w:rFonts w:ascii="Calibri" w:hAnsi="Calibri"/>
                <w:b/>
                <w:sz w:val="19"/>
              </w:rPr>
              <w:t>Weekly</w:t>
            </w:r>
          </w:p>
        </w:tc>
        <w:tc>
          <w:tcPr>
            <w:tcW w:type="dxa" w:w="4752"/>
          </w:tcPr>
          <w:p>
            <w:pPr>
              <w:spacing w:before="40" w:after="40"/>
            </w:pPr>
            <w:r/>
            <w:r>
              <w:rPr>
                <w:rFonts w:ascii="Calibri" w:hAnsi="Calibri"/>
                <w:sz w:val="19"/>
              </w:rPr>
              <w:t xml:space="preserve">Check the failure catalogue in </w:t>
            </w:r>
            <w:r>
              <w:rPr>
                <w:rFonts w:ascii="Calibri" w:hAnsi="Calibri"/>
                <w:color w:val="3F6288"/>
                <w:sz w:val="19"/>
                <w:u w:val="single"/>
              </w:rPr>
              <w:t>07-operations.md §7.7</w:t>
            </w:r>
            <w:r>
              <w:rPr>
                <w:rFonts w:ascii="Calibri" w:hAnsi="Calibri"/>
                <w:sz w:val="19"/>
              </w:rPr>
              <w:t xml:space="preserve"> against what support actually saw</w:t>
            </w:r>
          </w:p>
        </w:tc>
      </w:tr>
      <w:tr>
        <w:tc>
          <w:tcPr>
            <w:tcW w:type="dxa" w:w="4752"/>
          </w:tcPr>
          <w:p>
            <w:pPr>
              <w:spacing w:before="40" w:after="40"/>
            </w:pPr>
            <w:r/>
            <w:r>
              <w:rPr>
                <w:rFonts w:ascii="Calibri" w:hAnsi="Calibri"/>
                <w:b/>
                <w:sz w:val="19"/>
              </w:rPr>
              <w:t>Per customer conversation</w:t>
            </w:r>
          </w:p>
        </w:tc>
        <w:tc>
          <w:tcPr>
            <w:tcW w:type="dxa" w:w="4752"/>
          </w:tcPr>
          <w:p>
            <w:pPr>
              <w:spacing w:before="40" w:after="40"/>
            </w:pPr>
            <w:r/>
            <w:r>
              <w:rPr>
                <w:rFonts w:ascii="Calibri" w:hAnsi="Calibri"/>
                <w:sz w:val="19"/>
              </w:rPr>
              <w:t xml:space="preserve">Record the </w:t>
            </w:r>
            <w:r>
              <w:rPr>
                <w:rFonts w:ascii="Calibri" w:hAnsi="Calibri"/>
                <w:i/>
                <w:sz w:val="19"/>
              </w:rPr>
              <w:t>reasoning</w:t>
            </w:r>
            <w:r>
              <w:rPr>
                <w:rFonts w:ascii="Calibri" w:hAnsi="Calibri"/>
                <w:sz w:val="19"/>
              </w:rPr>
              <w:t xml:space="preserve"> in </w:t>
            </w:r>
            <w:r>
              <w:rPr>
                <w:rFonts w:ascii="Consolas" w:hAnsi="Consolas"/>
                <w:color w:val="3F6288"/>
                <w:sz w:val="18"/>
              </w:rPr>
              <w:t>DEFERRED.md</w:t>
            </w:r>
            <w:r>
              <w:rPr>
                <w:rFonts w:ascii="Calibri" w:hAnsi="Calibri"/>
                <w:sz w:val="19"/>
              </w:rPr>
              <w:t xml:space="preserve"> / </w:t>
            </w:r>
            <w:r>
              <w:rPr>
                <w:rFonts w:ascii="Consolas" w:hAnsi="Consolas"/>
                <w:color w:val="3F6288"/>
                <w:sz w:val="18"/>
              </w:rPr>
              <w:t>AFTER_THE_MERGE.md</w:t>
            </w:r>
            <w:r>
              <w:rPr>
                <w:rFonts w:ascii="Calibri" w:hAnsi="Calibri"/>
                <w:sz w:val="19"/>
              </w:rPr>
              <w:t xml:space="preserve"> </w:t>
            </w:r>
            <w:r>
              <w:rPr>
                <w:rFonts w:ascii="Calibri" w:hAnsi="Calibri"/>
                <w:b/>
                <w:sz w:val="19"/>
              </w:rPr>
              <w:t>in that conversation, not later</w:t>
            </w:r>
          </w:p>
        </w:tc>
      </w:tr>
      <w:tr>
        <w:tc>
          <w:tcPr>
            <w:tcW w:type="dxa" w:w="4752"/>
          </w:tcPr>
          <w:p>
            <w:pPr>
              <w:spacing w:before="40" w:after="40"/>
            </w:pPr>
            <w:r/>
            <w:r>
              <w:rPr>
                <w:rFonts w:ascii="Calibri" w:hAnsi="Calibri"/>
                <w:b/>
                <w:sz w:val="19"/>
              </w:rPr>
              <w:t>Per release</w:t>
            </w:r>
          </w:p>
        </w:tc>
        <w:tc>
          <w:tcPr>
            <w:tcW w:type="dxa" w:w="4752"/>
          </w:tcPr>
          <w:p>
            <w:pPr>
              <w:spacing w:before="40" w:after="40"/>
            </w:pPr>
            <w:r/>
            <w:r>
              <w:rPr>
                <w:rFonts w:ascii="Calibri" w:hAnsi="Calibri"/>
                <w:sz w:val="19"/>
              </w:rPr>
              <w:t>Refresh the maturity board (§8.1) and the snapshot line at the top</w:t>
            </w:r>
          </w:p>
        </w:tc>
      </w:tr>
      <w:tr>
        <w:tc>
          <w:tcPr>
            <w:tcW w:type="dxa" w:w="4752"/>
          </w:tcPr>
          <w:p>
            <w:pPr>
              <w:spacing w:before="40" w:after="40"/>
            </w:pPr>
            <w:r/>
            <w:r>
              <w:rPr>
                <w:rFonts w:ascii="Calibri" w:hAnsi="Calibri"/>
                <w:b/>
                <w:sz w:val="19"/>
              </w:rPr>
              <w:t>Per quarter</w:t>
            </w:r>
          </w:p>
        </w:tc>
        <w:tc>
          <w:tcPr>
            <w:tcW w:type="dxa" w:w="4752"/>
          </w:tcPr>
          <w:p>
            <w:pPr>
              <w:spacing w:before="40" w:after="40"/>
            </w:pPr>
            <w:r/>
            <w:r>
              <w:rPr>
                <w:rFonts w:ascii="Calibri" w:hAnsi="Calibri"/>
                <w:sz w:val="19"/>
              </w:rPr>
              <w:t>Re-read §8.5's open questions. Which are still open, and why?</w:t>
            </w:r>
          </w:p>
        </w:tc>
      </w:tr>
    </w:tbl>
    <w:p>
      <w:pPr>
        <w:spacing w:after="80"/>
      </w:pPr>
    </w:p>
    <w:p>
      <w:r>
        <w:br w:type="page"/>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67C8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C1F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