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Pr="00EF10B1" w:rsidRDefault="006B3020" w:rsidP="00E90AF3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 اطلاعات پايه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 حساب هاي خيريه</w:t>
      </w: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EF10B1" w:rsidRPr="00EF10B1" w:rsidTr="002C1C99">
        <w:trPr>
          <w:trHeight w:val="796"/>
        </w:trPr>
        <w:tc>
          <w:tcPr>
            <w:tcW w:w="1891" w:type="dxa"/>
            <w:shd w:val="clear" w:color="auto" w:fill="auto"/>
          </w:tcPr>
          <w:p w:rsidR="00EF10B1" w:rsidRPr="00EF10B1" w:rsidRDefault="00EF10B1" w:rsidP="00EF10B1">
            <w:pPr>
              <w:pStyle w:val="Heading1"/>
              <w:jc w:val="left"/>
              <w:rPr>
                <w:rFonts w:cs="B Nazanin"/>
                <w:rtl/>
              </w:rPr>
            </w:pPr>
            <w:bookmarkStart w:id="0" w:name="_Toc65675901"/>
            <w:r w:rsidRPr="00EF10B1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902"/>
            <w:r w:rsidRPr="00EF10B1">
              <w:rPr>
                <w:rFonts w:hint="cs"/>
                <w:rtl/>
              </w:rPr>
              <w:t xml:space="preserve">فارسی: </w:t>
            </w:r>
            <w:r w:rsidRPr="00EF10B1">
              <w:rPr>
                <w:rtl/>
              </w:rPr>
              <w:t xml:space="preserve"> </w:t>
            </w:r>
            <w:r w:rsidRPr="00EF10B1">
              <w:rPr>
                <w:rFonts w:hint="cs"/>
                <w:rtl/>
              </w:rPr>
              <w:t>فراخواني حساب هاي خيريه</w:t>
            </w:r>
            <w:bookmarkEnd w:id="1"/>
          </w:p>
        </w:tc>
        <w:tc>
          <w:tcPr>
            <w:tcW w:w="7716" w:type="dxa"/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EF10B1">
              <w:rPr>
                <w:rFonts w:hint="cs"/>
                <w:rtl/>
              </w:rPr>
              <w:t xml:space="preserve"> </w:t>
            </w:r>
            <w:bookmarkStart w:id="2" w:name="_Toc65675903"/>
            <w:r w:rsidRPr="00EF10B1">
              <w:rPr>
                <w:rFonts w:hint="cs"/>
                <w:rtl/>
              </w:rPr>
              <w:t xml:space="preserve">نام لاتین : </w:t>
            </w:r>
            <w:r w:rsidRPr="00EF10B1">
              <w:rPr>
                <w:rFonts w:ascii="Calibri" w:hAnsi="Calibri"/>
                <w:lang w:val="en-US"/>
              </w:rPr>
              <w:t>ws_load</w:t>
            </w:r>
            <w:r w:rsidRPr="00EF10B1">
              <w:t>CharityAccounts</w:t>
            </w:r>
            <w:r w:rsidRPr="00EF10B1">
              <w:rPr>
                <w:rFonts w:ascii="Calibri" w:hAnsi="Calibri"/>
                <w:color w:val="000000"/>
                <w:szCs w:val="24"/>
                <w:lang w:val="en-US"/>
              </w:rPr>
              <w:t xml:space="preserve"> ()</w:t>
            </w:r>
            <w:bookmarkEnd w:id="2"/>
          </w:p>
        </w:tc>
      </w:tr>
      <w:tr w:rsidR="00EF10B1" w:rsidRPr="00EF10B1" w:rsidTr="002C1C99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5904"/>
            <w:r w:rsidRPr="00EF10B1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بازخواني اطلاعات حساب خيريه </w:t>
            </w:r>
          </w:p>
        </w:tc>
      </w:tr>
      <w:tr w:rsidR="00EF10B1" w:rsidRPr="00EF10B1" w:rsidTr="002C1C99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905"/>
            <w:r w:rsidRPr="00EF10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بانک </w:t>
            </w:r>
            <w:r w:rsidRPr="00EF10B1">
              <w:rPr>
                <w:rFonts w:cs="B Nazanin"/>
                <w:color w:val="000000"/>
                <w:szCs w:val="24"/>
              </w:rPr>
              <w:t>BankId</w:t>
            </w: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شعبه </w:t>
            </w:r>
            <w:r w:rsidRPr="00EF10B1">
              <w:rPr>
                <w:rFonts w:cs="B Nazanin"/>
                <w:color w:val="000000"/>
                <w:szCs w:val="24"/>
              </w:rPr>
              <w:t>BranchName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>نام صاحب حساب</w:t>
            </w:r>
            <w:r w:rsidRPr="00EF10B1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EF10B1">
              <w:rPr>
                <w:rFonts w:cs="B Nazanin"/>
                <w:color w:val="000000"/>
                <w:szCs w:val="24"/>
              </w:rPr>
              <w:t>OwnerName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کارت </w:t>
            </w:r>
            <w:r w:rsidRPr="00EF10B1">
              <w:rPr>
                <w:rFonts w:cs="B Nazanin"/>
                <w:color w:val="000000"/>
                <w:szCs w:val="24"/>
              </w:rPr>
              <w:t>CardNumber</w:t>
            </w:r>
            <w:bookmarkStart w:id="5" w:name="_GoBack"/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EF10B1">
              <w:rPr>
                <w:rFonts w:cs="B Nazanin"/>
                <w:color w:val="000000"/>
                <w:szCs w:val="24"/>
              </w:rPr>
              <w:t>AccountNumber</w:t>
            </w:r>
          </w:p>
          <w:bookmarkEnd w:id="5"/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حساب </w:t>
            </w:r>
            <w:r w:rsidRPr="00EF10B1">
              <w:rPr>
                <w:rFonts w:cs="B Nazanin"/>
                <w:color w:val="000000"/>
                <w:szCs w:val="24"/>
              </w:rPr>
              <w:t>AccountName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شناسه حساب خيريه </w:t>
            </w:r>
            <w:r w:rsidRPr="00EF10B1">
              <w:rPr>
                <w:rFonts w:cs="B Nazanin"/>
                <w:color w:val="000000"/>
                <w:szCs w:val="24"/>
              </w:rPr>
              <w:t>CharityAccountId</w:t>
            </w:r>
          </w:p>
        </w:tc>
      </w:tr>
      <w:tr w:rsidR="00EF10B1" w:rsidRPr="00EF10B1" w:rsidTr="002C1C99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5906"/>
            <w:r w:rsidRPr="00EF10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EF10B1">
              <w:rPr>
                <w:rFonts w:hint="cs"/>
                <w:rtl/>
              </w:rPr>
              <w:t xml:space="preserve"> </w:t>
            </w:r>
          </w:p>
          <w:p w:rsidR="00EF10B1" w:rsidRPr="00EF10B1" w:rsidRDefault="00EF10B1" w:rsidP="00EF10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EF10B1">
              <w:rPr>
                <w:rFonts w:cs="B Nazanin"/>
                <w:sz w:val="24"/>
                <w:szCs w:val="24"/>
              </w:rPr>
              <w:t>join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rtl/>
              </w:rPr>
              <w:t xml:space="preserve">، </w:t>
            </w:r>
            <w:r w:rsidRPr="00EF10B1">
              <w:rPr>
                <w:rFonts w:cs="B Nazanin"/>
              </w:rPr>
              <w:t>tblCommonBaseData</w:t>
            </w:r>
            <w:r w:rsidRPr="00EF10B1">
              <w:rPr>
                <w:rFonts w:cs="B Nazanin" w:hint="cs"/>
                <w:rtl/>
              </w:rPr>
              <w:t xml:space="preserve"> ،</w:t>
            </w:r>
            <w:r w:rsidRPr="00EF10B1">
              <w:rPr>
                <w:rFonts w:cs="B Nazanin"/>
              </w:rPr>
              <w:t xml:space="preserve"> tblCommonBaseType</w:t>
            </w:r>
            <w:r w:rsidRPr="00EF10B1">
              <w:rPr>
                <w:rFonts w:cs="B Nazanin" w:hint="cs"/>
                <w:rtl/>
              </w:rPr>
              <w:t xml:space="preserve"> 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فيلتر </w:t>
            </w:r>
            <w:r w:rsidRPr="00EF10B1">
              <w:rPr>
                <w:rFonts w:cs="B Nazanin"/>
                <w:color w:val="000000"/>
                <w:szCs w:val="24"/>
              </w:rPr>
              <w:t>BaseTypeCode</w:t>
            </w:r>
            <w:r w:rsidRPr="00EF10B1">
              <w:rPr>
                <w:rFonts w:cs="B Nazanin" w:hint="cs"/>
                <w:color w:val="000000"/>
                <w:szCs w:val="24"/>
                <w:rtl/>
              </w:rPr>
              <w:t xml:space="preserve"> مرتبط به بانک</w:t>
            </w:r>
            <w:r w:rsidRPr="00EF10B1">
              <w:rPr>
                <w:rFonts w:cs="B Nazanin" w:hint="cs"/>
                <w:rtl/>
              </w:rPr>
              <w:t>.</w:t>
            </w:r>
          </w:p>
        </w:tc>
      </w:tr>
      <w:tr w:rsidR="00EF10B1" w:rsidRPr="00EF10B1" w:rsidTr="002C1C99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5907"/>
            <w:r w:rsidRPr="00EF10B1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EF10B1" w:rsidRPr="00EF10B1" w:rsidRDefault="00EF10B1" w:rsidP="00EF10B1">
            <w:pPr>
              <w:numPr>
                <w:ilvl w:val="0"/>
                <w:numId w:val="9"/>
              </w:numPr>
              <w:bidi/>
              <w:spacing w:after="200" w:line="276" w:lineRule="auto"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EF10B1">
              <w:rPr>
                <w:rFonts w:cs="B Nazanin"/>
                <w:sz w:val="24"/>
                <w:szCs w:val="24"/>
              </w:rPr>
              <w:t>where clause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  <w:tr w:rsidR="00EF10B1" w:rsidRPr="00EF10B1" w:rsidTr="002C1C9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8" w:name="_Toc65675908"/>
            <w:r w:rsidRPr="00EF10B1">
              <w:rPr>
                <w:rFonts w:cs="B Nazanin"/>
                <w:lang w:val="en-US"/>
              </w:rPr>
              <w:lastRenderedPageBreak/>
              <w:softHyphen/>
            </w:r>
            <w:r w:rsidRPr="00EF10B1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9" w:name="_Toc65675909"/>
            <w:r w:rsidRPr="00EF10B1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EF10B1">
              <w:rPr>
                <w:sz w:val="26"/>
                <w:szCs w:val="26"/>
                <w:rtl/>
              </w:rPr>
              <w:t xml:space="preserve"> </w:t>
            </w:r>
            <w:r w:rsidRPr="00EF10B1">
              <w:rPr>
                <w:rFonts w:hint="cs"/>
                <w:sz w:val="26"/>
                <w:szCs w:val="26"/>
                <w:rtl/>
              </w:rPr>
              <w:t>ايجاد حساب خيريه</w:t>
            </w:r>
            <w:bookmarkEnd w:id="9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10" w:name="_Toc65675910"/>
            <w:r w:rsidRPr="00EF10B1">
              <w:rPr>
                <w:rFonts w:hint="cs"/>
                <w:rtl/>
              </w:rPr>
              <w:t xml:space="preserve">نام لاتین: </w:t>
            </w:r>
            <w:r w:rsidRPr="00EF10B1">
              <w:rPr>
                <w:rFonts w:ascii="Calibri" w:hAnsi="Calibri"/>
                <w:lang w:val="en-US"/>
              </w:rPr>
              <w:t>ws_Create</w:t>
            </w:r>
            <w:r w:rsidRPr="00EF10B1">
              <w:t>CharityAccounts</w:t>
            </w:r>
            <w:r w:rsidRPr="00EF10B1">
              <w:rPr>
                <w:rFonts w:ascii="Calibri" w:hAnsi="Calibri"/>
                <w:lang w:val="en-US"/>
              </w:rPr>
              <w:t>()</w:t>
            </w:r>
            <w:bookmarkEnd w:id="10"/>
            <w:r w:rsidRPr="00EF10B1">
              <w:rPr>
                <w:rFonts w:hint="cs"/>
                <w:rtl/>
              </w:rPr>
              <w:t xml:space="preserve"> 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5911"/>
            <w:r w:rsidRPr="00EF10B1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EF10B1" w:rsidRPr="00EF10B1" w:rsidRDefault="00EF10B1" w:rsidP="00EF10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يک حساب خيريه جديد</w:t>
            </w: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5912"/>
            <w:r w:rsidRPr="00EF10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بانک </w:t>
            </w:r>
            <w:r w:rsidRPr="00EF10B1">
              <w:rPr>
                <w:rFonts w:cs="B Nazanin"/>
                <w:color w:val="000000"/>
                <w:szCs w:val="24"/>
              </w:rPr>
              <w:t>BankId</w:t>
            </w: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شعبه </w:t>
            </w:r>
            <w:r w:rsidRPr="00EF10B1">
              <w:rPr>
                <w:rFonts w:cs="B Nazanin"/>
                <w:color w:val="000000"/>
                <w:szCs w:val="24"/>
              </w:rPr>
              <w:t>BranchName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>نام صاحب حساب</w:t>
            </w:r>
            <w:r w:rsidRPr="00EF10B1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EF10B1">
              <w:rPr>
                <w:rFonts w:cs="B Nazanin"/>
                <w:color w:val="000000"/>
                <w:szCs w:val="24"/>
              </w:rPr>
              <w:t>OwnerName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کارت </w:t>
            </w:r>
            <w:r w:rsidRPr="00EF10B1">
              <w:rPr>
                <w:rFonts w:cs="B Nazanin"/>
                <w:color w:val="000000"/>
                <w:szCs w:val="24"/>
              </w:rPr>
              <w:t>CardNumber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EF10B1">
              <w:rPr>
                <w:rFonts w:cs="B Nazanin"/>
                <w:color w:val="000000"/>
                <w:szCs w:val="24"/>
              </w:rPr>
              <w:t>AccountNumber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حساب </w:t>
            </w:r>
            <w:r w:rsidRPr="00EF10B1">
              <w:rPr>
                <w:rFonts w:cs="B Nazanin"/>
                <w:color w:val="000000"/>
                <w:szCs w:val="24"/>
              </w:rPr>
              <w:t>AccountName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5913"/>
            <w:r w:rsidRPr="00EF10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EF10B1" w:rsidRPr="00EF10B1" w:rsidRDefault="00EF10B1" w:rsidP="00EF10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شناسه حساب خيريه </w:t>
            </w:r>
            <w:r w:rsidRPr="00EF10B1">
              <w:rPr>
                <w:rFonts w:cs="B Nazanin"/>
                <w:color w:val="000000"/>
                <w:szCs w:val="24"/>
              </w:rPr>
              <w:t>CharityAccountId</w:t>
            </w: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EF10B1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4" w:name="_Toc65675914"/>
            <w:r w:rsidRPr="00EF10B1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4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اگربرای شماره کارت هاي بانکي الگوريتمي وجود دارد که </w:t>
            </w:r>
            <w:r w:rsidRPr="00EF10B1">
              <w:rPr>
                <w:rFonts w:cs="B Nazanin"/>
                <w:sz w:val="24"/>
                <w:szCs w:val="24"/>
              </w:rPr>
              <w:t>validate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شود، استفاده از آن الگوريتم ها الزامي است.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شماره حساب يکتا مي باشد،بدين معنا که درجدول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نبايد با اين شماره حساب رکوردي وجود داشته باشد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EF10B1">
              <w:rPr>
                <w:rFonts w:cs="B Nazanin"/>
                <w:sz w:val="24"/>
                <w:szCs w:val="24"/>
              </w:rPr>
              <w:t>insert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EF10B1">
              <w:rPr>
                <w:rFonts w:cs="B Nazanin"/>
              </w:rPr>
              <w:t xml:space="preserve"> 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EF10B1">
              <w:rPr>
                <w:rFonts w:cs="B Nazanin"/>
                <w:color w:val="000000"/>
                <w:szCs w:val="24"/>
              </w:rPr>
              <w:t>CharityAccountId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  <w:p w:rsidR="00EF10B1" w:rsidRPr="00EF10B1" w:rsidRDefault="00EF10B1" w:rsidP="00EF10B1">
            <w:pPr>
              <w:pStyle w:val="ListParagraph"/>
              <w:spacing w:after="0" w:line="240" w:lineRule="auto"/>
              <w:jc w:val="left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F10B1" w:rsidRPr="00EF10B1" w:rsidTr="002C1C99">
        <w:trPr>
          <w:trHeight w:val="796"/>
        </w:trPr>
        <w:tc>
          <w:tcPr>
            <w:tcW w:w="1891" w:type="dxa"/>
            <w:shd w:val="clear" w:color="auto" w:fill="auto"/>
          </w:tcPr>
          <w:p w:rsidR="00EF10B1" w:rsidRPr="00EF10B1" w:rsidRDefault="00EF10B1" w:rsidP="00EF10B1">
            <w:pPr>
              <w:pStyle w:val="Heading1"/>
              <w:jc w:val="left"/>
              <w:rPr>
                <w:rFonts w:cs="B Nazanin"/>
                <w:rtl/>
              </w:rPr>
            </w:pPr>
            <w:bookmarkStart w:id="15" w:name="_Toc65675915"/>
            <w:r w:rsidRPr="00EF10B1">
              <w:rPr>
                <w:rFonts w:cs="B Nazanin" w:hint="cs"/>
                <w:rtl/>
              </w:rPr>
              <w:lastRenderedPageBreak/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5916"/>
            <w:r w:rsidRPr="00EF10B1">
              <w:rPr>
                <w:rFonts w:hint="cs"/>
                <w:rtl/>
              </w:rPr>
              <w:t xml:space="preserve">فارسی: </w:t>
            </w:r>
            <w:r w:rsidRPr="00EF10B1">
              <w:rPr>
                <w:rtl/>
              </w:rPr>
              <w:t xml:space="preserve"> </w:t>
            </w:r>
            <w:r w:rsidRPr="00EF10B1">
              <w:rPr>
                <w:rFonts w:hint="cs"/>
                <w:rtl/>
              </w:rPr>
              <w:t>ويرايش اطلاعات حساب خيريه</w:t>
            </w:r>
            <w:bookmarkEnd w:id="16"/>
          </w:p>
        </w:tc>
        <w:tc>
          <w:tcPr>
            <w:tcW w:w="7716" w:type="dxa"/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EF10B1">
              <w:rPr>
                <w:rFonts w:hint="cs"/>
                <w:rtl/>
              </w:rPr>
              <w:t xml:space="preserve"> </w:t>
            </w:r>
            <w:bookmarkStart w:id="17" w:name="_Toc65675917"/>
            <w:r w:rsidRPr="00EF10B1">
              <w:rPr>
                <w:rFonts w:hint="cs"/>
                <w:rtl/>
              </w:rPr>
              <w:t xml:space="preserve">نام لاتین : </w:t>
            </w:r>
            <w:r w:rsidRPr="00EF10B1">
              <w:rPr>
                <w:rFonts w:ascii="Calibri" w:hAnsi="Calibri"/>
                <w:lang w:val="en-US"/>
              </w:rPr>
              <w:t>ws_update</w:t>
            </w:r>
            <w:r w:rsidRPr="00EF10B1">
              <w:t>CharityAccounts</w:t>
            </w:r>
            <w:r w:rsidRPr="00EF10B1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17"/>
          </w:p>
        </w:tc>
      </w:tr>
      <w:tr w:rsidR="00EF10B1" w:rsidRPr="00EF10B1" w:rsidTr="002C1C99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5918"/>
            <w:r w:rsidRPr="00EF10B1">
              <w:rPr>
                <w:rFonts w:hint="cs"/>
                <w:sz w:val="26"/>
                <w:szCs w:val="26"/>
                <w:rtl/>
              </w:rPr>
              <w:t>شرح متد:</w:t>
            </w:r>
            <w:bookmarkEnd w:id="18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ويرايش اطلاعات حساب خيريه براساس رکورد انتخاب شده </w:t>
            </w: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EF10B1" w:rsidRPr="00EF10B1" w:rsidTr="002C1C99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5919"/>
            <w:r w:rsidRPr="00EF10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بانک </w:t>
            </w:r>
            <w:r w:rsidRPr="00EF10B1">
              <w:rPr>
                <w:rFonts w:cs="B Nazanin"/>
                <w:color w:val="000000"/>
                <w:szCs w:val="24"/>
              </w:rPr>
              <w:t>BankId</w:t>
            </w: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شعبه </w:t>
            </w:r>
            <w:r w:rsidRPr="00EF10B1">
              <w:rPr>
                <w:rFonts w:cs="B Nazanin"/>
                <w:color w:val="000000"/>
                <w:szCs w:val="24"/>
              </w:rPr>
              <w:t>BranchName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>نام صاحب حساب</w:t>
            </w:r>
            <w:r w:rsidRPr="00EF10B1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EF10B1">
              <w:rPr>
                <w:rFonts w:cs="B Nazanin"/>
                <w:color w:val="000000"/>
                <w:szCs w:val="24"/>
              </w:rPr>
              <w:t>OwnerName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کارت </w:t>
            </w:r>
            <w:r w:rsidRPr="00EF10B1">
              <w:rPr>
                <w:rFonts w:cs="B Nazanin"/>
                <w:color w:val="000000"/>
                <w:szCs w:val="24"/>
              </w:rPr>
              <w:t>CardNumber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شماره حساب </w:t>
            </w:r>
            <w:r w:rsidRPr="00EF10B1">
              <w:rPr>
                <w:rFonts w:cs="B Nazanin"/>
                <w:color w:val="000000"/>
                <w:szCs w:val="24"/>
              </w:rPr>
              <w:t>AccountNumber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نام حساب </w:t>
            </w:r>
            <w:r w:rsidRPr="00EF10B1">
              <w:rPr>
                <w:rFonts w:cs="B Nazanin"/>
                <w:color w:val="000000"/>
                <w:szCs w:val="24"/>
              </w:rPr>
              <w:t>AccountName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شناسه حساب خيريه </w:t>
            </w:r>
            <w:r w:rsidRPr="00EF10B1">
              <w:rPr>
                <w:rFonts w:cs="B Nazanin"/>
                <w:color w:val="000000"/>
                <w:szCs w:val="24"/>
              </w:rPr>
              <w:t>CharityAccountId</w:t>
            </w:r>
          </w:p>
        </w:tc>
      </w:tr>
      <w:tr w:rsidR="00EF10B1" w:rsidRPr="00EF10B1" w:rsidTr="002C1C99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5920"/>
            <w:r w:rsidRPr="00EF10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0"/>
            <w:r w:rsidRPr="00EF10B1">
              <w:rPr>
                <w:rFonts w:hint="cs"/>
                <w:rtl/>
              </w:rPr>
              <w:t xml:space="preserve"> </w:t>
            </w:r>
          </w:p>
          <w:p w:rsidR="00EF10B1" w:rsidRPr="00EF10B1" w:rsidRDefault="00EF10B1" w:rsidP="00EF10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rtl/>
              </w:rPr>
              <w:t>.</w:t>
            </w:r>
          </w:p>
        </w:tc>
      </w:tr>
      <w:tr w:rsidR="00EF10B1" w:rsidRPr="00EF10B1" w:rsidTr="002C1C99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5921"/>
            <w:r w:rsidRPr="00EF10B1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1"/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اگربرای شماره کارت هاي بانکي الگوريتمي وجود دارد که </w:t>
            </w:r>
            <w:r w:rsidRPr="00EF10B1">
              <w:rPr>
                <w:rFonts w:cs="B Nazanin"/>
                <w:sz w:val="24"/>
                <w:szCs w:val="24"/>
              </w:rPr>
              <w:t>validate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شود، استفاده از آن الگوريتم ها الزامي است.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درصورت تغيير شماره حساب، ماهيت يکتا بودن شماره حساب بايد چک شود، بدين معنا که درجدول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نبايد با اين شماره حساب رکوردي وجود داشته باشد.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شناسه حساب خيريه ابتدا رکورد مد نظر از 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واکشي مي شود</w:t>
            </w:r>
            <w:r w:rsidRPr="00EF10B1">
              <w:rPr>
                <w:rFonts w:cs="B Nazanin"/>
                <w:sz w:val="24"/>
                <w:szCs w:val="24"/>
                <w:lang w:val="en-US"/>
              </w:rPr>
              <w:t>.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EF10B1">
              <w:rPr>
                <w:rFonts w:cs="B Nazanin"/>
                <w:sz w:val="24"/>
                <w:szCs w:val="24"/>
              </w:rPr>
              <w:t>update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EF10B1" w:rsidRPr="00EF10B1" w:rsidRDefault="00EF10B1" w:rsidP="00EF10B1">
      <w:pPr>
        <w:bidi/>
        <w:rPr>
          <w:rFonts w:cs="B Nazanin"/>
          <w:sz w:val="28"/>
          <w:szCs w:val="28"/>
          <w:rtl/>
          <w:lang w:eastAsia="x-none"/>
        </w:rPr>
      </w:pPr>
    </w:p>
    <w:p w:rsidR="00EF10B1" w:rsidRPr="00EF10B1" w:rsidRDefault="00EF10B1" w:rsidP="00EF10B1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EF10B1" w:rsidRPr="00EF10B1" w:rsidTr="002C1C9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2" w:name="_Toc65675922"/>
            <w:r w:rsidRPr="00EF10B1">
              <w:rPr>
                <w:rFonts w:cs="B Nazanin"/>
                <w:lang w:val="en-US"/>
              </w:rPr>
              <w:lastRenderedPageBreak/>
              <w:softHyphen/>
            </w:r>
            <w:r w:rsidRPr="00EF10B1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3" w:name="_Toc65675923"/>
            <w:r w:rsidRPr="00EF10B1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EF10B1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اطلاعات حساب خيريه</w:t>
            </w:r>
            <w:bookmarkEnd w:id="23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0B1" w:rsidRPr="00EF10B1" w:rsidRDefault="00EF10B1" w:rsidP="00EF10B1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4" w:name="_Toc65675924"/>
            <w:r w:rsidRPr="00EF10B1">
              <w:rPr>
                <w:rFonts w:hint="cs"/>
                <w:rtl/>
              </w:rPr>
              <w:t xml:space="preserve">نام لاتین: </w:t>
            </w:r>
            <w:r w:rsidRPr="00EF10B1">
              <w:rPr>
                <w:rFonts w:ascii="Calibri" w:hAnsi="Calibri"/>
                <w:lang w:val="en-US"/>
              </w:rPr>
              <w:t>ws_delete</w:t>
            </w:r>
            <w:r w:rsidRPr="00EF10B1">
              <w:t>CharityAccounts</w:t>
            </w:r>
            <w:r w:rsidRPr="00EF10B1">
              <w:rPr>
                <w:rFonts w:ascii="Calibri" w:hAnsi="Calibri"/>
                <w:lang w:val="en-US"/>
              </w:rPr>
              <w:t>()</w:t>
            </w:r>
            <w:bookmarkEnd w:id="24"/>
            <w:r w:rsidRPr="00EF10B1">
              <w:rPr>
                <w:rFonts w:hint="cs"/>
                <w:rtl/>
              </w:rPr>
              <w:t xml:space="preserve"> 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5925"/>
            <w:r w:rsidRPr="00EF10B1">
              <w:rPr>
                <w:rFonts w:hint="cs"/>
                <w:sz w:val="26"/>
                <w:szCs w:val="26"/>
                <w:rtl/>
              </w:rPr>
              <w:t>شرح متد:</w:t>
            </w:r>
            <w:bookmarkEnd w:id="25"/>
          </w:p>
          <w:p w:rsidR="00EF10B1" w:rsidRPr="00EF10B1" w:rsidRDefault="00EF10B1" w:rsidP="00EF10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حساب خيريه انتخاب شده</w:t>
            </w: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5926"/>
            <w:r w:rsidRPr="00EF10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EF10B1">
              <w:rPr>
                <w:rFonts w:cs="B Nazanin" w:hint="cs"/>
                <w:sz w:val="26"/>
                <w:szCs w:val="26"/>
                <w:rtl/>
              </w:rPr>
              <w:t xml:space="preserve">شناسه حساب خيريه </w:t>
            </w:r>
            <w:r w:rsidRPr="00EF10B1">
              <w:rPr>
                <w:rFonts w:cs="B Nazanin"/>
                <w:color w:val="000000"/>
                <w:szCs w:val="24"/>
              </w:rPr>
              <w:t>CharityAccountId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5927"/>
            <w:r w:rsidRPr="00EF10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EF10B1" w:rsidRPr="00EF10B1" w:rsidRDefault="00EF10B1" w:rsidP="00EF10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EF10B1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EF10B1" w:rsidRPr="00EF10B1" w:rsidTr="002C1C99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EF10B1" w:rsidRPr="00EF10B1" w:rsidRDefault="00EF10B1" w:rsidP="00EF10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8" w:name="_Toc65675928"/>
            <w:r w:rsidRPr="00EF10B1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8"/>
            <w:r w:rsidRPr="00EF10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F10B1" w:rsidRPr="00EF10B1" w:rsidRDefault="00EF10B1" w:rsidP="00EF10B1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بايد در جدول </w:t>
            </w:r>
            <w:r w:rsidRPr="00EF10B1">
              <w:rPr>
                <w:rFonts w:cs="B Nazanin"/>
              </w:rPr>
              <w:t>tblPayment</w:t>
            </w:r>
            <w:r w:rsidRPr="00EF10B1">
              <w:rPr>
                <w:rFonts w:cs="B Nazanin" w:hint="cs"/>
                <w:rtl/>
              </w:rPr>
              <w:t xml:space="preserve"> 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EF10B1" w:rsidRPr="00EF10B1" w:rsidRDefault="00EF10B1" w:rsidP="00EF10B1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براساس شناسه حساب خيريه ابتدا رکورد مد نظر از جدول </w:t>
            </w:r>
            <w:r w:rsidRPr="00EF10B1">
              <w:rPr>
                <w:rFonts w:cs="B Nazanin"/>
              </w:rPr>
              <w:t>tblCharityAccounts</w:t>
            </w:r>
            <w:r w:rsidRPr="00EF10B1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EF10B1" w:rsidRPr="00EF10B1" w:rsidRDefault="00EF10B1" w:rsidP="00EF10B1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EF10B1" w:rsidRPr="00EF10B1" w:rsidRDefault="00EF10B1" w:rsidP="00EF10B1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rtl/>
                <w:lang w:val="x-none" w:eastAsia="x-none" w:bidi="fa-IR"/>
              </w:rPr>
            </w:pPr>
            <w:r w:rsidRPr="00EF10B1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9E1508" w:rsidRPr="00EF10B1" w:rsidRDefault="009E1508" w:rsidP="00EF10B1">
      <w:pPr>
        <w:bidi/>
        <w:rPr>
          <w:rFonts w:cs="B Nazanin"/>
          <w:sz w:val="28"/>
          <w:szCs w:val="28"/>
          <w:rtl/>
          <w:lang w:eastAsia="x-none"/>
        </w:rPr>
      </w:pPr>
    </w:p>
    <w:sectPr w:rsidR="009E1508" w:rsidRPr="00EF10B1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F43" w:rsidRDefault="00972F43" w:rsidP="006B3020">
      <w:pPr>
        <w:spacing w:after="0" w:line="240" w:lineRule="auto"/>
      </w:pPr>
      <w:r>
        <w:separator/>
      </w:r>
    </w:p>
  </w:endnote>
  <w:endnote w:type="continuationSeparator" w:id="0">
    <w:p w:rsidR="00972F43" w:rsidRDefault="00972F43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F43" w:rsidRDefault="00972F43" w:rsidP="006B3020">
      <w:pPr>
        <w:spacing w:after="0" w:line="240" w:lineRule="auto"/>
      </w:pPr>
      <w:r>
        <w:separator/>
      </w:r>
    </w:p>
  </w:footnote>
  <w:footnote w:type="continuationSeparator" w:id="0">
    <w:p w:rsidR="00972F43" w:rsidRDefault="00972F43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24076B"/>
    <w:rsid w:val="002C1C99"/>
    <w:rsid w:val="004F274D"/>
    <w:rsid w:val="005E5F8A"/>
    <w:rsid w:val="006B3020"/>
    <w:rsid w:val="00727CDA"/>
    <w:rsid w:val="00742EFA"/>
    <w:rsid w:val="00755519"/>
    <w:rsid w:val="0082657D"/>
    <w:rsid w:val="00972F43"/>
    <w:rsid w:val="009E1508"/>
    <w:rsid w:val="009E5747"/>
    <w:rsid w:val="00B257CC"/>
    <w:rsid w:val="00E90AF3"/>
    <w:rsid w:val="00E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2021-03-03T11:55:00Z</dcterms:created>
  <dcterms:modified xsi:type="dcterms:W3CDTF">2021-03-06T06:14:00Z</dcterms:modified>
</cp:coreProperties>
</file>