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03E83"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Alex Kastigar</w:t>
      </w:r>
    </w:p>
    <w:p w14:paraId="6A9AF73D"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CS 499 Code Review Transcript</w:t>
      </w:r>
    </w:p>
    <w:p w14:paraId="560BBC38"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Code Review Video: https://youtu.be/dLhdiZ1yUYk</w:t>
      </w:r>
    </w:p>
    <w:p w14:paraId="1B40A11D" w14:textId="77777777" w:rsidR="00DB7508" w:rsidRPr="00DB7508" w:rsidRDefault="00DB7508" w:rsidP="00DB7508">
      <w:pPr>
        <w:rPr>
          <w:rFonts w:ascii="Times New Roman" w:hAnsi="Times New Roman" w:cs="Times New Roman"/>
        </w:rPr>
      </w:pPr>
    </w:p>
    <w:p w14:paraId="1971972D"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Hello, Professor Sander. My name is Alex Kastigar and this is my code review for the artifact I selected for CS499.</w:t>
      </w:r>
    </w:p>
    <w:p w14:paraId="35C15152" w14:textId="77777777" w:rsidR="00DB7508" w:rsidRPr="00DB7508" w:rsidRDefault="00DB7508" w:rsidP="00DB7508">
      <w:pPr>
        <w:rPr>
          <w:rFonts w:ascii="Times New Roman" w:hAnsi="Times New Roman" w:cs="Times New Roman"/>
        </w:rPr>
      </w:pPr>
    </w:p>
    <w:p w14:paraId="54598490"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 xml:space="preserve">The artifact comes from the CS465 full stack development class and this is my </w:t>
      </w:r>
      <w:proofErr w:type="spellStart"/>
      <w:r w:rsidRPr="00DB7508">
        <w:rPr>
          <w:rFonts w:ascii="Times New Roman" w:hAnsi="Times New Roman" w:cs="Times New Roman"/>
        </w:rPr>
        <w:t>Travlr</w:t>
      </w:r>
      <w:proofErr w:type="spellEnd"/>
      <w:r w:rsidRPr="00DB7508">
        <w:rPr>
          <w:rFonts w:ascii="Times New Roman" w:hAnsi="Times New Roman" w:cs="Times New Roman"/>
        </w:rPr>
        <w:t xml:space="preserve"> Getaways full stack application. So the reason why I chose this project is because I believe that it already has a strong foundation for building on top of it. It includes a customer-facing site, administrative Angular app, a REST API, authentication, and a MongoDB data layer. So all that together gives me enough depth to talk about the software engineering and design, algorithms, and the databases while also giving me room to make what I believe to be meaningful enhancements on top of it.</w:t>
      </w:r>
    </w:p>
    <w:p w14:paraId="093F76FC" w14:textId="77777777" w:rsidR="00DB7508" w:rsidRPr="00DB7508" w:rsidRDefault="00DB7508" w:rsidP="00DB7508">
      <w:pPr>
        <w:rPr>
          <w:rFonts w:ascii="Times New Roman" w:hAnsi="Times New Roman" w:cs="Times New Roman"/>
        </w:rPr>
      </w:pPr>
    </w:p>
    <w:p w14:paraId="62C45FE3"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So as you can see here at the root, the structure goes sort of like this. We’ve got our main application file, the package file, and the Express server-side application, the REST API, Angular admin client, and the public assets. So one thing I like about this artifact is that it’s pretty easy to see the separation of things. So instead of putting everything into one file, the project is sort of organized into these different layers and they each have a specific responsibility. So the public customer site is handled separate from the admin and the API is separated from the front end, etc.</w:t>
      </w:r>
    </w:p>
    <w:p w14:paraId="229F661A" w14:textId="77777777" w:rsidR="00DB7508" w:rsidRPr="00DB7508" w:rsidRDefault="00DB7508" w:rsidP="00DB7508">
      <w:pPr>
        <w:rPr>
          <w:rFonts w:ascii="Times New Roman" w:hAnsi="Times New Roman" w:cs="Times New Roman"/>
        </w:rPr>
      </w:pPr>
    </w:p>
    <w:p w14:paraId="581CB6BB"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 xml:space="preserve">So let’s go ahead and start here in the </w:t>
      </w:r>
      <w:proofErr w:type="spellStart"/>
      <w:r w:rsidRPr="00DB7508">
        <w:rPr>
          <w:rFonts w:ascii="Times New Roman" w:hAnsi="Times New Roman" w:cs="Times New Roman"/>
        </w:rPr>
        <w:t>package.json</w:t>
      </w:r>
      <w:proofErr w:type="spellEnd"/>
      <w:r w:rsidRPr="00DB7508">
        <w:rPr>
          <w:rFonts w:ascii="Times New Roman" w:hAnsi="Times New Roman" w:cs="Times New Roman"/>
        </w:rPr>
        <w:t xml:space="preserve">. Here you can just see the main dependencies that support this application and the project uses Express for the server, Handlebars through HBS for templating, Mongoose for MongoDB integration, and then JSON Web Token for authentication and </w:t>
      </w:r>
      <w:proofErr w:type="spellStart"/>
      <w:r w:rsidRPr="00DB7508">
        <w:rPr>
          <w:rFonts w:ascii="Times New Roman" w:hAnsi="Times New Roman" w:cs="Times New Roman"/>
        </w:rPr>
        <w:t>bcryptJS</w:t>
      </w:r>
      <w:proofErr w:type="spellEnd"/>
      <w:r w:rsidRPr="00DB7508">
        <w:rPr>
          <w:rFonts w:ascii="Times New Roman" w:hAnsi="Times New Roman" w:cs="Times New Roman"/>
        </w:rPr>
        <w:t xml:space="preserve"> for password hashing. So there you go. There’s that.</w:t>
      </w:r>
    </w:p>
    <w:p w14:paraId="609B021E" w14:textId="77777777" w:rsidR="00DB7508" w:rsidRPr="00DB7508" w:rsidRDefault="00DB7508" w:rsidP="00DB7508">
      <w:pPr>
        <w:rPr>
          <w:rFonts w:ascii="Times New Roman" w:hAnsi="Times New Roman" w:cs="Times New Roman"/>
        </w:rPr>
      </w:pPr>
    </w:p>
    <w:p w14:paraId="35AD1F1A"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Let’s pull the main app here.</w:t>
      </w:r>
    </w:p>
    <w:p w14:paraId="4D8EF8FE" w14:textId="77777777" w:rsidR="00DB7508" w:rsidRPr="00DB7508" w:rsidRDefault="00DB7508" w:rsidP="00DB7508">
      <w:pPr>
        <w:rPr>
          <w:rFonts w:ascii="Times New Roman" w:hAnsi="Times New Roman" w:cs="Times New Roman"/>
        </w:rPr>
      </w:pPr>
    </w:p>
    <w:p w14:paraId="00F30C3B"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 xml:space="preserve">So in here you can see the project sets up Express, loads the view engine, and registers Handlebars partials, serves the static files down here, and mounts the MVC routes there. You’ve got your API routes below that and the database requires database models early. So the app is </w:t>
      </w:r>
      <w:r w:rsidRPr="00DB7508">
        <w:rPr>
          <w:rFonts w:ascii="Times New Roman" w:hAnsi="Times New Roman" w:cs="Times New Roman"/>
        </w:rPr>
        <w:lastRenderedPageBreak/>
        <w:t>connected to the data layer before the routes start using the models. And see the mounting here. Travel API, users API. So there’s that.</w:t>
      </w:r>
    </w:p>
    <w:p w14:paraId="0728F2C0" w14:textId="77777777" w:rsidR="00DB7508" w:rsidRPr="00DB7508" w:rsidRDefault="00DB7508" w:rsidP="00DB7508">
      <w:pPr>
        <w:rPr>
          <w:rFonts w:ascii="Times New Roman" w:hAnsi="Times New Roman" w:cs="Times New Roman"/>
        </w:rPr>
      </w:pPr>
    </w:p>
    <w:p w14:paraId="48F575E2"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I would say overall that this file gives sort of a good high-level picture of the application and the public-facing routes and the API routes. They’re both wired in here, which makes this sort of a good place to start to understand the flow of the project and how all that works.</w:t>
      </w:r>
    </w:p>
    <w:p w14:paraId="0BB8450C" w14:textId="77777777" w:rsidR="00DB7508" w:rsidRPr="00DB7508" w:rsidRDefault="00DB7508" w:rsidP="00DB7508">
      <w:pPr>
        <w:rPr>
          <w:rFonts w:ascii="Times New Roman" w:hAnsi="Times New Roman" w:cs="Times New Roman"/>
        </w:rPr>
      </w:pPr>
    </w:p>
    <w:p w14:paraId="373D8260"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 xml:space="preserve">Let’s keep going here by going into </w:t>
      </w:r>
      <w:proofErr w:type="spellStart"/>
      <w:r w:rsidRPr="00DB7508">
        <w:rPr>
          <w:rFonts w:ascii="Times New Roman" w:hAnsi="Times New Roman" w:cs="Times New Roman"/>
        </w:rPr>
        <w:t>app_server</w:t>
      </w:r>
      <w:proofErr w:type="spellEnd"/>
      <w:r w:rsidRPr="00DB7508">
        <w:rPr>
          <w:rFonts w:ascii="Times New Roman" w:hAnsi="Times New Roman" w:cs="Times New Roman"/>
        </w:rPr>
        <w:t>. You can see you’ve got controllers and there’s a main and a travel and then you’ve got your views and routes in that area. So this folder handles all the customer-facing side of the project. So anything you see on the site here, I’ll show you in just a moment, but this side is more of an MVC style with the routes, the controllers, views, partials. And I mainly like this because it separates what URL is being hit, what logic needs to run, and what view gets rendered. Quick drink.</w:t>
      </w:r>
    </w:p>
    <w:p w14:paraId="4DBF6C60" w14:textId="77777777" w:rsidR="00DB7508" w:rsidRPr="00DB7508" w:rsidRDefault="00DB7508" w:rsidP="00DB7508">
      <w:pPr>
        <w:rPr>
          <w:rFonts w:ascii="Times New Roman" w:hAnsi="Times New Roman" w:cs="Times New Roman"/>
        </w:rPr>
      </w:pPr>
    </w:p>
    <w:p w14:paraId="43AD6E00"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All right. So let’s move on to the index here inside the routes. Here the root sends the request to a controller that renders the homepage. It’s straight into here. See that? This is pretty simple and there’s not much going on. It just shows the application is not just serving one big HTML file essentially.</w:t>
      </w:r>
    </w:p>
    <w:p w14:paraId="6F61C8A5" w14:textId="77777777" w:rsidR="00DB7508" w:rsidRPr="00DB7508" w:rsidRDefault="00DB7508" w:rsidP="00DB7508">
      <w:pPr>
        <w:rPr>
          <w:rFonts w:ascii="Times New Roman" w:hAnsi="Times New Roman" w:cs="Times New Roman"/>
        </w:rPr>
      </w:pPr>
    </w:p>
    <w:p w14:paraId="155B4932"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Let’s pull up the travel.js here. So the travel route is a little more interesting because the controller actually queries a database through the Mongoose model. So this app here in controllers can actually filter trips based on whatever parameters you want to put in there like the location and max price, that sort of thing. At least for this particular application I’m hoping to adapt that a little more. And so that shows the customer-facing site is tied into the real data model instead of just some hardcoded whatever to show up.</w:t>
      </w:r>
    </w:p>
    <w:p w14:paraId="6A13C254" w14:textId="77777777" w:rsidR="00DB7508" w:rsidRPr="00DB7508" w:rsidRDefault="00DB7508" w:rsidP="00DB7508">
      <w:pPr>
        <w:rPr>
          <w:rFonts w:ascii="Times New Roman" w:hAnsi="Times New Roman" w:cs="Times New Roman"/>
        </w:rPr>
      </w:pPr>
    </w:p>
    <w:p w14:paraId="1312EF14"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All right, let’s pull up this one here. So this guy is the Handlebars view. The app sort of loops through the trip data to render it correctly and this is better than manually repeating the blocks that you’ll see in a moment here, but it keeps the view clear and easier to sort of scale with multiple trips. If you’ve got a bunch of different trips, you won’t have to manually put them all in, and I think we’re squared away here.</w:t>
      </w:r>
    </w:p>
    <w:p w14:paraId="586A8E95" w14:textId="77777777" w:rsidR="00DB7508" w:rsidRPr="00DB7508" w:rsidRDefault="00DB7508" w:rsidP="00DB7508">
      <w:pPr>
        <w:rPr>
          <w:rFonts w:ascii="Times New Roman" w:hAnsi="Times New Roman" w:cs="Times New Roman"/>
        </w:rPr>
      </w:pPr>
    </w:p>
    <w:p w14:paraId="0AECCC70"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 xml:space="preserve">So that’s that folder there. Let’s move away for now and now let’s go into the app API. So this is a folder where the back-end service layer is. This is where the application gets a little more real </w:t>
      </w:r>
      <w:r w:rsidRPr="00DB7508">
        <w:rPr>
          <w:rFonts w:ascii="Times New Roman" w:hAnsi="Times New Roman" w:cs="Times New Roman"/>
        </w:rPr>
        <w:lastRenderedPageBreak/>
        <w:t>stack. So this API handles requests separately from the front end. That’s the backend stuff here. So let’s see if we can pull this up. Let’s go into, oops, I closed it, routes and into index.</w:t>
      </w:r>
    </w:p>
    <w:p w14:paraId="396BA427" w14:textId="77777777" w:rsidR="00DB7508" w:rsidRPr="00DB7508" w:rsidRDefault="00DB7508" w:rsidP="00DB7508">
      <w:pPr>
        <w:rPr>
          <w:rFonts w:ascii="Times New Roman" w:hAnsi="Times New Roman" w:cs="Times New Roman"/>
        </w:rPr>
      </w:pPr>
    </w:p>
    <w:p w14:paraId="7185403C"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Okay. So what I want to touch on for this guy is you can see the endpoints here for the trips. So the get routes are all public while the post, put, and delete are protected by the login. See that required access there. So I think this is a standard strong design for public read access and it protects the actual data modification itself.</w:t>
      </w:r>
    </w:p>
    <w:p w14:paraId="1FFE365C" w14:textId="77777777" w:rsidR="00DB7508" w:rsidRPr="00DB7508" w:rsidRDefault="00DB7508" w:rsidP="00DB7508">
      <w:pPr>
        <w:rPr>
          <w:rFonts w:ascii="Times New Roman" w:hAnsi="Times New Roman" w:cs="Times New Roman"/>
        </w:rPr>
      </w:pPr>
    </w:p>
    <w:p w14:paraId="767824EF"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Okay. Moving into controller trips. So this API handles the full CRUD flow. There’s a method to sort of list all the trips. You can find a trip by code and you can update a trip or delete a trip. So this is sort of the REST design because each action has a clear purpose and uses the proper route structure for that.</w:t>
      </w:r>
    </w:p>
    <w:p w14:paraId="7A2DE9E5" w14:textId="77777777" w:rsidR="00DB7508" w:rsidRPr="00DB7508" w:rsidRDefault="00DB7508" w:rsidP="00DB7508">
      <w:pPr>
        <w:rPr>
          <w:rFonts w:ascii="Times New Roman" w:hAnsi="Times New Roman" w:cs="Times New Roman"/>
        </w:rPr>
      </w:pPr>
    </w:p>
    <w:p w14:paraId="4E72E6CF"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All right. Let’s show you the authentication side of things. So this app here handles the user registration login. So this is extremely useful. It creates JWT tokens after a successful login and has an invalid credentials message. So this is something that can be used to then send back and forth with future requests. And then let’s go into this to get a better view of it.</w:t>
      </w:r>
    </w:p>
    <w:p w14:paraId="290D6D57" w14:textId="77777777" w:rsidR="00DB7508" w:rsidRPr="00DB7508" w:rsidRDefault="00DB7508" w:rsidP="00DB7508">
      <w:pPr>
        <w:rPr>
          <w:rFonts w:ascii="Times New Roman" w:hAnsi="Times New Roman" w:cs="Times New Roman"/>
        </w:rPr>
      </w:pPr>
    </w:p>
    <w:p w14:paraId="032869CB"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No, actually this is pretty good. This is what I wanted to show you. All right. So let’s move on to models.</w:t>
      </w:r>
    </w:p>
    <w:p w14:paraId="406F334A" w14:textId="77777777" w:rsidR="00DB7508" w:rsidRPr="00DB7508" w:rsidRDefault="00DB7508" w:rsidP="00DB7508">
      <w:pPr>
        <w:rPr>
          <w:rFonts w:ascii="Times New Roman" w:hAnsi="Times New Roman" w:cs="Times New Roman"/>
        </w:rPr>
      </w:pPr>
    </w:p>
    <w:p w14:paraId="050F6D9D"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Okay.</w:t>
      </w:r>
    </w:p>
    <w:p w14:paraId="3BECCE57" w14:textId="77777777" w:rsidR="00DB7508" w:rsidRPr="00DB7508" w:rsidRDefault="00DB7508" w:rsidP="00DB7508">
      <w:pPr>
        <w:rPr>
          <w:rFonts w:ascii="Times New Roman" w:hAnsi="Times New Roman" w:cs="Times New Roman"/>
        </w:rPr>
      </w:pPr>
    </w:p>
    <w:p w14:paraId="06B4C330"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Okay. So check this out. It’s pretty small here, but this little guy defines the shape of the trip data. So what the fields look like, the name, the length, resort, was that per person, there’s a couple things in here. I don’t remember exactly, but there’s the image and the description, timestamps. So you’ve got all that in there. So you can see what fields those are there. You’ll see the demo of that in just a moment. But let’s pull up the users as well. So here’s where the email is stored, your name, your password hash. It also includes a static register method, and you have an instance method for verifying passwords as well. So better results here than just storing plain text passwords. That’s how I get around that.</w:t>
      </w:r>
    </w:p>
    <w:p w14:paraId="5FB0CB46" w14:textId="77777777" w:rsidR="00DB7508" w:rsidRPr="00DB7508" w:rsidRDefault="00DB7508" w:rsidP="00DB7508">
      <w:pPr>
        <w:rPr>
          <w:rFonts w:ascii="Times New Roman" w:hAnsi="Times New Roman" w:cs="Times New Roman"/>
        </w:rPr>
      </w:pPr>
    </w:p>
    <w:p w14:paraId="1C73172C"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lastRenderedPageBreak/>
        <w:t>And then pulling up this one here. Sorry if all these tabs are triggering you. But I’m okay here so far. Okay. So this guy, this file handles the MongoDB connection and loads the models there and it logs the connection, closes the connection, SIGINT, yeah. Sort of a nice touch for shutdown behavior. Not all that important here. Just making it go full circle.</w:t>
      </w:r>
    </w:p>
    <w:p w14:paraId="064CA531" w14:textId="77777777" w:rsidR="00DB7508" w:rsidRPr="00DB7508" w:rsidRDefault="00DB7508" w:rsidP="00DB7508">
      <w:pPr>
        <w:rPr>
          <w:rFonts w:ascii="Times New Roman" w:hAnsi="Times New Roman" w:cs="Times New Roman"/>
        </w:rPr>
      </w:pPr>
    </w:p>
    <w:p w14:paraId="4569F0BD"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Okay, let’s go on over to the admin side of things. So pull up that folder here. I think now is a good time more than ever to close down everything we’ve looked at so far. Just a second. There we go. Let’s pull up the admin. So, admin. Let’s go into source app. And here we go. Great.</w:t>
      </w:r>
    </w:p>
    <w:p w14:paraId="0C455562" w14:textId="77777777" w:rsidR="00DB7508" w:rsidRPr="00DB7508" w:rsidRDefault="00DB7508" w:rsidP="00DB7508">
      <w:pPr>
        <w:rPr>
          <w:rFonts w:ascii="Times New Roman" w:hAnsi="Times New Roman" w:cs="Times New Roman"/>
        </w:rPr>
      </w:pPr>
    </w:p>
    <w:p w14:paraId="5AE95875"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All right. So the admin side is where of course the application becomes a little more real, sort of an internal management tool. This is extremely important for this particular assignment because it gives me a place to talk about usability, security, modular design, maintainability, that sort of thing.</w:t>
      </w:r>
    </w:p>
    <w:p w14:paraId="44F361C3" w14:textId="77777777" w:rsidR="00DB7508" w:rsidRPr="00DB7508" w:rsidRDefault="00DB7508" w:rsidP="00DB7508">
      <w:pPr>
        <w:rPr>
          <w:rFonts w:ascii="Times New Roman" w:hAnsi="Times New Roman" w:cs="Times New Roman"/>
        </w:rPr>
      </w:pPr>
    </w:p>
    <w:p w14:paraId="47FA46D6"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So let’s pull up the routes file here. And yep, here we got the file that the app defines a login page and trip-related pages. This is sort of navigation, how it handles the navigation on the client side, so there’s not a bunch of page reloads. And then we can check out this here too.</w:t>
      </w:r>
    </w:p>
    <w:p w14:paraId="677C6724" w14:textId="77777777" w:rsidR="00DB7508" w:rsidRPr="00DB7508" w:rsidRDefault="00DB7508" w:rsidP="00DB7508">
      <w:pPr>
        <w:rPr>
          <w:rFonts w:ascii="Times New Roman" w:hAnsi="Times New Roman" w:cs="Times New Roman"/>
        </w:rPr>
      </w:pPr>
    </w:p>
    <w:p w14:paraId="2A8DC365"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This route here checks when the user is logged in and then it allows access to protected pages. So this is more of the front-end security feature. It stops any users from navigating directly to protected routes. That’s how that works there. HTTP interceptor.</w:t>
      </w:r>
    </w:p>
    <w:p w14:paraId="1B8DC213" w14:textId="77777777" w:rsidR="00DB7508" w:rsidRPr="00DB7508" w:rsidRDefault="00DB7508" w:rsidP="00DB7508">
      <w:pPr>
        <w:rPr>
          <w:rFonts w:ascii="Times New Roman" w:hAnsi="Times New Roman" w:cs="Times New Roman"/>
        </w:rPr>
      </w:pPr>
    </w:p>
    <w:p w14:paraId="285B1836"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So this one automatically attaches the bearer token to all requests. So I feel this is a pretty practical best sort of design choice normally because it centralizes the token handling instead of manually adding headers in every service call there. And that goes straight into this file. So this is the authentication service management login, token storage in local storage, logout behavior. So yeah, this is one of the core files for the security of the admin side. Yeah, that’s what that is there.</w:t>
      </w:r>
    </w:p>
    <w:p w14:paraId="49BCAA21" w14:textId="77777777" w:rsidR="00DB7508" w:rsidRPr="00DB7508" w:rsidRDefault="00DB7508" w:rsidP="00DB7508">
      <w:pPr>
        <w:rPr>
          <w:rFonts w:ascii="Times New Roman" w:hAnsi="Times New Roman" w:cs="Times New Roman"/>
        </w:rPr>
      </w:pPr>
    </w:p>
    <w:p w14:paraId="65D79E03"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Pull up login components alongside that. So this uses reactive forms with validation and supports both normal login and token acceptance. Both of those will work. I like that this is done with form validation built in instead of just raw input fields. No, this is mine, but I’m excited to build on top of this for my project.</w:t>
      </w:r>
    </w:p>
    <w:p w14:paraId="1BD5B3C1" w14:textId="77777777" w:rsidR="00DB7508" w:rsidRPr="00DB7508" w:rsidRDefault="00DB7508" w:rsidP="00DB7508">
      <w:pPr>
        <w:rPr>
          <w:rFonts w:ascii="Times New Roman" w:hAnsi="Times New Roman" w:cs="Times New Roman"/>
        </w:rPr>
      </w:pPr>
    </w:p>
    <w:p w14:paraId="705DC4B5"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lastRenderedPageBreak/>
        <w:t>Okay. Let’s pull up our trips. Okay. This trip. Oh no, that’s not it. Oh no. This is not what I was looking for. Okay, but I can talk about this one too. That’s fine.</w:t>
      </w:r>
    </w:p>
    <w:p w14:paraId="58504C8A" w14:textId="77777777" w:rsidR="00DB7508" w:rsidRPr="00DB7508" w:rsidRDefault="00DB7508" w:rsidP="00DB7508">
      <w:pPr>
        <w:rPr>
          <w:rFonts w:ascii="Times New Roman" w:hAnsi="Times New Roman" w:cs="Times New Roman"/>
        </w:rPr>
      </w:pPr>
    </w:p>
    <w:p w14:paraId="1B951C7B"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So this is the trip service, sort of handles get, get by code, add, update, delete operations. Yeah, I see that here. Okay, cool. So I’d say this is a good design choice. Keeps HTTP logic in one place, makes components cleaner. I didn’t mean to actually go into depth on that one, but there we are. That’s fine.</w:t>
      </w:r>
    </w:p>
    <w:p w14:paraId="42726610" w14:textId="77777777" w:rsidR="00DB7508" w:rsidRPr="00DB7508" w:rsidRDefault="00DB7508" w:rsidP="00DB7508">
      <w:pPr>
        <w:rPr>
          <w:rFonts w:ascii="Times New Roman" w:hAnsi="Times New Roman" w:cs="Times New Roman"/>
        </w:rPr>
      </w:pPr>
    </w:p>
    <w:p w14:paraId="39C24350"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This one, for example, this is the one I wanted to get to. This component loads the trip list and handles the deletes. I think I need to make some changes to deletes. I’m having some potential bugs with that, so we’ll get that better, but that’s going to be the smooth experience for the user there.</w:t>
      </w:r>
    </w:p>
    <w:p w14:paraId="6C9D232F" w14:textId="77777777" w:rsidR="00DB7508" w:rsidRPr="00DB7508" w:rsidRDefault="00DB7508" w:rsidP="00DB7508">
      <w:pPr>
        <w:rPr>
          <w:rFonts w:ascii="Times New Roman" w:hAnsi="Times New Roman" w:cs="Times New Roman"/>
        </w:rPr>
      </w:pPr>
    </w:p>
    <w:p w14:paraId="635BBB15"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Okay, now let’s talk about where to go here. So the editing portion of the trips here, I’ll pull up this one.</w:t>
      </w:r>
    </w:p>
    <w:p w14:paraId="5124FBF4" w14:textId="77777777" w:rsidR="00DB7508" w:rsidRPr="00DB7508" w:rsidRDefault="00DB7508" w:rsidP="00DB7508">
      <w:pPr>
        <w:rPr>
          <w:rFonts w:ascii="Times New Roman" w:hAnsi="Times New Roman" w:cs="Times New Roman"/>
        </w:rPr>
      </w:pPr>
    </w:p>
    <w:p w14:paraId="12E2ABFD"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Okay. So this edit component loads a trip based on the route, patches the form there, and saves the updates back to the API. Okay. Yeah. So this is just the complete edit flow from route to form to service call in this guy here.</w:t>
      </w:r>
    </w:p>
    <w:p w14:paraId="1CECD56A" w14:textId="77777777" w:rsidR="00DB7508" w:rsidRPr="00DB7508" w:rsidRDefault="00DB7508" w:rsidP="00DB7508">
      <w:pPr>
        <w:rPr>
          <w:rFonts w:ascii="Times New Roman" w:hAnsi="Times New Roman" w:cs="Times New Roman"/>
        </w:rPr>
      </w:pPr>
    </w:p>
    <w:p w14:paraId="44C40871"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And I guess if we’re doing delete, edit, let’s do add. So add is up here. And so this guy is the add component here. It validates the form, converts the values into the right shape, and then posts the new trip to the API. So another good example of separating form handling from the backend service.</w:t>
      </w:r>
    </w:p>
    <w:p w14:paraId="2F84B516" w14:textId="77777777" w:rsidR="00DB7508" w:rsidRPr="00DB7508" w:rsidRDefault="00DB7508" w:rsidP="00DB7508">
      <w:pPr>
        <w:rPr>
          <w:rFonts w:ascii="Times New Roman" w:hAnsi="Times New Roman" w:cs="Times New Roman"/>
        </w:rPr>
      </w:pPr>
    </w:p>
    <w:p w14:paraId="1123E543"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I think we covered all those. Delete, edit, add. Yep. Okay. So let’s go into this one here. This just gives the front end a clear expected shape for the trip data. So it sort of helps keep the app more consistent. There’s that there.</w:t>
      </w:r>
    </w:p>
    <w:p w14:paraId="291EEDC5" w14:textId="77777777" w:rsidR="00DB7508" w:rsidRPr="00DB7508" w:rsidRDefault="00DB7508" w:rsidP="00DB7508">
      <w:pPr>
        <w:rPr>
          <w:rFonts w:ascii="Times New Roman" w:hAnsi="Times New Roman" w:cs="Times New Roman"/>
        </w:rPr>
      </w:pPr>
    </w:p>
    <w:p w14:paraId="22945B69"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Let’s check one more thing in here.</w:t>
      </w:r>
    </w:p>
    <w:p w14:paraId="30839181" w14:textId="77777777" w:rsidR="00DB7508" w:rsidRPr="00DB7508" w:rsidRDefault="00DB7508" w:rsidP="00DB7508">
      <w:pPr>
        <w:rPr>
          <w:rFonts w:ascii="Times New Roman" w:hAnsi="Times New Roman" w:cs="Times New Roman"/>
        </w:rPr>
      </w:pPr>
    </w:p>
    <w:p w14:paraId="4271CAD8"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lastRenderedPageBreak/>
        <w:t>I’m looking for what am I looking for? I got to refamiliarize myself with this more. Ah, here it is. Yeah. So here is the proxy file that points the API traffic to the Express server on the port 3000. Makes the local development sort of smoother. So you can call the API without having to work on a full URL or hard coding whatever. You understand what’s happening here so that you’ve got the way to work with it locally on that guy there.</w:t>
      </w:r>
    </w:p>
    <w:p w14:paraId="227F972A" w14:textId="77777777" w:rsidR="00DB7508" w:rsidRPr="00DB7508" w:rsidRDefault="00DB7508" w:rsidP="00DB7508">
      <w:pPr>
        <w:rPr>
          <w:rFonts w:ascii="Times New Roman" w:hAnsi="Times New Roman" w:cs="Times New Roman"/>
        </w:rPr>
      </w:pPr>
    </w:p>
    <w:p w14:paraId="13D6DFCE"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So now I think we’re ready to do a little demo. Get that going there. So the demo should be right here. Here is the port 3000. And so it’s running currently. You can go through the different tabs. So this is how it would be public facing. Not everything is perfectly built out. I think there are still things that help. But most of this is going to get sort of a new coat of paint on it anyway. It’s just sort of a good basis.</w:t>
      </w:r>
    </w:p>
    <w:p w14:paraId="3554A87F" w14:textId="77777777" w:rsidR="00DB7508" w:rsidRPr="00DB7508" w:rsidRDefault="00DB7508" w:rsidP="00DB7508">
      <w:pPr>
        <w:rPr>
          <w:rFonts w:ascii="Times New Roman" w:hAnsi="Times New Roman" w:cs="Times New Roman"/>
        </w:rPr>
      </w:pPr>
    </w:p>
    <w:p w14:paraId="0BD0CEA1"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 xml:space="preserve">So that’s the public one. Here’s the admin, the </w:t>
      </w:r>
      <w:proofErr w:type="spellStart"/>
      <w:r w:rsidRPr="00DB7508">
        <w:rPr>
          <w:rFonts w:ascii="Times New Roman" w:hAnsi="Times New Roman" w:cs="Times New Roman"/>
        </w:rPr>
        <w:t>Travlr</w:t>
      </w:r>
      <w:proofErr w:type="spellEnd"/>
      <w:r w:rsidRPr="00DB7508">
        <w:rPr>
          <w:rFonts w:ascii="Times New Roman" w:hAnsi="Times New Roman" w:cs="Times New Roman"/>
        </w:rPr>
        <w:t xml:space="preserve"> admin. So this is the management interface here. This is what, in my opinion, the strongest part of the project because the application can sort of serve two different audiences with different needs. There’s some copyright images in there, but yeah, there’s that. So I think we’re good on that there. Let’s pull this back up.</w:t>
      </w:r>
    </w:p>
    <w:p w14:paraId="6493BCB2" w14:textId="77777777" w:rsidR="00DB7508" w:rsidRPr="00DB7508" w:rsidRDefault="00DB7508" w:rsidP="00DB7508">
      <w:pPr>
        <w:rPr>
          <w:rFonts w:ascii="Times New Roman" w:hAnsi="Times New Roman" w:cs="Times New Roman"/>
        </w:rPr>
      </w:pPr>
    </w:p>
    <w:p w14:paraId="12BADA13"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So let’s talk about pros and cons. One major strength here of this artifact, I think, is the separation of the concerns. Like I’ve been saying, you’ve got the public site, the admin, which is separated from the API and the database. So those are all distinct, which makes I think the product easier to understand and gives it a strong architecture. So that’s one of the pros.</w:t>
      </w:r>
    </w:p>
    <w:p w14:paraId="254CC37A" w14:textId="77777777" w:rsidR="00DB7508" w:rsidRPr="00DB7508" w:rsidRDefault="00DB7508" w:rsidP="00DB7508">
      <w:pPr>
        <w:rPr>
          <w:rFonts w:ascii="Times New Roman" w:hAnsi="Times New Roman" w:cs="Times New Roman"/>
        </w:rPr>
      </w:pPr>
    </w:p>
    <w:p w14:paraId="0CF3D81F"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Another pro would be its security flow. I think that the app is not just one of those apps that trusts the front end user. It uses the JWT authentication, right, and the route guards, middleware, token attachment, all of that going into keeping the project secure.</w:t>
      </w:r>
    </w:p>
    <w:p w14:paraId="01B6C49A" w14:textId="77777777" w:rsidR="00DB7508" w:rsidRPr="00DB7508" w:rsidRDefault="00DB7508" w:rsidP="00DB7508">
      <w:pPr>
        <w:rPr>
          <w:rFonts w:ascii="Times New Roman" w:hAnsi="Times New Roman" w:cs="Times New Roman"/>
        </w:rPr>
      </w:pPr>
    </w:p>
    <w:p w14:paraId="5BA10948"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There’s a couple weaknesses though. Of course, something I need to work on right away would be the artifact is obviously still tied to the travel use case, which I don’t feel like is very built out, very useful in this scenario. So it works for its original purpose, but yeah, it needs to be a better frame so it can be what I want it to be, which would be more of a healthcare, government, cybersecurity sort of future jobs that I’m looking into. So I’m going to build something a little more tailored toward those business sectors.</w:t>
      </w:r>
    </w:p>
    <w:p w14:paraId="4BEDF7FC" w14:textId="77777777" w:rsidR="00DB7508" w:rsidRPr="00DB7508" w:rsidRDefault="00DB7508" w:rsidP="00DB7508">
      <w:pPr>
        <w:rPr>
          <w:rFonts w:ascii="Times New Roman" w:hAnsi="Times New Roman" w:cs="Times New Roman"/>
        </w:rPr>
      </w:pPr>
    </w:p>
    <w:p w14:paraId="034F4D73"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lastRenderedPageBreak/>
        <w:t>Obviously the other weakness is that the algorithms and the data handling so far are pretty basic. I mean the app supports CRUD well, but it doesn’t really prioritize records or have any sort of urgency, do any of the real heavy lifting beyond just a standard list. So I would be interested in implementing something like that.</w:t>
      </w:r>
    </w:p>
    <w:p w14:paraId="145AF285" w14:textId="77777777" w:rsidR="00DB7508" w:rsidRPr="00DB7508" w:rsidRDefault="00DB7508" w:rsidP="00DB7508">
      <w:pPr>
        <w:rPr>
          <w:rFonts w:ascii="Times New Roman" w:hAnsi="Times New Roman" w:cs="Times New Roman"/>
        </w:rPr>
      </w:pPr>
    </w:p>
    <w:p w14:paraId="0016A593"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Yeah, there’s really, that’s really the main two I think. But just to go along with the first one, the model works okay, the design, but the database on the back end there I think needed to be a little more structured and audit focused. So that’s sort of the pros and cons for software engineering design.</w:t>
      </w:r>
    </w:p>
    <w:p w14:paraId="7FDAA6EE" w14:textId="77777777" w:rsidR="00DB7508" w:rsidRPr="00DB7508" w:rsidRDefault="00DB7508" w:rsidP="00DB7508">
      <w:pPr>
        <w:rPr>
          <w:rFonts w:ascii="Times New Roman" w:hAnsi="Times New Roman" w:cs="Times New Roman"/>
        </w:rPr>
      </w:pPr>
    </w:p>
    <w:p w14:paraId="0242F0F3"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 xml:space="preserve">My plan is to repurpose this application, of course, into my </w:t>
      </w:r>
      <w:proofErr w:type="spellStart"/>
      <w:r w:rsidRPr="00DB7508">
        <w:rPr>
          <w:rFonts w:ascii="Times New Roman" w:hAnsi="Times New Roman" w:cs="Times New Roman"/>
        </w:rPr>
        <w:t>SecureRastrear</w:t>
      </w:r>
      <w:proofErr w:type="spellEnd"/>
      <w:r w:rsidRPr="00DB7508">
        <w:rPr>
          <w:rFonts w:ascii="Times New Roman" w:hAnsi="Times New Roman" w:cs="Times New Roman"/>
        </w:rPr>
        <w:t>. So it’s a Portuguese word, which I think of Spanish as well, but just a tracker. It’s going to be mostly internal incident tracking. So think category, severity, status, location, assigned user, those sort of fields need to take over for the travel fields. So the reason why I think this is a good showcase of what is possible to do here and gives the more professional use for this kind of setup. So that’s the reason why I wanted to do something like that. The travel is great and all but not very useful in my opinion.</w:t>
      </w:r>
    </w:p>
    <w:p w14:paraId="5D225E89" w14:textId="77777777" w:rsidR="00DB7508" w:rsidRPr="00DB7508" w:rsidRDefault="00DB7508" w:rsidP="00DB7508">
      <w:pPr>
        <w:rPr>
          <w:rFonts w:ascii="Times New Roman" w:hAnsi="Times New Roman" w:cs="Times New Roman"/>
        </w:rPr>
      </w:pPr>
    </w:p>
    <w:p w14:paraId="0A9199D2"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So let’s talk about some of my other enhancements. So for the algorithm and the data structures enhancement, this is a big one since AI is popping off. I would love for my algorithms to focus on how the records are processed and prioritized so that we can get away from the basic CRUD and list display and make more of an enhanced version. We need more filtering. We need more sorting. We need more priority scoring so that all the incidents that are the most important, the most urgent priorities come to the top and just not be displayed in any old order. So that would be my first thing I would want to do. I think it helps turn the application into more of a decision support tool rather than just a record storage tool. I think that portion of the prioritization would be the most useful. Maybe AI looks into taking over some of that portion. We’ll see. Just depends on how taxing it is on my system.</w:t>
      </w:r>
    </w:p>
    <w:p w14:paraId="0EC6D4ED" w14:textId="77777777" w:rsidR="00DB7508" w:rsidRPr="00DB7508" w:rsidRDefault="00DB7508" w:rsidP="00DB7508">
      <w:pPr>
        <w:rPr>
          <w:rFonts w:ascii="Times New Roman" w:hAnsi="Times New Roman" w:cs="Times New Roman"/>
        </w:rPr>
      </w:pPr>
    </w:p>
    <w:p w14:paraId="7CE32E15"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 xml:space="preserve">For the database enhancement, I’d like to redesign obviously all the trip design into more of an incident-oriented design, more something that’s easier to audit. Historical would be good on there as well. So I mean the current model, you can get it working with the MongoDB foundation. So I need the enhanced version to sort of increase on that and support a stronger, bigger, more changes and that sort of thing. And I think that’s got to be better for the product overall. So you can not only see what a record contains, but also when it was changed and who </w:t>
      </w:r>
      <w:r w:rsidRPr="00DB7508">
        <w:rPr>
          <w:rFonts w:ascii="Times New Roman" w:hAnsi="Times New Roman" w:cs="Times New Roman"/>
        </w:rPr>
        <w:lastRenderedPageBreak/>
        <w:t>changed it. That’s pretty important for some of these incident cases. I know at my work that’s something we use a lot. So that’s helpful.</w:t>
      </w:r>
    </w:p>
    <w:p w14:paraId="326BDF5B" w14:textId="77777777" w:rsidR="00DB7508" w:rsidRPr="00DB7508" w:rsidRDefault="00DB7508" w:rsidP="00DB7508">
      <w:pPr>
        <w:rPr>
          <w:rFonts w:ascii="Times New Roman" w:hAnsi="Times New Roman" w:cs="Times New Roman"/>
        </w:rPr>
      </w:pPr>
    </w:p>
    <w:p w14:paraId="6F64661F" w14:textId="77777777" w:rsidR="00DB7508" w:rsidRPr="00DB7508" w:rsidRDefault="00DB7508" w:rsidP="00DB7508">
      <w:pPr>
        <w:rPr>
          <w:rFonts w:ascii="Times New Roman" w:hAnsi="Times New Roman" w:cs="Times New Roman"/>
        </w:rPr>
      </w:pPr>
      <w:r w:rsidRPr="00DB7508">
        <w:rPr>
          <w:rFonts w:ascii="Times New Roman" w:hAnsi="Times New Roman" w:cs="Times New Roman"/>
        </w:rPr>
        <w:t>In wrap up here, really it’s pretty simple. This artifact here, I chose it because obviously it demonstrates the full stack architecture with the server-related stuff, the public side, admin side. I feel like it gives me a strong base for all three of the capstone categories. So really my goal for this capstone is not just to have a cool, have a good grade, but I really do want to have this evolve into something a little more professional, pretty secure, something that can be useful for somebody at some point. Maybe a little boring, too white collar, but yeah, I think that’s something that I, that’s my main goal with this, is to sort of generalize it to make it useful and very trackable, prioritized, that sort of thing.</w:t>
      </w:r>
    </w:p>
    <w:p w14:paraId="79AE98B6" w14:textId="77777777" w:rsidR="00DB7508" w:rsidRPr="00DB7508" w:rsidRDefault="00DB7508" w:rsidP="00DB7508">
      <w:pPr>
        <w:rPr>
          <w:rFonts w:ascii="Times New Roman" w:hAnsi="Times New Roman" w:cs="Times New Roman"/>
        </w:rPr>
      </w:pPr>
    </w:p>
    <w:p w14:paraId="694AF229" w14:textId="3A257C39" w:rsidR="00786AB0" w:rsidRPr="00DB7508" w:rsidRDefault="00DB7508" w:rsidP="00DB7508">
      <w:r w:rsidRPr="00DB7508">
        <w:rPr>
          <w:rFonts w:ascii="Times New Roman" w:hAnsi="Times New Roman" w:cs="Times New Roman"/>
        </w:rPr>
        <w:t>Well, that’s my project. I hope you enjoyed. Thank you.</w:t>
      </w:r>
    </w:p>
    <w:sectPr w:rsidR="00786AB0" w:rsidRPr="00DB75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EFF"/>
    <w:rsid w:val="0007255A"/>
    <w:rsid w:val="00565EFF"/>
    <w:rsid w:val="0063069F"/>
    <w:rsid w:val="00786AB0"/>
    <w:rsid w:val="00CF5F55"/>
    <w:rsid w:val="00DB7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5CFC9"/>
  <w15:chartTrackingRefBased/>
  <w15:docId w15:val="{9798C5D4-9BA8-4627-8FBD-1E7566110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EFF"/>
    <w:rPr>
      <w:rFonts w:eastAsiaTheme="majorEastAsia" w:cstheme="majorBidi"/>
      <w:color w:val="272727" w:themeColor="text1" w:themeTint="D8"/>
    </w:rPr>
  </w:style>
  <w:style w:type="paragraph" w:styleId="Title">
    <w:name w:val="Title"/>
    <w:basedOn w:val="Normal"/>
    <w:next w:val="Normal"/>
    <w:link w:val="TitleChar"/>
    <w:uiPriority w:val="10"/>
    <w:qFormat/>
    <w:rsid w:val="00565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EFF"/>
    <w:pPr>
      <w:spacing w:before="160"/>
      <w:jc w:val="center"/>
    </w:pPr>
    <w:rPr>
      <w:i/>
      <w:iCs/>
      <w:color w:val="404040" w:themeColor="text1" w:themeTint="BF"/>
    </w:rPr>
  </w:style>
  <w:style w:type="character" w:customStyle="1" w:styleId="QuoteChar">
    <w:name w:val="Quote Char"/>
    <w:basedOn w:val="DefaultParagraphFont"/>
    <w:link w:val="Quote"/>
    <w:uiPriority w:val="29"/>
    <w:rsid w:val="00565EFF"/>
    <w:rPr>
      <w:i/>
      <w:iCs/>
      <w:color w:val="404040" w:themeColor="text1" w:themeTint="BF"/>
    </w:rPr>
  </w:style>
  <w:style w:type="paragraph" w:styleId="ListParagraph">
    <w:name w:val="List Paragraph"/>
    <w:basedOn w:val="Normal"/>
    <w:uiPriority w:val="34"/>
    <w:qFormat/>
    <w:rsid w:val="00565EFF"/>
    <w:pPr>
      <w:ind w:left="720"/>
      <w:contextualSpacing/>
    </w:pPr>
  </w:style>
  <w:style w:type="character" w:styleId="IntenseEmphasis">
    <w:name w:val="Intense Emphasis"/>
    <w:basedOn w:val="DefaultParagraphFont"/>
    <w:uiPriority w:val="21"/>
    <w:qFormat/>
    <w:rsid w:val="00565EFF"/>
    <w:rPr>
      <w:i/>
      <w:iCs/>
      <w:color w:val="0F4761" w:themeColor="accent1" w:themeShade="BF"/>
    </w:rPr>
  </w:style>
  <w:style w:type="paragraph" w:styleId="IntenseQuote">
    <w:name w:val="Intense Quote"/>
    <w:basedOn w:val="Normal"/>
    <w:next w:val="Normal"/>
    <w:link w:val="IntenseQuoteChar"/>
    <w:uiPriority w:val="30"/>
    <w:qFormat/>
    <w:rsid w:val="00565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EFF"/>
    <w:rPr>
      <w:i/>
      <w:iCs/>
      <w:color w:val="0F4761" w:themeColor="accent1" w:themeShade="BF"/>
    </w:rPr>
  </w:style>
  <w:style w:type="character" w:styleId="IntenseReference">
    <w:name w:val="Intense Reference"/>
    <w:basedOn w:val="DefaultParagraphFont"/>
    <w:uiPriority w:val="32"/>
    <w:qFormat/>
    <w:rsid w:val="00565E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2483</Words>
  <Characters>14156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Kastigar</dc:creator>
  <cp:keywords/>
  <dc:description/>
  <cp:lastModifiedBy>Alex Kastigar</cp:lastModifiedBy>
  <cp:revision>2</cp:revision>
  <dcterms:created xsi:type="dcterms:W3CDTF">2026-04-20T02:28:00Z</dcterms:created>
  <dcterms:modified xsi:type="dcterms:W3CDTF">2026-04-20T02:41:00Z</dcterms:modified>
</cp:coreProperties>
</file>