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bookmarkStart w:name="_Hlk148685889" w:id="0"/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3</w:t>
      </w:r>
      <w:r>
        <w:rPr>
          <w:rFonts w:ascii="Georgia" w:hAnsi="Georgia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bookmarkEnd w:id="0"/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Terraform IAM User Setting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Prerequisites: Terraform Installed: Make sure you have Terraform installed on your machine. Follow the official installation guide if needed.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Exercise Steps: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1: Create a New Directory: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new directory for your Terraform configuration: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Terraform-Demo</w:t>
      </w:r>
      <w:r>
        <w:rPr>
          <w:rFonts w:ascii="Georgia" w:hAnsi="Georgia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/>
          <w:b w:val="1"/>
          <w:bCs w:val="1"/>
          <w:sz w:val="28"/>
          <w:szCs w:val="28"/>
          <w:rtl w:val="0"/>
          <w:lang w:val="en-US"/>
        </w:rPr>
        <w:t>OUTPUT :-</w:t>
      </w:r>
      <w:r>
        <w:rPr>
          <w:rFonts w:ascii="Georgia" w:cs="Georgia" w:hAnsi="Georgia" w:eastAsia="Georgia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360362</wp:posOffset>
            </wp:positionV>
            <wp:extent cx="5727700" cy="3810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5-09-23 at 9.01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9-23 at 9.01.16 PM.png" descr="Screenshot 2025-09-23 at 9.01.1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2: Create Terraform Configuration File (main.tf):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file named main.tf with the following content: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required_providers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=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source = "hashicorp/aws"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= "5.31.0"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 (Web)"/>
        <w:spacing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provider "aws" {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region 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 "ap-south-1"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access_key = "your IAM access key"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Georgia" w:hAnsi="Georgia"/>
          <w:rtl w:val="0"/>
          <w:lang w:val="en-US"/>
        </w:rPr>
        <w:t>secret_key = "your secret access key"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  <w:rPr>
          <w:rFonts w:ascii="Georgia" w:cs="Georgia" w:hAnsi="Georgia" w:eastAsia="Georgia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Body A"/>
        <w:shd w:val="clear" w:color="auto" w:fill="ffffff"/>
        <w:spacing w:after="0" w:line="360" w:lineRule="atLeast"/>
        <w:rPr>
          <w:rFonts w:ascii="Consolas" w:cs="Consolas" w:hAnsi="Consolas" w:eastAsia="Consolas"/>
          <w:outline w:val="0"/>
          <w:color w:val="000000"/>
          <w:kern w:val="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script defines an AWS provider and provisions an EC2 instance.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/>
          <w:b w:val="1"/>
          <w:bCs w:val="1"/>
          <w:sz w:val="28"/>
          <w:szCs w:val="28"/>
          <w:rtl w:val="0"/>
          <w:lang w:val="en-US"/>
        </w:rPr>
        <w:t>OUTPUT :-</w:t>
      </w:r>
      <w:r>
        <w:rPr>
          <w:rFonts w:ascii="Georgia" w:cs="Georgia" w:hAnsi="Georgia" w:eastAsia="Georgia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381712</wp:posOffset>
            </wp:positionV>
            <wp:extent cx="5727700" cy="444318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7" name="officeArt object" descr="Screenshot 2025-09-23 at 9.02.5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9-23 at 9.02.56 PM.png" descr="Screenshot 2025-09-23 at 9.02.5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3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eorgia" w:hAnsi="Georgia"/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sz w:val="28"/>
          <w:szCs w:val="28"/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sz w:val="28"/>
          <w:szCs w:val="28"/>
        </w:rPr>
      </w:pP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 3: Initialize Terraform:</w:t>
      </w:r>
    </w:p>
    <w:p>
      <w:pPr>
        <w:pStyle w:val="Normal (Web)"/>
        <w:spacing w:line="36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 the following command to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3775512</wp:posOffset>
            </wp:positionV>
            <wp:extent cx="5727700" cy="25008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4"/>
                <wp:lineTo x="0" y="21644"/>
                <wp:lineTo x="0" y="0"/>
              </wp:wrapPolygon>
            </wp:wrapThrough>
            <wp:docPr id="1073741829" name="officeArt object" descr="Screenshot 2025-09-03 at 12.53.4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9-03 at 12.53.46 AM.png" descr="Screenshot 2025-09-03 at 12.53.46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08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initialize your Terraform working directory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bfbfbf"/>
        <w:spacing w:before="0" w:after="0" w:line="480" w:lineRule="auto"/>
        <w:jc w:val="both"/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terraform init</w:t>
      </w:r>
      <w:r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814705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UTPUT :-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OUTPUT :-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64.2pt;width:250.0pt;height:128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spacing w:line="360" w:lineRule="auto"/>
                        <w:jc w:val="both"/>
                      </w:pPr>
                      <w:r>
                        <w:rPr>
                          <w:rFonts w:ascii="Georgia" w:hAnsi="Georg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OUTPUT :-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sectPr>
      <w:headerReference w:type="default" r:id="rId7"/>
      <w:footerReference w:type="default" r:id="rId8"/>
      <w:pgSz w:w="11900" w:h="16840" w:orient="portrait"/>
      <w:pgMar w:top="1985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jc w:val="right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550545</wp:posOffset>
              </wp:positionV>
              <wp:extent cx="6838951" cy="0"/>
              <wp:effectExtent l="0" t="0" r="0" b="0"/>
              <wp:wrapNone/>
              <wp:docPr id="1073741825" name="officeArt object" descr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51" cy="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28.5pt;margin-top:43.3pt;width:538.5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4472C4" opacity="100.0%" weight="3.0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