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F141A8" w:rsidRDefault="00326D57" w14:paraId="42C10575" w14:textId="74D11834">
      <w:pPr>
        <w:spacing w:before="240" w:after="240" w:line="480" w:lineRule="auto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Pr="00F141A8" w:rsidR="00F141A8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Scanning IaC Templates for Vulnerabilities</w:t>
      </w:r>
    </w:p>
    <w:p w:rsidRPr="00F141A8" w:rsidR="00F141A8" w:rsidP="00F141A8" w:rsidRDefault="00F141A8" w14:paraId="7291AF1E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</w:t>
      </w:r>
    </w:p>
    <w:p w:rsidRPr="00F141A8" w:rsidR="00F141A8" w:rsidP="00F141A8" w:rsidRDefault="00F141A8" w14:paraId="59F80549" w14:textId="77777777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Learn how to scan Infrastructure as Code (IaC) templates for security vulnerabilities.</w:t>
      </w:r>
    </w:p>
    <w:p w:rsidRPr="00F141A8" w:rsidR="00F141A8" w:rsidP="00F141A8" w:rsidRDefault="00F141A8" w14:paraId="1AEFB73C" w14:textId="77777777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Use open-source IaC security tools to detect misconfigurations.</w:t>
      </w:r>
    </w:p>
    <w:p w:rsidRPr="00F141A8" w:rsidR="00F141A8" w:rsidP="00F141A8" w:rsidRDefault="00F141A8" w14:paraId="795539FB" w14:textId="77777777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:rsidRPr="00F141A8" w:rsidR="00F141A8" w:rsidP="00F141A8" w:rsidRDefault="00000000" w14:paraId="559E536F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0C8F6996">
          <v:rect id="_x0000_i1025" style="width:0;height:1.5pt" o:hr="t" o:hrstd="t" o:hralign="center" fillcolor="#a0a0a0" stroked="f"/>
        </w:pict>
      </w:r>
    </w:p>
    <w:p w:rsidRPr="00F141A8" w:rsidR="00F141A8" w:rsidP="00F141A8" w:rsidRDefault="00F141A8" w14:paraId="35F3AFE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</w:t>
      </w:r>
    </w:p>
    <w:p w:rsidRPr="00F141A8" w:rsidR="00F141A8" w:rsidP="00F141A8" w:rsidRDefault="00F141A8" w14:paraId="60AFFDF1" w14:textId="77777777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A Linux/Windows/Mac machine with:</w:t>
      </w:r>
    </w:p>
    <w:p w:rsidRPr="00F141A8" w:rsidR="00F141A8" w:rsidP="00F141A8" w:rsidRDefault="00F141A8" w14:paraId="5AADFC43" w14:textId="77777777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Terraform installed (for sample IaC)</w:t>
      </w:r>
    </w:p>
    <w:p w:rsidRPr="00F141A8" w:rsidR="00F141A8" w:rsidP="00F141A8" w:rsidRDefault="00F141A8" w14:paraId="5FB37DE4" w14:textId="77777777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Checkov</w:t>
      </w: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(pip install checkov) or </w:t>
      </w: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tfsec</w:t>
      </w: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(brew install tfsec or binary download)</w:t>
      </w:r>
    </w:p>
    <w:p w:rsidRPr="00F141A8" w:rsidR="00F141A8" w:rsidP="00F141A8" w:rsidRDefault="00F141A8" w14:paraId="03F16EB8" w14:textId="77777777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Git installed (optional, for version control of IaC templates)</w:t>
      </w:r>
    </w:p>
    <w:p w:rsidRPr="00F141A8" w:rsidR="00F141A8" w:rsidP="00F141A8" w:rsidRDefault="00000000" w14:paraId="603148F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74D26027">
          <v:rect id="_x0000_i1026" style="width:0;height:1.5pt" o:hr="t" o:hrstd="t" o:hralign="center" fillcolor="#a0a0a0" stroked="f"/>
        </w:pict>
      </w:r>
    </w:p>
    <w:p w:rsidR="00F141A8" w:rsidP="00F141A8" w:rsidRDefault="00F141A8" w14:paraId="50C2094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</w:p>
    <w:p w:rsidRPr="00F141A8" w:rsidR="00F141A8" w:rsidP="00F141A8" w:rsidRDefault="00F141A8" w14:paraId="5DC9B19A" w14:textId="4E2DDE9D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lastRenderedPageBreak/>
        <w:t>Step 1: Create an Insecure IaC Template</w:t>
      </w:r>
    </w:p>
    <w:p w:rsidRPr="00F141A8" w:rsidR="00F141A8" w:rsidP="00F141A8" w:rsidRDefault="00F141A8" w14:paraId="1DAF5AC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Create a file named main.tf with the following Terraform code:</w:t>
      </w:r>
    </w:p>
    <w:p w:rsidRPr="00F141A8" w:rsidR="00F141A8" w:rsidP="00F141A8" w:rsidRDefault="00F141A8" w14:paraId="6B3A6B7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provider "aws" {</w:t>
      </w:r>
    </w:p>
    <w:p w:rsidRPr="00F141A8" w:rsidR="00F141A8" w:rsidP="00F141A8" w:rsidRDefault="00F141A8" w14:paraId="3B39B90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region = "us-east-1"</w:t>
      </w:r>
    </w:p>
    <w:p w:rsidRPr="00F141A8" w:rsidR="00F141A8" w:rsidP="00F141A8" w:rsidRDefault="00F141A8" w14:paraId="00F1665C" w14:textId="3962AE1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F141A8" w14:paraId="47F0962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resource "aws_s3_bucket" "insecure_bucket" {</w:t>
      </w:r>
    </w:p>
    <w:p w:rsidRPr="00F141A8" w:rsidR="00F141A8" w:rsidP="00F141A8" w:rsidRDefault="00F141A8" w14:paraId="73BC97D3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bucket = "my-insecure-bucket-lab"</w:t>
      </w:r>
    </w:p>
    <w:p w:rsidRPr="00F141A8" w:rsidR="00F141A8" w:rsidP="00F141A8" w:rsidRDefault="00F141A8" w14:paraId="25198086" w14:textId="3EEA30E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acl    = "public-read"   </w:t>
      </w:r>
    </w:p>
    <w:p w:rsidRPr="00F141A8" w:rsidR="00F141A8" w:rsidP="00F141A8" w:rsidRDefault="00F141A8" w14:paraId="4DABB917" w14:textId="19BC72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F141A8" w14:paraId="4FE896E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resource "aws_security_group" "insecure_sg" {</w:t>
      </w:r>
    </w:p>
    <w:p w:rsidRPr="00F141A8" w:rsidR="00F141A8" w:rsidP="00F141A8" w:rsidRDefault="00F141A8" w14:paraId="28F2C75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name        = "insecure-sg"</w:t>
      </w:r>
    </w:p>
    <w:p w:rsidRPr="00F141A8" w:rsidR="00F141A8" w:rsidP="00F141A8" w:rsidRDefault="00F141A8" w14:paraId="04D5DB6E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description = "Allow all inbound traffic"</w:t>
      </w:r>
    </w:p>
    <w:p w:rsidRPr="00F141A8" w:rsidR="00F141A8" w:rsidP="00F141A8" w:rsidRDefault="00F141A8" w14:paraId="1B4FAC6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ingress {</w:t>
      </w:r>
    </w:p>
    <w:p w:rsidRPr="00F141A8" w:rsidR="00F141A8" w:rsidP="00F141A8" w:rsidRDefault="00F141A8" w14:paraId="5A94DF87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from_port   = 0</w:t>
      </w:r>
    </w:p>
    <w:p w:rsidRPr="00F141A8" w:rsidR="00F141A8" w:rsidP="00F141A8" w:rsidRDefault="00F141A8" w14:paraId="1C50132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to_port     = 65535</w:t>
      </w:r>
    </w:p>
    <w:p w:rsidRPr="00F141A8" w:rsidR="00F141A8" w:rsidP="00F141A8" w:rsidRDefault="00F141A8" w14:paraId="46FBF2E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protocol    = "tcp"</w:t>
      </w:r>
    </w:p>
    <w:p w:rsidRPr="00F141A8" w:rsidR="00F141A8" w:rsidP="00F141A8" w:rsidRDefault="00F141A8" w14:paraId="4AA31835" w14:textId="6D8A3E6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  cidr_blocks = ["0.0.0.0/0"]   </w:t>
      </w:r>
    </w:p>
    <w:p w:rsidRPr="00F141A8" w:rsidR="00F141A8" w:rsidP="00F141A8" w:rsidRDefault="00F141A8" w14:paraId="6DE4863D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 xml:space="preserve">  }</w:t>
      </w:r>
    </w:p>
    <w:p w:rsidRPr="00F141A8" w:rsidR="00F141A8" w:rsidP="00F141A8" w:rsidRDefault="00F141A8" w14:paraId="72FEBBF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}</w:t>
      </w:r>
    </w:p>
    <w:p w:rsidRPr="00F141A8" w:rsidR="00F141A8" w:rsidP="00F141A8" w:rsidRDefault="00000000" w14:paraId="317D922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45BFAF01">
          <v:rect id="_x0000_i1027" style="width:0;height:1.5pt" o:hr="t" o:hrstd="t" o:hralign="center" fillcolor="#a0a0a0" stroked="f"/>
        </w:pict>
      </w:r>
    </w:p>
    <w:p w:rsidR="00F141A8" w:rsidP="00F141A8" w:rsidRDefault="00F141A8" w14:paraId="4CA14519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</w:p>
    <w:p w:rsidRPr="00F141A8" w:rsidR="00F141A8" w:rsidP="00F141A8" w:rsidRDefault="00F141A8" w14:paraId="395BB3A9" w14:textId="7DD417C8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lastRenderedPageBreak/>
        <w:t>Step 2: Scan the Template with Checkov</w:t>
      </w:r>
    </w:p>
    <w:p w:rsidRPr="00F141A8" w:rsidR="00F141A8" w:rsidP="00F141A8" w:rsidRDefault="00F141A8" w14:paraId="0E0832AA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Run Checkov on the current directory:</w:t>
      </w:r>
    </w:p>
    <w:p w:rsidRPr="00F141A8" w:rsidR="00F141A8" w:rsidP="00F141A8" w:rsidRDefault="00F141A8" w14:paraId="6B8C562F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BB5335C" w:rsidR="711CFAAC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checkov -d .</w:t>
      </w:r>
    </w:p>
    <w:p w:rsidRPr="00F141A8" w:rsidR="00F141A8" w:rsidP="00F141A8" w:rsidRDefault="00000000" w14:paraId="2F2F8FFA" w14:textId="1CD67060">
      <w:pPr>
        <w:spacing w:before="240" w:after="240" w:line="480" w:lineRule="auto"/>
        <w:jc w:val="both"/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35FF7DE0">
          <v:rect id="_x0000_i1029" style="width:0;height:1.5pt" o:hr="t" o:hrstd="t" o:hralign="center" fillcolor="#a0a0a0" stroked="f"/>
        </w:pict>
      </w:r>
      <w:r w:rsidR="0421BE6A">
        <w:drawing>
          <wp:inline wp14:editId="2B66B104" wp14:anchorId="1511C3BE">
            <wp:extent cx="5543550" cy="5943600"/>
            <wp:effectExtent l="0" t="0" r="0" b="0"/>
            <wp:docPr id="1303939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393933" name=""/>
                    <pic:cNvPicPr/>
                  </pic:nvPicPr>
                  <pic:blipFill>
                    <a:blip xmlns:r="http://schemas.openxmlformats.org/officeDocument/2006/relationships" r:embed="rId2631004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4EB325C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4BB5335C" w:rsidR="711CFAAC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Step 4: Review the Report</w:t>
      </w:r>
    </w:p>
    <w:p w:rsidRPr="00F141A8" w:rsidR="00F141A8" w:rsidP="00F141A8" w:rsidRDefault="00000000" w14:paraId="08975D1B" w14:textId="2190BE85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="56B4E7E2">
        <w:drawing>
          <wp:inline wp14:editId="47963EA2" wp14:anchorId="264F52CE">
            <wp:extent cx="5943600" cy="3819525"/>
            <wp:effectExtent l="0" t="0" r="0" b="0"/>
            <wp:docPr id="11950021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5002139" name=""/>
                    <pic:cNvPicPr/>
                  </pic:nvPicPr>
                  <pic:blipFill>
                    <a:blip xmlns:r="http://schemas.openxmlformats.org/officeDocument/2006/relationships" r:embed="rId19552703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eastAsia="Georgia Pro" w:cs="Georgia Pro"/>
          <w:color w:val="000000" w:themeColor="text1"/>
          <w:lang w:val="en-IN"/>
        </w:rPr>
        <w:lastRenderedPageBreak/>
        <w:pict w14:anchorId="258CB7E5">
          <v:rect id="_x0000_i1030" style="width:0;height:1.5pt" o:hr="t" o:hrstd="t" o:hralign="center" fillcolor="#a0a0a0" stroked="f"/>
        </w:pict>
      </w:r>
    </w:p>
    <w:p w:rsidRPr="00F141A8" w:rsidR="00F141A8" w:rsidP="00F141A8" w:rsidRDefault="00F141A8" w14:paraId="31DB803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5: Apply Fixes (Optional)</w:t>
      </w:r>
    </w:p>
    <w:p w:rsidRPr="00F141A8" w:rsidR="00F141A8" w:rsidP="00F141A8" w:rsidRDefault="00F141A8" w14:paraId="4CD1B82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Modify the IaC template to:</w:t>
      </w:r>
    </w:p>
    <w:p w:rsidRPr="00F141A8" w:rsidR="00F141A8" w:rsidP="00F141A8" w:rsidRDefault="00F141A8" w14:paraId="2492C700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Set S3 bucket ACL to private</w:t>
      </w:r>
    </w:p>
    <w:p w:rsidRPr="00F141A8" w:rsidR="00F141A8" w:rsidP="00F141A8" w:rsidRDefault="00F141A8" w14:paraId="2DE91721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Enable encryption (AES256)</w:t>
      </w:r>
    </w:p>
    <w:p w:rsidRPr="00F141A8" w:rsidR="00F141A8" w:rsidP="00F141A8" w:rsidRDefault="00F141A8" w14:paraId="62291571" w14:textId="77777777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Restrict Security Group to specific IP ranges</w:t>
      </w:r>
    </w:p>
    <w:p w:rsidRPr="00F141A8" w:rsidR="00F141A8" w:rsidP="00F141A8" w:rsidRDefault="00000000" w14:paraId="5D2882B1" w14:textId="22BEC5C7">
      <w:pPr>
        <w:spacing w:before="240" w:after="240" w:line="480" w:lineRule="auto"/>
        <w:jc w:val="both"/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2277848A">
          <v:rect id="_x0000_i1031" style="width:0;height:1.5pt" o:hr="t" o:hrstd="t" o:hralign="center" fillcolor="#a0a0a0" stroked="f"/>
        </w:pict>
      </w:r>
      <w:r w:rsidR="36D8DB39">
        <w:drawing>
          <wp:inline wp14:editId="43EF0742" wp14:anchorId="628FC4DA">
            <wp:extent cx="5943600" cy="3714750"/>
            <wp:effectExtent l="0" t="0" r="0" b="0"/>
            <wp:docPr id="6735704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3570424" name=""/>
                    <pic:cNvPicPr/>
                  </pic:nvPicPr>
                  <pic:blipFill>
                    <a:blip xmlns:r="http://schemas.openxmlformats.org/officeDocument/2006/relationships" r:embed="rId7569143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762A96B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6: Rescan the Template</w:t>
      </w:r>
    </w:p>
    <w:p w:rsidRPr="00F141A8" w:rsidR="00F141A8" w:rsidP="00F141A8" w:rsidRDefault="00F141A8" w14:paraId="5AE3EEB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Run the scan again:</w:t>
      </w:r>
    </w:p>
    <w:p w:rsidRPr="00F141A8" w:rsidR="00F141A8" w:rsidP="00F141A8" w:rsidRDefault="00F141A8" w14:paraId="7549202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BB5335C" w:rsidR="711CFAAC">
        <w:rPr>
          <w:rFonts w:ascii="Georgia" w:hAnsi="Georgia" w:eastAsia="Georgia Pro" w:cs="Georgia Pro"/>
          <w:color w:val="000000" w:themeColor="text1" w:themeTint="FF" w:themeShade="FF"/>
          <w:lang w:val="en-IN"/>
        </w:rPr>
        <w:t>checkov -d .</w:t>
      </w:r>
    </w:p>
    <w:p w:rsidRPr="00F141A8" w:rsidR="00F141A8" w:rsidP="00F141A8" w:rsidRDefault="00000000" w14:paraId="42B9EF44" w14:textId="1E47E071">
      <w:pPr>
        <w:spacing w:before="240" w:after="240" w:line="480" w:lineRule="auto"/>
        <w:jc w:val="both"/>
      </w:pPr>
      <w:r>
        <w:rPr>
          <w:rFonts w:ascii="Georgia" w:hAnsi="Georgia" w:eastAsia="Georgia Pro" w:cs="Georgia Pro"/>
          <w:color w:val="000000" w:themeColor="text1"/>
          <w:lang w:val="en-IN"/>
        </w:rPr>
        <w:pict w14:anchorId="5E246C63">
          <v:rect id="_x0000_i1032" style="width:0;height:1.5pt" o:hr="t" o:hrstd="t" o:hralign="center" fillcolor="#a0a0a0" stroked="f"/>
        </w:pict>
      </w:r>
      <w:r w:rsidR="0A656A6B">
        <w:drawing>
          <wp:inline wp14:editId="6EB609F3" wp14:anchorId="60C96587">
            <wp:extent cx="5943600" cy="3381375"/>
            <wp:effectExtent l="0" t="0" r="0" b="0"/>
            <wp:docPr id="18277593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7759341" name=""/>
                    <pic:cNvPicPr/>
                  </pic:nvPicPr>
                  <pic:blipFill>
                    <a:blip xmlns:r="http://schemas.openxmlformats.org/officeDocument/2006/relationships" r:embed="rId2163814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41A8" w:rsidR="00F141A8" w:rsidP="00F141A8" w:rsidRDefault="00F141A8" w14:paraId="721CD26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7: Document Findings</w:t>
      </w:r>
    </w:p>
    <w:p w:rsidRPr="00F141A8" w:rsidR="00F141A8" w:rsidP="00F141A8" w:rsidRDefault="00F141A8" w14:paraId="56BFA27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F141A8">
        <w:rPr>
          <w:rFonts w:ascii="Georgia" w:hAnsi="Georgia" w:eastAsia="Georgia Pro" w:cs="Georgia Pro"/>
          <w:color w:val="000000" w:themeColor="text1"/>
          <w:lang w:val="en-IN"/>
        </w:rPr>
        <w:t>Create a simple findings log:</w:t>
      </w:r>
    </w:p>
    <w:p w:rsidRPr="00F141A8" w:rsidR="00F141A8" w:rsidP="00865627" w:rsidRDefault="00F141A8" w14:paraId="0AC0AE65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</w:p>
    <w:p w:rsidRPr="005D1FE1" w:rsidR="00F141A8" w:rsidP="00865627" w:rsidRDefault="00F141A8" w14:paraId="3614221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</w:p>
    <w:sectPr w:rsidRPr="005D1FE1" w:rsidR="00F141A8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000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421BE6A"/>
    <w:rsid w:val="093D665B"/>
    <w:rsid w:val="0A656A6B"/>
    <w:rsid w:val="0CC241DC"/>
    <w:rsid w:val="0E3A066F"/>
    <w:rsid w:val="12DB3F30"/>
    <w:rsid w:val="1405E391"/>
    <w:rsid w:val="1CE21FEC"/>
    <w:rsid w:val="1D9468E8"/>
    <w:rsid w:val="1E08BCDC"/>
    <w:rsid w:val="295348CB"/>
    <w:rsid w:val="2D39D73B"/>
    <w:rsid w:val="36D8DB39"/>
    <w:rsid w:val="3980C418"/>
    <w:rsid w:val="45FD19B9"/>
    <w:rsid w:val="4B3A4C78"/>
    <w:rsid w:val="4BB5335C"/>
    <w:rsid w:val="56B4E7E2"/>
    <w:rsid w:val="57FE62DA"/>
    <w:rsid w:val="58905CB0"/>
    <w:rsid w:val="61529BD6"/>
    <w:rsid w:val="711CFAAC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263100407" /><Relationship Type="http://schemas.openxmlformats.org/officeDocument/2006/relationships/image" Target="/media/image2.png" Id="rId1955270355" /><Relationship Type="http://schemas.openxmlformats.org/officeDocument/2006/relationships/image" Target="/media/image3.png" Id="rId756914300" /><Relationship Type="http://schemas.openxmlformats.org/officeDocument/2006/relationships/image" Target="/media/image4.png" Id="rId216381440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4</revision>
  <dcterms:created xsi:type="dcterms:W3CDTF">2025-08-17T17:14:00.0000000Z</dcterms:created>
  <dcterms:modified xsi:type="dcterms:W3CDTF">2025-09-09T23:04:45.4000851Z</dcterms:modified>
</coreProperties>
</file>