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EB121" w14:textId="77777777" w:rsidR="00D72198" w:rsidRPr="006F67EE" w:rsidRDefault="00D72198" w:rsidP="00D72198">
      <w:pPr>
        <w:rPr>
          <w:rFonts w:ascii="Arial" w:hAnsi="Arial" w:cs="Arial"/>
        </w:rPr>
      </w:pPr>
      <w:r w:rsidRPr="006F67EE">
        <w:rPr>
          <w:rFonts w:ascii="Arial" w:hAnsi="Arial" w:cs="Arial"/>
          <w:b/>
          <w:bCs/>
        </w:rPr>
        <w:t>Comprehensive Testing Plan</w:t>
      </w:r>
    </w:p>
    <w:p w14:paraId="616E0232" w14:textId="77777777" w:rsidR="00D72198" w:rsidRPr="006F67EE" w:rsidRDefault="00D72198" w:rsidP="00D72198">
      <w:pPr>
        <w:rPr>
          <w:rFonts w:ascii="Arial" w:hAnsi="Arial" w:cs="Arial"/>
        </w:rPr>
      </w:pPr>
      <w:r w:rsidRPr="006F67EE">
        <w:rPr>
          <w:rFonts w:ascii="Arial" w:hAnsi="Arial" w:cs="Arial"/>
          <w:b/>
          <w:bCs/>
        </w:rPr>
        <w:t>Goals:</w:t>
      </w:r>
      <w:r w:rsidRPr="006F67EE">
        <w:rPr>
          <w:rFonts w:ascii="Arial" w:hAnsi="Arial" w:cs="Arial"/>
        </w:rPr>
        <w:t xml:space="preserve"> Ensure accuracy, safety, usability, performance, and accessibility.</w:t>
      </w:r>
    </w:p>
    <w:p w14:paraId="545735BE" w14:textId="77777777" w:rsidR="00D72198" w:rsidRPr="006F67EE" w:rsidRDefault="00D72198" w:rsidP="00D72198">
      <w:pPr>
        <w:rPr>
          <w:rFonts w:ascii="Arial" w:hAnsi="Arial" w:cs="Arial"/>
        </w:rPr>
      </w:pPr>
      <w:r w:rsidRPr="006F67EE">
        <w:rPr>
          <w:rFonts w:ascii="Arial" w:hAnsi="Arial" w:cs="Arial"/>
          <w:b/>
          <w:bCs/>
        </w:rPr>
        <w:t>1. Scenario Validation Testing (60+ Cases Planned)</w:t>
      </w:r>
    </w:p>
    <w:p w14:paraId="30B5A459" w14:textId="77777777" w:rsidR="00D72198" w:rsidRPr="006F67EE" w:rsidRDefault="00D72198" w:rsidP="00D72198">
      <w:pPr>
        <w:numPr>
          <w:ilvl w:val="0"/>
          <w:numId w:val="1"/>
        </w:numPr>
        <w:rPr>
          <w:rFonts w:ascii="Arial" w:hAnsi="Arial" w:cs="Arial"/>
        </w:rPr>
      </w:pPr>
      <w:r w:rsidRPr="006F67EE">
        <w:rPr>
          <w:rFonts w:ascii="Arial" w:hAnsi="Arial" w:cs="Arial"/>
        </w:rPr>
        <w:t>Anonymized/simulated inputs only.</w:t>
      </w:r>
    </w:p>
    <w:p w14:paraId="436EBA81" w14:textId="77777777" w:rsidR="00D72198" w:rsidRPr="006F67EE" w:rsidRDefault="00D72198" w:rsidP="00D72198">
      <w:pPr>
        <w:numPr>
          <w:ilvl w:val="0"/>
          <w:numId w:val="1"/>
        </w:numPr>
        <w:rPr>
          <w:rFonts w:ascii="Arial" w:hAnsi="Arial" w:cs="Arial"/>
        </w:rPr>
      </w:pPr>
      <w:r w:rsidRPr="006F67EE">
        <w:rPr>
          <w:rFonts w:ascii="Arial" w:hAnsi="Arial" w:cs="Arial"/>
        </w:rPr>
        <w:t>Table Format: ID | Age | Postcode | Symptoms | Expected Pathway | Actual | Pass/Fail | Notes.</w:t>
      </w:r>
    </w:p>
    <w:p w14:paraId="09F5CE58" w14:textId="77777777" w:rsidR="00D72198" w:rsidRPr="006F67EE" w:rsidRDefault="00D72198" w:rsidP="00D72198">
      <w:pPr>
        <w:numPr>
          <w:ilvl w:val="0"/>
          <w:numId w:val="1"/>
        </w:numPr>
        <w:rPr>
          <w:rFonts w:ascii="Arial" w:hAnsi="Arial" w:cs="Arial"/>
        </w:rPr>
      </w:pPr>
      <w:r w:rsidRPr="006F67EE">
        <w:rPr>
          <w:rFonts w:ascii="Arial" w:hAnsi="Arial" w:cs="Arial"/>
        </w:rPr>
        <w:t>Coverage: All 7 Pharmacy First conditions + red flags + minor/self-care + edge cases.</w:t>
      </w:r>
    </w:p>
    <w:p w14:paraId="35F9B387" w14:textId="77777777" w:rsidR="00D72198" w:rsidRPr="006F67EE" w:rsidRDefault="00D72198" w:rsidP="00D72198">
      <w:pPr>
        <w:numPr>
          <w:ilvl w:val="0"/>
          <w:numId w:val="1"/>
        </w:numPr>
        <w:rPr>
          <w:rFonts w:ascii="Arial" w:hAnsi="Arial" w:cs="Arial"/>
        </w:rPr>
      </w:pPr>
      <w:r w:rsidRPr="006F67EE">
        <w:rPr>
          <w:rFonts w:ascii="Arial" w:hAnsi="Arial" w:cs="Arial"/>
        </w:rPr>
        <w:t>Target: 98%+ alignment with logic framework.</w:t>
      </w:r>
    </w:p>
    <w:p w14:paraId="4769064D" w14:textId="77777777" w:rsidR="00D72198" w:rsidRPr="006F67EE" w:rsidRDefault="00D72198" w:rsidP="00D72198">
      <w:pPr>
        <w:rPr>
          <w:rFonts w:ascii="Arial" w:hAnsi="Arial" w:cs="Arial"/>
        </w:rPr>
      </w:pPr>
      <w:r w:rsidRPr="006F67EE">
        <w:rPr>
          <w:rFonts w:ascii="Arial" w:hAnsi="Arial" w:cs="Arial"/>
          <w:b/>
          <w:bCs/>
        </w:rPr>
        <w:t>2. Usability/User Testing</w:t>
      </w:r>
    </w:p>
    <w:p w14:paraId="2323A405" w14:textId="77777777" w:rsidR="00D72198" w:rsidRPr="006F67EE" w:rsidRDefault="00D72198" w:rsidP="00D72198">
      <w:pPr>
        <w:numPr>
          <w:ilvl w:val="0"/>
          <w:numId w:val="2"/>
        </w:numPr>
        <w:rPr>
          <w:rFonts w:ascii="Arial" w:hAnsi="Arial" w:cs="Arial"/>
        </w:rPr>
      </w:pPr>
      <w:r w:rsidRPr="006F67EE">
        <w:rPr>
          <w:rFonts w:ascii="Arial" w:hAnsi="Arial" w:cs="Arial"/>
        </w:rPr>
        <w:t>15–25 simulated volunteers (diverse ages/abilities).</w:t>
      </w:r>
    </w:p>
    <w:p w14:paraId="29582ACF" w14:textId="77777777" w:rsidR="00D72198" w:rsidRPr="006F67EE" w:rsidRDefault="00D72198" w:rsidP="00D72198">
      <w:pPr>
        <w:numPr>
          <w:ilvl w:val="0"/>
          <w:numId w:val="2"/>
        </w:numPr>
        <w:rPr>
          <w:rFonts w:ascii="Arial" w:hAnsi="Arial" w:cs="Arial"/>
        </w:rPr>
      </w:pPr>
      <w:r w:rsidRPr="006F67EE">
        <w:rPr>
          <w:rFonts w:ascii="Arial" w:hAnsi="Arial" w:cs="Arial"/>
        </w:rPr>
        <w:t>Tasks: Navigate common scenarios; rate ease/clarity (1–5 scale).</w:t>
      </w:r>
    </w:p>
    <w:p w14:paraId="366F1C9E" w14:textId="77777777" w:rsidR="00D72198" w:rsidRPr="006F67EE" w:rsidRDefault="00D72198" w:rsidP="00D72198">
      <w:pPr>
        <w:numPr>
          <w:ilvl w:val="0"/>
          <w:numId w:val="2"/>
        </w:numPr>
        <w:rPr>
          <w:rFonts w:ascii="Arial" w:hAnsi="Arial" w:cs="Arial"/>
        </w:rPr>
      </w:pPr>
      <w:r w:rsidRPr="006F67EE">
        <w:rPr>
          <w:rFonts w:ascii="Arial" w:hAnsi="Arial" w:cs="Arial"/>
        </w:rPr>
        <w:t>Collect anonymous feedback quotes/metrics (e.g., "90% found pathways clear").</w:t>
      </w:r>
    </w:p>
    <w:p w14:paraId="5FA9B5EF" w14:textId="77777777" w:rsidR="00D72198" w:rsidRPr="006F67EE" w:rsidRDefault="00D72198" w:rsidP="00D72198">
      <w:pPr>
        <w:rPr>
          <w:rFonts w:ascii="Arial" w:hAnsi="Arial" w:cs="Arial"/>
        </w:rPr>
      </w:pPr>
      <w:r w:rsidRPr="006F67EE">
        <w:rPr>
          <w:rFonts w:ascii="Arial" w:hAnsi="Arial" w:cs="Arial"/>
          <w:b/>
          <w:bCs/>
        </w:rPr>
        <w:t>3. Performance and Technical Testing</w:t>
      </w:r>
    </w:p>
    <w:p w14:paraId="0CB5782E" w14:textId="77777777" w:rsidR="00D72198" w:rsidRPr="006F67EE" w:rsidRDefault="00D72198" w:rsidP="00D72198">
      <w:pPr>
        <w:numPr>
          <w:ilvl w:val="0"/>
          <w:numId w:val="3"/>
        </w:numPr>
        <w:rPr>
          <w:rFonts w:ascii="Arial" w:hAnsi="Arial" w:cs="Arial"/>
        </w:rPr>
      </w:pPr>
      <w:r w:rsidRPr="006F67EE">
        <w:rPr>
          <w:rFonts w:ascii="Arial" w:hAnsi="Arial" w:cs="Arial"/>
        </w:rPr>
        <w:t>Load times &lt;2 seconds.</w:t>
      </w:r>
    </w:p>
    <w:p w14:paraId="28D034D5" w14:textId="77777777" w:rsidR="00D72198" w:rsidRPr="006F67EE" w:rsidRDefault="00D72198" w:rsidP="00D72198">
      <w:pPr>
        <w:numPr>
          <w:ilvl w:val="0"/>
          <w:numId w:val="3"/>
        </w:numPr>
        <w:rPr>
          <w:rFonts w:ascii="Arial" w:hAnsi="Arial" w:cs="Arial"/>
        </w:rPr>
      </w:pPr>
      <w:r w:rsidRPr="006F67EE">
        <w:rPr>
          <w:rFonts w:ascii="Arial" w:hAnsi="Arial" w:cs="Arial"/>
        </w:rPr>
        <w:t>API error handling (graceful fallbacks).</w:t>
      </w:r>
    </w:p>
    <w:p w14:paraId="5687AB17" w14:textId="77777777" w:rsidR="00D72198" w:rsidRPr="006F67EE" w:rsidRDefault="00D72198" w:rsidP="00D72198">
      <w:pPr>
        <w:numPr>
          <w:ilvl w:val="0"/>
          <w:numId w:val="3"/>
        </w:numPr>
        <w:rPr>
          <w:rFonts w:ascii="Arial" w:hAnsi="Arial" w:cs="Arial"/>
        </w:rPr>
      </w:pPr>
      <w:r w:rsidRPr="006F67EE">
        <w:rPr>
          <w:rFonts w:ascii="Arial" w:hAnsi="Arial" w:cs="Arial"/>
        </w:rPr>
        <w:t>Mobile/desktop responsiveness.</w:t>
      </w:r>
    </w:p>
    <w:p w14:paraId="2DBB77C9" w14:textId="77777777" w:rsidR="00D72198" w:rsidRPr="006F67EE" w:rsidRDefault="00D72198" w:rsidP="00D72198">
      <w:pPr>
        <w:numPr>
          <w:ilvl w:val="0"/>
          <w:numId w:val="3"/>
        </w:numPr>
        <w:rPr>
          <w:rFonts w:ascii="Arial" w:hAnsi="Arial" w:cs="Arial"/>
        </w:rPr>
      </w:pPr>
      <w:r w:rsidRPr="006F67EE">
        <w:rPr>
          <w:rFonts w:ascii="Arial" w:hAnsi="Arial" w:cs="Arial"/>
        </w:rPr>
        <w:t>Concurrent user simulation (basic).</w:t>
      </w:r>
    </w:p>
    <w:p w14:paraId="0BEF191D" w14:textId="77777777" w:rsidR="00D72198" w:rsidRPr="006F67EE" w:rsidRDefault="00D72198" w:rsidP="00D72198">
      <w:pPr>
        <w:rPr>
          <w:rFonts w:ascii="Arial" w:hAnsi="Arial" w:cs="Arial"/>
        </w:rPr>
      </w:pPr>
      <w:r w:rsidRPr="006F67EE">
        <w:rPr>
          <w:rFonts w:ascii="Arial" w:hAnsi="Arial" w:cs="Arial"/>
          <w:b/>
          <w:bCs/>
        </w:rPr>
        <w:t>4. Accessibility Audit</w:t>
      </w:r>
    </w:p>
    <w:p w14:paraId="6EA31EC3" w14:textId="77777777" w:rsidR="00D72198" w:rsidRPr="006F67EE" w:rsidRDefault="00D72198" w:rsidP="00D72198">
      <w:pPr>
        <w:numPr>
          <w:ilvl w:val="0"/>
          <w:numId w:val="4"/>
        </w:numPr>
        <w:rPr>
          <w:rFonts w:ascii="Arial" w:hAnsi="Arial" w:cs="Arial"/>
        </w:rPr>
      </w:pPr>
      <w:r w:rsidRPr="006F67EE">
        <w:rPr>
          <w:rFonts w:ascii="Arial" w:hAnsi="Arial" w:cs="Arial"/>
        </w:rPr>
        <w:t>Full scans + manual checks (as per plan).</w:t>
      </w:r>
    </w:p>
    <w:p w14:paraId="02E005A5" w14:textId="77777777" w:rsidR="00D72198" w:rsidRPr="006F67EE" w:rsidRDefault="00D72198" w:rsidP="00D72198">
      <w:pPr>
        <w:numPr>
          <w:ilvl w:val="0"/>
          <w:numId w:val="4"/>
        </w:numPr>
        <w:rPr>
          <w:rFonts w:ascii="Arial" w:hAnsi="Arial" w:cs="Arial"/>
        </w:rPr>
      </w:pPr>
      <w:r w:rsidRPr="006F67EE">
        <w:rPr>
          <w:rFonts w:ascii="Arial" w:hAnsi="Arial" w:cs="Arial"/>
        </w:rPr>
        <w:t>Generate PDF reports.</w:t>
      </w:r>
    </w:p>
    <w:p w14:paraId="67454682" w14:textId="77777777" w:rsidR="00D72198" w:rsidRPr="006F67EE" w:rsidRDefault="00D72198" w:rsidP="00D72198">
      <w:pPr>
        <w:rPr>
          <w:rFonts w:ascii="Arial" w:hAnsi="Arial" w:cs="Arial"/>
        </w:rPr>
      </w:pPr>
      <w:r w:rsidRPr="006F67EE">
        <w:rPr>
          <w:rFonts w:ascii="Arial" w:hAnsi="Arial" w:cs="Arial"/>
          <w:b/>
          <w:bCs/>
        </w:rPr>
        <w:t>5. Safety/Edge Case Testing</w:t>
      </w:r>
    </w:p>
    <w:p w14:paraId="67AED293" w14:textId="77777777" w:rsidR="00D72198" w:rsidRPr="006F67EE" w:rsidRDefault="00D72198" w:rsidP="00D72198">
      <w:pPr>
        <w:numPr>
          <w:ilvl w:val="0"/>
          <w:numId w:val="5"/>
        </w:numPr>
        <w:rPr>
          <w:rFonts w:ascii="Arial" w:hAnsi="Arial" w:cs="Arial"/>
        </w:rPr>
      </w:pPr>
      <w:r w:rsidRPr="006F67EE">
        <w:rPr>
          <w:rFonts w:ascii="Arial" w:hAnsi="Arial" w:cs="Arial"/>
        </w:rPr>
        <w:t>Red-flag priority overrides.</w:t>
      </w:r>
    </w:p>
    <w:p w14:paraId="38D15115" w14:textId="77777777" w:rsidR="00D72198" w:rsidRPr="006F67EE" w:rsidRDefault="00D72198" w:rsidP="00D72198">
      <w:pPr>
        <w:numPr>
          <w:ilvl w:val="0"/>
          <w:numId w:val="5"/>
        </w:numPr>
        <w:rPr>
          <w:rFonts w:ascii="Arial" w:hAnsi="Arial" w:cs="Arial"/>
        </w:rPr>
      </w:pPr>
      <w:r w:rsidRPr="006F67EE">
        <w:rPr>
          <w:rFonts w:ascii="Arial" w:hAnsi="Arial" w:cs="Arial"/>
        </w:rPr>
        <w:t>No postcode input.</w:t>
      </w:r>
    </w:p>
    <w:p w14:paraId="512059E3" w14:textId="77777777" w:rsidR="00D72198" w:rsidRPr="006F67EE" w:rsidRDefault="00D72198" w:rsidP="00D72198">
      <w:pPr>
        <w:numPr>
          <w:ilvl w:val="0"/>
          <w:numId w:val="5"/>
        </w:numPr>
        <w:rPr>
          <w:rFonts w:ascii="Arial" w:hAnsi="Arial" w:cs="Arial"/>
        </w:rPr>
      </w:pPr>
      <w:r w:rsidRPr="006F67EE">
        <w:rPr>
          <w:rFonts w:ascii="Arial" w:hAnsi="Arial" w:cs="Arial"/>
        </w:rPr>
        <w:t>Multiple conflicting symptoms.</w:t>
      </w:r>
    </w:p>
    <w:p w14:paraId="61252956" w14:textId="77777777" w:rsidR="00D72198" w:rsidRPr="006F67EE" w:rsidRDefault="00D72198" w:rsidP="00D72198">
      <w:pPr>
        <w:rPr>
          <w:rFonts w:ascii="Arial" w:hAnsi="Arial" w:cs="Arial"/>
        </w:rPr>
      </w:pPr>
      <w:r w:rsidRPr="006F67EE">
        <w:rPr>
          <w:rFonts w:ascii="Arial" w:hAnsi="Arial" w:cs="Arial"/>
          <w:b/>
          <w:bCs/>
        </w:rPr>
        <w:t>Documentation Outputs:</w:t>
      </w:r>
      <w:r w:rsidRPr="006F67EE">
        <w:rPr>
          <w:rFonts w:ascii="Arial" w:hAnsi="Arial" w:cs="Arial"/>
        </w:rPr>
        <w:t xml:space="preserve"> Full tables, summary metrics, feedback compilation — all for portfolio evidence.</w:t>
      </w:r>
    </w:p>
    <w:p w14:paraId="59FAC9C1" w14:textId="77777777" w:rsidR="000E7D86" w:rsidRPr="006F67EE" w:rsidRDefault="000E7D86">
      <w:pPr>
        <w:rPr>
          <w:rFonts w:ascii="Arial" w:hAnsi="Arial" w:cs="Arial"/>
        </w:rPr>
      </w:pPr>
    </w:p>
    <w:sectPr w:rsidR="000E7D86" w:rsidRPr="006F6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CBF"/>
    <w:multiLevelType w:val="multilevel"/>
    <w:tmpl w:val="53A8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B3799"/>
    <w:multiLevelType w:val="multilevel"/>
    <w:tmpl w:val="6BDA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D5BCC"/>
    <w:multiLevelType w:val="multilevel"/>
    <w:tmpl w:val="C8A6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5740C1"/>
    <w:multiLevelType w:val="multilevel"/>
    <w:tmpl w:val="C0DE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AD50F8"/>
    <w:multiLevelType w:val="multilevel"/>
    <w:tmpl w:val="204E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975939">
    <w:abstractNumId w:val="1"/>
  </w:num>
  <w:num w:numId="2" w16cid:durableId="1324238868">
    <w:abstractNumId w:val="0"/>
  </w:num>
  <w:num w:numId="3" w16cid:durableId="1950313597">
    <w:abstractNumId w:val="4"/>
  </w:num>
  <w:num w:numId="4" w16cid:durableId="1769882038">
    <w:abstractNumId w:val="3"/>
  </w:num>
  <w:num w:numId="5" w16cid:durableId="7955655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3DE"/>
    <w:rsid w:val="000E7D86"/>
    <w:rsid w:val="00155285"/>
    <w:rsid w:val="001A73DE"/>
    <w:rsid w:val="004C614D"/>
    <w:rsid w:val="006F67EE"/>
    <w:rsid w:val="0075241B"/>
    <w:rsid w:val="00D72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4141B4-0E65-4DA0-9FE0-6E1E18E7B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3D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3D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3D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3D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3D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3D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3D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3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3D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3D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3D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3D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2025-12-27T20:12:00Z</dcterms:created>
  <dcterms:modified xsi:type="dcterms:W3CDTF">2026-02-08T20:37:00Z</dcterms:modified>
</cp:coreProperties>
</file>